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0BB179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8D61D6">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072CD0" w:rsidRDefault="001068D7" w:rsidP="00345526">
            <w:pPr>
              <w:spacing w:before="120" w:after="120" w:line="240" w:lineRule="auto"/>
              <w:contextualSpacing/>
              <w:jc w:val="center"/>
              <w:rPr>
                <w:rFonts w:asciiTheme="minorHAnsi" w:eastAsia="Calibri" w:hAnsiTheme="minorHAnsi" w:cstheme="minorHAnsi"/>
                <w:sz w:val="20"/>
              </w:rPr>
            </w:pPr>
            <w:r w:rsidRPr="00072CD0">
              <w:rPr>
                <w:rFonts w:asciiTheme="minorHAnsi" w:eastAsia="Calibri" w:hAnsiTheme="minorHAnsi" w:cstheme="minorHAnsi"/>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EBA2E21" w14:textId="77777777" w:rsidR="00072CD0" w:rsidRPr="00072CD0" w:rsidRDefault="00072CD0" w:rsidP="00072CD0">
            <w:pPr>
              <w:spacing w:before="120" w:after="120" w:line="240" w:lineRule="auto"/>
              <w:contextualSpacing/>
              <w:jc w:val="center"/>
              <w:rPr>
                <w:rFonts w:asciiTheme="minorHAnsi" w:eastAsia="Calibri" w:hAnsiTheme="minorHAnsi" w:cstheme="minorHAnsi"/>
                <w:b/>
                <w:sz w:val="20"/>
              </w:rPr>
            </w:pPr>
            <w:r w:rsidRPr="00072CD0">
              <w:rPr>
                <w:rFonts w:asciiTheme="minorHAnsi" w:eastAsia="Calibri" w:hAnsiTheme="minorHAnsi" w:cstheme="minorHAnsi"/>
                <w:b/>
                <w:sz w:val="20"/>
              </w:rPr>
              <w:t>PGE Dystrybucja S.A. Oddział Łódź</w:t>
            </w:r>
          </w:p>
          <w:p w14:paraId="3BEE62C1" w14:textId="7788AB2F" w:rsidR="001068D7" w:rsidRPr="006B56FD" w:rsidRDefault="00072CD0" w:rsidP="00072CD0">
            <w:pPr>
              <w:spacing w:line="360" w:lineRule="auto"/>
              <w:jc w:val="center"/>
              <w:rPr>
                <w:rFonts w:asciiTheme="minorHAnsi" w:eastAsiaTheme="majorEastAsia" w:hAnsiTheme="minorHAnsi" w:cstheme="minorHAnsi"/>
                <w:i/>
                <w:iCs/>
                <w:sz w:val="20"/>
              </w:rPr>
            </w:pPr>
            <w:r w:rsidRPr="00072CD0">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7DE009B9" w14:textId="18285459" w:rsidR="008A4B5C" w:rsidRPr="00073ABA" w:rsidRDefault="00547A1B" w:rsidP="008A4B5C">
      <w:pPr>
        <w:rPr>
          <w:rFonts w:ascii="Calibri" w:hAnsi="Calibri" w:cs="Calibri"/>
          <w:b/>
          <w:bCs/>
          <w:i/>
          <w:color w:val="4F81BD" w:themeColor="accent1"/>
          <w:spacing w:val="-15"/>
          <w:szCs w:val="22"/>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7B617B" w:rsidRPr="007B617B">
        <w:rPr>
          <w:rFonts w:asciiTheme="minorHAnsi" w:hAnsiTheme="minorHAnsi" w:cstheme="minorHAnsi"/>
          <w:b/>
          <w:color w:val="002060"/>
          <w:sz w:val="20"/>
          <w:lang w:eastAsia="pl-PL"/>
        </w:rPr>
        <w:t>POST/DYS/OLD/GZ/03165/2024</w:t>
      </w:r>
      <w:r w:rsidR="007B617B" w:rsidRPr="007B617B">
        <w:rPr>
          <w:rFonts w:asciiTheme="minorHAnsi" w:hAnsiTheme="minorHAnsi" w:cstheme="minorHAnsi"/>
          <w:b/>
          <w:color w:val="002060"/>
          <w:sz w:val="20"/>
          <w:lang w:eastAsia="pl-PL"/>
        </w:rPr>
        <w:tab/>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7B617B" w:rsidRPr="007B617B">
        <w:rPr>
          <w:rFonts w:ascii="Calibri" w:hAnsi="Calibri" w:cs="Calibri"/>
          <w:b/>
          <w:bCs/>
          <w:i/>
          <w:color w:val="002060"/>
          <w:spacing w:val="-15"/>
          <w:szCs w:val="22"/>
          <w:lang w:eastAsia="pl-PL"/>
        </w:rPr>
        <w:t>Wykonanie dokumentacji projektowej w branży elektroenergetycznej na terenie działania OŁD w RE Bełchatów w podziale na 5 części.</w:t>
      </w:r>
    </w:p>
    <w:p w14:paraId="258FE0BC" w14:textId="1A79DEBC" w:rsidR="00533FAA" w:rsidRPr="00080EF1" w:rsidRDefault="000654FF" w:rsidP="00F34DDC">
      <w:pPr>
        <w:spacing w:after="120" w:line="240" w:lineRule="auto"/>
        <w:rPr>
          <w:rFonts w:asciiTheme="minorHAnsi" w:hAnsiTheme="minorHAnsi" w:cstheme="minorHAnsi"/>
          <w:i/>
          <w:color w:val="002060"/>
          <w:sz w:val="20"/>
          <w:u w:val="single"/>
        </w:rPr>
      </w:pPr>
      <w:r>
        <w:rPr>
          <w:rFonts w:asciiTheme="minorHAnsi" w:hAnsiTheme="minorHAnsi" w:cstheme="minorHAnsi"/>
          <w:sz w:val="20"/>
        </w:rPr>
        <w:t>po</w:t>
      </w:r>
      <w:r w:rsidR="00533FAA" w:rsidRPr="004B4556">
        <w:rPr>
          <w:rFonts w:asciiTheme="minorHAnsi" w:hAnsiTheme="minorHAnsi" w:cstheme="minorHAnsi"/>
          <w:sz w:val="20"/>
          <w:lang w:eastAsia="pl-PL"/>
        </w:rPr>
        <w:t>niżej</w:t>
      </w:r>
      <w:r w:rsidR="00547A1B">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3AAE10E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W jaki sposób przechowywane są dane osobowe w formie papierowej i/lub w formie elektronicznej </w:t>
            </w:r>
            <w:r w:rsidR="00556D41">
              <w:rPr>
                <w:rFonts w:asciiTheme="minorHAnsi" w:hAnsiTheme="minorHAnsi" w:cstheme="minorHAnsi"/>
                <w:sz w:val="20"/>
              </w:rPr>
              <w:br/>
            </w:r>
            <w:r w:rsidRPr="007044E3">
              <w:rPr>
                <w:rFonts w:asciiTheme="minorHAnsi" w:hAnsiTheme="minorHAnsi" w:cstheme="minorHAnsi"/>
                <w:sz w:val="20"/>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AA32B" w14:textId="77777777" w:rsidR="004833EE" w:rsidRDefault="004833EE" w:rsidP="004A302B">
      <w:pPr>
        <w:spacing w:line="240" w:lineRule="auto"/>
      </w:pPr>
      <w:r>
        <w:separator/>
      </w:r>
    </w:p>
  </w:endnote>
  <w:endnote w:type="continuationSeparator" w:id="0">
    <w:p w14:paraId="33AF4493" w14:textId="77777777" w:rsidR="004833EE" w:rsidRDefault="004833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3C5BD" w14:textId="77777777" w:rsidR="00782A2E" w:rsidRDefault="00782A2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619231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B617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B617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99AE6" w14:textId="77777777" w:rsidR="00782A2E" w:rsidRDefault="00782A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2807C" w14:textId="77777777" w:rsidR="004833EE" w:rsidRDefault="004833EE" w:rsidP="004A302B">
      <w:pPr>
        <w:spacing w:line="240" w:lineRule="auto"/>
      </w:pPr>
      <w:r>
        <w:separator/>
      </w:r>
    </w:p>
  </w:footnote>
  <w:footnote w:type="continuationSeparator" w:id="0">
    <w:p w14:paraId="5A51D204" w14:textId="77777777" w:rsidR="004833EE" w:rsidRDefault="004833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82069" w14:textId="77777777" w:rsidR="00782A2E" w:rsidRDefault="00782A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bookmarkStart w:id="5" w:name="_GoBack"/>
    <w:bookmarkEnd w:id="5"/>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08D3C" w14:textId="77777777" w:rsidR="00782A2E" w:rsidRDefault="00782A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2CD0"/>
    <w:rsid w:val="000747E2"/>
    <w:rsid w:val="00074AA8"/>
    <w:rsid w:val="00076214"/>
    <w:rsid w:val="0008002B"/>
    <w:rsid w:val="00080BE1"/>
    <w:rsid w:val="00080EF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BE2"/>
    <w:rsid w:val="000B20CA"/>
    <w:rsid w:val="000B2838"/>
    <w:rsid w:val="000B3117"/>
    <w:rsid w:val="000B36E9"/>
    <w:rsid w:val="000B4623"/>
    <w:rsid w:val="000B5CB4"/>
    <w:rsid w:val="000B7143"/>
    <w:rsid w:val="000C0044"/>
    <w:rsid w:val="000C122F"/>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902"/>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C87"/>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E53"/>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0E5"/>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D41"/>
    <w:rsid w:val="00556E66"/>
    <w:rsid w:val="005577B7"/>
    <w:rsid w:val="00560BBA"/>
    <w:rsid w:val="00561B4B"/>
    <w:rsid w:val="00562B36"/>
    <w:rsid w:val="00562EF4"/>
    <w:rsid w:val="00563105"/>
    <w:rsid w:val="00563B46"/>
    <w:rsid w:val="00563B50"/>
    <w:rsid w:val="00564F6D"/>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2FCE"/>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2A2E"/>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17B"/>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3A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4B5C"/>
    <w:rsid w:val="008A58C7"/>
    <w:rsid w:val="008A5C73"/>
    <w:rsid w:val="008A64BE"/>
    <w:rsid w:val="008A736E"/>
    <w:rsid w:val="008B1FD5"/>
    <w:rsid w:val="008B4363"/>
    <w:rsid w:val="008B4FBD"/>
    <w:rsid w:val="008B5203"/>
    <w:rsid w:val="008B5B9C"/>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1D6"/>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745"/>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081B"/>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2"/>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F0B"/>
    <w:rsid w:val="00B824CA"/>
    <w:rsid w:val="00B83212"/>
    <w:rsid w:val="00B8478F"/>
    <w:rsid w:val="00B85E16"/>
    <w:rsid w:val="00B868F7"/>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B34"/>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AC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155"/>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E9B"/>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656"/>
    <w:rsid w:val="00F24980"/>
    <w:rsid w:val="00F259B6"/>
    <w:rsid w:val="00F30FC5"/>
    <w:rsid w:val="00F3118B"/>
    <w:rsid w:val="00F32B78"/>
    <w:rsid w:val="00F32E7B"/>
    <w:rsid w:val="00F34DDC"/>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2807A1F-B77C-488F-82BE-7454E67C5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486</Words>
  <Characters>2920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POST/DYS/OLD/GZ/02617/2024</dc:subject>
  <dc:creator>Kurpiewska Katarzyna [PGE S.A.]</dc:creator>
  <cp:lastModifiedBy>Chrzanowska Jolanta [PGE Dystr. O.Łódź]</cp:lastModifiedBy>
  <cp:revision>52</cp:revision>
  <cp:lastPrinted>2021-02-26T13:14:00Z</cp:lastPrinted>
  <dcterms:created xsi:type="dcterms:W3CDTF">2021-04-09T12:53:00Z</dcterms:created>
  <dcterms:modified xsi:type="dcterms:W3CDTF">2024-10-31T11:25:00Z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