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6B3" w:rsidRPr="008607C4" w:rsidRDefault="00A076B3" w:rsidP="00D5201E">
      <w:pPr>
        <w:pStyle w:val="Nagwek1"/>
        <w:keepNext w:val="0"/>
        <w:spacing w:before="0" w:after="0" w:line="240" w:lineRule="auto"/>
        <w:ind w:left="431" w:hanging="431"/>
        <w:jc w:val="both"/>
        <w:rPr>
          <w:rFonts w:asciiTheme="minorHAnsi" w:hAnsiTheme="minorHAnsi" w:cs="Arial"/>
          <w:sz w:val="22"/>
          <w:szCs w:val="22"/>
        </w:rPr>
      </w:pPr>
      <w:r w:rsidRPr="008607C4">
        <w:rPr>
          <w:rFonts w:asciiTheme="minorHAnsi" w:hAnsiTheme="minorHAnsi" w:cs="Arial"/>
          <w:sz w:val="22"/>
          <w:szCs w:val="22"/>
        </w:rPr>
        <w:t>O</w:t>
      </w:r>
      <w:r w:rsidR="005276D1" w:rsidRPr="008607C4">
        <w:rPr>
          <w:rFonts w:asciiTheme="minorHAnsi" w:hAnsiTheme="minorHAnsi" w:cs="Arial"/>
          <w:sz w:val="22"/>
          <w:szCs w:val="22"/>
        </w:rPr>
        <w:t>kreślenie przedmiotu zamówienia</w:t>
      </w:r>
      <w:r w:rsidR="007559B6" w:rsidRPr="008607C4">
        <w:rPr>
          <w:rFonts w:asciiTheme="minorHAnsi" w:hAnsiTheme="minorHAnsi" w:cs="Arial"/>
          <w:sz w:val="22"/>
          <w:szCs w:val="22"/>
        </w:rPr>
        <w:t>.</w:t>
      </w:r>
    </w:p>
    <w:p w:rsidR="00477F67" w:rsidRPr="008607C4" w:rsidRDefault="00A076B3" w:rsidP="00D5201E">
      <w:pPr>
        <w:pStyle w:val="Nagwek1"/>
        <w:keepNext w:val="0"/>
        <w:numPr>
          <w:ilvl w:val="0"/>
          <w:numId w:val="0"/>
        </w:numPr>
        <w:spacing w:before="0" w:after="0" w:line="240" w:lineRule="auto"/>
        <w:ind w:left="431"/>
        <w:jc w:val="both"/>
        <w:rPr>
          <w:rFonts w:asciiTheme="minorHAnsi" w:hAnsiTheme="minorHAnsi" w:cs="Arial"/>
          <w:b w:val="0"/>
          <w:spacing w:val="-1"/>
          <w:sz w:val="22"/>
          <w:szCs w:val="22"/>
        </w:rPr>
      </w:pPr>
      <w:r w:rsidRPr="008607C4">
        <w:rPr>
          <w:rFonts w:asciiTheme="minorHAnsi" w:hAnsiTheme="minorHAnsi" w:cs="Arial"/>
          <w:b w:val="0"/>
          <w:sz w:val="22"/>
          <w:szCs w:val="22"/>
        </w:rPr>
        <w:t xml:space="preserve">Przedmiotem zamówienia jest </w:t>
      </w:r>
      <w:r w:rsidR="00477F67" w:rsidRPr="008607C4">
        <w:rPr>
          <w:rFonts w:asciiTheme="minorHAnsi" w:hAnsiTheme="minorHAnsi" w:cs="Arial"/>
          <w:b w:val="0"/>
          <w:sz w:val="22"/>
          <w:szCs w:val="22"/>
        </w:rPr>
        <w:t xml:space="preserve">sukcesywna </w:t>
      </w:r>
      <w:r w:rsidR="00B361DA" w:rsidRPr="008607C4">
        <w:rPr>
          <w:rFonts w:asciiTheme="minorHAnsi" w:hAnsiTheme="minorHAnsi" w:cs="Arial"/>
          <w:b w:val="0"/>
          <w:sz w:val="22"/>
          <w:szCs w:val="22"/>
        </w:rPr>
        <w:t xml:space="preserve">dostawa </w:t>
      </w:r>
      <w:r w:rsidR="003E4D61" w:rsidRPr="008607C4">
        <w:rPr>
          <w:rFonts w:asciiTheme="minorHAnsi" w:eastAsia="Calibri" w:hAnsiTheme="minorHAnsi" w:cs="Arial"/>
          <w:b w:val="0"/>
          <w:bCs/>
          <w:sz w:val="22"/>
          <w:szCs w:val="22"/>
        </w:rPr>
        <w:t xml:space="preserve">słupów </w:t>
      </w:r>
      <w:r w:rsidR="002E6F19">
        <w:rPr>
          <w:rFonts w:asciiTheme="minorHAnsi" w:eastAsia="Calibri" w:hAnsiTheme="minorHAnsi" w:cs="Arial"/>
          <w:b w:val="0"/>
          <w:bCs/>
          <w:sz w:val="22"/>
          <w:szCs w:val="22"/>
        </w:rPr>
        <w:t>polimerowych</w:t>
      </w:r>
      <w:r w:rsidR="003E4D61" w:rsidRPr="008607C4">
        <w:rPr>
          <w:rFonts w:asciiTheme="minorHAnsi" w:eastAsia="Calibri" w:hAnsiTheme="minorHAnsi" w:cs="Arial"/>
          <w:b w:val="0"/>
          <w:bCs/>
          <w:sz w:val="22"/>
          <w:szCs w:val="22"/>
        </w:rPr>
        <w:t xml:space="preserve"> i wysięgników aluminiowych oraz drzwiczek do słupów oświetlenia drogowego</w:t>
      </w:r>
      <w:r w:rsidR="00477F67" w:rsidRPr="008607C4">
        <w:rPr>
          <w:rFonts w:asciiTheme="minorHAnsi" w:hAnsiTheme="minorHAnsi" w:cs="Arial"/>
          <w:b w:val="0"/>
          <w:spacing w:val="-1"/>
          <w:sz w:val="22"/>
          <w:szCs w:val="22"/>
        </w:rPr>
        <w:t>.</w:t>
      </w:r>
    </w:p>
    <w:p w:rsidR="006B68B0" w:rsidRPr="008607C4" w:rsidRDefault="009A1AA2" w:rsidP="00D5201E">
      <w:pPr>
        <w:pStyle w:val="Nagwek2"/>
        <w:spacing w:before="0"/>
        <w:ind w:left="426" w:hanging="284"/>
        <w:rPr>
          <w:rFonts w:asciiTheme="minorHAnsi" w:hAnsiTheme="minorHAnsi" w:cs="Arial"/>
          <w:szCs w:val="22"/>
        </w:rPr>
      </w:pPr>
      <w:r w:rsidRPr="008607C4">
        <w:rPr>
          <w:rFonts w:asciiTheme="minorHAnsi" w:hAnsiTheme="minorHAnsi" w:cs="Arial"/>
          <w:szCs w:val="22"/>
        </w:rPr>
        <w:t xml:space="preserve">Wszystkie </w:t>
      </w:r>
      <w:r w:rsidR="003E4D61" w:rsidRPr="008607C4">
        <w:rPr>
          <w:rFonts w:asciiTheme="minorHAnsi" w:eastAsia="Calibri" w:hAnsiTheme="minorHAnsi" w:cs="Arial"/>
          <w:szCs w:val="22"/>
        </w:rPr>
        <w:t xml:space="preserve">słupy </w:t>
      </w:r>
      <w:r w:rsidR="002E6F19">
        <w:rPr>
          <w:rFonts w:asciiTheme="minorHAnsi" w:eastAsia="Calibri" w:hAnsiTheme="minorHAnsi" w:cs="Arial"/>
          <w:szCs w:val="22"/>
        </w:rPr>
        <w:t>polimerowe</w:t>
      </w:r>
      <w:r w:rsidR="003E4D61" w:rsidRPr="008607C4">
        <w:rPr>
          <w:rFonts w:asciiTheme="minorHAnsi" w:eastAsia="Calibri" w:hAnsiTheme="minorHAnsi" w:cs="Arial"/>
          <w:szCs w:val="22"/>
        </w:rPr>
        <w:t xml:space="preserve"> i wysięgniki aluminiowe oraz drzwicz</w:t>
      </w:r>
      <w:r w:rsidR="00BD439B" w:rsidRPr="008607C4">
        <w:rPr>
          <w:rFonts w:asciiTheme="minorHAnsi" w:eastAsia="Calibri" w:hAnsiTheme="minorHAnsi" w:cs="Arial"/>
          <w:szCs w:val="22"/>
        </w:rPr>
        <w:t xml:space="preserve">ki </w:t>
      </w:r>
      <w:r w:rsidR="00AE1D72">
        <w:rPr>
          <w:rFonts w:asciiTheme="minorHAnsi" w:eastAsia="Calibri" w:hAnsiTheme="minorHAnsi" w:cs="Arial"/>
          <w:bCs/>
          <w:szCs w:val="22"/>
        </w:rPr>
        <w:t>polimerowe</w:t>
      </w:r>
      <w:r w:rsidR="00AC444E" w:rsidRPr="008607C4">
        <w:rPr>
          <w:rFonts w:asciiTheme="minorHAnsi" w:eastAsia="Calibri" w:hAnsiTheme="minorHAnsi" w:cs="Arial"/>
          <w:bCs/>
          <w:szCs w:val="22"/>
        </w:rPr>
        <w:t xml:space="preserve"> </w:t>
      </w:r>
      <w:r w:rsidR="003E4D61" w:rsidRPr="008607C4">
        <w:rPr>
          <w:rFonts w:asciiTheme="minorHAnsi" w:eastAsia="Calibri" w:hAnsiTheme="minorHAnsi" w:cs="Arial"/>
          <w:szCs w:val="22"/>
        </w:rPr>
        <w:t>do słupów oświetlenia drogowego</w:t>
      </w:r>
      <w:r w:rsidRPr="008607C4">
        <w:rPr>
          <w:rFonts w:asciiTheme="minorHAnsi" w:hAnsiTheme="minorHAnsi" w:cs="Arial"/>
          <w:szCs w:val="22"/>
        </w:rPr>
        <w:t xml:space="preserve"> będą objęte gwarancją liczoną od daty produkcji</w:t>
      </w:r>
      <w:r w:rsidR="000A1C27" w:rsidRPr="008607C4">
        <w:rPr>
          <w:rFonts w:asciiTheme="minorHAnsi" w:hAnsiTheme="minorHAnsi" w:cs="Arial"/>
          <w:szCs w:val="22"/>
        </w:rPr>
        <w:t>, długość gwarancji wynosi:</w:t>
      </w:r>
      <w:r w:rsidR="003E4D61" w:rsidRPr="008607C4">
        <w:rPr>
          <w:rFonts w:asciiTheme="minorHAnsi" w:hAnsiTheme="minorHAnsi" w:cs="Arial"/>
          <w:szCs w:val="22"/>
        </w:rPr>
        <w:t xml:space="preserve"> </w:t>
      </w:r>
      <w:r w:rsidR="00B6514C" w:rsidRPr="008607C4">
        <w:rPr>
          <w:rFonts w:asciiTheme="minorHAnsi" w:hAnsiTheme="minorHAnsi" w:cs="Arial"/>
          <w:szCs w:val="22"/>
        </w:rPr>
        <w:t>60</w:t>
      </w:r>
      <w:r w:rsidR="003E4D61" w:rsidRPr="008607C4">
        <w:rPr>
          <w:rFonts w:asciiTheme="minorHAnsi" w:hAnsiTheme="minorHAnsi" w:cs="Arial"/>
          <w:szCs w:val="22"/>
        </w:rPr>
        <w:t xml:space="preserve"> miesięcy</w:t>
      </w:r>
      <w:r w:rsidR="00D5201E">
        <w:rPr>
          <w:rFonts w:asciiTheme="minorHAnsi" w:hAnsiTheme="minorHAnsi" w:cs="Arial"/>
          <w:szCs w:val="22"/>
        </w:rPr>
        <w:br/>
      </w:r>
    </w:p>
    <w:p w:rsidR="00477F67" w:rsidRPr="008607C4" w:rsidRDefault="00C95D0E" w:rsidP="00D5201E">
      <w:pPr>
        <w:tabs>
          <w:tab w:val="left" w:pos="426"/>
        </w:tabs>
        <w:spacing w:before="0"/>
        <w:jc w:val="both"/>
        <w:rPr>
          <w:rFonts w:asciiTheme="minorHAnsi" w:hAnsiTheme="minorHAnsi" w:cs="Arial"/>
          <w:sz w:val="22"/>
          <w:szCs w:val="22"/>
        </w:rPr>
      </w:pPr>
      <w:r w:rsidRPr="008607C4">
        <w:rPr>
          <w:rFonts w:asciiTheme="minorHAnsi" w:hAnsiTheme="minorHAnsi" w:cs="Arial"/>
          <w:b/>
          <w:sz w:val="22"/>
          <w:szCs w:val="22"/>
        </w:rPr>
        <w:t>2</w:t>
      </w:r>
      <w:r w:rsidR="000A1C27" w:rsidRPr="008607C4">
        <w:rPr>
          <w:rFonts w:asciiTheme="minorHAnsi" w:hAnsiTheme="minorHAnsi"/>
          <w:b/>
          <w:sz w:val="22"/>
          <w:szCs w:val="22"/>
        </w:rPr>
        <w:tab/>
      </w:r>
      <w:r w:rsidR="00477F67" w:rsidRPr="008607C4">
        <w:rPr>
          <w:rFonts w:asciiTheme="minorHAnsi" w:hAnsiTheme="minorHAnsi" w:cs="Arial"/>
          <w:b/>
          <w:sz w:val="22"/>
          <w:szCs w:val="22"/>
        </w:rPr>
        <w:t xml:space="preserve">Zasady realizacji </w:t>
      </w:r>
      <w:r w:rsidR="00B361DA" w:rsidRPr="008607C4">
        <w:rPr>
          <w:rFonts w:asciiTheme="minorHAnsi" w:hAnsiTheme="minorHAnsi" w:cs="Arial"/>
          <w:b/>
          <w:sz w:val="22"/>
          <w:szCs w:val="22"/>
        </w:rPr>
        <w:t>dostaw</w:t>
      </w:r>
      <w:r w:rsidR="00BF1AFF" w:rsidRPr="008607C4">
        <w:rPr>
          <w:rFonts w:asciiTheme="minorHAnsi" w:hAnsiTheme="minorHAnsi" w:cs="Arial"/>
          <w:b/>
          <w:sz w:val="22"/>
          <w:szCs w:val="22"/>
        </w:rPr>
        <w:t>.</w:t>
      </w:r>
    </w:p>
    <w:p w:rsidR="00BF1AFF" w:rsidRPr="008607C4" w:rsidRDefault="00C95D0E" w:rsidP="00D5201E">
      <w:pPr>
        <w:pStyle w:val="Nagwek2"/>
        <w:numPr>
          <w:ilvl w:val="0"/>
          <w:numId w:val="0"/>
        </w:numPr>
        <w:spacing w:before="0"/>
        <w:ind w:left="426" w:hanging="284"/>
        <w:jc w:val="both"/>
        <w:rPr>
          <w:rFonts w:asciiTheme="minorHAnsi" w:hAnsiTheme="minorHAnsi" w:cs="Arial"/>
          <w:szCs w:val="22"/>
        </w:rPr>
      </w:pPr>
      <w:r w:rsidRPr="00D5201E">
        <w:rPr>
          <w:rFonts w:asciiTheme="minorHAnsi" w:hAnsiTheme="minorHAnsi" w:cs="Arial"/>
          <w:szCs w:val="22"/>
        </w:rPr>
        <w:t>2.1</w:t>
      </w:r>
      <w:r w:rsidRPr="008607C4">
        <w:rPr>
          <w:rFonts w:asciiTheme="minorHAnsi" w:hAnsiTheme="minorHAnsi" w:cs="Arial"/>
          <w:b/>
          <w:szCs w:val="22"/>
        </w:rPr>
        <w:t xml:space="preserve"> </w:t>
      </w:r>
      <w:r w:rsidR="00A076B3" w:rsidRPr="008607C4">
        <w:rPr>
          <w:rFonts w:asciiTheme="minorHAnsi" w:hAnsiTheme="minorHAnsi" w:cs="Arial"/>
          <w:szCs w:val="22"/>
        </w:rPr>
        <w:t xml:space="preserve">Na realizację </w:t>
      </w:r>
      <w:r w:rsidR="006D4C5F" w:rsidRPr="008607C4">
        <w:rPr>
          <w:rFonts w:asciiTheme="minorHAnsi" w:hAnsiTheme="minorHAnsi" w:cs="Arial"/>
          <w:szCs w:val="22"/>
        </w:rPr>
        <w:t>sukcesywnych dostaw</w:t>
      </w:r>
      <w:r w:rsidR="00A076B3" w:rsidRPr="008607C4">
        <w:rPr>
          <w:rFonts w:asciiTheme="minorHAnsi" w:hAnsiTheme="minorHAnsi" w:cs="Arial"/>
          <w:szCs w:val="22"/>
        </w:rPr>
        <w:t xml:space="preserve"> zawarta zostanie umowa pisemna, któ</w:t>
      </w:r>
      <w:r w:rsidR="00426A59">
        <w:rPr>
          <w:rFonts w:asciiTheme="minorHAnsi" w:hAnsiTheme="minorHAnsi" w:cs="Arial"/>
          <w:szCs w:val="22"/>
        </w:rPr>
        <w:t>rej wzór jest załącznikiem do S</w:t>
      </w:r>
      <w:r w:rsidR="00A076B3" w:rsidRPr="008607C4">
        <w:rPr>
          <w:rFonts w:asciiTheme="minorHAnsi" w:hAnsiTheme="minorHAnsi" w:cs="Arial"/>
          <w:szCs w:val="22"/>
        </w:rPr>
        <w:t>WZ.</w:t>
      </w:r>
      <w:r w:rsidR="0005627F">
        <w:rPr>
          <w:rFonts w:asciiTheme="minorHAnsi" w:hAnsiTheme="minorHAnsi" w:cs="Arial"/>
          <w:szCs w:val="22"/>
        </w:rPr>
        <w:t xml:space="preserve"> </w:t>
      </w:r>
      <w:r w:rsidR="00426A59">
        <w:rPr>
          <w:rFonts w:asciiTheme="minorHAnsi" w:hAnsiTheme="minorHAnsi" w:cs="Arial"/>
          <w:b/>
          <w:szCs w:val="22"/>
        </w:rPr>
        <w:t xml:space="preserve">Termin </w:t>
      </w:r>
      <w:r w:rsidR="0005627F" w:rsidRPr="0005627F">
        <w:rPr>
          <w:rFonts w:asciiTheme="minorHAnsi" w:hAnsiTheme="minorHAnsi" w:cs="Arial"/>
          <w:b/>
          <w:szCs w:val="22"/>
        </w:rPr>
        <w:t>obowiązywania umowy: 12 miesięcy od daty zawarcia</w:t>
      </w:r>
      <w:r w:rsidR="00426A59">
        <w:rPr>
          <w:rFonts w:asciiTheme="minorHAnsi" w:hAnsiTheme="minorHAnsi" w:cs="Arial"/>
          <w:b/>
          <w:szCs w:val="22"/>
        </w:rPr>
        <w:t xml:space="preserve"> </w:t>
      </w:r>
      <w:r w:rsidR="00426A59" w:rsidRPr="00F0710E">
        <w:rPr>
          <w:rFonts w:asciiTheme="minorHAnsi" w:hAnsiTheme="minorHAnsi" w:cs="Arial"/>
          <w:sz w:val="24"/>
          <w:szCs w:val="24"/>
        </w:rPr>
        <w:t>jednak w żadnym wypadku nie dłużej niż do wyczerpania wartości Umowy netto</w:t>
      </w:r>
      <w:r w:rsidR="00426A59">
        <w:rPr>
          <w:rFonts w:asciiTheme="minorHAnsi" w:hAnsiTheme="minorHAnsi" w:cs="Arial"/>
          <w:sz w:val="24"/>
          <w:szCs w:val="24"/>
        </w:rPr>
        <w:t>.</w:t>
      </w:r>
    </w:p>
    <w:p w:rsidR="00BF1AFF" w:rsidRPr="00D5201E" w:rsidRDefault="00C95D0E" w:rsidP="00D5201E">
      <w:pPr>
        <w:pStyle w:val="Nagwek2"/>
        <w:keepNext w:val="0"/>
        <w:numPr>
          <w:ilvl w:val="0"/>
          <w:numId w:val="0"/>
        </w:numPr>
        <w:spacing w:before="0"/>
        <w:ind w:left="426" w:hanging="284"/>
        <w:jc w:val="both"/>
        <w:rPr>
          <w:rFonts w:asciiTheme="minorHAnsi" w:hAnsiTheme="minorHAnsi" w:cs="Arial"/>
          <w:color w:val="auto"/>
          <w:szCs w:val="22"/>
        </w:rPr>
      </w:pPr>
      <w:r w:rsidRPr="00D5201E">
        <w:rPr>
          <w:rFonts w:asciiTheme="minorHAnsi" w:hAnsiTheme="minorHAnsi" w:cs="Arial"/>
          <w:color w:val="auto"/>
          <w:szCs w:val="22"/>
        </w:rPr>
        <w:t xml:space="preserve">2.2 </w:t>
      </w:r>
      <w:r w:rsidR="00BF1AFF" w:rsidRPr="00D5201E">
        <w:rPr>
          <w:rFonts w:asciiTheme="minorHAnsi" w:hAnsiTheme="minorHAnsi" w:cs="Arial"/>
          <w:color w:val="auto"/>
          <w:szCs w:val="22"/>
        </w:rPr>
        <w:t xml:space="preserve">Realizacja umowy będzie wykonywana sukcesywnie, według potrzeb </w:t>
      </w:r>
      <w:r w:rsidR="007E2609" w:rsidRPr="00D5201E">
        <w:rPr>
          <w:rFonts w:asciiTheme="minorHAnsi" w:hAnsiTheme="minorHAnsi" w:cs="Arial"/>
          <w:color w:val="auto"/>
          <w:szCs w:val="22"/>
        </w:rPr>
        <w:t>Kupują</w:t>
      </w:r>
      <w:r w:rsidR="00BF1AFF" w:rsidRPr="00D5201E">
        <w:rPr>
          <w:rFonts w:asciiTheme="minorHAnsi" w:hAnsiTheme="minorHAnsi" w:cs="Arial"/>
          <w:color w:val="auto"/>
          <w:szCs w:val="22"/>
        </w:rPr>
        <w:t xml:space="preserve">cego, na podstawie </w:t>
      </w:r>
      <w:r w:rsidR="00B361DA" w:rsidRPr="00D5201E">
        <w:rPr>
          <w:rFonts w:asciiTheme="minorHAnsi" w:hAnsiTheme="minorHAnsi" w:cs="Arial"/>
          <w:color w:val="auto"/>
          <w:szCs w:val="22"/>
        </w:rPr>
        <w:t>zamówień</w:t>
      </w:r>
      <w:r w:rsidR="003E4D61" w:rsidRPr="00D5201E">
        <w:rPr>
          <w:rFonts w:asciiTheme="minorHAnsi" w:hAnsiTheme="minorHAnsi" w:cs="Arial"/>
          <w:color w:val="auto"/>
          <w:szCs w:val="22"/>
        </w:rPr>
        <w:t xml:space="preserve"> </w:t>
      </w:r>
      <w:r w:rsidR="007E2609" w:rsidRPr="00D5201E">
        <w:rPr>
          <w:rFonts w:asciiTheme="minorHAnsi" w:hAnsiTheme="minorHAnsi" w:cs="Arial"/>
          <w:color w:val="auto"/>
          <w:szCs w:val="22"/>
        </w:rPr>
        <w:t>cząstkowych</w:t>
      </w:r>
      <w:r w:rsidR="003E4D61" w:rsidRPr="00D5201E">
        <w:rPr>
          <w:rFonts w:asciiTheme="minorHAnsi" w:hAnsiTheme="minorHAnsi" w:cs="Arial"/>
          <w:color w:val="auto"/>
          <w:szCs w:val="22"/>
        </w:rPr>
        <w:t xml:space="preserve"> </w:t>
      </w:r>
      <w:r w:rsidR="00BF1AFF" w:rsidRPr="00D5201E">
        <w:rPr>
          <w:rFonts w:asciiTheme="minorHAnsi" w:hAnsiTheme="minorHAnsi" w:cs="Arial"/>
          <w:color w:val="auto"/>
          <w:szCs w:val="22"/>
        </w:rPr>
        <w:t xml:space="preserve">przekazywanych </w:t>
      </w:r>
      <w:r w:rsidR="007E2609" w:rsidRPr="00D5201E">
        <w:rPr>
          <w:rFonts w:asciiTheme="minorHAnsi" w:hAnsiTheme="minorHAnsi" w:cs="Arial"/>
          <w:color w:val="auto"/>
          <w:szCs w:val="22"/>
        </w:rPr>
        <w:t>Sprzedającemu</w:t>
      </w:r>
      <w:r w:rsidR="00BF1AFF" w:rsidRPr="00D5201E">
        <w:rPr>
          <w:rFonts w:asciiTheme="minorHAnsi" w:hAnsiTheme="minorHAnsi" w:cs="Arial"/>
          <w:color w:val="auto"/>
          <w:szCs w:val="22"/>
        </w:rPr>
        <w:t>.</w:t>
      </w:r>
    </w:p>
    <w:p w:rsidR="00A076B3" w:rsidRPr="00D5201E" w:rsidRDefault="00C95D0E" w:rsidP="00D5201E">
      <w:pPr>
        <w:pStyle w:val="Nagwek2"/>
        <w:keepNext w:val="0"/>
        <w:numPr>
          <w:ilvl w:val="0"/>
          <w:numId w:val="0"/>
        </w:numPr>
        <w:spacing w:before="0"/>
        <w:ind w:left="142"/>
        <w:jc w:val="both"/>
        <w:rPr>
          <w:rFonts w:asciiTheme="minorHAnsi" w:hAnsiTheme="minorHAnsi" w:cs="Arial"/>
          <w:color w:val="auto"/>
          <w:szCs w:val="22"/>
        </w:rPr>
      </w:pPr>
      <w:r w:rsidRPr="00D5201E">
        <w:rPr>
          <w:rFonts w:asciiTheme="minorHAnsi" w:hAnsiTheme="minorHAnsi" w:cs="Arial"/>
          <w:color w:val="auto"/>
          <w:szCs w:val="22"/>
        </w:rPr>
        <w:t xml:space="preserve">2.3 </w:t>
      </w:r>
      <w:r w:rsidR="003529D4" w:rsidRPr="00D5201E">
        <w:rPr>
          <w:rFonts w:asciiTheme="minorHAnsi" w:hAnsiTheme="minorHAnsi" w:cs="Arial"/>
          <w:color w:val="auto"/>
          <w:szCs w:val="22"/>
        </w:rPr>
        <w:t>Załącznikiem do w</w:t>
      </w:r>
      <w:r w:rsidR="006419F4" w:rsidRPr="00D5201E">
        <w:rPr>
          <w:rFonts w:asciiTheme="minorHAnsi" w:hAnsiTheme="minorHAnsi" w:cs="Arial"/>
          <w:color w:val="auto"/>
          <w:szCs w:val="22"/>
        </w:rPr>
        <w:t>/</w:t>
      </w:r>
      <w:r w:rsidR="003529D4" w:rsidRPr="00D5201E">
        <w:rPr>
          <w:rFonts w:asciiTheme="minorHAnsi" w:hAnsiTheme="minorHAnsi" w:cs="Arial"/>
          <w:color w:val="auto"/>
          <w:szCs w:val="22"/>
        </w:rPr>
        <w:t>w</w:t>
      </w:r>
      <w:r w:rsidR="00A076B3" w:rsidRPr="00D5201E">
        <w:rPr>
          <w:rFonts w:asciiTheme="minorHAnsi" w:hAnsiTheme="minorHAnsi" w:cs="Arial"/>
          <w:color w:val="auto"/>
          <w:szCs w:val="22"/>
        </w:rPr>
        <w:t xml:space="preserve"> umowy będzie przyjęta oferta </w:t>
      </w:r>
      <w:r w:rsidR="006D4C5F" w:rsidRPr="00D5201E">
        <w:rPr>
          <w:rFonts w:asciiTheme="minorHAnsi" w:hAnsiTheme="minorHAnsi" w:cs="Arial"/>
          <w:color w:val="auto"/>
          <w:szCs w:val="22"/>
        </w:rPr>
        <w:t>Sprzedającego</w:t>
      </w:r>
      <w:r w:rsidR="003E4D61" w:rsidRPr="00D5201E">
        <w:rPr>
          <w:rFonts w:asciiTheme="minorHAnsi" w:hAnsiTheme="minorHAnsi" w:cs="Arial"/>
          <w:color w:val="auto"/>
          <w:szCs w:val="22"/>
        </w:rPr>
        <w:t xml:space="preserve"> </w:t>
      </w:r>
      <w:r w:rsidR="007D2EC5" w:rsidRPr="00D5201E">
        <w:rPr>
          <w:rFonts w:asciiTheme="minorHAnsi" w:hAnsiTheme="minorHAnsi" w:cs="Arial"/>
          <w:color w:val="000000" w:themeColor="text1"/>
          <w:szCs w:val="22"/>
        </w:rPr>
        <w:t>i Specyfikacja techniczna</w:t>
      </w:r>
      <w:r w:rsidR="00A076B3" w:rsidRPr="00D5201E">
        <w:rPr>
          <w:rFonts w:asciiTheme="minorHAnsi" w:hAnsiTheme="minorHAnsi" w:cs="Arial"/>
          <w:color w:val="000000" w:themeColor="text1"/>
          <w:szCs w:val="22"/>
        </w:rPr>
        <w:t>.</w:t>
      </w:r>
    </w:p>
    <w:p w:rsidR="006D4C5F" w:rsidRPr="00D5201E" w:rsidRDefault="00C95D0E" w:rsidP="00D5201E">
      <w:pPr>
        <w:pStyle w:val="Nagwek2"/>
        <w:numPr>
          <w:ilvl w:val="0"/>
          <w:numId w:val="0"/>
        </w:numPr>
        <w:spacing w:before="0"/>
        <w:ind w:left="426" w:hanging="284"/>
        <w:jc w:val="both"/>
        <w:rPr>
          <w:rFonts w:asciiTheme="minorHAnsi" w:hAnsiTheme="minorHAnsi" w:cs="Arial"/>
          <w:szCs w:val="22"/>
        </w:rPr>
      </w:pPr>
      <w:r w:rsidRPr="00D5201E">
        <w:rPr>
          <w:rFonts w:asciiTheme="minorHAnsi" w:hAnsiTheme="minorHAnsi" w:cs="Arial"/>
          <w:szCs w:val="22"/>
        </w:rPr>
        <w:t xml:space="preserve">2.4 </w:t>
      </w:r>
      <w:r w:rsidR="006D4C5F" w:rsidRPr="00D5201E">
        <w:rPr>
          <w:rFonts w:asciiTheme="minorHAnsi" w:hAnsiTheme="minorHAnsi" w:cs="Arial"/>
          <w:szCs w:val="22"/>
        </w:rPr>
        <w:t xml:space="preserve">Umowa będzie obejmowała sukcesywne dostawy fabrycznie nowych </w:t>
      </w:r>
      <w:r w:rsidR="00E1230C" w:rsidRPr="00D5201E">
        <w:rPr>
          <w:rFonts w:asciiTheme="minorHAnsi" w:eastAsia="Calibri" w:hAnsiTheme="minorHAnsi" w:cs="Arial"/>
          <w:bCs/>
          <w:szCs w:val="22"/>
        </w:rPr>
        <w:t xml:space="preserve">słupów </w:t>
      </w:r>
      <w:r w:rsidR="002E6F19" w:rsidRPr="00D5201E">
        <w:rPr>
          <w:rFonts w:asciiTheme="minorHAnsi" w:eastAsia="Calibri" w:hAnsiTheme="minorHAnsi" w:cs="Arial"/>
          <w:bCs/>
          <w:szCs w:val="22"/>
        </w:rPr>
        <w:t xml:space="preserve">polimerowych </w:t>
      </w:r>
      <w:r w:rsidR="00E1230C" w:rsidRPr="00D5201E">
        <w:rPr>
          <w:rFonts w:asciiTheme="minorHAnsi" w:eastAsia="Calibri" w:hAnsiTheme="minorHAnsi" w:cs="Arial"/>
          <w:bCs/>
          <w:szCs w:val="22"/>
        </w:rPr>
        <w:t xml:space="preserve">i wysięgników aluminiowych oraz drzwiczek </w:t>
      </w:r>
      <w:r w:rsidR="00AC444E" w:rsidRPr="00D5201E">
        <w:rPr>
          <w:rFonts w:asciiTheme="minorHAnsi" w:eastAsia="Calibri" w:hAnsiTheme="minorHAnsi" w:cs="Arial"/>
          <w:bCs/>
          <w:szCs w:val="22"/>
        </w:rPr>
        <w:t xml:space="preserve">polimerowych </w:t>
      </w:r>
      <w:r w:rsidR="00E1230C" w:rsidRPr="00D5201E">
        <w:rPr>
          <w:rFonts w:asciiTheme="minorHAnsi" w:eastAsia="Calibri" w:hAnsiTheme="minorHAnsi" w:cs="Arial"/>
          <w:bCs/>
          <w:szCs w:val="22"/>
        </w:rPr>
        <w:t>do słupów oświetlenia drogowego</w:t>
      </w:r>
      <w:r w:rsidR="006D4C5F" w:rsidRPr="00D5201E">
        <w:rPr>
          <w:rFonts w:asciiTheme="minorHAnsi" w:hAnsiTheme="minorHAnsi" w:cs="Arial"/>
          <w:szCs w:val="22"/>
        </w:rPr>
        <w:t xml:space="preserve">. </w:t>
      </w:r>
    </w:p>
    <w:p w:rsidR="004453C9" w:rsidRPr="00D5201E" w:rsidRDefault="00C95D0E" w:rsidP="00D5201E">
      <w:pPr>
        <w:pStyle w:val="Nagwek2"/>
        <w:numPr>
          <w:ilvl w:val="0"/>
          <w:numId w:val="0"/>
        </w:numPr>
        <w:spacing w:before="0"/>
        <w:ind w:left="142"/>
        <w:jc w:val="both"/>
        <w:rPr>
          <w:rFonts w:asciiTheme="minorHAnsi" w:hAnsiTheme="minorHAnsi" w:cs="Arial"/>
          <w:color w:val="auto"/>
          <w:szCs w:val="22"/>
        </w:rPr>
      </w:pPr>
      <w:r w:rsidRPr="00D5201E">
        <w:rPr>
          <w:rFonts w:asciiTheme="minorHAnsi" w:hAnsiTheme="minorHAnsi" w:cs="Arial"/>
          <w:color w:val="auto"/>
          <w:szCs w:val="22"/>
        </w:rPr>
        <w:t xml:space="preserve">2.5 </w:t>
      </w:r>
      <w:r w:rsidR="004453C9" w:rsidRPr="00D5201E">
        <w:rPr>
          <w:rFonts w:asciiTheme="minorHAnsi" w:hAnsiTheme="minorHAnsi" w:cs="Arial"/>
          <w:color w:val="auto"/>
          <w:szCs w:val="22"/>
        </w:rPr>
        <w:t xml:space="preserve">Termin realizacji zamówienia cząstkowego to </w:t>
      </w:r>
      <w:r w:rsidR="00FC3ECB" w:rsidRPr="00D5201E">
        <w:rPr>
          <w:rFonts w:asciiTheme="minorHAnsi" w:hAnsiTheme="minorHAnsi" w:cs="Arial"/>
          <w:color w:val="auto"/>
          <w:szCs w:val="22"/>
        </w:rPr>
        <w:t>2</w:t>
      </w:r>
      <w:r w:rsidR="00415A5C" w:rsidRPr="00D5201E">
        <w:rPr>
          <w:rFonts w:asciiTheme="minorHAnsi" w:hAnsiTheme="minorHAnsi" w:cs="Arial"/>
          <w:color w:val="auto"/>
          <w:szCs w:val="22"/>
        </w:rPr>
        <w:t>0</w:t>
      </w:r>
      <w:r w:rsidR="004453C9" w:rsidRPr="00D5201E">
        <w:rPr>
          <w:rFonts w:asciiTheme="minorHAnsi" w:hAnsiTheme="minorHAnsi" w:cs="Arial"/>
          <w:color w:val="auto"/>
          <w:szCs w:val="22"/>
        </w:rPr>
        <w:t xml:space="preserve"> dni roboczych od otrzymania zamówienia.</w:t>
      </w:r>
      <w:r w:rsidR="00D5201E">
        <w:rPr>
          <w:rFonts w:asciiTheme="minorHAnsi" w:hAnsiTheme="minorHAnsi" w:cs="Arial"/>
          <w:color w:val="auto"/>
          <w:szCs w:val="22"/>
        </w:rPr>
        <w:br/>
      </w:r>
    </w:p>
    <w:p w:rsidR="00A076B3" w:rsidRPr="008607C4" w:rsidRDefault="00C95D0E" w:rsidP="00D5201E">
      <w:pPr>
        <w:pStyle w:val="Nagwek1"/>
        <w:keepNext w:val="0"/>
        <w:numPr>
          <w:ilvl w:val="0"/>
          <w:numId w:val="35"/>
        </w:numPr>
        <w:spacing w:before="0" w:after="0" w:line="240" w:lineRule="auto"/>
        <w:jc w:val="both"/>
        <w:rPr>
          <w:rFonts w:asciiTheme="minorHAnsi" w:hAnsiTheme="minorHAnsi" w:cs="Arial"/>
          <w:sz w:val="22"/>
          <w:szCs w:val="22"/>
        </w:rPr>
      </w:pPr>
      <w:r w:rsidRPr="008607C4">
        <w:rPr>
          <w:rFonts w:asciiTheme="minorHAnsi" w:hAnsiTheme="minorHAnsi" w:cs="Arial"/>
          <w:sz w:val="22"/>
          <w:szCs w:val="22"/>
        </w:rPr>
        <w:t xml:space="preserve"> </w:t>
      </w:r>
      <w:r w:rsidR="00A076B3" w:rsidRPr="008607C4">
        <w:rPr>
          <w:rFonts w:asciiTheme="minorHAnsi" w:hAnsiTheme="minorHAnsi" w:cs="Arial"/>
          <w:sz w:val="22"/>
          <w:szCs w:val="22"/>
        </w:rPr>
        <w:t xml:space="preserve">Obowiązki </w:t>
      </w:r>
      <w:r w:rsidR="006D4C5F" w:rsidRPr="008607C4">
        <w:rPr>
          <w:rFonts w:asciiTheme="minorHAnsi" w:hAnsiTheme="minorHAnsi" w:cs="Arial"/>
          <w:sz w:val="22"/>
          <w:szCs w:val="22"/>
        </w:rPr>
        <w:t>Sprzedającego</w:t>
      </w:r>
      <w:r w:rsidR="00A076B3" w:rsidRPr="008607C4">
        <w:rPr>
          <w:rFonts w:asciiTheme="minorHAnsi" w:hAnsiTheme="minorHAnsi" w:cs="Arial"/>
          <w:sz w:val="22"/>
          <w:szCs w:val="22"/>
        </w:rPr>
        <w:t xml:space="preserve"> przed złożeniem ofe</w:t>
      </w:r>
      <w:r w:rsidR="005276D1" w:rsidRPr="008607C4">
        <w:rPr>
          <w:rFonts w:asciiTheme="minorHAnsi" w:hAnsiTheme="minorHAnsi" w:cs="Arial"/>
          <w:sz w:val="22"/>
          <w:szCs w:val="22"/>
        </w:rPr>
        <w:t>rty</w:t>
      </w:r>
    </w:p>
    <w:p w:rsidR="00AE13FA" w:rsidRDefault="00AE13FA" w:rsidP="00D5201E">
      <w:pPr>
        <w:pStyle w:val="Nagwek2"/>
        <w:spacing w:before="0"/>
      </w:pPr>
      <w:r>
        <w:t xml:space="preserve">Zapoznanie </w:t>
      </w:r>
      <w:r w:rsidRPr="008607C4">
        <w:t xml:space="preserve">się z warunkami i wymaganiami ofertowymi i treścią projektu umowy o sukcesywne dostawy </w:t>
      </w:r>
      <w:r w:rsidRPr="008607C4">
        <w:rPr>
          <w:rFonts w:eastAsia="Calibri"/>
          <w:bCs/>
        </w:rPr>
        <w:t xml:space="preserve">słupów </w:t>
      </w:r>
      <w:r>
        <w:rPr>
          <w:rFonts w:eastAsia="Calibri"/>
          <w:bCs/>
        </w:rPr>
        <w:t>polimerowych</w:t>
      </w:r>
      <w:r w:rsidRPr="008607C4">
        <w:rPr>
          <w:rFonts w:eastAsia="Calibri"/>
          <w:bCs/>
        </w:rPr>
        <w:t xml:space="preserve"> i wysięgników aluminiowych oraz drzwiczek </w:t>
      </w:r>
      <w:r>
        <w:rPr>
          <w:rFonts w:eastAsia="Calibri"/>
          <w:bCs/>
        </w:rPr>
        <w:t>polimerowych</w:t>
      </w:r>
      <w:r w:rsidRPr="008607C4">
        <w:rPr>
          <w:rFonts w:eastAsia="Calibri"/>
          <w:bCs/>
        </w:rPr>
        <w:t xml:space="preserve"> do słupów oświetlenia drogowego</w:t>
      </w:r>
      <w:r w:rsidRPr="008607C4">
        <w:rPr>
          <w:spacing w:val="-1"/>
        </w:rPr>
        <w:t xml:space="preserve">. </w:t>
      </w:r>
      <w:r w:rsidRPr="008607C4">
        <w:t>Uwzględnienie ww. warunków w ofercie.</w:t>
      </w:r>
    </w:p>
    <w:p w:rsidR="00AE13FA" w:rsidRDefault="00AE13FA" w:rsidP="00D5201E">
      <w:pPr>
        <w:pStyle w:val="Nagwek2"/>
        <w:spacing w:before="0"/>
        <w:rPr>
          <w:szCs w:val="22"/>
        </w:rPr>
      </w:pPr>
      <w:r w:rsidRPr="00AE13FA">
        <w:rPr>
          <w:szCs w:val="22"/>
        </w:rPr>
        <w:t xml:space="preserve">Do oferty należy dołączyć karty katalogowe oświetleniowych słupów </w:t>
      </w:r>
      <w:r w:rsidR="009D7E60">
        <w:rPr>
          <w:szCs w:val="22"/>
        </w:rPr>
        <w:t>polimerowych</w:t>
      </w:r>
      <w:r w:rsidRPr="00AE13FA">
        <w:rPr>
          <w:szCs w:val="22"/>
        </w:rPr>
        <w:t xml:space="preserve"> oraz dokumenty potwierdzające posiadane certyfikaty.</w:t>
      </w:r>
      <w:r w:rsidR="00D5201E">
        <w:rPr>
          <w:szCs w:val="22"/>
        </w:rPr>
        <w:br/>
      </w:r>
    </w:p>
    <w:p w:rsidR="00191707" w:rsidRPr="008607C4" w:rsidRDefault="00191707" w:rsidP="00D5201E">
      <w:pPr>
        <w:keepNext/>
        <w:numPr>
          <w:ilvl w:val="0"/>
          <w:numId w:val="1"/>
        </w:numPr>
        <w:spacing w:before="0"/>
        <w:jc w:val="both"/>
        <w:outlineLvl w:val="0"/>
        <w:rPr>
          <w:rFonts w:asciiTheme="minorHAnsi" w:hAnsiTheme="minorHAnsi" w:cs="Arial"/>
          <w:b/>
          <w:sz w:val="22"/>
          <w:szCs w:val="22"/>
        </w:rPr>
      </w:pPr>
      <w:r w:rsidRPr="008607C4">
        <w:rPr>
          <w:rFonts w:asciiTheme="minorHAnsi" w:hAnsiTheme="minorHAnsi" w:cs="Arial"/>
          <w:b/>
          <w:sz w:val="22"/>
          <w:szCs w:val="22"/>
        </w:rPr>
        <w:t>Wymagania dodatkowe:</w:t>
      </w:r>
    </w:p>
    <w:p w:rsidR="0052798A" w:rsidRPr="008607C4" w:rsidRDefault="0097769F" w:rsidP="00D5201E">
      <w:pPr>
        <w:keepNext/>
        <w:spacing w:before="0"/>
        <w:ind w:left="432" w:firstLine="0"/>
        <w:jc w:val="both"/>
        <w:outlineLvl w:val="0"/>
        <w:rPr>
          <w:rFonts w:asciiTheme="minorHAnsi" w:hAnsiTheme="minorHAnsi" w:cs="Arial"/>
          <w:sz w:val="22"/>
          <w:szCs w:val="22"/>
        </w:rPr>
      </w:pPr>
      <w:r w:rsidRPr="008607C4">
        <w:rPr>
          <w:rFonts w:asciiTheme="minorHAnsi" w:hAnsiTheme="minorHAnsi" w:cs="Arial"/>
          <w:sz w:val="22"/>
          <w:szCs w:val="22"/>
        </w:rPr>
        <w:t xml:space="preserve">Dostawy </w:t>
      </w:r>
      <w:r w:rsidR="00CC0010" w:rsidRPr="008607C4">
        <w:rPr>
          <w:rFonts w:asciiTheme="minorHAnsi" w:eastAsia="Calibri" w:hAnsiTheme="minorHAnsi" w:cs="Arial"/>
          <w:bCs/>
          <w:sz w:val="22"/>
          <w:szCs w:val="22"/>
        </w:rPr>
        <w:t xml:space="preserve">słupów </w:t>
      </w:r>
      <w:r w:rsidR="009D7E60">
        <w:rPr>
          <w:rFonts w:asciiTheme="minorHAnsi" w:eastAsia="Calibri" w:hAnsiTheme="minorHAnsi" w:cs="Arial"/>
          <w:bCs/>
          <w:sz w:val="22"/>
          <w:szCs w:val="22"/>
        </w:rPr>
        <w:t>polimerowych</w:t>
      </w:r>
      <w:r w:rsidR="00CC0010" w:rsidRPr="008607C4">
        <w:rPr>
          <w:rFonts w:asciiTheme="minorHAnsi" w:eastAsia="Calibri" w:hAnsiTheme="minorHAnsi" w:cs="Arial"/>
          <w:bCs/>
          <w:sz w:val="22"/>
          <w:szCs w:val="22"/>
        </w:rPr>
        <w:t xml:space="preserve"> i wysięgników aluminiowych oraz drzwiczek </w:t>
      </w:r>
      <w:r w:rsidR="009D7E60">
        <w:rPr>
          <w:rFonts w:asciiTheme="minorHAnsi" w:eastAsia="Calibri" w:hAnsiTheme="minorHAnsi" w:cs="Arial"/>
          <w:bCs/>
          <w:sz w:val="22"/>
          <w:szCs w:val="22"/>
        </w:rPr>
        <w:t>polimerowych</w:t>
      </w:r>
      <w:r w:rsidR="00CC0010" w:rsidRPr="008607C4">
        <w:rPr>
          <w:rFonts w:asciiTheme="minorHAnsi" w:eastAsia="Calibri" w:hAnsiTheme="minorHAnsi" w:cs="Arial"/>
          <w:bCs/>
          <w:sz w:val="22"/>
          <w:szCs w:val="22"/>
        </w:rPr>
        <w:t xml:space="preserve"> do słupów oświetlenia drogowego </w:t>
      </w:r>
      <w:r w:rsidR="006D4C5F" w:rsidRPr="008607C4">
        <w:rPr>
          <w:rFonts w:asciiTheme="minorHAnsi" w:hAnsiTheme="minorHAnsi" w:cs="Arial"/>
          <w:sz w:val="22"/>
          <w:szCs w:val="22"/>
        </w:rPr>
        <w:t>będą realizowane</w:t>
      </w:r>
      <w:r w:rsidR="000F7A79" w:rsidRPr="008607C4">
        <w:rPr>
          <w:rFonts w:asciiTheme="minorHAnsi" w:hAnsiTheme="minorHAnsi" w:cs="Arial"/>
          <w:sz w:val="22"/>
          <w:szCs w:val="22"/>
        </w:rPr>
        <w:t xml:space="preserve"> przez </w:t>
      </w:r>
      <w:r w:rsidR="006D4C5F" w:rsidRPr="008607C4">
        <w:rPr>
          <w:rFonts w:asciiTheme="minorHAnsi" w:hAnsiTheme="minorHAnsi" w:cs="Arial"/>
          <w:sz w:val="22"/>
          <w:szCs w:val="22"/>
        </w:rPr>
        <w:t>Sprzedającego</w:t>
      </w:r>
      <w:r w:rsidR="000F7A79" w:rsidRPr="008607C4">
        <w:rPr>
          <w:rFonts w:asciiTheme="minorHAnsi" w:hAnsiTheme="minorHAnsi" w:cs="Arial"/>
          <w:sz w:val="22"/>
          <w:szCs w:val="22"/>
        </w:rPr>
        <w:t xml:space="preserve"> na podstawie </w:t>
      </w:r>
      <w:r w:rsidR="001D7634" w:rsidRPr="008607C4">
        <w:rPr>
          <w:rFonts w:asciiTheme="minorHAnsi" w:hAnsiTheme="minorHAnsi" w:cs="Arial"/>
          <w:sz w:val="22"/>
          <w:szCs w:val="22"/>
        </w:rPr>
        <w:t xml:space="preserve">zamówień cząstkowych </w:t>
      </w:r>
      <w:r w:rsidR="000F7A79" w:rsidRPr="008607C4">
        <w:rPr>
          <w:rFonts w:asciiTheme="minorHAnsi" w:hAnsiTheme="minorHAnsi" w:cs="Arial"/>
          <w:sz w:val="22"/>
          <w:szCs w:val="22"/>
        </w:rPr>
        <w:t>przekazan</w:t>
      </w:r>
      <w:r w:rsidR="006D4C5F" w:rsidRPr="008607C4">
        <w:rPr>
          <w:rFonts w:asciiTheme="minorHAnsi" w:hAnsiTheme="minorHAnsi" w:cs="Arial"/>
          <w:sz w:val="22"/>
          <w:szCs w:val="22"/>
        </w:rPr>
        <w:t>ych</w:t>
      </w:r>
      <w:r w:rsidR="000F7A79" w:rsidRPr="008607C4">
        <w:rPr>
          <w:rFonts w:asciiTheme="minorHAnsi" w:hAnsiTheme="minorHAnsi" w:cs="Arial"/>
          <w:sz w:val="22"/>
          <w:szCs w:val="22"/>
        </w:rPr>
        <w:t xml:space="preserve"> przez </w:t>
      </w:r>
      <w:r w:rsidR="006D4C5F" w:rsidRPr="008607C4">
        <w:rPr>
          <w:rFonts w:asciiTheme="minorHAnsi" w:hAnsiTheme="minorHAnsi" w:cs="Arial"/>
          <w:sz w:val="22"/>
          <w:szCs w:val="22"/>
        </w:rPr>
        <w:t>Kupującego. Dostawa</w:t>
      </w:r>
      <w:r w:rsidR="00CC0010" w:rsidRPr="008607C4">
        <w:rPr>
          <w:rFonts w:asciiTheme="minorHAnsi" w:hAnsiTheme="minorHAnsi" w:cs="Arial"/>
          <w:sz w:val="22"/>
          <w:szCs w:val="22"/>
        </w:rPr>
        <w:t xml:space="preserve"> </w:t>
      </w:r>
      <w:r w:rsidR="00B426F6" w:rsidRPr="008607C4">
        <w:rPr>
          <w:rFonts w:asciiTheme="minorHAnsi" w:hAnsiTheme="minorHAnsi" w:cs="Arial"/>
          <w:sz w:val="22"/>
          <w:szCs w:val="22"/>
        </w:rPr>
        <w:t>ma być wy</w:t>
      </w:r>
      <w:r w:rsidR="006D4C5F" w:rsidRPr="008607C4">
        <w:rPr>
          <w:rFonts w:asciiTheme="minorHAnsi" w:hAnsiTheme="minorHAnsi" w:cs="Arial"/>
          <w:sz w:val="22"/>
          <w:szCs w:val="22"/>
        </w:rPr>
        <w:t xml:space="preserve">konana w terminie maksymalnie </w:t>
      </w:r>
      <w:r w:rsidR="00415A5C">
        <w:rPr>
          <w:rFonts w:asciiTheme="minorHAnsi" w:hAnsiTheme="minorHAnsi" w:cs="Arial"/>
          <w:sz w:val="22"/>
          <w:szCs w:val="22"/>
        </w:rPr>
        <w:t>20</w:t>
      </w:r>
      <w:r w:rsidR="00B426F6" w:rsidRPr="008607C4">
        <w:rPr>
          <w:rFonts w:asciiTheme="minorHAnsi" w:hAnsiTheme="minorHAnsi" w:cs="Arial"/>
          <w:sz w:val="22"/>
          <w:szCs w:val="22"/>
        </w:rPr>
        <w:t xml:space="preserve"> dni roboczych od przekazania </w:t>
      </w:r>
      <w:r w:rsidR="006D4C5F" w:rsidRPr="008607C4">
        <w:rPr>
          <w:rFonts w:asciiTheme="minorHAnsi" w:hAnsiTheme="minorHAnsi" w:cs="Arial"/>
          <w:sz w:val="22"/>
          <w:szCs w:val="22"/>
        </w:rPr>
        <w:t>Sprzedającemu zamówienia dostawy cząstkowej</w:t>
      </w:r>
      <w:r w:rsidR="00B426F6" w:rsidRPr="008607C4">
        <w:rPr>
          <w:rFonts w:asciiTheme="minorHAnsi" w:hAnsiTheme="minorHAnsi" w:cs="Arial"/>
          <w:sz w:val="22"/>
          <w:szCs w:val="22"/>
        </w:rPr>
        <w:t>.</w:t>
      </w:r>
      <w:r w:rsidR="00D5201E">
        <w:rPr>
          <w:rFonts w:asciiTheme="minorHAnsi" w:hAnsiTheme="minorHAnsi" w:cs="Arial"/>
          <w:sz w:val="22"/>
          <w:szCs w:val="22"/>
        </w:rPr>
        <w:br/>
      </w:r>
    </w:p>
    <w:p w:rsidR="00B426F6" w:rsidRPr="008607C4" w:rsidRDefault="008B7E09" w:rsidP="00D5201E">
      <w:pPr>
        <w:keepNext/>
        <w:numPr>
          <w:ilvl w:val="0"/>
          <w:numId w:val="1"/>
        </w:numPr>
        <w:spacing w:before="0"/>
        <w:jc w:val="both"/>
        <w:outlineLvl w:val="0"/>
        <w:rPr>
          <w:rFonts w:asciiTheme="minorHAnsi" w:hAnsiTheme="minorHAnsi" w:cs="Arial"/>
          <w:b/>
          <w:sz w:val="22"/>
          <w:szCs w:val="22"/>
        </w:rPr>
      </w:pPr>
      <w:r w:rsidRPr="008607C4">
        <w:rPr>
          <w:rFonts w:asciiTheme="minorHAnsi" w:hAnsiTheme="minorHAnsi" w:cs="Arial"/>
          <w:b/>
          <w:sz w:val="22"/>
          <w:szCs w:val="22"/>
        </w:rPr>
        <w:t>Opis techniczny</w:t>
      </w:r>
      <w:r w:rsidR="000F7A79" w:rsidRPr="008607C4">
        <w:rPr>
          <w:rFonts w:asciiTheme="minorHAnsi" w:hAnsiTheme="minorHAnsi" w:cs="Arial"/>
          <w:b/>
          <w:sz w:val="22"/>
          <w:szCs w:val="22"/>
        </w:rPr>
        <w:t xml:space="preserve"> zamówienia</w:t>
      </w:r>
    </w:p>
    <w:p w:rsidR="00D5082C" w:rsidRPr="00D5201E" w:rsidRDefault="00D5082C" w:rsidP="00D5201E">
      <w:pPr>
        <w:pStyle w:val="Nagwek1"/>
        <w:numPr>
          <w:ilvl w:val="0"/>
          <w:numId w:val="0"/>
        </w:numPr>
        <w:spacing w:before="0" w:after="0" w:line="240" w:lineRule="auto"/>
        <w:ind w:firstLine="425"/>
        <w:rPr>
          <w:rFonts w:asciiTheme="minorHAnsi" w:hAnsiTheme="minorHAnsi"/>
          <w:b w:val="0"/>
          <w:sz w:val="22"/>
          <w:szCs w:val="22"/>
        </w:rPr>
      </w:pPr>
      <w:r w:rsidRPr="00D5201E">
        <w:rPr>
          <w:rFonts w:asciiTheme="minorHAnsi" w:hAnsiTheme="minorHAnsi"/>
          <w:b w:val="0"/>
          <w:sz w:val="22"/>
          <w:szCs w:val="22"/>
        </w:rPr>
        <w:t xml:space="preserve">Słupy </w:t>
      </w:r>
      <w:r w:rsidR="009D7E60">
        <w:rPr>
          <w:rFonts w:asciiTheme="minorHAnsi" w:hAnsiTheme="minorHAnsi"/>
          <w:b w:val="0"/>
          <w:sz w:val="22"/>
          <w:szCs w:val="22"/>
        </w:rPr>
        <w:t>polimerowe</w:t>
      </w:r>
      <w:r w:rsidRPr="00D5201E">
        <w:rPr>
          <w:rFonts w:asciiTheme="minorHAnsi" w:hAnsiTheme="minorHAnsi"/>
          <w:b w:val="0"/>
          <w:sz w:val="22"/>
          <w:szCs w:val="22"/>
        </w:rPr>
        <w:t xml:space="preserve"> mają:</w:t>
      </w:r>
    </w:p>
    <w:p w:rsidR="00D5082C" w:rsidRPr="008607C4" w:rsidRDefault="00D5082C" w:rsidP="00D5201E">
      <w:pPr>
        <w:spacing w:before="0"/>
        <w:ind w:left="567" w:hanging="142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 xml:space="preserve">- być wykonane z </w:t>
      </w:r>
      <w:r w:rsidR="00AC444E">
        <w:rPr>
          <w:rFonts w:asciiTheme="minorHAnsi" w:eastAsia="Calibri" w:hAnsiTheme="minorHAnsi" w:cs="Arial"/>
          <w:bCs/>
          <w:sz w:val="22"/>
          <w:szCs w:val="22"/>
        </w:rPr>
        <w:t>polimerów</w:t>
      </w:r>
      <w:r w:rsidR="00AC444E" w:rsidRPr="008607C4">
        <w:rPr>
          <w:rFonts w:asciiTheme="minorHAnsi" w:eastAsia="Calibri" w:hAnsiTheme="minorHAnsi" w:cs="Arial"/>
          <w:bCs/>
          <w:sz w:val="22"/>
          <w:szCs w:val="22"/>
        </w:rPr>
        <w:t xml:space="preserve"> 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>kompozytów w skład których między innymi wchodzą</w:t>
      </w:r>
      <w:r w:rsidR="00AC444E">
        <w:rPr>
          <w:rFonts w:asciiTheme="minorHAnsi" w:hAnsiTheme="minorHAnsi" w:cs="Arial"/>
          <w:color w:val="000000"/>
          <w:sz w:val="22"/>
          <w:szCs w:val="22"/>
        </w:rPr>
        <w:t>: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 xml:space="preserve"> (żywica, tkanina szklana, włókno węglowe oraz inne materiały konstrukcyjne i wykończeniowe),</w:t>
      </w:r>
    </w:p>
    <w:p w:rsidR="00D5082C" w:rsidRPr="008607C4" w:rsidRDefault="00D5082C" w:rsidP="00D5201E">
      <w:pPr>
        <w:spacing w:before="0"/>
        <w:ind w:left="567" w:hanging="142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 być przystosowane do montażu bezpośrednio w gruncie bez użycia fundamentów,</w:t>
      </w:r>
    </w:p>
    <w:p w:rsidR="00D5082C" w:rsidRPr="008607C4" w:rsidRDefault="00D5082C" w:rsidP="00D5201E">
      <w:pPr>
        <w:tabs>
          <w:tab w:val="left" w:pos="426"/>
          <w:tab w:val="left" w:pos="709"/>
        </w:tabs>
        <w:spacing w:before="0"/>
        <w:ind w:left="567" w:hanging="142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 być kształtu stożkowego o przekroju walca,</w:t>
      </w:r>
    </w:p>
    <w:p w:rsidR="00D5082C" w:rsidRPr="008607C4" w:rsidRDefault="00D5082C" w:rsidP="00D5201E">
      <w:pPr>
        <w:tabs>
          <w:tab w:val="left" w:pos="426"/>
          <w:tab w:val="left" w:pos="709"/>
        </w:tabs>
        <w:spacing w:before="0"/>
        <w:ind w:left="567" w:hanging="142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ab/>
        <w:t xml:space="preserve">posiadać warstwę zewnętrzną słupa wykonaną w kolorze </w:t>
      </w:r>
      <w:r w:rsidR="00BD439B" w:rsidRPr="008607C4">
        <w:rPr>
          <w:rFonts w:asciiTheme="minorHAnsi" w:hAnsiTheme="minorHAnsi" w:cs="Arial"/>
          <w:color w:val="000000"/>
          <w:sz w:val="22"/>
          <w:szCs w:val="22"/>
        </w:rPr>
        <w:t>antracyt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Pr="008607C4">
        <w:rPr>
          <w:rFonts w:asciiTheme="minorHAnsi" w:hAnsiTheme="minorHAnsi" w:cs="Arial"/>
          <w:sz w:val="22"/>
          <w:szCs w:val="22"/>
        </w:rPr>
        <w:t>RAL 70</w:t>
      </w:r>
      <w:r w:rsidR="00BD439B" w:rsidRPr="008607C4">
        <w:rPr>
          <w:rFonts w:asciiTheme="minorHAnsi" w:hAnsiTheme="minorHAnsi" w:cs="Arial"/>
          <w:sz w:val="22"/>
          <w:szCs w:val="22"/>
        </w:rPr>
        <w:t>16</w:t>
      </w:r>
      <w:r w:rsidRPr="008607C4">
        <w:rPr>
          <w:rFonts w:asciiTheme="minorHAnsi" w:hAnsiTheme="minorHAnsi" w:cs="Arial"/>
          <w:sz w:val="22"/>
          <w:szCs w:val="22"/>
        </w:rPr>
        <w:t xml:space="preserve">, 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>o strukturze gładki połysk - uniemożliwiającej przywieranie zanieczyszczeń drogowych (kurzu i błota),</w:t>
      </w:r>
      <w:r w:rsidR="00BD439B" w:rsidRPr="008607C4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:rsidR="00D5082C" w:rsidRPr="008607C4" w:rsidRDefault="00D5082C" w:rsidP="00D5201E">
      <w:pPr>
        <w:tabs>
          <w:tab w:val="left" w:pos="426"/>
          <w:tab w:val="left" w:pos="709"/>
        </w:tabs>
        <w:spacing w:before="0"/>
        <w:ind w:left="567" w:hanging="142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 być odporne na przewodnictwo elektryczne,</w:t>
      </w:r>
    </w:p>
    <w:p w:rsidR="00D5082C" w:rsidRPr="008607C4" w:rsidRDefault="00D5082C" w:rsidP="00D5201E">
      <w:pPr>
        <w:spacing w:before="0"/>
        <w:ind w:left="567" w:hanging="142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 wysokość słupa (H) należy liczyć od poziomu gruntu do końca słupa,</w:t>
      </w:r>
    </w:p>
    <w:p w:rsidR="00D5082C" w:rsidRPr="008607C4" w:rsidRDefault="00D5082C" w:rsidP="00D5201E">
      <w:pPr>
        <w:spacing w:before="0"/>
        <w:ind w:left="567" w:hanging="142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 posiadać wnękę słupową której, dolna krawędź powinna znajdować się na wysokości od p</w:t>
      </w:r>
      <w:r w:rsidR="00BB23A8" w:rsidRPr="008607C4">
        <w:rPr>
          <w:rFonts w:asciiTheme="minorHAnsi" w:hAnsiTheme="minorHAnsi" w:cs="Arial"/>
          <w:color w:val="000000"/>
          <w:sz w:val="22"/>
          <w:szCs w:val="22"/>
        </w:rPr>
        <w:t>oziomu gruntu (L) między 4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>00mm - 800mm wg. rys 1,</w:t>
      </w:r>
    </w:p>
    <w:p w:rsidR="00D5082C" w:rsidRPr="008607C4" w:rsidRDefault="00D5082C" w:rsidP="00D5201E">
      <w:pPr>
        <w:spacing w:before="0"/>
        <w:ind w:left="567" w:hanging="142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 posiadać wnękę słupową o wymiarach: szerokość (S) między 80mm - 140mm oraz wy</w:t>
      </w:r>
      <w:r w:rsidR="00BB23A8" w:rsidRPr="008607C4">
        <w:rPr>
          <w:rFonts w:asciiTheme="minorHAnsi" w:hAnsiTheme="minorHAnsi" w:cs="Arial"/>
          <w:color w:val="000000"/>
          <w:sz w:val="22"/>
          <w:szCs w:val="22"/>
        </w:rPr>
        <w:t>sokości (D) między 30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>0mm – 450mm) wg. rys 1,</w:t>
      </w:r>
    </w:p>
    <w:p w:rsidR="00D5082C" w:rsidRPr="008607C4" w:rsidRDefault="00D5082C" w:rsidP="00D5201E">
      <w:pPr>
        <w:spacing w:before="0"/>
        <w:ind w:left="567" w:hanging="142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 posiadać wierzchołek (T) o średnicy 60mm do mocowania wysięgnika lub bezpośrednio oprawy oświetleniowej wg. rys 1,</w:t>
      </w:r>
    </w:p>
    <w:p w:rsidR="00D5082C" w:rsidRPr="008607C4" w:rsidRDefault="00D5082C" w:rsidP="00D5201E">
      <w:pPr>
        <w:spacing w:before="0"/>
        <w:ind w:left="567" w:hanging="142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 w części podziemnej słupa posiadać otwory umożliwiające wprowadzenie do słupa minimum dwóch kabli wielożyłowych np. typu YAKY 4x35mm</w:t>
      </w:r>
      <w:r w:rsidRPr="00715C0C">
        <w:rPr>
          <w:rFonts w:asciiTheme="minorHAnsi" w:hAnsiTheme="minorHAnsi" w:cs="Arial"/>
          <w:color w:val="000000"/>
          <w:sz w:val="22"/>
          <w:szCs w:val="22"/>
          <w:vertAlign w:val="superscript"/>
        </w:rPr>
        <w:t>2</w:t>
      </w:r>
      <w:r w:rsidR="00715C0C">
        <w:rPr>
          <w:rFonts w:asciiTheme="minorHAnsi" w:hAnsiTheme="minorHAnsi" w:cs="Arial"/>
          <w:color w:val="000000"/>
          <w:sz w:val="22"/>
          <w:szCs w:val="22"/>
        </w:rPr>
        <w:t>,</w:t>
      </w:r>
    </w:p>
    <w:p w:rsidR="00D5082C" w:rsidRPr="008607C4" w:rsidRDefault="00D5082C" w:rsidP="00D5201E">
      <w:pPr>
        <w:spacing w:before="0"/>
        <w:ind w:left="567" w:hanging="141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 być odporne na: akty wandalizmu, promieniowanie słoneczne, korozję oraz warunki panujące przy drogach (wilgotne, zasolone i kwaśne),</w:t>
      </w:r>
    </w:p>
    <w:p w:rsidR="00681CCC" w:rsidRDefault="00D5082C" w:rsidP="00D5201E">
      <w:pPr>
        <w:tabs>
          <w:tab w:val="left" w:pos="426"/>
          <w:tab w:val="left" w:pos="709"/>
        </w:tabs>
        <w:spacing w:before="0"/>
        <w:ind w:left="567" w:hanging="141"/>
        <w:jc w:val="both"/>
        <w:rPr>
          <w:rFonts w:ascii="Calibri" w:hAnsi="Calibr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ab/>
      </w:r>
      <w:r w:rsidR="00715C0C" w:rsidRPr="00715C0C">
        <w:rPr>
          <w:rFonts w:ascii="Calibri" w:hAnsi="Calibri" w:cs="Arial"/>
          <w:color w:val="000000"/>
          <w:sz w:val="22"/>
          <w:szCs w:val="22"/>
        </w:rPr>
        <w:t xml:space="preserve">posiadać Certyfikat CE </w:t>
      </w:r>
      <w:r w:rsidR="00681CCC">
        <w:rPr>
          <w:rFonts w:ascii="Calibri" w:hAnsi="Calibri" w:cs="Arial"/>
          <w:color w:val="000000"/>
          <w:sz w:val="22"/>
          <w:szCs w:val="22"/>
        </w:rPr>
        <w:t xml:space="preserve">lub ITB </w:t>
      </w:r>
    </w:p>
    <w:p w:rsidR="00715C0C" w:rsidRPr="00681CCC" w:rsidRDefault="00715C0C" w:rsidP="00D5201E">
      <w:pPr>
        <w:tabs>
          <w:tab w:val="left" w:pos="426"/>
          <w:tab w:val="left" w:pos="709"/>
        </w:tabs>
        <w:spacing w:before="0"/>
        <w:ind w:left="567" w:hanging="141"/>
        <w:jc w:val="both"/>
        <w:rPr>
          <w:rFonts w:ascii="Calibri" w:hAnsi="Calibri" w:cs="Arial"/>
          <w:color w:val="000000"/>
          <w:sz w:val="22"/>
          <w:szCs w:val="22"/>
        </w:rPr>
      </w:pPr>
      <w:r w:rsidRPr="00715C0C">
        <w:rPr>
          <w:rFonts w:ascii="Calibri" w:hAnsi="Calibri" w:cs="Arial"/>
          <w:sz w:val="22"/>
          <w:szCs w:val="22"/>
        </w:rPr>
        <w:lastRenderedPageBreak/>
        <w:t xml:space="preserve">- posiadać Certyfikat Stałości Właściwości Użytkowych </w:t>
      </w:r>
      <w:r w:rsidR="00681CCC">
        <w:rPr>
          <w:rFonts w:ascii="Calibri" w:hAnsi="Calibri" w:cs="Arial"/>
          <w:sz w:val="22"/>
          <w:szCs w:val="22"/>
        </w:rPr>
        <w:t xml:space="preserve">dla </w:t>
      </w:r>
      <w:r w:rsidRPr="00715C0C">
        <w:rPr>
          <w:rFonts w:ascii="Calibri" w:hAnsi="Calibri" w:cs="Arial"/>
          <w:sz w:val="22"/>
          <w:szCs w:val="22"/>
        </w:rPr>
        <w:t>norm</w:t>
      </w:r>
      <w:r w:rsidR="00681CCC">
        <w:rPr>
          <w:rFonts w:ascii="Calibri" w:hAnsi="Calibri" w:cs="Arial"/>
          <w:sz w:val="22"/>
          <w:szCs w:val="22"/>
        </w:rPr>
        <w:t>y</w:t>
      </w:r>
      <w:r w:rsidRPr="00715C0C">
        <w:rPr>
          <w:rFonts w:ascii="Calibri" w:hAnsi="Calibri" w:cs="Arial"/>
          <w:sz w:val="22"/>
          <w:szCs w:val="22"/>
        </w:rPr>
        <w:t xml:space="preserve"> PN-EN 40-7 nadanym przez uprawnioną jednostkę notyfik</w:t>
      </w:r>
      <w:r w:rsidR="00681CCC">
        <w:rPr>
          <w:rFonts w:ascii="Calibri" w:hAnsi="Calibri" w:cs="Arial"/>
          <w:sz w:val="22"/>
          <w:szCs w:val="22"/>
        </w:rPr>
        <w:t>ującą</w:t>
      </w:r>
      <w:r w:rsidRPr="00715C0C">
        <w:rPr>
          <w:rFonts w:ascii="Calibri" w:hAnsi="Calibri" w:cs="Arial"/>
          <w:sz w:val="22"/>
          <w:szCs w:val="22"/>
        </w:rPr>
        <w:t>,</w:t>
      </w:r>
    </w:p>
    <w:p w:rsidR="00D5082C" w:rsidRPr="008607C4" w:rsidRDefault="00715C0C" w:rsidP="00D5201E">
      <w:pPr>
        <w:tabs>
          <w:tab w:val="left" w:pos="426"/>
          <w:tab w:val="left" w:pos="709"/>
        </w:tabs>
        <w:spacing w:before="0"/>
        <w:ind w:left="567" w:hanging="141"/>
        <w:jc w:val="both"/>
        <w:rPr>
          <w:rFonts w:asciiTheme="minorHAnsi" w:hAnsiTheme="minorHAnsi" w:cs="Arial"/>
          <w:sz w:val="22"/>
          <w:szCs w:val="22"/>
        </w:rPr>
      </w:pPr>
      <w:r w:rsidRPr="00715C0C">
        <w:rPr>
          <w:rFonts w:ascii="Calibri" w:hAnsi="Calibri" w:cs="Arial"/>
          <w:sz w:val="22"/>
          <w:szCs w:val="22"/>
        </w:rPr>
        <w:t>- posiadać Certyfikat IP 44 oraz IK 10</w:t>
      </w:r>
      <w:r>
        <w:rPr>
          <w:rFonts w:ascii="Calibri" w:hAnsi="Calibri" w:cs="Arial"/>
          <w:sz w:val="22"/>
          <w:szCs w:val="22"/>
        </w:rPr>
        <w:t>,</w:t>
      </w:r>
    </w:p>
    <w:p w:rsidR="00D5082C" w:rsidRPr="008607C4" w:rsidRDefault="00D5082C" w:rsidP="00D5201E">
      <w:pPr>
        <w:tabs>
          <w:tab w:val="left" w:pos="426"/>
          <w:tab w:val="left" w:pos="709"/>
        </w:tabs>
        <w:spacing w:before="0"/>
        <w:ind w:left="567" w:hanging="141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 xml:space="preserve">- </w:t>
      </w:r>
      <w:r w:rsidRPr="008607C4">
        <w:rPr>
          <w:rFonts w:asciiTheme="minorHAnsi" w:hAnsiTheme="minorHAnsi" w:cs="Arial"/>
          <w:sz w:val="22"/>
          <w:szCs w:val="22"/>
        </w:rPr>
        <w:t>być wyposażone w izolacyjne złącza IZK: (fazowe IZK-02.02A) - 2 szt., (zerowe IZK-04.03) – 1 szt. oraz (bezpiecznikowe 10A Bi-wts IZK-02.01a) – 1 szt.</w:t>
      </w:r>
    </w:p>
    <w:p w:rsidR="00D5082C" w:rsidRDefault="00D5082C" w:rsidP="00D5201E">
      <w:pPr>
        <w:tabs>
          <w:tab w:val="left" w:pos="426"/>
          <w:tab w:val="left" w:pos="709"/>
        </w:tabs>
        <w:spacing w:before="0"/>
        <w:ind w:left="567" w:hanging="141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 wyglądem by</w:t>
      </w:r>
      <w:r w:rsidR="00715C0C">
        <w:rPr>
          <w:rFonts w:asciiTheme="minorHAnsi" w:hAnsiTheme="minorHAnsi" w:cs="Arial"/>
          <w:color w:val="000000"/>
          <w:sz w:val="22"/>
          <w:szCs w:val="22"/>
        </w:rPr>
        <w:t>ć zbliżone do słupa z rysunku 1,</w:t>
      </w:r>
    </w:p>
    <w:p w:rsidR="00715C0C" w:rsidRDefault="00715C0C" w:rsidP="00D5201E">
      <w:pPr>
        <w:tabs>
          <w:tab w:val="left" w:pos="426"/>
          <w:tab w:val="left" w:pos="709"/>
        </w:tabs>
        <w:spacing w:before="0"/>
        <w:ind w:left="567" w:hanging="141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- każdy słup musi posiadać oznakowanie tabliczką „NIE DOTYKAĆ URZADZENIE ELEKTRYCZNE” </w:t>
      </w:r>
      <w:r w:rsidR="00AE13FA">
        <w:rPr>
          <w:rFonts w:asciiTheme="minorHAnsi" w:hAnsiTheme="minorHAnsi" w:cs="Arial"/>
          <w:color w:val="000000"/>
          <w:sz w:val="22"/>
          <w:szCs w:val="22"/>
        </w:rPr>
        <w:t>–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AE13FA" w:rsidRPr="00584529">
        <w:rPr>
          <w:rFonts w:asciiTheme="minorHAnsi" w:hAnsiTheme="minorHAnsi" w:cs="Arial"/>
          <w:color w:val="000000"/>
          <w:sz w:val="22"/>
          <w:szCs w:val="22"/>
          <w:u w:val="single"/>
        </w:rPr>
        <w:t>oznakowanie ma być powyżej drzwiczek słupowych.</w:t>
      </w:r>
      <w:r w:rsidR="00AE13FA">
        <w:rPr>
          <w:rFonts w:asciiTheme="minorHAnsi" w:hAnsiTheme="minorHAnsi" w:cs="Arial"/>
          <w:color w:val="000000"/>
          <w:sz w:val="22"/>
          <w:szCs w:val="22"/>
        </w:rPr>
        <w:t xml:space="preserve"> </w:t>
      </w:r>
    </w:p>
    <w:p w:rsidR="006A7758" w:rsidRDefault="00297D3A" w:rsidP="006A7758">
      <w:pPr>
        <w:tabs>
          <w:tab w:val="left" w:pos="284"/>
        </w:tabs>
        <w:spacing w:before="0"/>
        <w:ind w:left="567" w:hanging="141"/>
        <w:jc w:val="both"/>
        <w:rPr>
          <w:rFonts w:ascii="Verdana" w:hAnsi="Verdana" w:cs="Calibri"/>
        </w:rPr>
      </w:pPr>
      <w:r>
        <w:rPr>
          <w:rFonts w:asciiTheme="minorHAnsi" w:hAnsiTheme="minorHAnsi" w:cs="Arial"/>
          <w:color w:val="000000"/>
          <w:sz w:val="22"/>
          <w:szCs w:val="22"/>
        </w:rPr>
        <w:t>-Drzwiczki polimerowe muszą posiadać wymiary zgodnie z załącznikiem nr 1.1 do SWZ, muszą być wykonane z polimeru w kolorze RAL7016, muszą być dedykowane do słupów dostarczanych w ramach przedmiotowego postępowania.</w:t>
      </w:r>
      <w:r w:rsidR="006A7758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6A7758">
        <w:rPr>
          <w:rFonts w:ascii="Verdana" w:hAnsi="Verdana" w:cs="Calibri"/>
        </w:rPr>
        <w:t xml:space="preserve">Wybrany wykonawca dostanie wzory drzwiczek. </w:t>
      </w:r>
    </w:p>
    <w:p w:rsidR="00297D3A" w:rsidRPr="008607C4" w:rsidRDefault="00297D3A" w:rsidP="00D5201E">
      <w:pPr>
        <w:tabs>
          <w:tab w:val="left" w:pos="426"/>
          <w:tab w:val="left" w:pos="709"/>
        </w:tabs>
        <w:spacing w:before="0"/>
        <w:ind w:left="567" w:hanging="14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D5082C" w:rsidRPr="008607C4" w:rsidRDefault="00D5082C" w:rsidP="00D5201E">
      <w:pPr>
        <w:tabs>
          <w:tab w:val="left" w:pos="426"/>
          <w:tab w:val="left" w:pos="709"/>
        </w:tabs>
        <w:spacing w:before="0"/>
        <w:ind w:left="567" w:hanging="141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Rysunek nr 1 - przedstawia orientacyjny wygląd słupa kompozytowego.</w:t>
      </w:r>
    </w:p>
    <w:p w:rsidR="00D5082C" w:rsidRPr="008607C4" w:rsidRDefault="00D5082C" w:rsidP="00D5201E">
      <w:pPr>
        <w:tabs>
          <w:tab w:val="left" w:pos="426"/>
          <w:tab w:val="left" w:pos="709"/>
        </w:tabs>
        <w:spacing w:before="0"/>
        <w:ind w:left="567" w:hanging="141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D5082C" w:rsidRPr="008607C4" w:rsidRDefault="00D5082C" w:rsidP="00D5201E">
      <w:pPr>
        <w:spacing w:before="0"/>
        <w:jc w:val="both"/>
        <w:rPr>
          <w:rFonts w:asciiTheme="minorHAnsi" w:hAnsiTheme="minorHAnsi" w:cs="Arial"/>
          <w:sz w:val="22"/>
          <w:szCs w:val="22"/>
        </w:rPr>
      </w:pPr>
      <w:r w:rsidRPr="008607C4">
        <w:rPr>
          <w:rFonts w:asciiTheme="minorHAnsi" w:hAnsiTheme="minorHAnsi" w:cs="Arial"/>
          <w:sz w:val="22"/>
          <w:szCs w:val="22"/>
        </w:rPr>
        <w:t>(H) wysokość słupa zależne od  typu słupa – wysokości podane w tabeli w załączniku nr 6</w:t>
      </w:r>
    </w:p>
    <w:p w:rsidR="00D5082C" w:rsidRPr="008607C4" w:rsidRDefault="00D5082C" w:rsidP="00D5201E">
      <w:pPr>
        <w:spacing w:before="0"/>
        <w:jc w:val="both"/>
        <w:rPr>
          <w:rFonts w:asciiTheme="minorHAnsi" w:hAnsiTheme="minorHAnsi" w:cs="Arial"/>
          <w:sz w:val="22"/>
          <w:szCs w:val="22"/>
        </w:rPr>
      </w:pPr>
      <w:r w:rsidRPr="008607C4">
        <w:rPr>
          <w:rFonts w:asciiTheme="minorHAnsi" w:hAnsiTheme="minorHAnsi" w:cs="Arial"/>
          <w:sz w:val="22"/>
          <w:szCs w:val="22"/>
        </w:rPr>
        <w:t>(T) średnica wierzchołka słupa – 60mm</w:t>
      </w:r>
    </w:p>
    <w:p w:rsidR="00D5082C" w:rsidRPr="008607C4" w:rsidRDefault="00D5082C" w:rsidP="00D5201E">
      <w:pPr>
        <w:spacing w:before="0"/>
        <w:jc w:val="both"/>
        <w:rPr>
          <w:rFonts w:asciiTheme="minorHAnsi" w:hAnsiTheme="minorHAnsi" w:cs="Arial"/>
          <w:sz w:val="22"/>
          <w:szCs w:val="22"/>
        </w:rPr>
      </w:pPr>
      <w:r w:rsidRPr="008607C4">
        <w:rPr>
          <w:rFonts w:asciiTheme="minorHAnsi" w:hAnsiTheme="minorHAnsi" w:cs="Arial"/>
          <w:sz w:val="22"/>
          <w:szCs w:val="22"/>
        </w:rPr>
        <w:t xml:space="preserve">(S) szerokość wnęki słupowej – 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>80mm - 140mm</w:t>
      </w:r>
    </w:p>
    <w:p w:rsidR="00D5082C" w:rsidRPr="008607C4" w:rsidRDefault="00D5082C" w:rsidP="00D5201E">
      <w:pPr>
        <w:spacing w:before="0"/>
        <w:jc w:val="both"/>
        <w:rPr>
          <w:rFonts w:asciiTheme="minorHAnsi" w:hAnsiTheme="minorHAnsi" w:cs="Arial"/>
          <w:sz w:val="22"/>
          <w:szCs w:val="22"/>
        </w:rPr>
      </w:pPr>
      <w:r w:rsidRPr="008607C4">
        <w:rPr>
          <w:rFonts w:asciiTheme="minorHAnsi" w:hAnsiTheme="minorHAnsi" w:cs="Arial"/>
          <w:sz w:val="22"/>
          <w:szCs w:val="22"/>
        </w:rPr>
        <w:t xml:space="preserve">(D) wysokość wnęki słupowej – 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>3</w:t>
      </w:r>
      <w:r w:rsidR="00BB23A8" w:rsidRPr="008607C4">
        <w:rPr>
          <w:rFonts w:asciiTheme="minorHAnsi" w:hAnsiTheme="minorHAnsi" w:cs="Arial"/>
          <w:color w:val="000000"/>
          <w:sz w:val="22"/>
          <w:szCs w:val="22"/>
        </w:rPr>
        <w:t>0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>0mm – 450mm</w:t>
      </w:r>
    </w:p>
    <w:p w:rsidR="00D5082C" w:rsidRPr="008607C4" w:rsidRDefault="00D5082C" w:rsidP="00D5201E">
      <w:pPr>
        <w:spacing w:before="0"/>
        <w:jc w:val="both"/>
        <w:rPr>
          <w:rFonts w:asciiTheme="minorHAnsi" w:hAnsiTheme="minorHAnsi" w:cs="Arial"/>
          <w:sz w:val="22"/>
          <w:szCs w:val="22"/>
        </w:rPr>
      </w:pPr>
      <w:r w:rsidRPr="008607C4">
        <w:rPr>
          <w:rFonts w:asciiTheme="minorHAnsi" w:hAnsiTheme="minorHAnsi" w:cs="Arial"/>
          <w:sz w:val="22"/>
          <w:szCs w:val="22"/>
        </w:rPr>
        <w:t xml:space="preserve">(L) wysokość dolnej krawędzi wnęki słupowej - </w:t>
      </w:r>
      <w:r w:rsidR="00BB23A8" w:rsidRPr="008607C4">
        <w:rPr>
          <w:rFonts w:asciiTheme="minorHAnsi" w:hAnsiTheme="minorHAnsi" w:cs="Arial"/>
          <w:color w:val="000000"/>
          <w:sz w:val="22"/>
          <w:szCs w:val="22"/>
        </w:rPr>
        <w:t>4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>00mm - 800mm</w:t>
      </w:r>
    </w:p>
    <w:p w:rsidR="00D5082C" w:rsidRDefault="00D5082C" w:rsidP="008607C4">
      <w:pPr>
        <w:tabs>
          <w:tab w:val="left" w:pos="426"/>
          <w:tab w:val="left" w:pos="709"/>
        </w:tabs>
        <w:spacing w:before="100" w:beforeAutospacing="1" w:after="100" w:afterAutospacing="1"/>
        <w:ind w:left="567" w:hanging="141"/>
        <w:jc w:val="center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noProof/>
          <w:color w:val="000000"/>
          <w:sz w:val="22"/>
          <w:szCs w:val="22"/>
        </w:rPr>
        <w:lastRenderedPageBreak/>
        <w:drawing>
          <wp:inline distT="0" distB="0" distL="0" distR="0" wp14:anchorId="757CE25B" wp14:editId="5304C461">
            <wp:extent cx="1863090" cy="5854700"/>
            <wp:effectExtent l="0" t="0" r="0" b="0"/>
            <wp:docPr id="2" name="Obraz 2" descr="słup kompozyt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łup kompozytow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585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13FA" w:rsidRDefault="00AE13FA" w:rsidP="00D5201E">
      <w:pPr>
        <w:tabs>
          <w:tab w:val="left" w:pos="426"/>
          <w:tab w:val="left" w:pos="709"/>
        </w:tabs>
        <w:spacing w:before="0"/>
        <w:ind w:left="567" w:hanging="141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Każdy słup powinien posiadać w widocznym miejscu tabliczkę znamionową zawierającą następujące informacje:</w:t>
      </w:r>
    </w:p>
    <w:p w:rsidR="00AE13FA" w:rsidRDefault="00AE13FA" w:rsidP="00D5201E">
      <w:pPr>
        <w:tabs>
          <w:tab w:val="left" w:pos="426"/>
          <w:tab w:val="left" w:pos="709"/>
        </w:tabs>
        <w:spacing w:before="0"/>
        <w:ind w:left="567" w:hanging="141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- typ słupa,</w:t>
      </w:r>
    </w:p>
    <w:p w:rsidR="00AE13FA" w:rsidRDefault="00AE13FA" w:rsidP="00D5201E">
      <w:pPr>
        <w:tabs>
          <w:tab w:val="left" w:pos="426"/>
          <w:tab w:val="left" w:pos="709"/>
        </w:tabs>
        <w:spacing w:before="0"/>
        <w:ind w:left="567" w:hanging="141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- nazwa i znak producenta,</w:t>
      </w:r>
    </w:p>
    <w:p w:rsidR="00AE13FA" w:rsidRDefault="00AE13FA" w:rsidP="00D5201E">
      <w:pPr>
        <w:tabs>
          <w:tab w:val="left" w:pos="426"/>
          <w:tab w:val="left" w:pos="709"/>
        </w:tabs>
        <w:spacing w:before="0"/>
        <w:ind w:left="567" w:hanging="141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- rok produkcji,</w:t>
      </w:r>
    </w:p>
    <w:p w:rsidR="00AE13FA" w:rsidRPr="008607C4" w:rsidRDefault="00AE13FA" w:rsidP="00D5201E">
      <w:pPr>
        <w:tabs>
          <w:tab w:val="left" w:pos="426"/>
          <w:tab w:val="left" w:pos="709"/>
        </w:tabs>
        <w:spacing w:before="0"/>
        <w:ind w:left="567" w:hanging="141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- oznakowanie CE</w:t>
      </w:r>
      <w:r w:rsidR="00902C10">
        <w:rPr>
          <w:rFonts w:asciiTheme="minorHAnsi" w:hAnsiTheme="minorHAnsi" w:cs="Arial"/>
          <w:color w:val="000000"/>
          <w:sz w:val="22"/>
          <w:szCs w:val="22"/>
        </w:rPr>
        <w:t xml:space="preserve"> lub ITB</w:t>
      </w:r>
      <w:r>
        <w:rPr>
          <w:rFonts w:asciiTheme="minorHAnsi" w:hAnsiTheme="minorHAnsi" w:cs="Arial"/>
          <w:color w:val="000000"/>
          <w:sz w:val="22"/>
          <w:szCs w:val="22"/>
        </w:rPr>
        <w:t>.</w:t>
      </w:r>
      <w:r w:rsidR="00D5201E">
        <w:rPr>
          <w:rFonts w:asciiTheme="minorHAnsi" w:hAnsiTheme="minorHAnsi" w:cs="Arial"/>
          <w:color w:val="000000"/>
          <w:sz w:val="22"/>
          <w:szCs w:val="22"/>
        </w:rPr>
        <w:br/>
      </w:r>
    </w:p>
    <w:p w:rsidR="00D5082C" w:rsidRPr="008607C4" w:rsidRDefault="00C95D0E" w:rsidP="00D5201E">
      <w:pPr>
        <w:spacing w:before="0"/>
        <w:ind w:left="142" w:hanging="142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b/>
          <w:color w:val="000000"/>
          <w:sz w:val="22"/>
          <w:szCs w:val="22"/>
        </w:rPr>
        <w:t xml:space="preserve">6 </w:t>
      </w:r>
      <w:r w:rsidR="00D5082C" w:rsidRPr="008607C4">
        <w:rPr>
          <w:rFonts w:asciiTheme="minorHAnsi" w:hAnsiTheme="minorHAnsi" w:cs="Arial"/>
          <w:b/>
          <w:color w:val="000000"/>
          <w:sz w:val="22"/>
          <w:szCs w:val="22"/>
        </w:rPr>
        <w:tab/>
        <w:t>Wysięgniki do słupów kompozytowych mają:</w:t>
      </w:r>
    </w:p>
    <w:p w:rsidR="00D5082C" w:rsidRPr="008607C4" w:rsidRDefault="00D5082C" w:rsidP="00D5201E">
      <w:pPr>
        <w:spacing w:before="0"/>
        <w:ind w:left="284" w:firstLine="0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 xml:space="preserve">- być kompatybilne ze słupami </w:t>
      </w:r>
      <w:r w:rsidR="002E6F19">
        <w:rPr>
          <w:rFonts w:asciiTheme="minorHAnsi" w:hAnsiTheme="minorHAnsi" w:cs="Arial"/>
          <w:color w:val="000000"/>
          <w:sz w:val="22"/>
          <w:szCs w:val="22"/>
        </w:rPr>
        <w:t>polimerowymi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 xml:space="preserve"> opisanymi w punkcie 1.</w:t>
      </w:r>
    </w:p>
    <w:p w:rsidR="00D5082C" w:rsidRPr="008607C4" w:rsidRDefault="00D5082C" w:rsidP="00D5201E">
      <w:pPr>
        <w:spacing w:before="0"/>
        <w:ind w:left="426" w:hanging="142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 xml:space="preserve">- być wykonane z rur aluminiowych </w:t>
      </w:r>
      <w:r w:rsidR="00D5201E">
        <w:rPr>
          <w:rFonts w:asciiTheme="minorHAnsi" w:hAnsiTheme="minorHAnsi" w:cs="Arial"/>
          <w:color w:val="000000"/>
          <w:sz w:val="22"/>
          <w:szCs w:val="22"/>
        </w:rPr>
        <w:t xml:space="preserve">pokryte farbą 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 xml:space="preserve">w kolorze </w:t>
      </w:r>
      <w:r w:rsidR="00D5201E" w:rsidRPr="008607C4">
        <w:rPr>
          <w:rFonts w:asciiTheme="minorHAnsi" w:hAnsiTheme="minorHAnsi" w:cs="Arial"/>
          <w:color w:val="000000"/>
          <w:sz w:val="22"/>
          <w:szCs w:val="22"/>
        </w:rPr>
        <w:t xml:space="preserve">antracyt </w:t>
      </w:r>
      <w:r w:rsidR="00D5201E" w:rsidRPr="008607C4">
        <w:rPr>
          <w:rFonts w:asciiTheme="minorHAnsi" w:hAnsiTheme="minorHAnsi" w:cs="Arial"/>
          <w:sz w:val="22"/>
          <w:szCs w:val="22"/>
        </w:rPr>
        <w:t>RAL 7016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>.</w:t>
      </w:r>
    </w:p>
    <w:p w:rsidR="00D5082C" w:rsidRPr="008607C4" w:rsidRDefault="00D5082C" w:rsidP="00D5201E">
      <w:pPr>
        <w:spacing w:before="0"/>
        <w:ind w:left="426" w:hanging="142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>- być zakończone z jednej strony rurą o średnicy max 60mm (do montażu opraw oświetleniowych), a z drugie strony dostosowane do montażu na wierzchołku słupa,</w:t>
      </w:r>
    </w:p>
    <w:p w:rsidR="00D5082C" w:rsidRPr="008607C4" w:rsidRDefault="00D5082C" w:rsidP="00D5201E">
      <w:pPr>
        <w:spacing w:before="0"/>
        <w:ind w:left="426" w:hanging="142"/>
        <w:rPr>
          <w:rFonts w:asciiTheme="minorHAnsi" w:hAnsiTheme="minorHAnsi" w:cs="Arial"/>
          <w:color w:val="000000"/>
          <w:sz w:val="22"/>
          <w:szCs w:val="22"/>
        </w:rPr>
      </w:pPr>
      <w:r w:rsidRPr="008607C4">
        <w:rPr>
          <w:rFonts w:asciiTheme="minorHAnsi" w:hAnsiTheme="minorHAnsi" w:cs="Arial"/>
          <w:color w:val="000000"/>
          <w:sz w:val="22"/>
          <w:szCs w:val="22"/>
        </w:rPr>
        <w:t xml:space="preserve">- mieć kąt nachylenia ramienia od </w:t>
      </w:r>
      <w:r w:rsidR="008607C4" w:rsidRPr="008607C4">
        <w:rPr>
          <w:rFonts w:asciiTheme="minorHAnsi" w:hAnsiTheme="minorHAnsi" w:cs="Arial"/>
          <w:color w:val="000000"/>
          <w:sz w:val="22"/>
          <w:szCs w:val="22"/>
        </w:rPr>
        <w:t>0</w:t>
      </w:r>
      <w:r w:rsidRPr="008607C4">
        <w:rPr>
          <w:rFonts w:asciiTheme="minorHAnsi" w:hAnsiTheme="minorHAnsi" w:cs="Arial"/>
          <w:color w:val="000000"/>
          <w:sz w:val="22"/>
          <w:szCs w:val="22"/>
        </w:rPr>
        <w:t xml:space="preserve"> do 15 stopni.</w:t>
      </w:r>
    </w:p>
    <w:p w:rsidR="00087A65" w:rsidRPr="00D5201E" w:rsidRDefault="00C95D0E" w:rsidP="00D5201E">
      <w:pPr>
        <w:pStyle w:val="Nagwek2"/>
        <w:keepNext w:val="0"/>
        <w:numPr>
          <w:ilvl w:val="0"/>
          <w:numId w:val="0"/>
        </w:numPr>
        <w:spacing w:before="0"/>
        <w:ind w:left="142"/>
        <w:jc w:val="both"/>
        <w:rPr>
          <w:rFonts w:asciiTheme="minorHAnsi" w:hAnsiTheme="minorHAnsi" w:cs="Arial"/>
          <w:color w:val="auto"/>
          <w:szCs w:val="22"/>
        </w:rPr>
      </w:pPr>
      <w:r w:rsidRPr="00D5201E">
        <w:rPr>
          <w:rFonts w:asciiTheme="minorHAnsi" w:hAnsiTheme="minorHAnsi" w:cs="Arial"/>
          <w:color w:val="auto"/>
          <w:szCs w:val="22"/>
        </w:rPr>
        <w:t>6</w:t>
      </w:r>
      <w:r w:rsidR="00C878F0" w:rsidRPr="00D5201E">
        <w:rPr>
          <w:rFonts w:asciiTheme="minorHAnsi" w:hAnsiTheme="minorHAnsi" w:cs="Arial"/>
          <w:color w:val="auto"/>
          <w:szCs w:val="22"/>
        </w:rPr>
        <w:t xml:space="preserve">.1 </w:t>
      </w:r>
      <w:r w:rsidR="002D0F48" w:rsidRPr="00D5201E">
        <w:rPr>
          <w:rFonts w:asciiTheme="minorHAnsi" w:hAnsiTheme="minorHAnsi" w:cs="Arial"/>
          <w:color w:val="auto"/>
          <w:szCs w:val="22"/>
        </w:rPr>
        <w:t>Zakres zamówienia</w:t>
      </w:r>
    </w:p>
    <w:p w:rsidR="00840571" w:rsidRPr="008607C4" w:rsidRDefault="006D4C5F" w:rsidP="00D5201E">
      <w:pPr>
        <w:spacing w:before="0"/>
        <w:ind w:left="0" w:firstLine="426"/>
        <w:jc w:val="both"/>
        <w:rPr>
          <w:rFonts w:asciiTheme="minorHAnsi" w:hAnsiTheme="minorHAnsi" w:cs="Arial"/>
          <w:sz w:val="22"/>
          <w:szCs w:val="22"/>
        </w:rPr>
      </w:pPr>
      <w:r w:rsidRPr="008607C4">
        <w:rPr>
          <w:rFonts w:asciiTheme="minorHAnsi" w:hAnsiTheme="minorHAnsi" w:cs="Arial"/>
          <w:sz w:val="22"/>
          <w:szCs w:val="22"/>
        </w:rPr>
        <w:t xml:space="preserve">Dostawa fabrycznie nowych </w:t>
      </w:r>
      <w:r w:rsidR="00CC0010" w:rsidRPr="008607C4">
        <w:rPr>
          <w:rFonts w:asciiTheme="minorHAnsi" w:eastAsia="Calibri" w:hAnsiTheme="minorHAnsi" w:cs="Arial"/>
          <w:bCs/>
          <w:sz w:val="22"/>
          <w:szCs w:val="22"/>
        </w:rPr>
        <w:t xml:space="preserve">słupów </w:t>
      </w:r>
      <w:r w:rsidR="002E6F19">
        <w:rPr>
          <w:rFonts w:asciiTheme="minorHAnsi" w:eastAsia="Calibri" w:hAnsiTheme="minorHAnsi" w:cs="Arial"/>
          <w:bCs/>
          <w:sz w:val="22"/>
          <w:szCs w:val="22"/>
        </w:rPr>
        <w:t>polimerowych</w:t>
      </w:r>
      <w:r w:rsidR="00CC0010" w:rsidRPr="008607C4">
        <w:rPr>
          <w:rFonts w:asciiTheme="minorHAnsi" w:eastAsia="Calibri" w:hAnsiTheme="minorHAnsi" w:cs="Arial"/>
          <w:bCs/>
          <w:sz w:val="22"/>
          <w:szCs w:val="22"/>
        </w:rPr>
        <w:t xml:space="preserve"> i wysięgników aluminiowych oraz drzwiczek </w:t>
      </w:r>
      <w:r w:rsidR="002E6F19">
        <w:rPr>
          <w:rFonts w:asciiTheme="minorHAnsi" w:eastAsia="Calibri" w:hAnsiTheme="minorHAnsi" w:cs="Arial"/>
          <w:bCs/>
          <w:sz w:val="22"/>
          <w:szCs w:val="22"/>
        </w:rPr>
        <w:t>polimerowych</w:t>
      </w:r>
      <w:r w:rsidR="00CC0010" w:rsidRPr="008607C4">
        <w:rPr>
          <w:rFonts w:asciiTheme="minorHAnsi" w:eastAsia="Calibri" w:hAnsiTheme="minorHAnsi" w:cs="Arial"/>
          <w:bCs/>
          <w:sz w:val="22"/>
          <w:szCs w:val="22"/>
        </w:rPr>
        <w:t xml:space="preserve"> do słupów oświetlenia drogowego</w:t>
      </w:r>
      <w:r w:rsidRPr="008607C4">
        <w:rPr>
          <w:rFonts w:asciiTheme="minorHAnsi" w:hAnsiTheme="minorHAnsi" w:cs="Arial"/>
          <w:sz w:val="22"/>
          <w:szCs w:val="22"/>
        </w:rPr>
        <w:t>, według wykazu z tabel</w:t>
      </w:r>
      <w:r w:rsidR="00645AB9">
        <w:rPr>
          <w:rFonts w:asciiTheme="minorHAnsi" w:hAnsiTheme="minorHAnsi" w:cs="Arial"/>
          <w:sz w:val="22"/>
          <w:szCs w:val="22"/>
        </w:rPr>
        <w:t>i</w:t>
      </w:r>
      <w:r w:rsidR="00F931DB" w:rsidRPr="008607C4">
        <w:rPr>
          <w:rFonts w:asciiTheme="minorHAnsi" w:hAnsiTheme="minorHAnsi" w:cs="Arial"/>
          <w:sz w:val="22"/>
          <w:szCs w:val="22"/>
        </w:rPr>
        <w:t>:</w:t>
      </w:r>
    </w:p>
    <w:p w:rsidR="00D5201E" w:rsidRDefault="00D5201E" w:rsidP="00D5201E">
      <w:pPr>
        <w:spacing w:before="0"/>
        <w:ind w:left="0" w:firstLine="426"/>
        <w:jc w:val="both"/>
        <w:rPr>
          <w:rFonts w:ascii="Arial" w:hAnsi="Arial" w:cs="Arial"/>
        </w:rPr>
      </w:pPr>
    </w:p>
    <w:p w:rsidR="00D5201E" w:rsidRPr="00426A59" w:rsidRDefault="00D5201E" w:rsidP="00426A59">
      <w:pPr>
        <w:spacing w:before="0"/>
        <w:ind w:left="142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201E">
        <w:rPr>
          <w:rFonts w:asciiTheme="minorHAnsi" w:hAnsiTheme="minorHAnsi" w:cstheme="minorHAnsi"/>
          <w:sz w:val="22"/>
          <w:szCs w:val="22"/>
        </w:rPr>
        <w:lastRenderedPageBreak/>
        <w:t xml:space="preserve">6.2 </w:t>
      </w:r>
      <w:r w:rsidRPr="00D5201E">
        <w:rPr>
          <w:rFonts w:asciiTheme="minorHAnsi" w:hAnsiTheme="minorHAnsi" w:cstheme="minorHAnsi"/>
          <w:bCs/>
          <w:sz w:val="22"/>
          <w:szCs w:val="22"/>
        </w:rPr>
        <w:t>Szczegółowy opis przedmiotu zamówienia.</w:t>
      </w:r>
    </w:p>
    <w:tbl>
      <w:tblPr>
        <w:tblW w:w="132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"/>
        <w:gridCol w:w="8988"/>
        <w:gridCol w:w="2560"/>
        <w:gridCol w:w="960"/>
      </w:tblGrid>
      <w:tr w:rsidR="008A4ACA" w:rsidRPr="00D5201E" w:rsidTr="00C95D0E">
        <w:trPr>
          <w:trHeight w:val="450"/>
        </w:trPr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CA" w:rsidRPr="00D5201E" w:rsidRDefault="008A4ACA" w:rsidP="00D5201E">
            <w:pPr>
              <w:spacing w:before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8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CA" w:rsidRPr="00D5201E" w:rsidRDefault="008A4ACA" w:rsidP="00D5201E">
            <w:pPr>
              <w:spacing w:before="0"/>
              <w:ind w:left="0" w:firstLine="0"/>
              <w:jc w:val="both"/>
              <w:rPr>
                <w:rFonts w:asciiTheme="minorHAnsi" w:hAnsiTheme="minorHAnsi" w:cs="Arial"/>
                <w:bCs/>
              </w:rPr>
            </w:pPr>
            <w:r w:rsidRPr="00D5201E">
              <w:rPr>
                <w:rFonts w:asciiTheme="minorHAnsi" w:hAnsiTheme="minorHAnsi" w:cs="Arial"/>
                <w:bCs/>
              </w:rPr>
              <w:t>Szczegółowy opis przedmiotu zamówienia</w:t>
            </w:r>
            <w:r w:rsidR="00F03008" w:rsidRPr="00D5201E">
              <w:rPr>
                <w:rFonts w:asciiTheme="minorHAnsi" w:hAnsiTheme="minorHAnsi" w:cs="Arial"/>
                <w:bCs/>
              </w:rPr>
              <w:t>.</w:t>
            </w: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CA" w:rsidRPr="00D5201E" w:rsidRDefault="008A4ACA" w:rsidP="00D5201E">
            <w:pPr>
              <w:spacing w:before="0"/>
              <w:jc w:val="both"/>
              <w:rPr>
                <w:rFonts w:asciiTheme="minorHAnsi" w:hAnsiTheme="minorHAnsi" w:cs="Arial"/>
                <w:bCs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ACA" w:rsidRPr="00D5201E" w:rsidRDefault="008A4ACA" w:rsidP="00D5201E">
            <w:pPr>
              <w:spacing w:before="0"/>
              <w:jc w:val="both"/>
              <w:rPr>
                <w:rFonts w:asciiTheme="minorHAnsi" w:hAnsiTheme="minorHAnsi" w:cs="Arial"/>
              </w:rPr>
            </w:pPr>
          </w:p>
        </w:tc>
      </w:tr>
      <w:tr w:rsidR="008A4ACA" w:rsidRPr="00D5201E" w:rsidTr="00C95D0E">
        <w:trPr>
          <w:trHeight w:val="300"/>
        </w:trPr>
        <w:tc>
          <w:tcPr>
            <w:tcW w:w="132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439B" w:rsidRPr="00D5201E" w:rsidRDefault="00D23CA9" w:rsidP="00D5201E">
            <w:pPr>
              <w:spacing w:before="0"/>
              <w:rPr>
                <w:rFonts w:asciiTheme="minorHAnsi" w:eastAsia="Calibri" w:hAnsiTheme="minorHAnsi" w:cs="Arial"/>
                <w:bCs/>
              </w:rPr>
            </w:pPr>
            <w:r w:rsidRPr="00D5201E">
              <w:rPr>
                <w:rFonts w:asciiTheme="minorHAnsi" w:hAnsiTheme="minorHAnsi" w:cs="Arial"/>
              </w:rPr>
              <w:t xml:space="preserve">Wykaz </w:t>
            </w:r>
            <w:r w:rsidR="00CC0010" w:rsidRPr="00D5201E">
              <w:rPr>
                <w:rFonts w:asciiTheme="minorHAnsi" w:eastAsia="Calibri" w:hAnsiTheme="minorHAnsi" w:cs="Arial"/>
                <w:bCs/>
              </w:rPr>
              <w:t xml:space="preserve">słupów </w:t>
            </w:r>
            <w:r w:rsidR="002E6F19" w:rsidRPr="00D5201E">
              <w:rPr>
                <w:rFonts w:asciiTheme="minorHAnsi" w:hAnsiTheme="minorHAnsi" w:cs="Arial CE"/>
                <w:color w:val="000000"/>
              </w:rPr>
              <w:t>polimerowych</w:t>
            </w:r>
            <w:r w:rsidR="002E6F19" w:rsidRPr="00D5201E">
              <w:rPr>
                <w:rFonts w:asciiTheme="minorHAnsi" w:eastAsia="Calibri" w:hAnsiTheme="minorHAnsi" w:cs="Arial"/>
                <w:bCs/>
                <w:sz w:val="22"/>
                <w:szCs w:val="22"/>
              </w:rPr>
              <w:t xml:space="preserve"> </w:t>
            </w:r>
            <w:r w:rsidR="00CC0010" w:rsidRPr="00D5201E">
              <w:rPr>
                <w:rFonts w:asciiTheme="minorHAnsi" w:eastAsia="Calibri" w:hAnsiTheme="minorHAnsi" w:cs="Arial"/>
                <w:bCs/>
              </w:rPr>
              <w:t xml:space="preserve">i wysięgników aluminiowych oraz drzwiczek </w:t>
            </w:r>
            <w:r w:rsidR="002E6F19" w:rsidRPr="00D5201E">
              <w:rPr>
                <w:rFonts w:asciiTheme="minorHAnsi" w:hAnsiTheme="minorHAnsi" w:cs="Arial CE"/>
                <w:color w:val="000000"/>
              </w:rPr>
              <w:t>polimerowych</w:t>
            </w:r>
            <w:r w:rsidR="002E6F19" w:rsidRPr="00D5201E">
              <w:rPr>
                <w:rFonts w:asciiTheme="minorHAnsi" w:eastAsia="Calibri" w:hAnsiTheme="minorHAnsi" w:cs="Arial"/>
                <w:bCs/>
                <w:sz w:val="22"/>
                <w:szCs w:val="22"/>
              </w:rPr>
              <w:t xml:space="preserve"> </w:t>
            </w:r>
            <w:r w:rsidR="00CC0010" w:rsidRPr="00D5201E">
              <w:rPr>
                <w:rFonts w:asciiTheme="minorHAnsi" w:eastAsia="Calibri" w:hAnsiTheme="minorHAnsi" w:cs="Arial"/>
                <w:bCs/>
              </w:rPr>
              <w:t>do</w:t>
            </w:r>
          </w:p>
          <w:p w:rsidR="00D23CA9" w:rsidRDefault="00CC0010" w:rsidP="00D5201E">
            <w:pPr>
              <w:spacing w:before="0"/>
              <w:rPr>
                <w:rFonts w:asciiTheme="minorHAnsi" w:hAnsiTheme="minorHAnsi" w:cs="Arial"/>
              </w:rPr>
            </w:pPr>
            <w:r w:rsidRPr="00D5201E">
              <w:rPr>
                <w:rFonts w:asciiTheme="minorHAnsi" w:eastAsia="Calibri" w:hAnsiTheme="minorHAnsi" w:cs="Arial"/>
                <w:bCs/>
              </w:rPr>
              <w:t>słupów oświetlenia drogowego</w:t>
            </w:r>
            <w:r w:rsidR="00D23CA9" w:rsidRPr="00D5201E">
              <w:rPr>
                <w:rFonts w:asciiTheme="minorHAnsi" w:hAnsiTheme="minorHAnsi" w:cs="Arial"/>
              </w:rPr>
              <w:t>.</w:t>
            </w:r>
          </w:p>
          <w:p w:rsidR="00F24355" w:rsidRPr="00D5201E" w:rsidRDefault="00F24355" w:rsidP="00D5201E">
            <w:pPr>
              <w:spacing w:before="0"/>
              <w:rPr>
                <w:rFonts w:asciiTheme="minorHAnsi" w:hAnsiTheme="minorHAnsi" w:cs="Arial"/>
              </w:rPr>
            </w:pPr>
          </w:p>
          <w:tbl>
            <w:tblPr>
              <w:tblW w:w="918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80"/>
              <w:gridCol w:w="7340"/>
              <w:gridCol w:w="1260"/>
            </w:tblGrid>
            <w:tr w:rsidR="00F24355" w:rsidRPr="00F24355" w:rsidTr="00F24355">
              <w:trPr>
                <w:trHeight w:val="2415"/>
              </w:trPr>
              <w:tc>
                <w:tcPr>
                  <w:tcW w:w="58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E6B8B7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b/>
                      <w:bCs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b/>
                      <w:bCs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734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6B8B7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b/>
                      <w:bCs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b/>
                      <w:bCs/>
                      <w:sz w:val="24"/>
                      <w:szCs w:val="24"/>
                    </w:rPr>
                    <w:t xml:space="preserve">Zamówienie </w:t>
                  </w:r>
                </w:p>
              </w:tc>
              <w:tc>
                <w:tcPr>
                  <w:tcW w:w="126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E6B8B7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b/>
                      <w:bCs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b/>
                      <w:bCs/>
                      <w:sz w:val="24"/>
                      <w:szCs w:val="24"/>
                    </w:rPr>
                    <w:t xml:space="preserve">Ilość </w:t>
                  </w:r>
                </w:p>
              </w:tc>
            </w:tr>
            <w:tr w:rsidR="00F24355" w:rsidRPr="00F24355" w:rsidTr="00F24355">
              <w:trPr>
                <w:trHeight w:val="255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</w:rPr>
                  </w:pPr>
                  <w:r w:rsidRPr="00F24355">
                    <w:rPr>
                      <w:rFonts w:ascii="Arial CE" w:hAnsi="Arial CE" w:cs="Arial CE"/>
                    </w:rPr>
                    <w:t> 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</w:rPr>
                  </w:pPr>
                  <w:r w:rsidRPr="00F24355">
                    <w:rPr>
                      <w:rFonts w:ascii="Arial CE" w:hAnsi="Arial CE" w:cs="Arial CE"/>
                    </w:rPr>
                    <w:t>a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</w:rPr>
                  </w:pPr>
                  <w:r w:rsidRPr="00F24355">
                    <w:rPr>
                      <w:rFonts w:ascii="Arial CE" w:hAnsi="Arial CE" w:cs="Arial CE"/>
                    </w:rPr>
                    <w:t>e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słup polimerowy o wysokości między H (5,0m-5,5m) 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słup polimerowy o wysokości między H 6m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słup polimerowy o wysokości między H (6,0m-6,5m)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słup polimerowy o wysokości między H 7m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słup polimerowy o wysokości między H 8m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słup polimerowy o wysokości między H 9m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słup polimerowy o wysokości między H 10m 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Wysięgnik 1-ram. W-0,5m do słupa polimerowego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Wysięgnik 1-ram. W-1,0m do słupa polimerowego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Wysięgnik 2-ram. W-0,5m do słupa polimerowego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Wysięgnik 2-ram. W-1,0m do słupa polimerowego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Drzwiczki polimerowe z ramką do słupa WZ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Drzwiczki polimerowe do słupa stalowego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18</w:t>
                  </w:r>
                </w:p>
              </w:tc>
            </w:tr>
            <w:tr w:rsidR="00F24355" w:rsidRPr="00F24355" w:rsidTr="00F24355">
              <w:trPr>
                <w:trHeight w:val="270"/>
              </w:trPr>
              <w:tc>
                <w:tcPr>
                  <w:tcW w:w="58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 CE" w:hAnsi="Arial CE" w:cs="Arial CE"/>
                      <w:sz w:val="24"/>
                      <w:szCs w:val="24"/>
                    </w:rPr>
                  </w:pPr>
                  <w:r w:rsidRPr="00F24355">
                    <w:rPr>
                      <w:rFonts w:ascii="Arial CE" w:hAnsi="Arial CE" w:cs="Arial CE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24355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Drzwiczki do słupa polimerowego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24355" w:rsidRPr="00F24355" w:rsidRDefault="00F24355" w:rsidP="00F24355">
                  <w:pPr>
                    <w:spacing w:before="0"/>
                    <w:ind w:left="0" w:firstLine="0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F24355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</w:tr>
          </w:tbl>
          <w:p w:rsidR="00D23CA9" w:rsidRPr="00D5201E" w:rsidRDefault="00D23CA9" w:rsidP="00D5201E">
            <w:pPr>
              <w:spacing w:before="0"/>
              <w:ind w:firstLine="785"/>
              <w:rPr>
                <w:rFonts w:asciiTheme="minorHAnsi" w:hAnsiTheme="minorHAnsi" w:cs="Arial"/>
              </w:rPr>
            </w:pPr>
          </w:p>
        </w:tc>
      </w:tr>
    </w:tbl>
    <w:p w:rsidR="00F03008" w:rsidRPr="00385D86" w:rsidRDefault="004453C9" w:rsidP="008607C4">
      <w:pPr>
        <w:spacing w:before="100" w:beforeAutospacing="1" w:after="100" w:afterAutospacing="1"/>
        <w:ind w:left="0" w:firstLine="0"/>
        <w:jc w:val="both"/>
        <w:rPr>
          <w:rFonts w:asciiTheme="minorHAnsi" w:hAnsiTheme="minorHAnsi" w:cs="Arial"/>
          <w:sz w:val="22"/>
          <w:szCs w:val="22"/>
        </w:rPr>
      </w:pPr>
      <w:r w:rsidRPr="00385D86">
        <w:rPr>
          <w:rFonts w:asciiTheme="minorHAnsi" w:hAnsiTheme="minorHAnsi" w:cs="Arial"/>
          <w:sz w:val="22"/>
          <w:szCs w:val="22"/>
        </w:rPr>
        <w:t>Podane w zestawieniu i</w:t>
      </w:r>
      <w:r w:rsidR="006D0143" w:rsidRPr="00385D86">
        <w:rPr>
          <w:rFonts w:asciiTheme="minorHAnsi" w:hAnsiTheme="minorHAnsi" w:cs="Arial"/>
          <w:sz w:val="22"/>
          <w:szCs w:val="22"/>
        </w:rPr>
        <w:t>lości są wartościami prognozowanymi i mogą ulec zmianie. Zamawiający dopuszcza w ramach realizacji przedmiotu zamówienia, zmiany ilości między po</w:t>
      </w:r>
      <w:r w:rsidR="00AB6F89" w:rsidRPr="00385D86">
        <w:rPr>
          <w:rFonts w:asciiTheme="minorHAnsi" w:hAnsiTheme="minorHAnsi" w:cs="Arial"/>
          <w:sz w:val="22"/>
          <w:szCs w:val="22"/>
        </w:rPr>
        <w:t xml:space="preserve">szczególnymi typami </w:t>
      </w:r>
      <w:r w:rsidR="00CC0010" w:rsidRPr="00385D86">
        <w:rPr>
          <w:rFonts w:asciiTheme="minorHAnsi" w:eastAsia="Calibri" w:hAnsiTheme="minorHAnsi" w:cs="Arial"/>
          <w:bCs/>
          <w:sz w:val="22"/>
          <w:szCs w:val="22"/>
        </w:rPr>
        <w:t xml:space="preserve">słupów </w:t>
      </w:r>
      <w:r w:rsidR="002E6F19">
        <w:rPr>
          <w:rFonts w:asciiTheme="minorHAnsi" w:hAnsiTheme="minorHAnsi" w:cs="Arial CE"/>
          <w:color w:val="000000"/>
        </w:rPr>
        <w:t>polimerowych</w:t>
      </w:r>
      <w:r w:rsidR="002E6F19" w:rsidRPr="00385D86">
        <w:rPr>
          <w:rFonts w:asciiTheme="minorHAnsi" w:eastAsia="Calibri" w:hAnsiTheme="minorHAnsi" w:cs="Arial"/>
          <w:bCs/>
          <w:sz w:val="22"/>
          <w:szCs w:val="22"/>
        </w:rPr>
        <w:t xml:space="preserve"> </w:t>
      </w:r>
      <w:r w:rsidR="00CC0010" w:rsidRPr="00385D86">
        <w:rPr>
          <w:rFonts w:asciiTheme="minorHAnsi" w:eastAsia="Calibri" w:hAnsiTheme="minorHAnsi" w:cs="Arial"/>
          <w:bCs/>
          <w:sz w:val="22"/>
          <w:szCs w:val="22"/>
        </w:rPr>
        <w:t xml:space="preserve">i wysięgników aluminiowych oraz drzwiczek </w:t>
      </w:r>
      <w:r w:rsidR="002E6F19">
        <w:rPr>
          <w:rFonts w:asciiTheme="minorHAnsi" w:hAnsiTheme="minorHAnsi" w:cs="Arial CE"/>
          <w:color w:val="000000"/>
        </w:rPr>
        <w:t>polimerowych</w:t>
      </w:r>
      <w:r w:rsidR="002E6F19" w:rsidRPr="00385D86">
        <w:rPr>
          <w:rFonts w:asciiTheme="minorHAnsi" w:eastAsia="Calibri" w:hAnsiTheme="minorHAnsi" w:cs="Arial"/>
          <w:bCs/>
          <w:sz w:val="22"/>
          <w:szCs w:val="22"/>
        </w:rPr>
        <w:t xml:space="preserve"> </w:t>
      </w:r>
      <w:r w:rsidR="00CC0010" w:rsidRPr="00385D86">
        <w:rPr>
          <w:rFonts w:asciiTheme="minorHAnsi" w:eastAsia="Calibri" w:hAnsiTheme="minorHAnsi" w:cs="Arial"/>
          <w:bCs/>
          <w:sz w:val="22"/>
          <w:szCs w:val="22"/>
        </w:rPr>
        <w:t>do słupów oświetlenia drogowego</w:t>
      </w:r>
      <w:r w:rsidR="00CC0010" w:rsidRPr="00385D86">
        <w:rPr>
          <w:rFonts w:asciiTheme="minorHAnsi" w:hAnsiTheme="minorHAnsi" w:cs="Arial"/>
          <w:spacing w:val="-1"/>
          <w:sz w:val="22"/>
          <w:szCs w:val="22"/>
        </w:rPr>
        <w:t>.</w:t>
      </w:r>
      <w:r w:rsidR="006D0143" w:rsidRPr="00385D86">
        <w:rPr>
          <w:rFonts w:asciiTheme="minorHAnsi" w:hAnsiTheme="minorHAnsi" w:cs="Arial"/>
          <w:sz w:val="22"/>
          <w:szCs w:val="22"/>
        </w:rPr>
        <w:t xml:space="preserve"> Zmiana ilościowa w realizacji przedmiotu zamówienia nie może spowodować przekroczenia łącznej ceny netto umowy określonej dla ilości prognozowanych wszystkich </w:t>
      </w:r>
      <w:r w:rsidR="00AB6F89" w:rsidRPr="00385D86">
        <w:rPr>
          <w:rFonts w:asciiTheme="minorHAnsi" w:hAnsiTheme="minorHAnsi" w:cs="Arial"/>
          <w:sz w:val="22"/>
          <w:szCs w:val="22"/>
        </w:rPr>
        <w:t xml:space="preserve">typów </w:t>
      </w:r>
      <w:r w:rsidR="00CC0010" w:rsidRPr="00385D86">
        <w:rPr>
          <w:rFonts w:asciiTheme="minorHAnsi" w:eastAsia="Calibri" w:hAnsiTheme="minorHAnsi" w:cs="Arial"/>
          <w:bCs/>
          <w:sz w:val="22"/>
          <w:szCs w:val="22"/>
        </w:rPr>
        <w:t xml:space="preserve">słupów </w:t>
      </w:r>
      <w:r w:rsidR="002E6F19">
        <w:rPr>
          <w:rFonts w:asciiTheme="minorHAnsi" w:hAnsiTheme="minorHAnsi" w:cs="Arial CE"/>
          <w:color w:val="000000"/>
        </w:rPr>
        <w:t>polimerowych</w:t>
      </w:r>
      <w:r w:rsidR="002E6F19" w:rsidRPr="00385D86">
        <w:rPr>
          <w:rFonts w:asciiTheme="minorHAnsi" w:eastAsia="Calibri" w:hAnsiTheme="minorHAnsi" w:cs="Arial"/>
          <w:bCs/>
          <w:sz w:val="22"/>
          <w:szCs w:val="22"/>
        </w:rPr>
        <w:t xml:space="preserve"> </w:t>
      </w:r>
      <w:r w:rsidR="00CC0010" w:rsidRPr="00385D86">
        <w:rPr>
          <w:rFonts w:asciiTheme="minorHAnsi" w:eastAsia="Calibri" w:hAnsiTheme="minorHAnsi" w:cs="Arial"/>
          <w:bCs/>
          <w:sz w:val="22"/>
          <w:szCs w:val="22"/>
        </w:rPr>
        <w:t xml:space="preserve">i wysięgników aluminiowych oraz drzwiczek </w:t>
      </w:r>
      <w:r w:rsidR="002E6F19">
        <w:rPr>
          <w:rFonts w:asciiTheme="minorHAnsi" w:hAnsiTheme="minorHAnsi" w:cs="Arial CE"/>
          <w:color w:val="000000"/>
        </w:rPr>
        <w:t>polimerowych</w:t>
      </w:r>
      <w:r w:rsidR="002E6F19" w:rsidRPr="00385D86">
        <w:rPr>
          <w:rFonts w:asciiTheme="minorHAnsi" w:eastAsia="Calibri" w:hAnsiTheme="minorHAnsi" w:cs="Arial"/>
          <w:bCs/>
          <w:sz w:val="22"/>
          <w:szCs w:val="22"/>
        </w:rPr>
        <w:t xml:space="preserve"> </w:t>
      </w:r>
      <w:r w:rsidR="00CC0010" w:rsidRPr="00385D86">
        <w:rPr>
          <w:rFonts w:asciiTheme="minorHAnsi" w:eastAsia="Calibri" w:hAnsiTheme="minorHAnsi" w:cs="Arial"/>
          <w:bCs/>
          <w:sz w:val="22"/>
          <w:szCs w:val="22"/>
        </w:rPr>
        <w:t>do słupów oświetlenia drogowego</w:t>
      </w:r>
      <w:r w:rsidR="00CC0010" w:rsidRPr="00385D86">
        <w:rPr>
          <w:rFonts w:asciiTheme="minorHAnsi" w:hAnsiTheme="minorHAnsi" w:cs="Arial"/>
          <w:spacing w:val="-1"/>
          <w:sz w:val="22"/>
          <w:szCs w:val="22"/>
        </w:rPr>
        <w:t>.</w:t>
      </w:r>
    </w:p>
    <w:p w:rsidR="007F6529" w:rsidRPr="00385D86" w:rsidRDefault="00523A7A" w:rsidP="008607C4">
      <w:pPr>
        <w:pStyle w:val="Styl2"/>
        <w:numPr>
          <w:ilvl w:val="0"/>
          <w:numId w:val="0"/>
        </w:numPr>
        <w:spacing w:before="100" w:beforeAutospacing="1" w:after="100" w:afterAutospacing="1"/>
        <w:jc w:val="both"/>
        <w:rPr>
          <w:rFonts w:asciiTheme="minorHAnsi" w:hAnsiTheme="minorHAnsi" w:cs="Arial"/>
        </w:rPr>
      </w:pPr>
      <w:r w:rsidRPr="00385D86">
        <w:rPr>
          <w:rFonts w:asciiTheme="minorHAnsi" w:hAnsiTheme="minorHAnsi" w:cs="Arial"/>
        </w:rPr>
        <w:t xml:space="preserve">Zakres zamówienia </w:t>
      </w:r>
      <w:r w:rsidR="009E3B2A" w:rsidRPr="00385D86">
        <w:rPr>
          <w:rFonts w:asciiTheme="minorHAnsi" w:hAnsiTheme="minorHAnsi" w:cs="Arial"/>
        </w:rPr>
        <w:t xml:space="preserve">określonego powyżej </w:t>
      </w:r>
      <w:r w:rsidR="00C5395C" w:rsidRPr="00385D86">
        <w:rPr>
          <w:rFonts w:asciiTheme="minorHAnsi" w:hAnsiTheme="minorHAnsi" w:cs="Arial"/>
        </w:rPr>
        <w:t xml:space="preserve">obejmuje dostarczenie na swój koszt i ryzyko do magazynu Kupującego fabrycznie nowych </w:t>
      </w:r>
      <w:r w:rsidR="00A343A1" w:rsidRPr="00385D86">
        <w:rPr>
          <w:rFonts w:asciiTheme="minorHAnsi" w:eastAsia="Calibri" w:hAnsiTheme="minorHAnsi" w:cs="Arial"/>
        </w:rPr>
        <w:t xml:space="preserve">słupów </w:t>
      </w:r>
      <w:r w:rsidR="002E6F19">
        <w:rPr>
          <w:rFonts w:asciiTheme="minorHAnsi" w:hAnsiTheme="minorHAnsi" w:cs="Arial CE"/>
          <w:color w:val="000000"/>
        </w:rPr>
        <w:t>polimerowych</w:t>
      </w:r>
      <w:r w:rsidR="002E6F19" w:rsidRPr="00385D86">
        <w:rPr>
          <w:rFonts w:asciiTheme="minorHAnsi" w:eastAsia="Calibri" w:hAnsiTheme="minorHAnsi" w:cs="Arial"/>
          <w:bCs w:val="0"/>
        </w:rPr>
        <w:t xml:space="preserve"> </w:t>
      </w:r>
      <w:r w:rsidR="00A343A1" w:rsidRPr="00385D86">
        <w:rPr>
          <w:rFonts w:asciiTheme="minorHAnsi" w:eastAsia="Calibri" w:hAnsiTheme="minorHAnsi" w:cs="Arial"/>
        </w:rPr>
        <w:t xml:space="preserve">i wysięgników aluminiowych oraz drzwiczek </w:t>
      </w:r>
      <w:r w:rsidR="002E6F19">
        <w:rPr>
          <w:rFonts w:asciiTheme="minorHAnsi" w:hAnsiTheme="minorHAnsi" w:cs="Arial CE"/>
          <w:color w:val="000000"/>
        </w:rPr>
        <w:t>polimerowych</w:t>
      </w:r>
      <w:r w:rsidR="002E6F19" w:rsidRPr="00385D86">
        <w:rPr>
          <w:rFonts w:asciiTheme="minorHAnsi" w:eastAsia="Calibri" w:hAnsiTheme="minorHAnsi" w:cs="Arial"/>
          <w:bCs w:val="0"/>
        </w:rPr>
        <w:t xml:space="preserve"> </w:t>
      </w:r>
      <w:r w:rsidR="00A343A1" w:rsidRPr="00385D86">
        <w:rPr>
          <w:rFonts w:asciiTheme="minorHAnsi" w:eastAsia="Calibri" w:hAnsiTheme="minorHAnsi" w:cs="Arial"/>
        </w:rPr>
        <w:t>do słupów oświetlenia drogowego</w:t>
      </w:r>
      <w:r w:rsidR="00C5395C" w:rsidRPr="00385D86">
        <w:rPr>
          <w:rFonts w:asciiTheme="minorHAnsi" w:hAnsiTheme="minorHAnsi" w:cs="Arial"/>
        </w:rPr>
        <w:t xml:space="preserve"> zgodnie z zamówieniem.</w:t>
      </w:r>
    </w:p>
    <w:p w:rsidR="00B45067" w:rsidRPr="00D5201E" w:rsidRDefault="00C95D0E" w:rsidP="008607C4">
      <w:pPr>
        <w:pStyle w:val="Nagwek2"/>
        <w:keepNext w:val="0"/>
        <w:numPr>
          <w:ilvl w:val="0"/>
          <w:numId w:val="0"/>
        </w:numPr>
        <w:spacing w:before="100" w:beforeAutospacing="1" w:after="100" w:afterAutospacing="1"/>
        <w:ind w:left="142"/>
        <w:jc w:val="both"/>
        <w:rPr>
          <w:rFonts w:asciiTheme="minorHAnsi" w:hAnsiTheme="minorHAnsi" w:cs="Arial"/>
          <w:color w:val="auto"/>
          <w:szCs w:val="22"/>
        </w:rPr>
      </w:pPr>
      <w:r w:rsidRPr="00D5201E">
        <w:rPr>
          <w:rFonts w:asciiTheme="minorHAnsi" w:hAnsiTheme="minorHAnsi" w:cs="Arial"/>
          <w:color w:val="auto"/>
          <w:szCs w:val="22"/>
        </w:rPr>
        <w:t>6</w:t>
      </w:r>
      <w:r w:rsidR="00D5201E">
        <w:rPr>
          <w:rFonts w:asciiTheme="minorHAnsi" w:hAnsiTheme="minorHAnsi" w:cs="Arial"/>
          <w:color w:val="auto"/>
          <w:szCs w:val="22"/>
        </w:rPr>
        <w:t>.3</w:t>
      </w:r>
      <w:r w:rsidR="00E74752" w:rsidRPr="00D5201E">
        <w:rPr>
          <w:rFonts w:asciiTheme="minorHAnsi" w:hAnsiTheme="minorHAnsi" w:cs="Arial"/>
          <w:color w:val="auto"/>
          <w:szCs w:val="22"/>
        </w:rPr>
        <w:t xml:space="preserve"> </w:t>
      </w:r>
      <w:r w:rsidR="002D0F48" w:rsidRPr="00D5201E">
        <w:rPr>
          <w:rFonts w:asciiTheme="minorHAnsi" w:hAnsiTheme="minorHAnsi" w:cs="Arial"/>
          <w:color w:val="auto"/>
          <w:szCs w:val="22"/>
        </w:rPr>
        <w:t xml:space="preserve">Wymagania </w:t>
      </w:r>
      <w:r w:rsidR="009E3B2A" w:rsidRPr="00D5201E">
        <w:rPr>
          <w:rFonts w:asciiTheme="minorHAnsi" w:hAnsiTheme="minorHAnsi" w:cs="Arial"/>
          <w:color w:val="auto"/>
          <w:szCs w:val="22"/>
        </w:rPr>
        <w:t xml:space="preserve">dla realizacji </w:t>
      </w:r>
      <w:r w:rsidR="00AB6F89" w:rsidRPr="00D5201E">
        <w:rPr>
          <w:rFonts w:asciiTheme="minorHAnsi" w:hAnsiTheme="minorHAnsi" w:cs="Arial"/>
          <w:color w:val="auto"/>
          <w:szCs w:val="22"/>
        </w:rPr>
        <w:t>sukcesywnych dostaw</w:t>
      </w:r>
      <w:r w:rsidR="002D0F48" w:rsidRPr="00D5201E">
        <w:rPr>
          <w:rFonts w:asciiTheme="minorHAnsi" w:hAnsiTheme="minorHAnsi" w:cs="Arial"/>
          <w:color w:val="auto"/>
          <w:szCs w:val="22"/>
        </w:rPr>
        <w:t>:</w:t>
      </w:r>
    </w:p>
    <w:p w:rsidR="00273CA4" w:rsidRDefault="005D0B65" w:rsidP="008607C4">
      <w:pPr>
        <w:pStyle w:val="Styl2"/>
        <w:numPr>
          <w:ilvl w:val="0"/>
          <w:numId w:val="0"/>
        </w:numPr>
        <w:spacing w:before="100" w:beforeAutospacing="1" w:after="100" w:afterAutospacing="1"/>
        <w:ind w:left="426"/>
        <w:jc w:val="both"/>
        <w:rPr>
          <w:rFonts w:asciiTheme="minorHAnsi" w:hAnsiTheme="minorHAnsi" w:cs="Arial"/>
        </w:rPr>
      </w:pPr>
      <w:r w:rsidRPr="00385D86">
        <w:rPr>
          <w:rFonts w:asciiTheme="minorHAnsi" w:hAnsiTheme="minorHAnsi" w:cs="Arial"/>
        </w:rPr>
        <w:t xml:space="preserve">Kupujący zobowiązuje Sprzedawcę do realizacji dostaw </w:t>
      </w:r>
      <w:r w:rsidR="005847AB" w:rsidRPr="00385D86">
        <w:rPr>
          <w:rFonts w:asciiTheme="minorHAnsi" w:eastAsia="Calibri" w:hAnsiTheme="minorHAnsi" w:cs="Arial"/>
        </w:rPr>
        <w:t xml:space="preserve">słupów </w:t>
      </w:r>
      <w:r w:rsidR="002E6F19">
        <w:rPr>
          <w:rFonts w:asciiTheme="minorHAnsi" w:hAnsiTheme="minorHAnsi" w:cs="Arial CE"/>
          <w:color w:val="000000"/>
        </w:rPr>
        <w:t>polimerowych</w:t>
      </w:r>
      <w:r w:rsidR="002E6F19" w:rsidRPr="00385D86">
        <w:rPr>
          <w:rFonts w:asciiTheme="minorHAnsi" w:eastAsia="Calibri" w:hAnsiTheme="minorHAnsi" w:cs="Arial"/>
          <w:bCs w:val="0"/>
        </w:rPr>
        <w:t xml:space="preserve"> </w:t>
      </w:r>
      <w:r w:rsidR="005847AB" w:rsidRPr="00385D86">
        <w:rPr>
          <w:rFonts w:asciiTheme="minorHAnsi" w:eastAsia="Calibri" w:hAnsiTheme="minorHAnsi" w:cs="Arial"/>
        </w:rPr>
        <w:t xml:space="preserve">i wysięgników aluminiowych oraz drzwiczek </w:t>
      </w:r>
      <w:r w:rsidR="002E6F19">
        <w:rPr>
          <w:rFonts w:asciiTheme="minorHAnsi" w:hAnsiTheme="minorHAnsi" w:cs="Arial CE"/>
          <w:color w:val="000000"/>
        </w:rPr>
        <w:t>polimerowych</w:t>
      </w:r>
      <w:r w:rsidR="002E6F19" w:rsidRPr="00385D86">
        <w:rPr>
          <w:rFonts w:asciiTheme="minorHAnsi" w:eastAsia="Calibri" w:hAnsiTheme="minorHAnsi" w:cs="Arial"/>
          <w:bCs w:val="0"/>
        </w:rPr>
        <w:t xml:space="preserve"> </w:t>
      </w:r>
      <w:r w:rsidR="005847AB" w:rsidRPr="00385D86">
        <w:rPr>
          <w:rFonts w:asciiTheme="minorHAnsi" w:eastAsia="Calibri" w:hAnsiTheme="minorHAnsi" w:cs="Arial"/>
        </w:rPr>
        <w:t>do słupów oświetlenia drogowego</w:t>
      </w:r>
      <w:r w:rsidR="005847AB" w:rsidRPr="00385D86">
        <w:rPr>
          <w:rFonts w:asciiTheme="minorHAnsi" w:hAnsiTheme="minorHAnsi" w:cs="Arial"/>
        </w:rPr>
        <w:t xml:space="preserve"> z </w:t>
      </w:r>
      <w:r w:rsidRPr="00385D86">
        <w:rPr>
          <w:rFonts w:asciiTheme="minorHAnsi" w:hAnsiTheme="minorHAnsi" w:cs="Arial"/>
        </w:rPr>
        <w:t>zamówieniem dostawy. Do magazynu Kupującego Łódź, ul. Rokicińska 148 w godz. 7-14, oprócz sobót, niedziel oraz świat, a także dni wolnych od pracy u Kupującego.</w:t>
      </w:r>
    </w:p>
    <w:p w:rsidR="00666813" w:rsidRPr="00666813" w:rsidRDefault="00666813" w:rsidP="00666813">
      <w:pPr>
        <w:pStyle w:val="Akapitzlist"/>
        <w:numPr>
          <w:ilvl w:val="0"/>
          <w:numId w:val="37"/>
        </w:numPr>
        <w:spacing w:before="120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666813">
        <w:rPr>
          <w:rFonts w:asciiTheme="minorHAnsi" w:hAnsiTheme="minorHAnsi" w:cstheme="minorHAnsi"/>
          <w:b/>
          <w:sz w:val="22"/>
          <w:szCs w:val="22"/>
        </w:rPr>
        <w:t xml:space="preserve">Minimum logistyczne </w:t>
      </w:r>
    </w:p>
    <w:p w:rsidR="00C5395C" w:rsidRPr="00426A59" w:rsidRDefault="00666813" w:rsidP="00426A59">
      <w:pPr>
        <w:pStyle w:val="Akapitzlist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666813">
        <w:rPr>
          <w:rFonts w:asciiTheme="minorHAnsi" w:hAnsiTheme="minorHAnsi" w:cstheme="minorHAnsi"/>
          <w:sz w:val="22"/>
          <w:szCs w:val="22"/>
        </w:rPr>
        <w:t xml:space="preserve">Minimalna wartość zamówienia szczegółowego – </w:t>
      </w:r>
      <w:r w:rsidR="00BF2FFF">
        <w:rPr>
          <w:rFonts w:asciiTheme="minorHAnsi" w:hAnsiTheme="minorHAnsi" w:cstheme="minorHAnsi"/>
          <w:b/>
          <w:sz w:val="22"/>
          <w:szCs w:val="22"/>
        </w:rPr>
        <w:t>1</w:t>
      </w:r>
      <w:bookmarkStart w:id="0" w:name="_GoBack"/>
      <w:bookmarkEnd w:id="0"/>
      <w:r w:rsidRPr="00666813">
        <w:rPr>
          <w:rFonts w:asciiTheme="minorHAnsi" w:hAnsiTheme="minorHAnsi" w:cstheme="minorHAnsi"/>
          <w:b/>
          <w:sz w:val="22"/>
          <w:szCs w:val="22"/>
        </w:rPr>
        <w:t xml:space="preserve"> 000,00 zł.</w:t>
      </w:r>
    </w:p>
    <w:sectPr w:rsidR="00C5395C" w:rsidRPr="00426A59" w:rsidSect="002569F4">
      <w:headerReference w:type="default" r:id="rId9"/>
      <w:footerReference w:type="default" r:id="rId10"/>
      <w:type w:val="continuous"/>
      <w:pgSz w:w="11907" w:h="16840" w:code="9"/>
      <w:pgMar w:top="993" w:right="1418" w:bottom="709" w:left="1418" w:header="567" w:footer="39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2A7" w:rsidRDefault="004002A7">
      <w:r>
        <w:separator/>
      </w:r>
    </w:p>
  </w:endnote>
  <w:endnote w:type="continuationSeparator" w:id="0">
    <w:p w:rsidR="004002A7" w:rsidRDefault="00400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95C" w:rsidRDefault="00392595">
    <w:pPr>
      <w:pStyle w:val="Stopka"/>
      <w:jc w:val="right"/>
    </w:pPr>
    <w:r>
      <w:fldChar w:fldCharType="begin"/>
    </w:r>
    <w:r w:rsidR="00C5395C">
      <w:instrText>PAGE   \* MERGEFORMAT</w:instrText>
    </w:r>
    <w:r>
      <w:fldChar w:fldCharType="separate"/>
    </w:r>
    <w:r w:rsidR="00BF2FFF">
      <w:rPr>
        <w:noProof/>
      </w:rPr>
      <w:t>4</w:t>
    </w:r>
    <w:r>
      <w:rPr>
        <w:noProof/>
      </w:rPr>
      <w:fldChar w:fldCharType="end"/>
    </w:r>
  </w:p>
  <w:p w:rsidR="00C5395C" w:rsidRDefault="00C539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2A7" w:rsidRDefault="004002A7">
      <w:r>
        <w:separator/>
      </w:r>
    </w:p>
  </w:footnote>
  <w:footnote w:type="continuationSeparator" w:id="0">
    <w:p w:rsidR="004002A7" w:rsidRDefault="00400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95C" w:rsidRPr="00A076B3" w:rsidRDefault="00C5395C" w:rsidP="00A076B3">
    <w:pPr>
      <w:pStyle w:val="Zanag1"/>
      <w:rPr>
        <w:rFonts w:ascii="Calibri" w:hAnsi="Calibri" w:cs="Calibri"/>
        <w:sz w:val="24"/>
        <w:szCs w:val="24"/>
      </w:rPr>
    </w:pPr>
    <w:r w:rsidRPr="00A076B3">
      <w:rPr>
        <w:rFonts w:ascii="Calibri" w:hAnsi="Calibri" w:cs="Calibri"/>
        <w:sz w:val="24"/>
        <w:szCs w:val="24"/>
      </w:rPr>
      <w:t xml:space="preserve">Załącznik </w:t>
    </w:r>
    <w:r w:rsidR="00345665">
      <w:rPr>
        <w:rFonts w:ascii="Calibri" w:hAnsi="Calibri" w:cs="Calibri"/>
        <w:sz w:val="24"/>
        <w:szCs w:val="24"/>
      </w:rPr>
      <w:t>nr 1 do SIWZ/ nr 1</w:t>
    </w:r>
    <w:r w:rsidRPr="006F1BBE">
      <w:rPr>
        <w:rFonts w:ascii="Calibri" w:hAnsi="Calibri" w:cs="Calibri"/>
        <w:sz w:val="24"/>
        <w:szCs w:val="24"/>
      </w:rPr>
      <w:t xml:space="preserve"> do umowy nr postępowania </w:t>
    </w:r>
    <w:r w:rsidR="002569F4">
      <w:rPr>
        <w:rStyle w:val="Pogrubienie"/>
        <w:sz w:val="18"/>
        <w:szCs w:val="18"/>
        <w:shd w:val="clear" w:color="auto" w:fill="FDFDFD"/>
      </w:rPr>
      <w:t>POST/DYS/OLD/GZ/03125/2024</w:t>
    </w:r>
  </w:p>
  <w:p w:rsidR="00C5395C" w:rsidRPr="00A076B3" w:rsidRDefault="001A4A69" w:rsidP="00A076B3">
    <w:pPr>
      <w:pStyle w:val="Zanag2"/>
      <w:rPr>
        <w:rFonts w:ascii="Calibri" w:hAnsi="Calibri" w:cs="Calibri"/>
        <w:caps w:val="0"/>
        <w:sz w:val="24"/>
      </w:rPr>
    </w:pPr>
    <w:r w:rsidRPr="001A4A69">
      <w:rPr>
        <w:rFonts w:ascii="Calibri" w:hAnsi="Calibri" w:cs="Calibri"/>
        <w:caps w:val="0"/>
        <w:sz w:val="24"/>
      </w:rPr>
      <w:t xml:space="preserve">Szczegółowy opis przedmiotu zamówienia </w:t>
    </w:r>
    <w:r>
      <w:rPr>
        <w:rFonts w:ascii="Calibri" w:hAnsi="Calibri" w:cs="Calibri"/>
        <w:caps w:val="0"/>
        <w:sz w:val="24"/>
      </w:rPr>
      <w:t>- s</w:t>
    </w:r>
    <w:r w:rsidR="00C5395C" w:rsidRPr="00A076B3">
      <w:rPr>
        <w:rFonts w:ascii="Calibri" w:hAnsi="Calibri" w:cs="Calibri"/>
        <w:caps w:val="0"/>
        <w:sz w:val="24"/>
      </w:rPr>
      <w:t>pecyfikacja 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AD83E55"/>
    <w:multiLevelType w:val="hybridMultilevel"/>
    <w:tmpl w:val="65CE105E"/>
    <w:lvl w:ilvl="0" w:tplc="8CD6984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EA574C4"/>
    <w:multiLevelType w:val="hybridMultilevel"/>
    <w:tmpl w:val="E53E1148"/>
    <w:lvl w:ilvl="0" w:tplc="A13E54D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251505E"/>
    <w:multiLevelType w:val="hybridMultilevel"/>
    <w:tmpl w:val="5C98C540"/>
    <w:lvl w:ilvl="0" w:tplc="8DD8FFD8">
      <w:start w:val="1"/>
      <w:numFmt w:val="decimal"/>
      <w:lvlText w:val="%1."/>
      <w:lvlJc w:val="left"/>
      <w:pPr>
        <w:ind w:left="78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2278144D"/>
    <w:multiLevelType w:val="hybridMultilevel"/>
    <w:tmpl w:val="1FB4B33E"/>
    <w:lvl w:ilvl="0" w:tplc="E40418F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3" w15:restartNumberingAfterBreak="0">
    <w:nsid w:val="37E04DD5"/>
    <w:multiLevelType w:val="hybridMultilevel"/>
    <w:tmpl w:val="52FE330C"/>
    <w:lvl w:ilvl="0" w:tplc="19CCF384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4" w15:restartNumberingAfterBreak="0">
    <w:nsid w:val="3B2B2789"/>
    <w:multiLevelType w:val="hybridMultilevel"/>
    <w:tmpl w:val="43464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07F77AE"/>
    <w:multiLevelType w:val="hybridMultilevel"/>
    <w:tmpl w:val="3C526B74"/>
    <w:lvl w:ilvl="0" w:tplc="69869F5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65B0272"/>
    <w:multiLevelType w:val="multilevel"/>
    <w:tmpl w:val="95EE742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  <w:rPr>
        <w:rFonts w:ascii="Arial" w:hAnsi="Arial" w:cs="Arial" w:hint="default"/>
        <w:b w:val="0"/>
        <w:sz w:val="18"/>
        <w:szCs w:val="18"/>
        <w:lang w:val="pl-PL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 w:val="0"/>
        <w:sz w:val="18"/>
        <w:szCs w:val="18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4" w15:restartNumberingAfterBreak="0">
    <w:nsid w:val="6A5D412C"/>
    <w:multiLevelType w:val="hybridMultilevel"/>
    <w:tmpl w:val="61429AE0"/>
    <w:lvl w:ilvl="0" w:tplc="F0FEF712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3F08B78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 w:tplc="CDC45772">
      <w:start w:val="1"/>
      <w:numFmt w:val="lowerRoman"/>
      <w:pStyle w:val="IIVnumerowanie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C3D3A82"/>
    <w:multiLevelType w:val="hybridMultilevel"/>
    <w:tmpl w:val="E58CE38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DA9459B"/>
    <w:multiLevelType w:val="hybridMultilevel"/>
    <w:tmpl w:val="CD98C81E"/>
    <w:lvl w:ilvl="0" w:tplc="C622ABD4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03DC5A62">
      <w:start w:val="1"/>
      <w:numFmt w:val="lowerLetter"/>
      <w:lvlText w:val="%2."/>
      <w:lvlJc w:val="left"/>
      <w:pPr>
        <w:ind w:left="1440" w:hanging="360"/>
      </w:pPr>
    </w:lvl>
    <w:lvl w:ilvl="2" w:tplc="CDC45772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6F805C45"/>
    <w:multiLevelType w:val="hybridMultilevel"/>
    <w:tmpl w:val="3C88B26A"/>
    <w:lvl w:ilvl="0" w:tplc="D07E1258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9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2"/>
  </w:num>
  <w:num w:numId="2">
    <w:abstractNumId w:val="67"/>
  </w:num>
  <w:num w:numId="3">
    <w:abstractNumId w:val="69"/>
  </w:num>
  <w:num w:numId="4">
    <w:abstractNumId w:val="73"/>
  </w:num>
  <w:num w:numId="5">
    <w:abstractNumId w:val="66"/>
  </w:num>
  <w:num w:numId="6">
    <w:abstractNumId w:val="70"/>
  </w:num>
  <w:num w:numId="7">
    <w:abstractNumId w:val="79"/>
  </w:num>
  <w:num w:numId="8">
    <w:abstractNumId w:val="77"/>
  </w:num>
  <w:num w:numId="9">
    <w:abstractNumId w:val="59"/>
  </w:num>
  <w:num w:numId="10">
    <w:abstractNumId w:val="75"/>
  </w:num>
  <w:num w:numId="11">
    <w:abstractNumId w:val="53"/>
  </w:num>
  <w:num w:numId="12">
    <w:abstractNumId w:val="57"/>
  </w:num>
  <w:num w:numId="13">
    <w:abstractNumId w:val="60"/>
  </w:num>
  <w:num w:numId="14">
    <w:abstractNumId w:val="61"/>
  </w:num>
  <w:num w:numId="15">
    <w:abstractNumId w:val="68"/>
  </w:num>
  <w:num w:numId="16">
    <w:abstractNumId w:val="71"/>
  </w:num>
  <w:num w:numId="17">
    <w:abstractNumId w:val="72"/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8"/>
  </w:num>
  <w:num w:numId="20">
    <w:abstractNumId w:val="58"/>
  </w:num>
  <w:num w:numId="21">
    <w:abstractNumId w:val="56"/>
  </w:num>
  <w:num w:numId="22">
    <w:abstractNumId w:val="74"/>
    <w:lvlOverride w:ilvl="0">
      <w:startOverride w:val="1"/>
    </w:lvlOverride>
  </w:num>
  <w:num w:numId="23">
    <w:abstractNumId w:val="74"/>
    <w:lvlOverride w:ilvl="0">
      <w:startOverride w:val="1"/>
    </w:lvlOverride>
  </w:num>
  <w:num w:numId="24">
    <w:abstractNumId w:val="76"/>
  </w:num>
  <w:num w:numId="2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3"/>
  </w:num>
  <w:num w:numId="27">
    <w:abstractNumId w:val="72"/>
  </w:num>
  <w:num w:numId="28">
    <w:abstractNumId w:val="72"/>
    <w:lvlOverride w:ilvl="0">
      <w:startOverride w:val="4"/>
    </w:lvlOverride>
    <w:lvlOverride w:ilvl="1">
      <w:startOverride w:val="3"/>
    </w:lvlOverride>
  </w:num>
  <w:num w:numId="29">
    <w:abstractNumId w:val="72"/>
    <w:lvlOverride w:ilvl="0">
      <w:startOverride w:val="5"/>
    </w:lvlOverride>
    <w:lvlOverride w:ilvl="1">
      <w:startOverride w:val="2"/>
    </w:lvlOverride>
  </w:num>
  <w:num w:numId="30">
    <w:abstractNumId w:val="64"/>
  </w:num>
  <w:num w:numId="31">
    <w:abstractNumId w:val="54"/>
  </w:num>
  <w:num w:numId="32">
    <w:abstractNumId w:val="7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5"/>
  </w:num>
  <w:num w:numId="34">
    <w:abstractNumId w:val="55"/>
  </w:num>
  <w:num w:numId="35">
    <w:abstractNumId w:val="72"/>
    <w:lvlOverride w:ilvl="0">
      <w:startOverride w:val="3"/>
    </w:lvlOverride>
  </w:num>
  <w:num w:numId="36">
    <w:abstractNumId w:val="62"/>
  </w:num>
  <w:num w:numId="37">
    <w:abstractNumId w:val="7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2C9"/>
    <w:rsid w:val="00000901"/>
    <w:rsid w:val="00000F21"/>
    <w:rsid w:val="00001225"/>
    <w:rsid w:val="00001C23"/>
    <w:rsid w:val="00003BE8"/>
    <w:rsid w:val="00003DA4"/>
    <w:rsid w:val="00006B79"/>
    <w:rsid w:val="000077FF"/>
    <w:rsid w:val="00007850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39D"/>
    <w:rsid w:val="00020664"/>
    <w:rsid w:val="00020DB8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2827"/>
    <w:rsid w:val="00042C2F"/>
    <w:rsid w:val="000446D0"/>
    <w:rsid w:val="0004473B"/>
    <w:rsid w:val="000449AD"/>
    <w:rsid w:val="00045369"/>
    <w:rsid w:val="00045991"/>
    <w:rsid w:val="00047AC4"/>
    <w:rsid w:val="00050614"/>
    <w:rsid w:val="00050FF4"/>
    <w:rsid w:val="00053340"/>
    <w:rsid w:val="00053A20"/>
    <w:rsid w:val="0005435B"/>
    <w:rsid w:val="00054D65"/>
    <w:rsid w:val="00054F32"/>
    <w:rsid w:val="00055E8B"/>
    <w:rsid w:val="0005627F"/>
    <w:rsid w:val="000565E0"/>
    <w:rsid w:val="00057019"/>
    <w:rsid w:val="00057844"/>
    <w:rsid w:val="00061416"/>
    <w:rsid w:val="00063500"/>
    <w:rsid w:val="00063AF8"/>
    <w:rsid w:val="0006438A"/>
    <w:rsid w:val="00064C1E"/>
    <w:rsid w:val="00065609"/>
    <w:rsid w:val="00066075"/>
    <w:rsid w:val="000669CC"/>
    <w:rsid w:val="000677A8"/>
    <w:rsid w:val="000677B6"/>
    <w:rsid w:val="00067FB8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55E2"/>
    <w:rsid w:val="00085AB9"/>
    <w:rsid w:val="00085CBC"/>
    <w:rsid w:val="00087A65"/>
    <w:rsid w:val="00087B80"/>
    <w:rsid w:val="00091A9A"/>
    <w:rsid w:val="00091B79"/>
    <w:rsid w:val="00091C4D"/>
    <w:rsid w:val="00091C8E"/>
    <w:rsid w:val="000920B3"/>
    <w:rsid w:val="00092DDB"/>
    <w:rsid w:val="00094223"/>
    <w:rsid w:val="00095625"/>
    <w:rsid w:val="000965DA"/>
    <w:rsid w:val="000A1585"/>
    <w:rsid w:val="000A1C27"/>
    <w:rsid w:val="000A266C"/>
    <w:rsid w:val="000A2ECA"/>
    <w:rsid w:val="000A67C7"/>
    <w:rsid w:val="000B1746"/>
    <w:rsid w:val="000B1AA4"/>
    <w:rsid w:val="000B4191"/>
    <w:rsid w:val="000B457E"/>
    <w:rsid w:val="000B6254"/>
    <w:rsid w:val="000B644A"/>
    <w:rsid w:val="000B6ECC"/>
    <w:rsid w:val="000B7407"/>
    <w:rsid w:val="000C0A9F"/>
    <w:rsid w:val="000C3765"/>
    <w:rsid w:val="000C3CD7"/>
    <w:rsid w:val="000C3D03"/>
    <w:rsid w:val="000D11AE"/>
    <w:rsid w:val="000D12C7"/>
    <w:rsid w:val="000D52FC"/>
    <w:rsid w:val="000D5D04"/>
    <w:rsid w:val="000D5F67"/>
    <w:rsid w:val="000D6A7F"/>
    <w:rsid w:val="000D729D"/>
    <w:rsid w:val="000D7862"/>
    <w:rsid w:val="000E0622"/>
    <w:rsid w:val="000E10F7"/>
    <w:rsid w:val="000E167C"/>
    <w:rsid w:val="000E533B"/>
    <w:rsid w:val="000E54BC"/>
    <w:rsid w:val="000E59AA"/>
    <w:rsid w:val="000E6B23"/>
    <w:rsid w:val="000F00DF"/>
    <w:rsid w:val="000F229D"/>
    <w:rsid w:val="000F245C"/>
    <w:rsid w:val="000F2470"/>
    <w:rsid w:val="000F4AB7"/>
    <w:rsid w:val="000F50E8"/>
    <w:rsid w:val="000F5ED1"/>
    <w:rsid w:val="000F671B"/>
    <w:rsid w:val="000F6D76"/>
    <w:rsid w:val="000F6EDB"/>
    <w:rsid w:val="000F7A79"/>
    <w:rsid w:val="001008CF"/>
    <w:rsid w:val="001015BC"/>
    <w:rsid w:val="001016F0"/>
    <w:rsid w:val="0010211E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5C61"/>
    <w:rsid w:val="0011625A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42"/>
    <w:rsid w:val="001221E6"/>
    <w:rsid w:val="001242A3"/>
    <w:rsid w:val="001244BC"/>
    <w:rsid w:val="00124716"/>
    <w:rsid w:val="00125636"/>
    <w:rsid w:val="00125CFD"/>
    <w:rsid w:val="001263F9"/>
    <w:rsid w:val="001303B5"/>
    <w:rsid w:val="00130594"/>
    <w:rsid w:val="001308A9"/>
    <w:rsid w:val="00130D31"/>
    <w:rsid w:val="0013157C"/>
    <w:rsid w:val="00131594"/>
    <w:rsid w:val="001319B8"/>
    <w:rsid w:val="00132039"/>
    <w:rsid w:val="00132225"/>
    <w:rsid w:val="001335FA"/>
    <w:rsid w:val="0013379A"/>
    <w:rsid w:val="00133CE1"/>
    <w:rsid w:val="00137D2C"/>
    <w:rsid w:val="00140A19"/>
    <w:rsid w:val="0014101E"/>
    <w:rsid w:val="00141621"/>
    <w:rsid w:val="00142C9F"/>
    <w:rsid w:val="00143573"/>
    <w:rsid w:val="001435A1"/>
    <w:rsid w:val="00144FA0"/>
    <w:rsid w:val="00145553"/>
    <w:rsid w:val="0014578F"/>
    <w:rsid w:val="00145B40"/>
    <w:rsid w:val="00145E0D"/>
    <w:rsid w:val="00145EFD"/>
    <w:rsid w:val="00147792"/>
    <w:rsid w:val="00151339"/>
    <w:rsid w:val="001521D3"/>
    <w:rsid w:val="0015407A"/>
    <w:rsid w:val="001540B5"/>
    <w:rsid w:val="00155316"/>
    <w:rsid w:val="00155C7F"/>
    <w:rsid w:val="0015657B"/>
    <w:rsid w:val="001567C7"/>
    <w:rsid w:val="001568B6"/>
    <w:rsid w:val="00156F91"/>
    <w:rsid w:val="00157376"/>
    <w:rsid w:val="00161B0B"/>
    <w:rsid w:val="001621C1"/>
    <w:rsid w:val="001627AC"/>
    <w:rsid w:val="00163176"/>
    <w:rsid w:val="00163454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358"/>
    <w:rsid w:val="00182588"/>
    <w:rsid w:val="00182604"/>
    <w:rsid w:val="00182CFC"/>
    <w:rsid w:val="00184962"/>
    <w:rsid w:val="00185D92"/>
    <w:rsid w:val="00190368"/>
    <w:rsid w:val="00190A8C"/>
    <w:rsid w:val="00190EB6"/>
    <w:rsid w:val="00191707"/>
    <w:rsid w:val="00192629"/>
    <w:rsid w:val="00194FE1"/>
    <w:rsid w:val="001979F4"/>
    <w:rsid w:val="001A0572"/>
    <w:rsid w:val="001A0C68"/>
    <w:rsid w:val="001A27E8"/>
    <w:rsid w:val="001A2841"/>
    <w:rsid w:val="001A311E"/>
    <w:rsid w:val="001A39F7"/>
    <w:rsid w:val="001A4942"/>
    <w:rsid w:val="001A4A69"/>
    <w:rsid w:val="001A5C1B"/>
    <w:rsid w:val="001A648F"/>
    <w:rsid w:val="001A6DA1"/>
    <w:rsid w:val="001A6F1D"/>
    <w:rsid w:val="001B06DA"/>
    <w:rsid w:val="001B093E"/>
    <w:rsid w:val="001B1997"/>
    <w:rsid w:val="001B1F1F"/>
    <w:rsid w:val="001B392A"/>
    <w:rsid w:val="001B46CD"/>
    <w:rsid w:val="001B4E46"/>
    <w:rsid w:val="001B56DF"/>
    <w:rsid w:val="001B6631"/>
    <w:rsid w:val="001B7ED0"/>
    <w:rsid w:val="001C064E"/>
    <w:rsid w:val="001C0C64"/>
    <w:rsid w:val="001C15AF"/>
    <w:rsid w:val="001C16B1"/>
    <w:rsid w:val="001C1C63"/>
    <w:rsid w:val="001C1F65"/>
    <w:rsid w:val="001C3690"/>
    <w:rsid w:val="001C44B7"/>
    <w:rsid w:val="001C5731"/>
    <w:rsid w:val="001C5ACA"/>
    <w:rsid w:val="001C67E4"/>
    <w:rsid w:val="001D00EC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151"/>
    <w:rsid w:val="001D621D"/>
    <w:rsid w:val="001D7634"/>
    <w:rsid w:val="001E1BEC"/>
    <w:rsid w:val="001E3C01"/>
    <w:rsid w:val="001E3D9B"/>
    <w:rsid w:val="001E41FA"/>
    <w:rsid w:val="001E4218"/>
    <w:rsid w:val="001E4483"/>
    <w:rsid w:val="001E5A71"/>
    <w:rsid w:val="001E65BB"/>
    <w:rsid w:val="001E6BA6"/>
    <w:rsid w:val="001E6F56"/>
    <w:rsid w:val="001E7CCB"/>
    <w:rsid w:val="001F04E0"/>
    <w:rsid w:val="001F1362"/>
    <w:rsid w:val="001F1577"/>
    <w:rsid w:val="001F1920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3AE4"/>
    <w:rsid w:val="002243DD"/>
    <w:rsid w:val="00224AE5"/>
    <w:rsid w:val="00224E22"/>
    <w:rsid w:val="00225EBC"/>
    <w:rsid w:val="00227C5C"/>
    <w:rsid w:val="00230279"/>
    <w:rsid w:val="00232622"/>
    <w:rsid w:val="00233747"/>
    <w:rsid w:val="00233966"/>
    <w:rsid w:val="00233AFB"/>
    <w:rsid w:val="002341C3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17DF"/>
    <w:rsid w:val="002420AA"/>
    <w:rsid w:val="0024255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3DE"/>
    <w:rsid w:val="002544CC"/>
    <w:rsid w:val="00255CFB"/>
    <w:rsid w:val="002562C8"/>
    <w:rsid w:val="002569F4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3CA4"/>
    <w:rsid w:val="002743B2"/>
    <w:rsid w:val="00274592"/>
    <w:rsid w:val="002750B2"/>
    <w:rsid w:val="002751A8"/>
    <w:rsid w:val="00276B0D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DFB"/>
    <w:rsid w:val="00287681"/>
    <w:rsid w:val="00287847"/>
    <w:rsid w:val="00287C15"/>
    <w:rsid w:val="00293EE4"/>
    <w:rsid w:val="0029585A"/>
    <w:rsid w:val="002965A4"/>
    <w:rsid w:val="00296DDC"/>
    <w:rsid w:val="00296DE0"/>
    <w:rsid w:val="0029738C"/>
    <w:rsid w:val="00297927"/>
    <w:rsid w:val="0029793B"/>
    <w:rsid w:val="00297C39"/>
    <w:rsid w:val="00297D3A"/>
    <w:rsid w:val="002A09ED"/>
    <w:rsid w:val="002A09FC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1D9"/>
    <w:rsid w:val="002A72D0"/>
    <w:rsid w:val="002A78EC"/>
    <w:rsid w:val="002A7D74"/>
    <w:rsid w:val="002B164F"/>
    <w:rsid w:val="002B1914"/>
    <w:rsid w:val="002B2020"/>
    <w:rsid w:val="002B22D0"/>
    <w:rsid w:val="002B2D7C"/>
    <w:rsid w:val="002B2ED1"/>
    <w:rsid w:val="002B3789"/>
    <w:rsid w:val="002B3BAE"/>
    <w:rsid w:val="002B4FFC"/>
    <w:rsid w:val="002B75D7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48E2"/>
    <w:rsid w:val="002E4E3A"/>
    <w:rsid w:val="002E5451"/>
    <w:rsid w:val="002E6C75"/>
    <w:rsid w:val="002E6F19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2F78C7"/>
    <w:rsid w:val="00302EC7"/>
    <w:rsid w:val="00305086"/>
    <w:rsid w:val="003056EB"/>
    <w:rsid w:val="00305772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57"/>
    <w:rsid w:val="003152AC"/>
    <w:rsid w:val="00315887"/>
    <w:rsid w:val="00316EEE"/>
    <w:rsid w:val="003171F9"/>
    <w:rsid w:val="0031766C"/>
    <w:rsid w:val="003218D4"/>
    <w:rsid w:val="00321F56"/>
    <w:rsid w:val="003224EC"/>
    <w:rsid w:val="00323072"/>
    <w:rsid w:val="0032373D"/>
    <w:rsid w:val="00323A94"/>
    <w:rsid w:val="00325F3D"/>
    <w:rsid w:val="00327718"/>
    <w:rsid w:val="00330248"/>
    <w:rsid w:val="003311B0"/>
    <w:rsid w:val="00331BF0"/>
    <w:rsid w:val="00332A92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665"/>
    <w:rsid w:val="00345FED"/>
    <w:rsid w:val="00347060"/>
    <w:rsid w:val="00347063"/>
    <w:rsid w:val="0034732C"/>
    <w:rsid w:val="00347820"/>
    <w:rsid w:val="00350378"/>
    <w:rsid w:val="00350F3B"/>
    <w:rsid w:val="003514EA"/>
    <w:rsid w:val="0035220D"/>
    <w:rsid w:val="003529D4"/>
    <w:rsid w:val="00353A21"/>
    <w:rsid w:val="00354212"/>
    <w:rsid w:val="00356EF4"/>
    <w:rsid w:val="003602F0"/>
    <w:rsid w:val="00360554"/>
    <w:rsid w:val="00360FAB"/>
    <w:rsid w:val="003631C5"/>
    <w:rsid w:val="00363521"/>
    <w:rsid w:val="00363CDF"/>
    <w:rsid w:val="00363E60"/>
    <w:rsid w:val="003656B2"/>
    <w:rsid w:val="00365E56"/>
    <w:rsid w:val="0037066F"/>
    <w:rsid w:val="003706E0"/>
    <w:rsid w:val="00371B9A"/>
    <w:rsid w:val="00373168"/>
    <w:rsid w:val="003734DF"/>
    <w:rsid w:val="003749E5"/>
    <w:rsid w:val="0037717E"/>
    <w:rsid w:val="00377B0E"/>
    <w:rsid w:val="00380192"/>
    <w:rsid w:val="003802B5"/>
    <w:rsid w:val="00381FC9"/>
    <w:rsid w:val="00382581"/>
    <w:rsid w:val="00382A09"/>
    <w:rsid w:val="003841CF"/>
    <w:rsid w:val="0038475B"/>
    <w:rsid w:val="00384F46"/>
    <w:rsid w:val="00385D86"/>
    <w:rsid w:val="003863E5"/>
    <w:rsid w:val="00390F1E"/>
    <w:rsid w:val="0039194D"/>
    <w:rsid w:val="00391A6F"/>
    <w:rsid w:val="00391D93"/>
    <w:rsid w:val="00392595"/>
    <w:rsid w:val="00394541"/>
    <w:rsid w:val="003947AC"/>
    <w:rsid w:val="00395C58"/>
    <w:rsid w:val="00395D25"/>
    <w:rsid w:val="0039639A"/>
    <w:rsid w:val="003964F0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A7BA2"/>
    <w:rsid w:val="003B029A"/>
    <w:rsid w:val="003B0381"/>
    <w:rsid w:val="003B0A09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4AF6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18C2"/>
    <w:rsid w:val="003E1BA6"/>
    <w:rsid w:val="003E266C"/>
    <w:rsid w:val="003E2705"/>
    <w:rsid w:val="003E2894"/>
    <w:rsid w:val="003E324C"/>
    <w:rsid w:val="003E3EEB"/>
    <w:rsid w:val="003E478B"/>
    <w:rsid w:val="003E4D61"/>
    <w:rsid w:val="003E7B0D"/>
    <w:rsid w:val="003E7DB9"/>
    <w:rsid w:val="003F1366"/>
    <w:rsid w:val="003F13B8"/>
    <w:rsid w:val="003F2282"/>
    <w:rsid w:val="003F2D12"/>
    <w:rsid w:val="003F3A6C"/>
    <w:rsid w:val="003F40E6"/>
    <w:rsid w:val="003F499E"/>
    <w:rsid w:val="003F568D"/>
    <w:rsid w:val="003F64CC"/>
    <w:rsid w:val="003F6C42"/>
    <w:rsid w:val="003F7C23"/>
    <w:rsid w:val="004000CC"/>
    <w:rsid w:val="004002A7"/>
    <w:rsid w:val="00400DFA"/>
    <w:rsid w:val="00401116"/>
    <w:rsid w:val="00401FEE"/>
    <w:rsid w:val="00402C02"/>
    <w:rsid w:val="004039E5"/>
    <w:rsid w:val="00405DB6"/>
    <w:rsid w:val="0041075C"/>
    <w:rsid w:val="00412B2C"/>
    <w:rsid w:val="00413887"/>
    <w:rsid w:val="00413D9C"/>
    <w:rsid w:val="004141DF"/>
    <w:rsid w:val="004159D5"/>
    <w:rsid w:val="00415A5C"/>
    <w:rsid w:val="004168A2"/>
    <w:rsid w:val="004175F3"/>
    <w:rsid w:val="0041764D"/>
    <w:rsid w:val="00417BE1"/>
    <w:rsid w:val="00417CFF"/>
    <w:rsid w:val="0042077D"/>
    <w:rsid w:val="00422A81"/>
    <w:rsid w:val="004230D3"/>
    <w:rsid w:val="0042412F"/>
    <w:rsid w:val="00424624"/>
    <w:rsid w:val="00424910"/>
    <w:rsid w:val="00425B2D"/>
    <w:rsid w:val="0042659E"/>
    <w:rsid w:val="00426A59"/>
    <w:rsid w:val="0042798F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F1C"/>
    <w:rsid w:val="004453C9"/>
    <w:rsid w:val="004466B2"/>
    <w:rsid w:val="004469AA"/>
    <w:rsid w:val="00447BFA"/>
    <w:rsid w:val="0045039B"/>
    <w:rsid w:val="0045086B"/>
    <w:rsid w:val="004514A3"/>
    <w:rsid w:val="004520EE"/>
    <w:rsid w:val="00453026"/>
    <w:rsid w:val="0045368F"/>
    <w:rsid w:val="00454D4B"/>
    <w:rsid w:val="00457FD0"/>
    <w:rsid w:val="00461748"/>
    <w:rsid w:val="00463CFB"/>
    <w:rsid w:val="00464F23"/>
    <w:rsid w:val="004650E6"/>
    <w:rsid w:val="00465538"/>
    <w:rsid w:val="00465EF1"/>
    <w:rsid w:val="00466E46"/>
    <w:rsid w:val="00467BB5"/>
    <w:rsid w:val="0047147D"/>
    <w:rsid w:val="004730D8"/>
    <w:rsid w:val="00473EE7"/>
    <w:rsid w:val="00476A9B"/>
    <w:rsid w:val="0047701D"/>
    <w:rsid w:val="00477616"/>
    <w:rsid w:val="00477B91"/>
    <w:rsid w:val="00477D31"/>
    <w:rsid w:val="00477F67"/>
    <w:rsid w:val="0048050F"/>
    <w:rsid w:val="00481C2A"/>
    <w:rsid w:val="0048263C"/>
    <w:rsid w:val="0048312A"/>
    <w:rsid w:val="004842B5"/>
    <w:rsid w:val="004842FD"/>
    <w:rsid w:val="00484FBA"/>
    <w:rsid w:val="00485265"/>
    <w:rsid w:val="00485B38"/>
    <w:rsid w:val="00485F99"/>
    <w:rsid w:val="004912F8"/>
    <w:rsid w:val="004922C6"/>
    <w:rsid w:val="00492486"/>
    <w:rsid w:val="00492E0C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6494"/>
    <w:rsid w:val="004A78D1"/>
    <w:rsid w:val="004A7C12"/>
    <w:rsid w:val="004A7D98"/>
    <w:rsid w:val="004A7F35"/>
    <w:rsid w:val="004B1362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0FD8"/>
    <w:rsid w:val="004C1361"/>
    <w:rsid w:val="004C26DF"/>
    <w:rsid w:val="004C27A3"/>
    <w:rsid w:val="004C2B79"/>
    <w:rsid w:val="004C34FC"/>
    <w:rsid w:val="004C45F5"/>
    <w:rsid w:val="004C46F1"/>
    <w:rsid w:val="004C5B17"/>
    <w:rsid w:val="004C664B"/>
    <w:rsid w:val="004C7A9A"/>
    <w:rsid w:val="004D0D80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6456"/>
    <w:rsid w:val="004F721F"/>
    <w:rsid w:val="0050005F"/>
    <w:rsid w:val="005012B8"/>
    <w:rsid w:val="005033DB"/>
    <w:rsid w:val="005039EF"/>
    <w:rsid w:val="00503B90"/>
    <w:rsid w:val="00503CA4"/>
    <w:rsid w:val="0050766D"/>
    <w:rsid w:val="00507B33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2475"/>
    <w:rsid w:val="00522AD2"/>
    <w:rsid w:val="00522C9B"/>
    <w:rsid w:val="0052371E"/>
    <w:rsid w:val="00523A7A"/>
    <w:rsid w:val="00526627"/>
    <w:rsid w:val="00526A4A"/>
    <w:rsid w:val="00526B7C"/>
    <w:rsid w:val="00526D77"/>
    <w:rsid w:val="005271A2"/>
    <w:rsid w:val="005276D1"/>
    <w:rsid w:val="0052798A"/>
    <w:rsid w:val="00527E20"/>
    <w:rsid w:val="00530115"/>
    <w:rsid w:val="00531391"/>
    <w:rsid w:val="00531720"/>
    <w:rsid w:val="005329BF"/>
    <w:rsid w:val="00532E16"/>
    <w:rsid w:val="00533668"/>
    <w:rsid w:val="00534DB4"/>
    <w:rsid w:val="0053513B"/>
    <w:rsid w:val="00537EA9"/>
    <w:rsid w:val="005409B0"/>
    <w:rsid w:val="00541147"/>
    <w:rsid w:val="00542E8F"/>
    <w:rsid w:val="00542F0B"/>
    <w:rsid w:val="0054350B"/>
    <w:rsid w:val="00545CEA"/>
    <w:rsid w:val="00546FE3"/>
    <w:rsid w:val="00550A82"/>
    <w:rsid w:val="00551A13"/>
    <w:rsid w:val="00553659"/>
    <w:rsid w:val="005540AC"/>
    <w:rsid w:val="005542F3"/>
    <w:rsid w:val="00555858"/>
    <w:rsid w:val="005578D4"/>
    <w:rsid w:val="0056142F"/>
    <w:rsid w:val="00561F74"/>
    <w:rsid w:val="00562784"/>
    <w:rsid w:val="00562831"/>
    <w:rsid w:val="00562929"/>
    <w:rsid w:val="00564333"/>
    <w:rsid w:val="005644D6"/>
    <w:rsid w:val="00565802"/>
    <w:rsid w:val="005658FA"/>
    <w:rsid w:val="00566CCA"/>
    <w:rsid w:val="00566CCD"/>
    <w:rsid w:val="0056761F"/>
    <w:rsid w:val="00570D37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529"/>
    <w:rsid w:val="00584692"/>
    <w:rsid w:val="005847AB"/>
    <w:rsid w:val="00585656"/>
    <w:rsid w:val="00586673"/>
    <w:rsid w:val="00587916"/>
    <w:rsid w:val="00587D80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2826"/>
    <w:rsid w:val="005A3F50"/>
    <w:rsid w:val="005A5A98"/>
    <w:rsid w:val="005A5C34"/>
    <w:rsid w:val="005A5C3D"/>
    <w:rsid w:val="005B017F"/>
    <w:rsid w:val="005B11A5"/>
    <w:rsid w:val="005B1253"/>
    <w:rsid w:val="005B12D7"/>
    <w:rsid w:val="005B1C72"/>
    <w:rsid w:val="005B26BD"/>
    <w:rsid w:val="005B49D0"/>
    <w:rsid w:val="005B581A"/>
    <w:rsid w:val="005B66C9"/>
    <w:rsid w:val="005B6B21"/>
    <w:rsid w:val="005B76C8"/>
    <w:rsid w:val="005C1DE3"/>
    <w:rsid w:val="005C2C8E"/>
    <w:rsid w:val="005C4278"/>
    <w:rsid w:val="005C4F75"/>
    <w:rsid w:val="005C55D2"/>
    <w:rsid w:val="005C580F"/>
    <w:rsid w:val="005D0B65"/>
    <w:rsid w:val="005D0CBE"/>
    <w:rsid w:val="005D1637"/>
    <w:rsid w:val="005D43B9"/>
    <w:rsid w:val="005D475E"/>
    <w:rsid w:val="005D4EFD"/>
    <w:rsid w:val="005D54A2"/>
    <w:rsid w:val="005D5C3F"/>
    <w:rsid w:val="005D6F9C"/>
    <w:rsid w:val="005D754C"/>
    <w:rsid w:val="005E049E"/>
    <w:rsid w:val="005E055D"/>
    <w:rsid w:val="005E14EC"/>
    <w:rsid w:val="005E1693"/>
    <w:rsid w:val="005E1A5D"/>
    <w:rsid w:val="005E1CB8"/>
    <w:rsid w:val="005E1CC2"/>
    <w:rsid w:val="005E20B5"/>
    <w:rsid w:val="005E28BC"/>
    <w:rsid w:val="005E2EE6"/>
    <w:rsid w:val="005E3E15"/>
    <w:rsid w:val="005E4015"/>
    <w:rsid w:val="005E4B22"/>
    <w:rsid w:val="005E5776"/>
    <w:rsid w:val="005E5B87"/>
    <w:rsid w:val="005F0730"/>
    <w:rsid w:val="005F148F"/>
    <w:rsid w:val="005F14E8"/>
    <w:rsid w:val="005F21BD"/>
    <w:rsid w:val="005F2CE0"/>
    <w:rsid w:val="005F2D5E"/>
    <w:rsid w:val="005F2FBD"/>
    <w:rsid w:val="005F3B88"/>
    <w:rsid w:val="005F41B0"/>
    <w:rsid w:val="005F4C1B"/>
    <w:rsid w:val="005F5582"/>
    <w:rsid w:val="005F5D83"/>
    <w:rsid w:val="005F609C"/>
    <w:rsid w:val="005F6644"/>
    <w:rsid w:val="005F74F2"/>
    <w:rsid w:val="005F7590"/>
    <w:rsid w:val="005F7A5B"/>
    <w:rsid w:val="005F7DEC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052"/>
    <w:rsid w:val="00615F2A"/>
    <w:rsid w:val="00616F0D"/>
    <w:rsid w:val="006172BD"/>
    <w:rsid w:val="006177B5"/>
    <w:rsid w:val="00617EAD"/>
    <w:rsid w:val="006219F1"/>
    <w:rsid w:val="00622307"/>
    <w:rsid w:val="00622820"/>
    <w:rsid w:val="00624648"/>
    <w:rsid w:val="006250E1"/>
    <w:rsid w:val="00630915"/>
    <w:rsid w:val="00631284"/>
    <w:rsid w:val="0063133B"/>
    <w:rsid w:val="00632FF9"/>
    <w:rsid w:val="006333C5"/>
    <w:rsid w:val="0063440D"/>
    <w:rsid w:val="00635751"/>
    <w:rsid w:val="006369C8"/>
    <w:rsid w:val="00636E49"/>
    <w:rsid w:val="00640795"/>
    <w:rsid w:val="00640E6E"/>
    <w:rsid w:val="00641061"/>
    <w:rsid w:val="006419F4"/>
    <w:rsid w:val="006421EA"/>
    <w:rsid w:val="00642DE1"/>
    <w:rsid w:val="00644EA8"/>
    <w:rsid w:val="00645437"/>
    <w:rsid w:val="00645AB9"/>
    <w:rsid w:val="006461D4"/>
    <w:rsid w:val="00646430"/>
    <w:rsid w:val="00647115"/>
    <w:rsid w:val="00647A79"/>
    <w:rsid w:val="00651E00"/>
    <w:rsid w:val="0065277D"/>
    <w:rsid w:val="00653CC8"/>
    <w:rsid w:val="00654659"/>
    <w:rsid w:val="00655F20"/>
    <w:rsid w:val="00656C61"/>
    <w:rsid w:val="00657A78"/>
    <w:rsid w:val="00657FDC"/>
    <w:rsid w:val="00660C21"/>
    <w:rsid w:val="00660F3C"/>
    <w:rsid w:val="006634A6"/>
    <w:rsid w:val="0066538B"/>
    <w:rsid w:val="0066648C"/>
    <w:rsid w:val="00666813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7733F"/>
    <w:rsid w:val="006816B2"/>
    <w:rsid w:val="00681CCC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1603"/>
    <w:rsid w:val="006A3DC0"/>
    <w:rsid w:val="006A4AF1"/>
    <w:rsid w:val="006A546A"/>
    <w:rsid w:val="006A5986"/>
    <w:rsid w:val="006A6DFF"/>
    <w:rsid w:val="006A7758"/>
    <w:rsid w:val="006B1099"/>
    <w:rsid w:val="006B122A"/>
    <w:rsid w:val="006B1FB3"/>
    <w:rsid w:val="006B23F2"/>
    <w:rsid w:val="006B2428"/>
    <w:rsid w:val="006B2AB6"/>
    <w:rsid w:val="006B4ABE"/>
    <w:rsid w:val="006B4F86"/>
    <w:rsid w:val="006B56C2"/>
    <w:rsid w:val="006B5B15"/>
    <w:rsid w:val="006B5DAD"/>
    <w:rsid w:val="006B681E"/>
    <w:rsid w:val="006B68B0"/>
    <w:rsid w:val="006B6997"/>
    <w:rsid w:val="006B7EFE"/>
    <w:rsid w:val="006B7FCF"/>
    <w:rsid w:val="006C0A9A"/>
    <w:rsid w:val="006C264F"/>
    <w:rsid w:val="006C2D67"/>
    <w:rsid w:val="006C4555"/>
    <w:rsid w:val="006C5CCE"/>
    <w:rsid w:val="006C6801"/>
    <w:rsid w:val="006C7498"/>
    <w:rsid w:val="006C74CA"/>
    <w:rsid w:val="006D0143"/>
    <w:rsid w:val="006D0F49"/>
    <w:rsid w:val="006D1523"/>
    <w:rsid w:val="006D1815"/>
    <w:rsid w:val="006D24B0"/>
    <w:rsid w:val="006D3491"/>
    <w:rsid w:val="006D384A"/>
    <w:rsid w:val="006D41DE"/>
    <w:rsid w:val="006D4C5F"/>
    <w:rsid w:val="006D4FB5"/>
    <w:rsid w:val="006D69EE"/>
    <w:rsid w:val="006D7069"/>
    <w:rsid w:val="006D7929"/>
    <w:rsid w:val="006E0D72"/>
    <w:rsid w:val="006E0DC3"/>
    <w:rsid w:val="006E21FF"/>
    <w:rsid w:val="006E4E9F"/>
    <w:rsid w:val="006E6535"/>
    <w:rsid w:val="006E6626"/>
    <w:rsid w:val="006E6D32"/>
    <w:rsid w:val="006E75BA"/>
    <w:rsid w:val="006E7E0C"/>
    <w:rsid w:val="006F040A"/>
    <w:rsid w:val="006F173F"/>
    <w:rsid w:val="006F19F3"/>
    <w:rsid w:val="006F1BBE"/>
    <w:rsid w:val="006F2834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62F"/>
    <w:rsid w:val="00703B39"/>
    <w:rsid w:val="00705238"/>
    <w:rsid w:val="00705FD8"/>
    <w:rsid w:val="007062F3"/>
    <w:rsid w:val="00707233"/>
    <w:rsid w:val="00707E08"/>
    <w:rsid w:val="00707EC7"/>
    <w:rsid w:val="00710128"/>
    <w:rsid w:val="007111DA"/>
    <w:rsid w:val="00711273"/>
    <w:rsid w:val="00714339"/>
    <w:rsid w:val="0071487F"/>
    <w:rsid w:val="00714C92"/>
    <w:rsid w:val="00714CC8"/>
    <w:rsid w:val="00715C0C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7DC2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4AC"/>
    <w:rsid w:val="007539B2"/>
    <w:rsid w:val="00753A89"/>
    <w:rsid w:val="007559B6"/>
    <w:rsid w:val="007572F0"/>
    <w:rsid w:val="00760CC3"/>
    <w:rsid w:val="007610C2"/>
    <w:rsid w:val="00761576"/>
    <w:rsid w:val="00761812"/>
    <w:rsid w:val="00761C55"/>
    <w:rsid w:val="00762003"/>
    <w:rsid w:val="00762D27"/>
    <w:rsid w:val="00762F10"/>
    <w:rsid w:val="0076303E"/>
    <w:rsid w:val="0076312D"/>
    <w:rsid w:val="007631AD"/>
    <w:rsid w:val="007639E8"/>
    <w:rsid w:val="0076416B"/>
    <w:rsid w:val="007657DF"/>
    <w:rsid w:val="007712C8"/>
    <w:rsid w:val="00771AC1"/>
    <w:rsid w:val="00773FDC"/>
    <w:rsid w:val="00774F84"/>
    <w:rsid w:val="007808F6"/>
    <w:rsid w:val="00780AD5"/>
    <w:rsid w:val="00781235"/>
    <w:rsid w:val="00781A29"/>
    <w:rsid w:val="00782BB8"/>
    <w:rsid w:val="00784F0F"/>
    <w:rsid w:val="007863C7"/>
    <w:rsid w:val="00790C65"/>
    <w:rsid w:val="00792B4A"/>
    <w:rsid w:val="00793C09"/>
    <w:rsid w:val="00793D1F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751"/>
    <w:rsid w:val="007C096D"/>
    <w:rsid w:val="007C1B14"/>
    <w:rsid w:val="007C269B"/>
    <w:rsid w:val="007C3BDA"/>
    <w:rsid w:val="007C4262"/>
    <w:rsid w:val="007C4287"/>
    <w:rsid w:val="007C6F91"/>
    <w:rsid w:val="007D041A"/>
    <w:rsid w:val="007D123E"/>
    <w:rsid w:val="007D146A"/>
    <w:rsid w:val="007D22A3"/>
    <w:rsid w:val="007D22D4"/>
    <w:rsid w:val="007D2ADD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2609"/>
    <w:rsid w:val="007E34EA"/>
    <w:rsid w:val="007E47BD"/>
    <w:rsid w:val="007E51F3"/>
    <w:rsid w:val="007E561F"/>
    <w:rsid w:val="007E5A97"/>
    <w:rsid w:val="007E5FE4"/>
    <w:rsid w:val="007E6D34"/>
    <w:rsid w:val="007E7186"/>
    <w:rsid w:val="007E7583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529"/>
    <w:rsid w:val="007F6DC4"/>
    <w:rsid w:val="00800652"/>
    <w:rsid w:val="0080098C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9E2"/>
    <w:rsid w:val="008246ED"/>
    <w:rsid w:val="00825D62"/>
    <w:rsid w:val="00827BFE"/>
    <w:rsid w:val="00830034"/>
    <w:rsid w:val="008303B2"/>
    <w:rsid w:val="00830525"/>
    <w:rsid w:val="008320E2"/>
    <w:rsid w:val="00832E25"/>
    <w:rsid w:val="00833324"/>
    <w:rsid w:val="00834A54"/>
    <w:rsid w:val="00836080"/>
    <w:rsid w:val="008364FC"/>
    <w:rsid w:val="00837D9C"/>
    <w:rsid w:val="00840571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0BB3"/>
    <w:rsid w:val="00851BB9"/>
    <w:rsid w:val="00851EFC"/>
    <w:rsid w:val="008522C9"/>
    <w:rsid w:val="008522D5"/>
    <w:rsid w:val="008523FC"/>
    <w:rsid w:val="00854AA2"/>
    <w:rsid w:val="00855B07"/>
    <w:rsid w:val="00857A6D"/>
    <w:rsid w:val="008602E2"/>
    <w:rsid w:val="008607B2"/>
    <w:rsid w:val="008607C4"/>
    <w:rsid w:val="00861695"/>
    <w:rsid w:val="00861D27"/>
    <w:rsid w:val="0086267F"/>
    <w:rsid w:val="008628A1"/>
    <w:rsid w:val="00863EDA"/>
    <w:rsid w:val="00865022"/>
    <w:rsid w:val="00867823"/>
    <w:rsid w:val="00867ADC"/>
    <w:rsid w:val="00870762"/>
    <w:rsid w:val="00870DE3"/>
    <w:rsid w:val="008720F4"/>
    <w:rsid w:val="00872138"/>
    <w:rsid w:val="00872289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1304"/>
    <w:rsid w:val="00882603"/>
    <w:rsid w:val="00882CE5"/>
    <w:rsid w:val="00884A7D"/>
    <w:rsid w:val="00884B23"/>
    <w:rsid w:val="0088546B"/>
    <w:rsid w:val="00885649"/>
    <w:rsid w:val="008868F8"/>
    <w:rsid w:val="00886DAD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3E13"/>
    <w:rsid w:val="008A49F3"/>
    <w:rsid w:val="008A4ACA"/>
    <w:rsid w:val="008B0A13"/>
    <w:rsid w:val="008B1418"/>
    <w:rsid w:val="008B280C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77BC"/>
    <w:rsid w:val="008B7E09"/>
    <w:rsid w:val="008C0000"/>
    <w:rsid w:val="008C002A"/>
    <w:rsid w:val="008C0737"/>
    <w:rsid w:val="008C1005"/>
    <w:rsid w:val="008C2DFC"/>
    <w:rsid w:val="008C301A"/>
    <w:rsid w:val="008C363F"/>
    <w:rsid w:val="008C51C1"/>
    <w:rsid w:val="008C524E"/>
    <w:rsid w:val="008C5DA2"/>
    <w:rsid w:val="008C75FB"/>
    <w:rsid w:val="008D06DA"/>
    <w:rsid w:val="008D26B2"/>
    <w:rsid w:val="008D2E60"/>
    <w:rsid w:val="008D2F24"/>
    <w:rsid w:val="008D3466"/>
    <w:rsid w:val="008D351C"/>
    <w:rsid w:val="008D48AE"/>
    <w:rsid w:val="008D4956"/>
    <w:rsid w:val="008D4EDB"/>
    <w:rsid w:val="008E09B7"/>
    <w:rsid w:val="008E0E54"/>
    <w:rsid w:val="008E515F"/>
    <w:rsid w:val="008E57DC"/>
    <w:rsid w:val="008E5BCF"/>
    <w:rsid w:val="008E7205"/>
    <w:rsid w:val="008F04A0"/>
    <w:rsid w:val="008F2DC4"/>
    <w:rsid w:val="008F2F28"/>
    <w:rsid w:val="008F3413"/>
    <w:rsid w:val="008F357E"/>
    <w:rsid w:val="008F42FB"/>
    <w:rsid w:val="008F58B2"/>
    <w:rsid w:val="008F6B66"/>
    <w:rsid w:val="009016BD"/>
    <w:rsid w:val="00901840"/>
    <w:rsid w:val="00902C10"/>
    <w:rsid w:val="009030DF"/>
    <w:rsid w:val="0090405B"/>
    <w:rsid w:val="009044D2"/>
    <w:rsid w:val="00904AF8"/>
    <w:rsid w:val="00905542"/>
    <w:rsid w:val="00907C15"/>
    <w:rsid w:val="0091071E"/>
    <w:rsid w:val="0091179E"/>
    <w:rsid w:val="00911BFD"/>
    <w:rsid w:val="00913FD1"/>
    <w:rsid w:val="0091414B"/>
    <w:rsid w:val="00914A8F"/>
    <w:rsid w:val="00914CAE"/>
    <w:rsid w:val="00916460"/>
    <w:rsid w:val="0091655C"/>
    <w:rsid w:val="00916FE2"/>
    <w:rsid w:val="009173D2"/>
    <w:rsid w:val="00920E42"/>
    <w:rsid w:val="009210A3"/>
    <w:rsid w:val="009217CD"/>
    <w:rsid w:val="009217ED"/>
    <w:rsid w:val="00921F80"/>
    <w:rsid w:val="00922032"/>
    <w:rsid w:val="009220FA"/>
    <w:rsid w:val="00922EEB"/>
    <w:rsid w:val="00923325"/>
    <w:rsid w:val="0092393A"/>
    <w:rsid w:val="0092667B"/>
    <w:rsid w:val="009266C1"/>
    <w:rsid w:val="00926CCD"/>
    <w:rsid w:val="00930833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1192"/>
    <w:rsid w:val="00942C0D"/>
    <w:rsid w:val="0094313D"/>
    <w:rsid w:val="00944652"/>
    <w:rsid w:val="0094546A"/>
    <w:rsid w:val="0094687A"/>
    <w:rsid w:val="00946DF3"/>
    <w:rsid w:val="00947070"/>
    <w:rsid w:val="00947A16"/>
    <w:rsid w:val="00950DF2"/>
    <w:rsid w:val="009517BA"/>
    <w:rsid w:val="00951984"/>
    <w:rsid w:val="009546F3"/>
    <w:rsid w:val="00955238"/>
    <w:rsid w:val="00957446"/>
    <w:rsid w:val="00957811"/>
    <w:rsid w:val="00957C0C"/>
    <w:rsid w:val="00961078"/>
    <w:rsid w:val="00961A8D"/>
    <w:rsid w:val="00961E37"/>
    <w:rsid w:val="00963371"/>
    <w:rsid w:val="009635FD"/>
    <w:rsid w:val="00964DEF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69F"/>
    <w:rsid w:val="00977825"/>
    <w:rsid w:val="00977B61"/>
    <w:rsid w:val="009805CC"/>
    <w:rsid w:val="00981126"/>
    <w:rsid w:val="009813F0"/>
    <w:rsid w:val="00981505"/>
    <w:rsid w:val="0098191B"/>
    <w:rsid w:val="00982D65"/>
    <w:rsid w:val="00982F2A"/>
    <w:rsid w:val="00985058"/>
    <w:rsid w:val="00987642"/>
    <w:rsid w:val="00987C60"/>
    <w:rsid w:val="009919FB"/>
    <w:rsid w:val="009924D3"/>
    <w:rsid w:val="00992518"/>
    <w:rsid w:val="00994C9B"/>
    <w:rsid w:val="009953A0"/>
    <w:rsid w:val="00995D0B"/>
    <w:rsid w:val="00996B5B"/>
    <w:rsid w:val="00996F38"/>
    <w:rsid w:val="009A09D0"/>
    <w:rsid w:val="009A1AA2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0E1"/>
    <w:rsid w:val="009B19AD"/>
    <w:rsid w:val="009B19F2"/>
    <w:rsid w:val="009B1A20"/>
    <w:rsid w:val="009B2C8D"/>
    <w:rsid w:val="009B329A"/>
    <w:rsid w:val="009B4A7C"/>
    <w:rsid w:val="009B4D9A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64D"/>
    <w:rsid w:val="009C601C"/>
    <w:rsid w:val="009C693C"/>
    <w:rsid w:val="009C70E3"/>
    <w:rsid w:val="009D02F4"/>
    <w:rsid w:val="009D098B"/>
    <w:rsid w:val="009D0C11"/>
    <w:rsid w:val="009D178B"/>
    <w:rsid w:val="009D1AC0"/>
    <w:rsid w:val="009D1C79"/>
    <w:rsid w:val="009D3108"/>
    <w:rsid w:val="009D3BA4"/>
    <w:rsid w:val="009D3DA7"/>
    <w:rsid w:val="009D41A2"/>
    <w:rsid w:val="009D6DAE"/>
    <w:rsid w:val="009D7E60"/>
    <w:rsid w:val="009E0E13"/>
    <w:rsid w:val="009E0F0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629C"/>
    <w:rsid w:val="009E6300"/>
    <w:rsid w:val="009E65A5"/>
    <w:rsid w:val="009E65DC"/>
    <w:rsid w:val="009E744A"/>
    <w:rsid w:val="009F1384"/>
    <w:rsid w:val="009F1CA2"/>
    <w:rsid w:val="009F23D7"/>
    <w:rsid w:val="009F304F"/>
    <w:rsid w:val="009F4AB1"/>
    <w:rsid w:val="009F70BB"/>
    <w:rsid w:val="009F7C29"/>
    <w:rsid w:val="009F7EC7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702"/>
    <w:rsid w:val="00A05D1F"/>
    <w:rsid w:val="00A05F5C"/>
    <w:rsid w:val="00A07338"/>
    <w:rsid w:val="00A073F6"/>
    <w:rsid w:val="00A076B3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1E2D"/>
    <w:rsid w:val="00A22969"/>
    <w:rsid w:val="00A23BD9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309B"/>
    <w:rsid w:val="00A343A1"/>
    <w:rsid w:val="00A35486"/>
    <w:rsid w:val="00A35A7D"/>
    <w:rsid w:val="00A35F80"/>
    <w:rsid w:val="00A3608B"/>
    <w:rsid w:val="00A36DF5"/>
    <w:rsid w:val="00A37DAB"/>
    <w:rsid w:val="00A37F59"/>
    <w:rsid w:val="00A406A8"/>
    <w:rsid w:val="00A4268E"/>
    <w:rsid w:val="00A435DA"/>
    <w:rsid w:val="00A44DA7"/>
    <w:rsid w:val="00A46387"/>
    <w:rsid w:val="00A468C0"/>
    <w:rsid w:val="00A500C9"/>
    <w:rsid w:val="00A5039F"/>
    <w:rsid w:val="00A51AF6"/>
    <w:rsid w:val="00A51E73"/>
    <w:rsid w:val="00A52658"/>
    <w:rsid w:val="00A52694"/>
    <w:rsid w:val="00A52C54"/>
    <w:rsid w:val="00A53E09"/>
    <w:rsid w:val="00A54C76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C0B"/>
    <w:rsid w:val="00A7246B"/>
    <w:rsid w:val="00A72B52"/>
    <w:rsid w:val="00A76F3F"/>
    <w:rsid w:val="00A77F00"/>
    <w:rsid w:val="00A80206"/>
    <w:rsid w:val="00A83CD1"/>
    <w:rsid w:val="00A84C37"/>
    <w:rsid w:val="00A84DAD"/>
    <w:rsid w:val="00A86026"/>
    <w:rsid w:val="00A8646C"/>
    <w:rsid w:val="00A87BF2"/>
    <w:rsid w:val="00A9046F"/>
    <w:rsid w:val="00A90A40"/>
    <w:rsid w:val="00A90D1B"/>
    <w:rsid w:val="00A916FE"/>
    <w:rsid w:val="00A951F6"/>
    <w:rsid w:val="00A953F4"/>
    <w:rsid w:val="00A95C6D"/>
    <w:rsid w:val="00A95D80"/>
    <w:rsid w:val="00A95EED"/>
    <w:rsid w:val="00A96416"/>
    <w:rsid w:val="00A966CB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655"/>
    <w:rsid w:val="00AB0880"/>
    <w:rsid w:val="00AB0C4A"/>
    <w:rsid w:val="00AB0D3B"/>
    <w:rsid w:val="00AB2081"/>
    <w:rsid w:val="00AB234B"/>
    <w:rsid w:val="00AB2424"/>
    <w:rsid w:val="00AB2BAF"/>
    <w:rsid w:val="00AB32E2"/>
    <w:rsid w:val="00AB394B"/>
    <w:rsid w:val="00AB3FB7"/>
    <w:rsid w:val="00AB50C9"/>
    <w:rsid w:val="00AB6F89"/>
    <w:rsid w:val="00AB6FE0"/>
    <w:rsid w:val="00AB753D"/>
    <w:rsid w:val="00AB76F7"/>
    <w:rsid w:val="00AC0717"/>
    <w:rsid w:val="00AC0B0E"/>
    <w:rsid w:val="00AC1CD1"/>
    <w:rsid w:val="00AC2CF6"/>
    <w:rsid w:val="00AC3F11"/>
    <w:rsid w:val="00AC444E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F27"/>
    <w:rsid w:val="00AD413A"/>
    <w:rsid w:val="00AD43E8"/>
    <w:rsid w:val="00AD4B6C"/>
    <w:rsid w:val="00AD579B"/>
    <w:rsid w:val="00AD5B42"/>
    <w:rsid w:val="00AD7A5A"/>
    <w:rsid w:val="00AE13FA"/>
    <w:rsid w:val="00AE1D72"/>
    <w:rsid w:val="00AE28D6"/>
    <w:rsid w:val="00AE2A68"/>
    <w:rsid w:val="00AE2C30"/>
    <w:rsid w:val="00AE3E33"/>
    <w:rsid w:val="00AF1A37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5F2"/>
    <w:rsid w:val="00B167EE"/>
    <w:rsid w:val="00B20094"/>
    <w:rsid w:val="00B206A0"/>
    <w:rsid w:val="00B21828"/>
    <w:rsid w:val="00B21A7D"/>
    <w:rsid w:val="00B21B56"/>
    <w:rsid w:val="00B21BDE"/>
    <w:rsid w:val="00B22A65"/>
    <w:rsid w:val="00B24226"/>
    <w:rsid w:val="00B24478"/>
    <w:rsid w:val="00B2470C"/>
    <w:rsid w:val="00B24D51"/>
    <w:rsid w:val="00B25874"/>
    <w:rsid w:val="00B27B24"/>
    <w:rsid w:val="00B30E1D"/>
    <w:rsid w:val="00B30F76"/>
    <w:rsid w:val="00B31942"/>
    <w:rsid w:val="00B32862"/>
    <w:rsid w:val="00B32A59"/>
    <w:rsid w:val="00B33336"/>
    <w:rsid w:val="00B336CC"/>
    <w:rsid w:val="00B343CC"/>
    <w:rsid w:val="00B34F12"/>
    <w:rsid w:val="00B361DA"/>
    <w:rsid w:val="00B36894"/>
    <w:rsid w:val="00B36CF8"/>
    <w:rsid w:val="00B40DC2"/>
    <w:rsid w:val="00B41452"/>
    <w:rsid w:val="00B41A29"/>
    <w:rsid w:val="00B424C6"/>
    <w:rsid w:val="00B426F6"/>
    <w:rsid w:val="00B43BF2"/>
    <w:rsid w:val="00B45067"/>
    <w:rsid w:val="00B45BDC"/>
    <w:rsid w:val="00B47433"/>
    <w:rsid w:val="00B477B7"/>
    <w:rsid w:val="00B50E8B"/>
    <w:rsid w:val="00B518F5"/>
    <w:rsid w:val="00B51DF9"/>
    <w:rsid w:val="00B53621"/>
    <w:rsid w:val="00B57F6C"/>
    <w:rsid w:val="00B60DAA"/>
    <w:rsid w:val="00B61EAE"/>
    <w:rsid w:val="00B62439"/>
    <w:rsid w:val="00B63A3B"/>
    <w:rsid w:val="00B64359"/>
    <w:rsid w:val="00B64A16"/>
    <w:rsid w:val="00B6514C"/>
    <w:rsid w:val="00B656FB"/>
    <w:rsid w:val="00B65CDE"/>
    <w:rsid w:val="00B67FA4"/>
    <w:rsid w:val="00B71235"/>
    <w:rsid w:val="00B71F7C"/>
    <w:rsid w:val="00B72301"/>
    <w:rsid w:val="00B72F32"/>
    <w:rsid w:val="00B738C8"/>
    <w:rsid w:val="00B75805"/>
    <w:rsid w:val="00B76223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606D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2C7D"/>
    <w:rsid w:val="00BA2D05"/>
    <w:rsid w:val="00BA3048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23A8"/>
    <w:rsid w:val="00BB30DF"/>
    <w:rsid w:val="00BB536B"/>
    <w:rsid w:val="00BB5E4E"/>
    <w:rsid w:val="00BB7C6A"/>
    <w:rsid w:val="00BC0384"/>
    <w:rsid w:val="00BC090E"/>
    <w:rsid w:val="00BC1683"/>
    <w:rsid w:val="00BC2979"/>
    <w:rsid w:val="00BC3507"/>
    <w:rsid w:val="00BC3655"/>
    <w:rsid w:val="00BC3DA9"/>
    <w:rsid w:val="00BC3FB5"/>
    <w:rsid w:val="00BC79FE"/>
    <w:rsid w:val="00BC7ABF"/>
    <w:rsid w:val="00BD0352"/>
    <w:rsid w:val="00BD0965"/>
    <w:rsid w:val="00BD0F6B"/>
    <w:rsid w:val="00BD1F3E"/>
    <w:rsid w:val="00BD2CBB"/>
    <w:rsid w:val="00BD439B"/>
    <w:rsid w:val="00BD6220"/>
    <w:rsid w:val="00BD68BD"/>
    <w:rsid w:val="00BD7087"/>
    <w:rsid w:val="00BE0F0C"/>
    <w:rsid w:val="00BE322F"/>
    <w:rsid w:val="00BE43B9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AFF"/>
    <w:rsid w:val="00BF1FF4"/>
    <w:rsid w:val="00BF26FB"/>
    <w:rsid w:val="00BF2FFF"/>
    <w:rsid w:val="00BF3750"/>
    <w:rsid w:val="00BF3A22"/>
    <w:rsid w:val="00BF4E80"/>
    <w:rsid w:val="00BF56C8"/>
    <w:rsid w:val="00BF5C44"/>
    <w:rsid w:val="00BF5C9E"/>
    <w:rsid w:val="00BF694B"/>
    <w:rsid w:val="00C005F0"/>
    <w:rsid w:val="00C014E6"/>
    <w:rsid w:val="00C02495"/>
    <w:rsid w:val="00C02DD1"/>
    <w:rsid w:val="00C03E62"/>
    <w:rsid w:val="00C05316"/>
    <w:rsid w:val="00C1129A"/>
    <w:rsid w:val="00C11587"/>
    <w:rsid w:val="00C11EC7"/>
    <w:rsid w:val="00C121DB"/>
    <w:rsid w:val="00C138CD"/>
    <w:rsid w:val="00C13AE3"/>
    <w:rsid w:val="00C153AD"/>
    <w:rsid w:val="00C1558C"/>
    <w:rsid w:val="00C15BBA"/>
    <w:rsid w:val="00C16979"/>
    <w:rsid w:val="00C205EB"/>
    <w:rsid w:val="00C21724"/>
    <w:rsid w:val="00C217C1"/>
    <w:rsid w:val="00C2205F"/>
    <w:rsid w:val="00C2234D"/>
    <w:rsid w:val="00C22A30"/>
    <w:rsid w:val="00C236F1"/>
    <w:rsid w:val="00C24233"/>
    <w:rsid w:val="00C265B3"/>
    <w:rsid w:val="00C2726D"/>
    <w:rsid w:val="00C27E7A"/>
    <w:rsid w:val="00C303BF"/>
    <w:rsid w:val="00C32219"/>
    <w:rsid w:val="00C32A75"/>
    <w:rsid w:val="00C34D13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0C8E"/>
    <w:rsid w:val="00C51BD4"/>
    <w:rsid w:val="00C51E08"/>
    <w:rsid w:val="00C526A2"/>
    <w:rsid w:val="00C526EE"/>
    <w:rsid w:val="00C52991"/>
    <w:rsid w:val="00C5395C"/>
    <w:rsid w:val="00C53ADD"/>
    <w:rsid w:val="00C54B2D"/>
    <w:rsid w:val="00C54D74"/>
    <w:rsid w:val="00C55A8C"/>
    <w:rsid w:val="00C55B3B"/>
    <w:rsid w:val="00C55C7D"/>
    <w:rsid w:val="00C55CC1"/>
    <w:rsid w:val="00C570FD"/>
    <w:rsid w:val="00C5742A"/>
    <w:rsid w:val="00C576E9"/>
    <w:rsid w:val="00C579F9"/>
    <w:rsid w:val="00C57D3F"/>
    <w:rsid w:val="00C6012B"/>
    <w:rsid w:val="00C605E7"/>
    <w:rsid w:val="00C608E5"/>
    <w:rsid w:val="00C6159F"/>
    <w:rsid w:val="00C625F2"/>
    <w:rsid w:val="00C63191"/>
    <w:rsid w:val="00C64623"/>
    <w:rsid w:val="00C64F3F"/>
    <w:rsid w:val="00C67DCF"/>
    <w:rsid w:val="00C67F14"/>
    <w:rsid w:val="00C70728"/>
    <w:rsid w:val="00C71653"/>
    <w:rsid w:val="00C723CE"/>
    <w:rsid w:val="00C73BA5"/>
    <w:rsid w:val="00C74DF5"/>
    <w:rsid w:val="00C753CA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0C17"/>
    <w:rsid w:val="00C81822"/>
    <w:rsid w:val="00C83665"/>
    <w:rsid w:val="00C83CAC"/>
    <w:rsid w:val="00C83F8C"/>
    <w:rsid w:val="00C84035"/>
    <w:rsid w:val="00C848D2"/>
    <w:rsid w:val="00C85B8F"/>
    <w:rsid w:val="00C869E5"/>
    <w:rsid w:val="00C87725"/>
    <w:rsid w:val="00C87783"/>
    <w:rsid w:val="00C878F0"/>
    <w:rsid w:val="00C87F39"/>
    <w:rsid w:val="00C9064B"/>
    <w:rsid w:val="00C93011"/>
    <w:rsid w:val="00C93629"/>
    <w:rsid w:val="00C9421A"/>
    <w:rsid w:val="00C953C9"/>
    <w:rsid w:val="00C953F0"/>
    <w:rsid w:val="00C95D0E"/>
    <w:rsid w:val="00C9603B"/>
    <w:rsid w:val="00C965DB"/>
    <w:rsid w:val="00C9681D"/>
    <w:rsid w:val="00C97CFA"/>
    <w:rsid w:val="00C97F5E"/>
    <w:rsid w:val="00CA051D"/>
    <w:rsid w:val="00CA0AEF"/>
    <w:rsid w:val="00CA0FB9"/>
    <w:rsid w:val="00CA113E"/>
    <w:rsid w:val="00CA1998"/>
    <w:rsid w:val="00CA2F23"/>
    <w:rsid w:val="00CA3C03"/>
    <w:rsid w:val="00CA5828"/>
    <w:rsid w:val="00CA5E1C"/>
    <w:rsid w:val="00CA7336"/>
    <w:rsid w:val="00CA767D"/>
    <w:rsid w:val="00CB17AD"/>
    <w:rsid w:val="00CB1E40"/>
    <w:rsid w:val="00CB2091"/>
    <w:rsid w:val="00CB25D2"/>
    <w:rsid w:val="00CB36FD"/>
    <w:rsid w:val="00CC0010"/>
    <w:rsid w:val="00CC0995"/>
    <w:rsid w:val="00CC1641"/>
    <w:rsid w:val="00CC5733"/>
    <w:rsid w:val="00CC6285"/>
    <w:rsid w:val="00CC75CF"/>
    <w:rsid w:val="00CD106F"/>
    <w:rsid w:val="00CD139F"/>
    <w:rsid w:val="00CD4249"/>
    <w:rsid w:val="00CD489B"/>
    <w:rsid w:val="00CD5F0E"/>
    <w:rsid w:val="00CD716C"/>
    <w:rsid w:val="00CE1E5E"/>
    <w:rsid w:val="00CE3096"/>
    <w:rsid w:val="00CE536A"/>
    <w:rsid w:val="00CE73B3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603"/>
    <w:rsid w:val="00D01A1D"/>
    <w:rsid w:val="00D02FB0"/>
    <w:rsid w:val="00D038C6"/>
    <w:rsid w:val="00D03C82"/>
    <w:rsid w:val="00D07AE3"/>
    <w:rsid w:val="00D10ECA"/>
    <w:rsid w:val="00D1179B"/>
    <w:rsid w:val="00D130EC"/>
    <w:rsid w:val="00D1394F"/>
    <w:rsid w:val="00D13D06"/>
    <w:rsid w:val="00D14CB6"/>
    <w:rsid w:val="00D15A6F"/>
    <w:rsid w:val="00D15B10"/>
    <w:rsid w:val="00D15BFF"/>
    <w:rsid w:val="00D1604A"/>
    <w:rsid w:val="00D161CA"/>
    <w:rsid w:val="00D17FAB"/>
    <w:rsid w:val="00D200F6"/>
    <w:rsid w:val="00D23CA9"/>
    <w:rsid w:val="00D2410A"/>
    <w:rsid w:val="00D24C44"/>
    <w:rsid w:val="00D302B4"/>
    <w:rsid w:val="00D3318E"/>
    <w:rsid w:val="00D34749"/>
    <w:rsid w:val="00D37A76"/>
    <w:rsid w:val="00D37D22"/>
    <w:rsid w:val="00D418E6"/>
    <w:rsid w:val="00D4300C"/>
    <w:rsid w:val="00D43364"/>
    <w:rsid w:val="00D43C38"/>
    <w:rsid w:val="00D4412F"/>
    <w:rsid w:val="00D4538C"/>
    <w:rsid w:val="00D45873"/>
    <w:rsid w:val="00D45B15"/>
    <w:rsid w:val="00D46AEA"/>
    <w:rsid w:val="00D47456"/>
    <w:rsid w:val="00D47699"/>
    <w:rsid w:val="00D5082C"/>
    <w:rsid w:val="00D51503"/>
    <w:rsid w:val="00D51BEC"/>
    <w:rsid w:val="00D5201E"/>
    <w:rsid w:val="00D522F9"/>
    <w:rsid w:val="00D5370B"/>
    <w:rsid w:val="00D54176"/>
    <w:rsid w:val="00D546E5"/>
    <w:rsid w:val="00D54FCC"/>
    <w:rsid w:val="00D6023E"/>
    <w:rsid w:val="00D61769"/>
    <w:rsid w:val="00D6257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11D3"/>
    <w:rsid w:val="00D82675"/>
    <w:rsid w:val="00D83A9F"/>
    <w:rsid w:val="00D83BEB"/>
    <w:rsid w:val="00D84BAC"/>
    <w:rsid w:val="00D85A52"/>
    <w:rsid w:val="00D8679F"/>
    <w:rsid w:val="00D86CF6"/>
    <w:rsid w:val="00D87C11"/>
    <w:rsid w:val="00D91169"/>
    <w:rsid w:val="00D9189F"/>
    <w:rsid w:val="00D942EF"/>
    <w:rsid w:val="00DA03D0"/>
    <w:rsid w:val="00DA1A2A"/>
    <w:rsid w:val="00DA20F0"/>
    <w:rsid w:val="00DA21CE"/>
    <w:rsid w:val="00DA4B12"/>
    <w:rsid w:val="00DA52B7"/>
    <w:rsid w:val="00DA5C46"/>
    <w:rsid w:val="00DA61B0"/>
    <w:rsid w:val="00DA6B08"/>
    <w:rsid w:val="00DB022B"/>
    <w:rsid w:val="00DB04D8"/>
    <w:rsid w:val="00DB0A59"/>
    <w:rsid w:val="00DB0BCB"/>
    <w:rsid w:val="00DB1B38"/>
    <w:rsid w:val="00DB22D1"/>
    <w:rsid w:val="00DB5540"/>
    <w:rsid w:val="00DB5E77"/>
    <w:rsid w:val="00DC0D35"/>
    <w:rsid w:val="00DC330E"/>
    <w:rsid w:val="00DC3AF5"/>
    <w:rsid w:val="00DC3B22"/>
    <w:rsid w:val="00DC3D26"/>
    <w:rsid w:val="00DC3D4E"/>
    <w:rsid w:val="00DC3F63"/>
    <w:rsid w:val="00DC610B"/>
    <w:rsid w:val="00DD2AB4"/>
    <w:rsid w:val="00DD40DC"/>
    <w:rsid w:val="00DD4D6F"/>
    <w:rsid w:val="00DD5443"/>
    <w:rsid w:val="00DD6561"/>
    <w:rsid w:val="00DD6BB3"/>
    <w:rsid w:val="00DD767E"/>
    <w:rsid w:val="00DD7811"/>
    <w:rsid w:val="00DD7D9A"/>
    <w:rsid w:val="00DE0551"/>
    <w:rsid w:val="00DE1FDB"/>
    <w:rsid w:val="00DE26A6"/>
    <w:rsid w:val="00DE2D44"/>
    <w:rsid w:val="00DE2DC4"/>
    <w:rsid w:val="00DE3624"/>
    <w:rsid w:val="00DE643D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4B33"/>
    <w:rsid w:val="00E05220"/>
    <w:rsid w:val="00E05BCA"/>
    <w:rsid w:val="00E061C0"/>
    <w:rsid w:val="00E07684"/>
    <w:rsid w:val="00E10C2A"/>
    <w:rsid w:val="00E116C1"/>
    <w:rsid w:val="00E1230C"/>
    <w:rsid w:val="00E1284C"/>
    <w:rsid w:val="00E174F0"/>
    <w:rsid w:val="00E17D2C"/>
    <w:rsid w:val="00E20E3E"/>
    <w:rsid w:val="00E214A0"/>
    <w:rsid w:val="00E215A7"/>
    <w:rsid w:val="00E223F4"/>
    <w:rsid w:val="00E24D02"/>
    <w:rsid w:val="00E24E81"/>
    <w:rsid w:val="00E253BA"/>
    <w:rsid w:val="00E25E96"/>
    <w:rsid w:val="00E3013D"/>
    <w:rsid w:val="00E31049"/>
    <w:rsid w:val="00E311B5"/>
    <w:rsid w:val="00E3227C"/>
    <w:rsid w:val="00E32DD4"/>
    <w:rsid w:val="00E34EC2"/>
    <w:rsid w:val="00E40F45"/>
    <w:rsid w:val="00E450D2"/>
    <w:rsid w:val="00E47781"/>
    <w:rsid w:val="00E5093B"/>
    <w:rsid w:val="00E5290B"/>
    <w:rsid w:val="00E54D51"/>
    <w:rsid w:val="00E56175"/>
    <w:rsid w:val="00E57987"/>
    <w:rsid w:val="00E57E8B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066A"/>
    <w:rsid w:val="00E71B64"/>
    <w:rsid w:val="00E72A7F"/>
    <w:rsid w:val="00E72F51"/>
    <w:rsid w:val="00E738EB"/>
    <w:rsid w:val="00E74752"/>
    <w:rsid w:val="00E75477"/>
    <w:rsid w:val="00E76731"/>
    <w:rsid w:val="00E83496"/>
    <w:rsid w:val="00E83820"/>
    <w:rsid w:val="00E83E02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2A65"/>
    <w:rsid w:val="00E92AE9"/>
    <w:rsid w:val="00E94541"/>
    <w:rsid w:val="00E945D8"/>
    <w:rsid w:val="00E94D23"/>
    <w:rsid w:val="00E94E0B"/>
    <w:rsid w:val="00E9556F"/>
    <w:rsid w:val="00E959D5"/>
    <w:rsid w:val="00E95B7F"/>
    <w:rsid w:val="00E9605E"/>
    <w:rsid w:val="00E96674"/>
    <w:rsid w:val="00E96A66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B0369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7047"/>
    <w:rsid w:val="00EC0C6B"/>
    <w:rsid w:val="00EC1644"/>
    <w:rsid w:val="00EC1F71"/>
    <w:rsid w:val="00EC23BC"/>
    <w:rsid w:val="00EC271C"/>
    <w:rsid w:val="00EC28F5"/>
    <w:rsid w:val="00EC318B"/>
    <w:rsid w:val="00EC34D7"/>
    <w:rsid w:val="00EC3E33"/>
    <w:rsid w:val="00EC478C"/>
    <w:rsid w:val="00EC4FAD"/>
    <w:rsid w:val="00EC4FC9"/>
    <w:rsid w:val="00EC542B"/>
    <w:rsid w:val="00EC60F9"/>
    <w:rsid w:val="00EC6207"/>
    <w:rsid w:val="00EC67DD"/>
    <w:rsid w:val="00EC7078"/>
    <w:rsid w:val="00ED10CD"/>
    <w:rsid w:val="00ED1839"/>
    <w:rsid w:val="00ED2262"/>
    <w:rsid w:val="00ED2B9A"/>
    <w:rsid w:val="00ED3762"/>
    <w:rsid w:val="00ED42E8"/>
    <w:rsid w:val="00ED5220"/>
    <w:rsid w:val="00ED54AC"/>
    <w:rsid w:val="00ED56D8"/>
    <w:rsid w:val="00ED7BE9"/>
    <w:rsid w:val="00EE0089"/>
    <w:rsid w:val="00EE167C"/>
    <w:rsid w:val="00EE17D1"/>
    <w:rsid w:val="00EE1D04"/>
    <w:rsid w:val="00EE2A69"/>
    <w:rsid w:val="00EE382C"/>
    <w:rsid w:val="00EE513A"/>
    <w:rsid w:val="00EE63E5"/>
    <w:rsid w:val="00EE6876"/>
    <w:rsid w:val="00EF1267"/>
    <w:rsid w:val="00EF21EB"/>
    <w:rsid w:val="00EF231B"/>
    <w:rsid w:val="00EF390E"/>
    <w:rsid w:val="00EF5A60"/>
    <w:rsid w:val="00EF5F1A"/>
    <w:rsid w:val="00EF764A"/>
    <w:rsid w:val="00F00AA7"/>
    <w:rsid w:val="00F01C95"/>
    <w:rsid w:val="00F0205B"/>
    <w:rsid w:val="00F03008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1E53"/>
    <w:rsid w:val="00F239F2"/>
    <w:rsid w:val="00F23B42"/>
    <w:rsid w:val="00F24355"/>
    <w:rsid w:val="00F24EED"/>
    <w:rsid w:val="00F24F4D"/>
    <w:rsid w:val="00F27138"/>
    <w:rsid w:val="00F27588"/>
    <w:rsid w:val="00F3122E"/>
    <w:rsid w:val="00F3128A"/>
    <w:rsid w:val="00F323A8"/>
    <w:rsid w:val="00F32418"/>
    <w:rsid w:val="00F32660"/>
    <w:rsid w:val="00F3371E"/>
    <w:rsid w:val="00F33E8B"/>
    <w:rsid w:val="00F35AD0"/>
    <w:rsid w:val="00F367F2"/>
    <w:rsid w:val="00F36E02"/>
    <w:rsid w:val="00F375EE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0AD9"/>
    <w:rsid w:val="00F51EEA"/>
    <w:rsid w:val="00F53034"/>
    <w:rsid w:val="00F539AC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3C5B"/>
    <w:rsid w:val="00F74FCD"/>
    <w:rsid w:val="00F756B4"/>
    <w:rsid w:val="00F801B4"/>
    <w:rsid w:val="00F80D4A"/>
    <w:rsid w:val="00F80D4B"/>
    <w:rsid w:val="00F8100A"/>
    <w:rsid w:val="00F83B0B"/>
    <w:rsid w:val="00F84916"/>
    <w:rsid w:val="00F85244"/>
    <w:rsid w:val="00F86DFF"/>
    <w:rsid w:val="00F86E0F"/>
    <w:rsid w:val="00F87789"/>
    <w:rsid w:val="00F914D1"/>
    <w:rsid w:val="00F91A05"/>
    <w:rsid w:val="00F92B90"/>
    <w:rsid w:val="00F931DB"/>
    <w:rsid w:val="00F9368D"/>
    <w:rsid w:val="00F94E72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4F2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BE3"/>
    <w:rsid w:val="00FC0AD2"/>
    <w:rsid w:val="00FC101D"/>
    <w:rsid w:val="00FC3ECB"/>
    <w:rsid w:val="00FC49D0"/>
    <w:rsid w:val="00FC7899"/>
    <w:rsid w:val="00FD0141"/>
    <w:rsid w:val="00FD0BA8"/>
    <w:rsid w:val="00FD1440"/>
    <w:rsid w:val="00FD1464"/>
    <w:rsid w:val="00FD18BD"/>
    <w:rsid w:val="00FD229B"/>
    <w:rsid w:val="00FD2B2D"/>
    <w:rsid w:val="00FD2CDB"/>
    <w:rsid w:val="00FD3E4A"/>
    <w:rsid w:val="00FD5291"/>
    <w:rsid w:val="00FD5495"/>
    <w:rsid w:val="00FD6672"/>
    <w:rsid w:val="00FD71C9"/>
    <w:rsid w:val="00FD7EA0"/>
    <w:rsid w:val="00FE050B"/>
    <w:rsid w:val="00FE05E5"/>
    <w:rsid w:val="00FE1068"/>
    <w:rsid w:val="00FE193A"/>
    <w:rsid w:val="00FE1EFE"/>
    <w:rsid w:val="00FE311C"/>
    <w:rsid w:val="00FE762C"/>
    <w:rsid w:val="00FE7A64"/>
    <w:rsid w:val="00FF0B77"/>
    <w:rsid w:val="00FF1303"/>
    <w:rsid w:val="00FF1DBA"/>
    <w:rsid w:val="00FF2924"/>
    <w:rsid w:val="00FF3800"/>
    <w:rsid w:val="00FF3AED"/>
    <w:rsid w:val="00FF4847"/>
    <w:rsid w:val="00FF63D5"/>
    <w:rsid w:val="00FF647E"/>
    <w:rsid w:val="00FF7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C828368"/>
  <w15:docId w15:val="{7CEEE3A2-4470-4468-8874-38E6E1B99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200"/>
        <w:ind w:left="578" w:hanging="578"/>
      </w:pPr>
    </w:pPrDefault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after="200" w:line="276" w:lineRule="auto"/>
      <w:outlineLvl w:val="0"/>
    </w:pPr>
    <w:rPr>
      <w:rFonts w:ascii="Calibri" w:hAnsi="Calibri"/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after="200" w:line="276" w:lineRule="auto"/>
      <w:outlineLvl w:val="2"/>
    </w:pPr>
    <w:rPr>
      <w:rFonts w:ascii="Calibri" w:hAnsi="Calibri"/>
      <w:b/>
      <w:i/>
      <w:szCs w:val="24"/>
      <w:lang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/>
      <w:ind w:left="924"/>
    </w:pPr>
    <w:rPr>
      <w:rFonts w:ascii="Calibri" w:hAnsi="Calibri"/>
      <w:color w:val="000000"/>
      <w:sz w:val="22"/>
      <w:szCs w:val="22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/>
      <w:ind w:left="0" w:firstLine="0"/>
      <w:jc w:val="center"/>
    </w:pPr>
    <w:rPr>
      <w:b/>
      <w:bCs/>
      <w:sz w:val="40"/>
      <w:szCs w:val="40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IInumerowanie">
    <w:name w:val="III numerowanie"/>
    <w:basedOn w:val="Tekstpodstawowy"/>
    <w:rsid w:val="005B581A"/>
    <w:pPr>
      <w:widowControl w:val="0"/>
      <w:numPr>
        <w:numId w:val="24"/>
      </w:numPr>
      <w:adjustRightInd w:val="0"/>
      <w:spacing w:before="0"/>
      <w:contextualSpacing/>
      <w:textAlignment w:val="baseline"/>
    </w:pPr>
    <w:rPr>
      <w:rFonts w:ascii="Arial" w:eastAsia="SimSun" w:hAnsi="Arial"/>
      <w:snapToGrid w:val="0"/>
      <w:color w:val="000000"/>
      <w:sz w:val="22"/>
      <w:szCs w:val="20"/>
      <w:lang w:eastAsia="pl-PL"/>
    </w:rPr>
  </w:style>
  <w:style w:type="paragraph" w:customStyle="1" w:styleId="IIVnumerowanie">
    <w:name w:val="IIV numerowanie"/>
    <w:basedOn w:val="Normalny"/>
    <w:qFormat/>
    <w:rsid w:val="005B581A"/>
    <w:pPr>
      <w:widowControl w:val="0"/>
      <w:numPr>
        <w:ilvl w:val="2"/>
        <w:numId w:val="22"/>
      </w:numPr>
      <w:adjustRightInd w:val="0"/>
      <w:contextualSpacing/>
      <w:textAlignment w:val="baseline"/>
    </w:pPr>
    <w:rPr>
      <w:rFonts w:ascii="Arial" w:eastAsia="SimSun" w:hAnsi="Arial"/>
      <w:snapToGrid w:val="0"/>
      <w:color w:val="000000"/>
      <w:kern w:val="24"/>
      <w:sz w:val="22"/>
    </w:rPr>
  </w:style>
  <w:style w:type="character" w:styleId="Pogrubienie">
    <w:name w:val="Strong"/>
    <w:basedOn w:val="Domylnaczcionkaakapitu"/>
    <w:uiPriority w:val="22"/>
    <w:qFormat/>
    <w:rsid w:val="002569F4"/>
    <w:rPr>
      <w:b/>
      <w:bCs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666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6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FFDC5-3A74-4CC7-977F-C8F38B29F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4</Pages>
  <Words>1046</Words>
  <Characters>6276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Galińska-Mostowa Agnieszka [PGE Dystr. O.Łódź]</cp:lastModifiedBy>
  <cp:revision>185</cp:revision>
  <cp:lastPrinted>2016-09-01T07:47:00Z</cp:lastPrinted>
  <dcterms:created xsi:type="dcterms:W3CDTF">2015-10-28T07:38:00Z</dcterms:created>
  <dcterms:modified xsi:type="dcterms:W3CDTF">2024-10-29T07:20:00Z</dcterms:modified>
</cp:coreProperties>
</file>