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E39D56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9673B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0B20D372" w14:textId="0E750089" w:rsidR="00F42B05" w:rsidRPr="00F42B05" w:rsidRDefault="00547A1B" w:rsidP="00F42B05">
      <w:pPr>
        <w:rPr>
          <w:rFonts w:asciiTheme="minorHAnsi" w:hAnsiTheme="minorHAnsi" w:cstheme="minorHAnsi"/>
          <w:b/>
          <w:bCs/>
          <w:color w:val="000000"/>
          <w:spacing w:val="-15"/>
          <w:szCs w:val="22"/>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8333A" w:rsidRPr="0048333A">
        <w:rPr>
          <w:rStyle w:val="Pogrubienie"/>
          <w:rFonts w:ascii="Arial" w:hAnsi="Arial" w:cs="Arial"/>
          <w:color w:val="000000"/>
          <w:sz w:val="18"/>
          <w:szCs w:val="18"/>
          <w:shd w:val="clear" w:color="auto" w:fill="FDFDFD"/>
        </w:rPr>
        <w:t>POST/DYS/OLD/GZ/02895/2024</w:t>
      </w:r>
      <w:r w:rsidR="0048333A">
        <w:rPr>
          <w:rStyle w:val="Pogrubienie"/>
          <w:rFonts w:ascii="Arial" w:hAnsi="Arial" w:cs="Arial"/>
          <w:color w:val="000000"/>
          <w:sz w:val="18"/>
          <w:szCs w:val="18"/>
          <w:shd w:val="clear" w:color="auto" w:fill="FDFDFD"/>
        </w:rPr>
        <w:t xml:space="preserve"> </w:t>
      </w:r>
      <w:bookmarkStart w:id="2" w:name="_GoBack"/>
      <w:bookmarkEnd w:id="2"/>
      <w:r w:rsidR="00533FAA" w:rsidRPr="004B4556">
        <w:rPr>
          <w:rFonts w:asciiTheme="minorHAnsi" w:hAnsiTheme="minorHAnsi" w:cstheme="minorHAnsi"/>
          <w:sz w:val="20"/>
          <w:lang w:eastAsia="pl-PL"/>
        </w:rPr>
        <w:t xml:space="preserve">prowadzonym w trybie przetargu nieograniczonego </w:t>
      </w:r>
      <w:proofErr w:type="spellStart"/>
      <w:r w:rsidR="00EF1BBE">
        <w:rPr>
          <w:rFonts w:asciiTheme="minorHAnsi" w:hAnsiTheme="minorHAnsi" w:cstheme="minorHAnsi"/>
          <w:sz w:val="20"/>
          <w:lang w:eastAsia="pl-PL"/>
        </w:rPr>
        <w:t>pn</w:t>
      </w:r>
      <w:proofErr w:type="spellEnd"/>
      <w:r w:rsidR="00F42B05" w:rsidRPr="00F42B05">
        <w:rPr>
          <w:rFonts w:asciiTheme="minorHAnsi" w:hAnsiTheme="minorHAnsi" w:cstheme="minorHAnsi"/>
          <w:b/>
          <w:bCs/>
          <w:color w:val="000000"/>
          <w:spacing w:val="-15"/>
          <w:szCs w:val="22"/>
          <w:lang w:eastAsia="pl-PL"/>
        </w:rPr>
        <w:t xml:space="preserve"> </w:t>
      </w:r>
      <w:r w:rsidR="0048333A" w:rsidRPr="0048333A">
        <w:rPr>
          <w:rFonts w:asciiTheme="minorHAnsi" w:hAnsiTheme="minorHAnsi" w:cstheme="minorHAnsi"/>
          <w:b/>
          <w:bCs/>
          <w:color w:val="000000"/>
          <w:spacing w:val="-15"/>
          <w:szCs w:val="22"/>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Mszczonów i Radziejowice</w:t>
      </w:r>
    </w:p>
    <w:p w14:paraId="258FE0BC" w14:textId="0ACA3A07" w:rsidR="00533FAA" w:rsidRPr="00ED6B67" w:rsidRDefault="00164EA1" w:rsidP="00ED6B67">
      <w:pPr>
        <w:spacing w:after="120" w:line="240" w:lineRule="auto"/>
        <w:rPr>
          <w:rFonts w:asciiTheme="minorHAnsi" w:hAnsiTheme="minorHAnsi" w:cstheme="minorHAnsi"/>
          <w:b/>
          <w:sz w:val="20"/>
        </w:rPr>
      </w:pPr>
      <w:r w:rsidRPr="00164EA1">
        <w:rPr>
          <w:rFonts w:asciiTheme="minorHAnsi" w:hAnsiTheme="minorHAnsi" w:cstheme="minorHAnsi"/>
          <w:b/>
          <w:sz w:val="20"/>
        </w:rPr>
        <w:t>.</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sidR="00547A1B">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E5B67" w14:textId="77777777" w:rsidR="00DE1B88" w:rsidRDefault="00DE1B88" w:rsidP="004A302B">
      <w:pPr>
        <w:spacing w:line="240" w:lineRule="auto"/>
      </w:pPr>
      <w:r>
        <w:separator/>
      </w:r>
    </w:p>
  </w:endnote>
  <w:endnote w:type="continuationSeparator" w:id="0">
    <w:p w14:paraId="7EF53FC0" w14:textId="77777777" w:rsidR="00DE1B88" w:rsidRDefault="00DE1B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BBA4B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8333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8333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42D16" w14:textId="77777777" w:rsidR="00DE1B88" w:rsidRDefault="00DE1B88" w:rsidP="004A302B">
      <w:pPr>
        <w:spacing w:line="240" w:lineRule="auto"/>
      </w:pPr>
      <w:r>
        <w:separator/>
      </w:r>
    </w:p>
  </w:footnote>
  <w:footnote w:type="continuationSeparator" w:id="0">
    <w:p w14:paraId="42225BBC" w14:textId="77777777" w:rsidR="00DE1B88" w:rsidRDefault="00DE1B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730E56F"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777"/>
    <w:rsid w:val="000239B3"/>
    <w:rsid w:val="00023EDE"/>
    <w:rsid w:val="00025444"/>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EA1"/>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12"/>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3A"/>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6BC"/>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41B2"/>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96"/>
    <w:rsid w:val="005E2BCF"/>
    <w:rsid w:val="005E2F93"/>
    <w:rsid w:val="005E481A"/>
    <w:rsid w:val="005E4A7B"/>
    <w:rsid w:val="005E53E0"/>
    <w:rsid w:val="005E6063"/>
    <w:rsid w:val="005E63DC"/>
    <w:rsid w:val="005E6417"/>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213D"/>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751"/>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39F1"/>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5BD"/>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55A5"/>
    <w:rsid w:val="00926866"/>
    <w:rsid w:val="009276FC"/>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673B7"/>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67C6"/>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A7DE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167"/>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1D2C"/>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5A"/>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1B88"/>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2FE"/>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B67"/>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2B0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ED6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POST/DYS/OLD/GZ/02895/2024                        </dmsv2SWPP2ObjectNumber>
    <dmsv2SWPP2SumMD5 xmlns="http://schemas.microsoft.com/sharepoint/v3">fa20966299e1bef265d32a8f29769076</dmsv2SWPP2SumMD5>
    <dmsv2BaseMoved xmlns="http://schemas.microsoft.com/sharepoint/v3">false</dmsv2BaseMoved>
    <dmsv2BaseIsSensitive xmlns="http://schemas.microsoft.com/sharepoint/v3">true</dmsv2BaseIsSensitive>
    <dmsv2SWPP2IDSWPP2 xmlns="http://schemas.microsoft.com/sharepoint/v3">658180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20697934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ZKQJDXMXURTQ-1688516315-5861</_dlc_DocId>
    <_dlc_DocIdUrl xmlns="a19cb1c7-c5c7-46d4-85ae-d83685407bba">
      <Url>https://swpp2.dms.gkpge.pl/sites/31/_layouts/15/DocIdRedir.aspx?ID=ZKQJDXMXURTQ-1688516315-5861</Url>
      <Description>ZKQJDXMXURTQ-1688516315-5861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1DDE161-148C-4FEA-ADB8-158B18D8F8EA}"/>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2ECC628-A56A-49DD-962D-DE8A2505AE80}">
  <ds:schemaRefs>
    <ds:schemaRef ds:uri="http://schemas.openxmlformats.org/officeDocument/2006/bibliography"/>
  </ds:schemaRefs>
</ds:datastoreItem>
</file>

<file path=customXml/itemProps6.xml><?xml version="1.0" encoding="utf-8"?>
<ds:datastoreItem xmlns:ds="http://schemas.openxmlformats.org/officeDocument/2006/customXml" ds:itemID="{44CEE697-667C-4EDD-9FA8-E757931344D9}"/>
</file>

<file path=docProps/app.xml><?xml version="1.0" encoding="utf-8"?>
<Properties xmlns="http://schemas.openxmlformats.org/officeDocument/2006/extended-properties" xmlns:vt="http://schemas.openxmlformats.org/officeDocument/2006/docPropsVTypes">
  <Template>Normal</Template>
  <TotalTime>51</TotalTime>
  <Pages>2</Pages>
  <Words>513</Words>
  <Characters>3078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POST/DYS/OLD/GZ/05075/2023</dc:subject>
  <dc:creator>Kurpiewska Katarzyna [PGE S.A.]</dc:creator>
  <cp:lastModifiedBy>Chrzanowska Jolanta [PGE Dystr. O.Łódź]</cp:lastModifiedBy>
  <cp:revision>58</cp:revision>
  <cp:lastPrinted>2021-02-26T13:14:00Z</cp:lastPrinted>
  <dcterms:created xsi:type="dcterms:W3CDTF">2021-04-09T12:53:00Z</dcterms:created>
  <dcterms:modified xsi:type="dcterms:W3CDTF">2024-10-03T08:48:00Z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e7034f55-6a0a-4a5c-b0ca-d57c8d554e29</vt:lpwstr>
  </property>
</Properties>
</file>