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 xml:space="preserve">NA PODSTAWIE PRZESŁANEK WSKAZANYCH W PRZEPISACH USTAWY O SZCZEGÓLNYCH ROZWIĄZANIACH W ZAKRESIE PRZECIWDZIAŁANIA WSPIERANIU AGRESJI </w:t>
      </w:r>
      <w:bookmarkStart w:id="0" w:name="_GoBack"/>
      <w:bookmarkEnd w:id="0"/>
      <w:r w:rsidR="00A42ECC" w:rsidRPr="00CE4F00">
        <w:rPr>
          <w:rFonts w:asciiTheme="minorHAnsi" w:hAnsiTheme="minorHAnsi" w:cstheme="minorHAnsi"/>
          <w:b/>
          <w:bCs/>
          <w:color w:val="000000"/>
          <w:sz w:val="20"/>
          <w:shd w:val="clear" w:color="auto" w:fill="C0D7F1" w:themeFill="text2" w:themeFillTint="33"/>
        </w:rPr>
        <w:t>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39BB1DAD" w:rsidR="00DC6667" w:rsidRPr="00DC6E02" w:rsidRDefault="00DC6667" w:rsidP="00E25F66">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8A5B92" w:rsidRPr="008A5B92">
        <w:rPr>
          <w:rFonts w:asciiTheme="minorHAnsi" w:hAnsiTheme="minorHAnsi" w:cstheme="minorHAnsi"/>
          <w:i/>
          <w:color w:val="002060"/>
          <w:sz w:val="20"/>
          <w:u w:val="single"/>
        </w:rPr>
        <w:t>Sukcesywna dostawa części zamiennych do samochodów eksploatowanych w PGE Dystrybucja S.A. Oddział Łódź</w:t>
      </w:r>
      <w:r w:rsidR="007623D7">
        <w:rPr>
          <w:rFonts w:asciiTheme="minorHAnsi" w:hAnsiTheme="minorHAnsi" w:cstheme="minorHAnsi"/>
          <w:sz w:val="20"/>
        </w:rPr>
        <w:t>, nr</w:t>
      </w:r>
      <w:r w:rsidRPr="007623D7">
        <w:rPr>
          <w:rFonts w:asciiTheme="minorHAnsi" w:hAnsiTheme="minorHAnsi" w:cstheme="minorHAnsi"/>
          <w:sz w:val="20"/>
        </w:rPr>
        <w:t xml:space="preserve"> </w:t>
      </w:r>
      <w:r w:rsidR="005F2B2F" w:rsidRPr="005F2B2F">
        <w:rPr>
          <w:rFonts w:asciiTheme="minorHAnsi" w:hAnsiTheme="minorHAnsi" w:cstheme="minorHAnsi"/>
          <w:b/>
          <w:color w:val="002060"/>
          <w:sz w:val="20"/>
        </w:rPr>
        <w:t>POST/DYS/OLD/GZ/0</w:t>
      </w:r>
      <w:r w:rsidR="008A5B92">
        <w:rPr>
          <w:rFonts w:asciiTheme="minorHAnsi" w:hAnsiTheme="minorHAnsi" w:cstheme="minorHAnsi"/>
          <w:b/>
          <w:color w:val="002060"/>
          <w:sz w:val="20"/>
        </w:rPr>
        <w:t>2894</w:t>
      </w:r>
      <w:r w:rsidR="005F2B2F" w:rsidRPr="005F2B2F">
        <w:rPr>
          <w:rFonts w:asciiTheme="minorHAnsi" w:hAnsiTheme="minorHAnsi" w:cstheme="minorHAnsi"/>
          <w:b/>
          <w:color w:val="002060"/>
          <w:sz w:val="20"/>
        </w:rPr>
        <w:t>/202</w:t>
      </w:r>
      <w:r w:rsidR="005E4F47">
        <w:rPr>
          <w:rFonts w:asciiTheme="minorHAnsi" w:hAnsiTheme="minorHAnsi" w:cstheme="minorHAnsi"/>
          <w:b/>
          <w:color w:val="002060"/>
          <w:sz w:val="20"/>
        </w:rPr>
        <w:t>4</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F0CC1F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A5B9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A5B92">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0B83"/>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E6AC4"/>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49ED"/>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B1E"/>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7F5"/>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3FEB"/>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4F47"/>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24AE"/>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5B92"/>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9F6525"/>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16FFB"/>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6CF6"/>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614"/>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5F66"/>
    <w:rsid w:val="00E26022"/>
    <w:rsid w:val="00E26129"/>
    <w:rsid w:val="00E26BAE"/>
    <w:rsid w:val="00E27E3F"/>
    <w:rsid w:val="00E31446"/>
    <w:rsid w:val="00E317B8"/>
    <w:rsid w:val="00E31C61"/>
    <w:rsid w:val="00E3384B"/>
    <w:rsid w:val="00E34486"/>
    <w:rsid w:val="00E35D2B"/>
    <w:rsid w:val="00E36698"/>
    <w:rsid w:val="00E42B7D"/>
    <w:rsid w:val="00E43066"/>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C90FC64-4755-47DB-B3A3-7C8CAEFEB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772</Words>
  <Characters>4635</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24</cp:revision>
  <cp:lastPrinted>2021-03-08T07:37:00Z</cp:lastPrinted>
  <dcterms:created xsi:type="dcterms:W3CDTF">2022-12-22T08:05:00Z</dcterms:created>
  <dcterms:modified xsi:type="dcterms:W3CDTF">2024-10-03T09:03:00Z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