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06B62D43"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w:t>
      </w:r>
      <w:r w:rsidR="00243231">
        <w:rPr>
          <w:rFonts w:asciiTheme="minorHAnsi" w:eastAsia="Calibri" w:hAnsiTheme="minorHAnsi" w:cstheme="minorHAnsi"/>
          <w:sz w:val="20"/>
        </w:rPr>
        <w:t xml:space="preserve"> </w:t>
      </w:r>
      <w:r w:rsidRPr="003E61E0">
        <w:rPr>
          <w:rFonts w:asciiTheme="minorHAnsi" w:eastAsia="Calibri" w:hAnsiTheme="minorHAnsi" w:cstheme="minorHAnsi"/>
          <w:sz w:val="20"/>
        </w:rPr>
        <w:t>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3C022470"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w:t>
      </w:r>
      <w:r w:rsidR="00243231">
        <w:rPr>
          <w:rFonts w:asciiTheme="minorHAnsi" w:eastAsia="Calibri" w:hAnsiTheme="minorHAnsi" w:cstheme="minorHAnsi"/>
          <w:bCs/>
          <w:sz w:val="20"/>
        </w:rPr>
        <w:t>, o których mowa w pkt 1.2.1 c)</w:t>
      </w:r>
      <w:r w:rsidRPr="003E61E0">
        <w:rPr>
          <w:rFonts w:asciiTheme="minorHAnsi" w:eastAsia="Calibri" w:hAnsiTheme="minorHAnsi" w:cstheme="minorHAnsi"/>
          <w:bCs/>
          <w:sz w:val="20"/>
        </w:rPr>
        <w:t xml:space="preserve">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50731A0A"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A86A8D">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2BEFF54D" w14:textId="5387FFB7"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5404172F" w:rsidR="00EE2B69" w:rsidRPr="00E10B30"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E10B30">
        <w:rPr>
          <w:rFonts w:asciiTheme="minorHAnsi" w:hAnsiTheme="minorHAnsi" w:cstheme="minorHAnsi"/>
          <w:sz w:val="20"/>
        </w:rPr>
        <w:t>Potwierdzenie wniesienia wadium</w:t>
      </w:r>
      <w:r w:rsidR="00E10B30">
        <w:rPr>
          <w:rFonts w:asciiTheme="minorHAnsi" w:hAnsiTheme="minorHAnsi" w:cstheme="minorHAnsi"/>
          <w:sz w:val="20"/>
        </w:rPr>
        <w:t xml:space="preserve"> w wysokości 5 000,00 zł.</w:t>
      </w:r>
      <w:r w:rsidRPr="00E10B30">
        <w:rPr>
          <w:rFonts w:asciiTheme="minorHAnsi" w:hAnsiTheme="minorHAnsi" w:cstheme="minorHAnsi"/>
          <w:sz w:val="20"/>
        </w:rPr>
        <w:t xml:space="preserve"> dołączone do oferty </w:t>
      </w:r>
      <w:r w:rsidRPr="00E10B30">
        <w:rPr>
          <w:rFonts w:asciiTheme="minorHAnsi" w:eastAsia="Calibri" w:hAnsiTheme="minorHAnsi" w:cstheme="minorHAnsi"/>
          <w:sz w:val="20"/>
        </w:rPr>
        <w:t>powyżej.</w:t>
      </w:r>
    </w:p>
    <w:p w14:paraId="2EECA00F" w14:textId="6E0BDEF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bookmarkStart w:id="2" w:name="_GoBack"/>
      <w:bookmarkEnd w:id="2"/>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60BCEAE8"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137906">
        <w:rPr>
          <w:rFonts w:asciiTheme="minorHAnsi" w:hAnsiTheme="minorHAnsi" w:cstheme="minorHAnsi"/>
          <w:sz w:val="20"/>
        </w:rPr>
        <w:t>, 2.8., 3.7.</w:t>
      </w:r>
      <w:r w:rsidR="004775D9">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F352A5">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95881F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775D9">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775D9">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102E61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F30FB">
          <w:rPr>
            <w:rFonts w:asciiTheme="minorHAnsi" w:hAnsiTheme="minorHAnsi" w:cstheme="minorHAnsi"/>
            <w:sz w:val="18"/>
            <w:szCs w:val="18"/>
          </w:rPr>
          <w:t>POST/DYS/OLD/GZ/02892/2024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7C3594B0" w:rsidR="006A25A9" w:rsidRDefault="006A25A9" w:rsidP="005F30FB">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5F30FB" w:rsidRPr="005F30FB">
          <w:rPr>
            <w:rFonts w:asciiTheme="minorHAnsi" w:hAnsiTheme="minorHAnsi" w:cstheme="minorHAnsi"/>
            <w:sz w:val="18"/>
            <w:szCs w:val="18"/>
          </w:rPr>
          <w:t>POST/DYS/OLD/GZ/02892/2024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37906"/>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231"/>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5D9"/>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0881"/>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30FB"/>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6A8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0B30"/>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(3).docx</dmsv2BaseFileName>
    <dmsv2BaseDisplayName xmlns="http://schemas.microsoft.com/sharepoint/v3">Załącznik nr 2 do SWZ - Warunki udziału w postepowaniu SUKCESYWNE (3)</dmsv2BaseDisplayName>
    <dmsv2SWPP2ObjectNumber xmlns="http://schemas.microsoft.com/sharepoint/v3">POST/DYS/OLD/GZ/02892/2024                        </dmsv2SWPP2ObjectNumber>
    <dmsv2SWPP2SumMD5 xmlns="http://schemas.microsoft.com/sharepoint/v3">542d16158e91b4e9226fb4d985145ba9</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20693221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ZKQJDXMXURTQ-1688516315-307</_dlc_DocId>
    <_dlc_DocIdUrl xmlns="a19cb1c7-c5c7-46d4-85ae-d83685407bba">
      <Url>https://swpp2.dms.gkpge.pl/sites/31/_layouts/15/DocIdRedir.aspx?ID=ZKQJDXMXURTQ-1688516315-307</Url>
      <Description>ZKQJDXMXURTQ-1688516315-307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62B12DF-2DA6-4871-95E7-05092637675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36D69D7F-AD29-4E09-B24B-B274A334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3662</Words>
  <Characters>21973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POST/DYS/OLD/GZ/02892/2024</dc:subject>
  <dc:creator>Kurpiewska Katarzyna [PGE S.A.]</dc:creator>
  <cp:lastModifiedBy>Gaworska Agata [PGE Dystr. O.Łódź]</cp:lastModifiedBy>
  <cp:revision>30</cp:revision>
  <cp:lastPrinted>2021-08-10T08:10:00Z</cp:lastPrinted>
  <dcterms:created xsi:type="dcterms:W3CDTF">2022-04-28T07:16:00Z</dcterms:created>
  <dcterms:modified xsi:type="dcterms:W3CDTF">2024-10-03T08:50:00Z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c6445412-9f2c-4fd3-9e08-12decdba73e2</vt:lpwstr>
  </property>
</Properties>
</file>