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4836B020" w:rsidR="009F4D68" w:rsidRPr="00A5161E" w:rsidRDefault="00533FAA" w:rsidP="006C2BFD">
      <w:pPr>
        <w:rPr>
          <w:rFonts w:asciiTheme="minorHAnsi" w:eastAsiaTheme="minorHAnsi" w:hAnsiTheme="minorHAnsi" w:cstheme="minorBidi"/>
          <w:b/>
          <w:szCs w:val="22"/>
        </w:rPr>
      </w:pPr>
      <w:r w:rsidRPr="00CD053C">
        <w:rPr>
          <w:rFonts w:asciiTheme="minorHAnsi" w:hAnsiTheme="minorHAnsi" w:cstheme="minorHAnsi"/>
          <w:sz w:val="20"/>
          <w:lang w:eastAsia="pl-PL"/>
        </w:rPr>
        <w:t xml:space="preserve">Składając Ofertę w postępowaniu zakupowym nr </w:t>
      </w:r>
      <w:r w:rsidR="006C2BFD">
        <w:rPr>
          <w:rStyle w:val="Pogrubienie"/>
          <w:rFonts w:ascii="Arial" w:eastAsiaTheme="majorEastAsia" w:hAnsi="Arial" w:cs="Arial"/>
          <w:color w:val="000000"/>
          <w:sz w:val="18"/>
          <w:szCs w:val="18"/>
          <w:shd w:val="clear" w:color="auto" w:fill="FDFDFD"/>
        </w:rPr>
        <w:t>POST/DYS/OLD/GZ/</w:t>
      </w:r>
      <w:r w:rsidR="009619BF">
        <w:rPr>
          <w:rStyle w:val="Pogrubienie"/>
          <w:rFonts w:ascii="Arial" w:eastAsiaTheme="majorEastAsia" w:hAnsi="Arial" w:cs="Arial"/>
          <w:color w:val="000000"/>
          <w:sz w:val="18"/>
          <w:szCs w:val="18"/>
          <w:shd w:val="clear" w:color="auto" w:fill="FDFDFD"/>
        </w:rPr>
        <w:t>02891</w:t>
      </w:r>
      <w:r w:rsidR="009B38DF">
        <w:rPr>
          <w:rStyle w:val="Pogrubienie"/>
          <w:rFonts w:ascii="Arial" w:eastAsiaTheme="majorEastAsia" w:hAnsi="Arial" w:cs="Arial"/>
          <w:color w:val="000000"/>
          <w:sz w:val="18"/>
          <w:szCs w:val="18"/>
          <w:shd w:val="clear" w:color="auto" w:fill="FDFDFD"/>
        </w:rPr>
        <w:t>/2024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9619BF" w:rsidRPr="00D26075">
        <w:rPr>
          <w:rFonts w:asciiTheme="minorHAnsi" w:hAnsiTheme="minorHAnsi" w:cstheme="minorHAnsi"/>
          <w:b/>
          <w:sz w:val="20"/>
        </w:rPr>
        <w:t>Opracowanie dokumentacji projektowej oraz wykonanie robót budowlanych na terenie działania Oddziału Łódź RE Łódź, RE Zgierz-Pabianice: Przystosowanie konstrukcji i przewodów do pracy w temperaturze +80</w:t>
      </w:r>
      <w:r w:rsidR="009619BF" w:rsidRPr="00D26075">
        <w:rPr>
          <w:rFonts w:asciiTheme="minorHAnsi" w:hAnsiTheme="minorHAnsi" w:cstheme="minorHAnsi"/>
          <w:b/>
          <w:sz w:val="20"/>
          <w:vertAlign w:val="superscript"/>
        </w:rPr>
        <w:t>o</w:t>
      </w:r>
      <w:r w:rsidR="009619BF" w:rsidRPr="00D26075">
        <w:rPr>
          <w:rFonts w:asciiTheme="minorHAnsi" w:hAnsiTheme="minorHAnsi" w:cstheme="minorHAnsi"/>
          <w:b/>
          <w:sz w:val="20"/>
        </w:rPr>
        <w:t>C, wymiany izolacji oraz wymiany przewodu odgromowego na OPGW linii napowietrznej 110kV GPZ Pabianice – RPZ Ruda, na odcinku jednotorowym od GPZ Pabianice do słupa nr 23</w:t>
      </w:r>
      <w:r w:rsidR="009619BF" w:rsidRPr="00FF5565">
        <w:rPr>
          <w:rFonts w:asciiTheme="minorHAnsi" w:hAnsiTheme="minorHAnsi" w:cstheme="minorHAnsi"/>
          <w:b/>
          <w:sz w:val="20"/>
        </w:rPr>
        <w:t>,</w:t>
      </w:r>
      <w:r w:rsidR="009619BF">
        <w:rPr>
          <w:rFonts w:asciiTheme="minorHAnsi" w:eastAsiaTheme="minorHAnsi" w:hAnsiTheme="minorHAnsi" w:cstheme="minorBidi"/>
          <w:b/>
          <w:szCs w:val="22"/>
        </w:rPr>
        <w:t xml:space="preserve"> </w:t>
      </w:r>
      <w:r w:rsidRPr="006C2BFD">
        <w:rPr>
          <w:rFonts w:asciiTheme="minorHAnsi" w:hAnsiTheme="minorHAnsi" w:cstheme="minorHAnsi"/>
          <w:b/>
          <w:szCs w:val="22"/>
          <w:lang w:eastAsia="pl-PL"/>
        </w:rPr>
        <w:t>oświadczamy</w:t>
      </w:r>
      <w:r w:rsidRPr="006C2BFD">
        <w:rPr>
          <w:rFonts w:asciiTheme="minorHAnsi" w:hAnsiTheme="minorHAnsi" w:cstheme="minorHAnsi"/>
          <w:szCs w:val="22"/>
          <w:lang w:eastAsia="pl-PL"/>
        </w:rPr>
        <w:t>,</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 xml:space="preserve">osobami przewidzianymi do realizacji zadania zdolnymi do wykonania </w:t>
      </w:r>
      <w:r w:rsidR="009F4D68" w:rsidRPr="00EE2710">
        <w:rPr>
          <w:rFonts w:asciiTheme="minorHAnsi" w:hAnsiTheme="minorHAnsi" w:cstheme="minorHAnsi"/>
          <w:sz w:val="20"/>
          <w:lang w:eastAsia="pl-PL"/>
        </w:rPr>
        <w:t>przedmiotu zakupu, w tym które:</w:t>
      </w:r>
      <w:r w:rsidR="009F4D68" w:rsidRPr="00EE2710">
        <w:rPr>
          <w:rFonts w:asciiTheme="minorHAnsi" w:hAnsiTheme="minorHAnsi" w:cstheme="minorHAnsi"/>
          <w:sz w:val="20"/>
          <w:lang w:eastAsia="pl-PL"/>
        </w:rPr>
        <w:tab/>
      </w:r>
    </w:p>
    <w:p w14:paraId="4C30A1AF" w14:textId="77777777" w:rsidR="006875DF" w:rsidRPr="00EE53FB" w:rsidRDefault="006875DF" w:rsidP="006875DF">
      <w:pPr>
        <w:numPr>
          <w:ilvl w:val="0"/>
          <w:numId w:val="7"/>
        </w:numPr>
        <w:spacing w:before="60" w:after="120" w:line="240" w:lineRule="auto"/>
        <w:contextualSpacing/>
        <w:rPr>
          <w:rFonts w:asciiTheme="minorHAnsi" w:hAnsiTheme="minorHAnsi" w:cstheme="minorHAnsi"/>
          <w:sz w:val="20"/>
          <w:lang w:eastAsia="pl-PL"/>
        </w:rPr>
      </w:pPr>
      <w:bookmarkStart w:id="2" w:name="_GoBack"/>
      <w:bookmarkEnd w:id="2"/>
      <w:r w:rsidRPr="00EE53FB">
        <w:rPr>
          <w:rFonts w:asciiTheme="minorHAnsi" w:hAnsiTheme="minorHAnsi" w:cstheme="minorHAnsi"/>
          <w:sz w:val="20"/>
          <w:lang w:eastAsia="pl-PL"/>
        </w:rPr>
        <w:t>posiadają świadectwo kwalifikacyjne grupy D – 1 osoba,</w:t>
      </w:r>
    </w:p>
    <w:p w14:paraId="00B788A0" w14:textId="77777777" w:rsidR="006875DF" w:rsidRPr="00EE53FB" w:rsidRDefault="006875DF" w:rsidP="006875DF">
      <w:pPr>
        <w:numPr>
          <w:ilvl w:val="0"/>
          <w:numId w:val="7"/>
        </w:numPr>
        <w:spacing w:before="60" w:after="120" w:line="240" w:lineRule="auto"/>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świadectwo kwalifikacyjne grupy E – 2 osoby,</w:t>
      </w:r>
    </w:p>
    <w:p w14:paraId="1C0111A2" w14:textId="77777777" w:rsidR="006875DF" w:rsidRPr="00EE53FB" w:rsidRDefault="006875DF" w:rsidP="006875DF">
      <w:pPr>
        <w:numPr>
          <w:ilvl w:val="0"/>
          <w:numId w:val="7"/>
        </w:numPr>
        <w:spacing w:before="60" w:after="120" w:line="240" w:lineRule="auto"/>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projektowania (uprawnienia z aktualną przynależnością do właściwej Okręgowej Izby Inżynierów Budownictwa) adekwatne do zakresu i rodzaju prac projektowych przewidzianych do realizacji zadania określonego w Specyfikacji Technicznej (załącznik nr 1.1 do SWZ) tj. w specjalności instalacyjnej w zakresie sieci, instalacji i urządzeń elektrycznych i elektroenergetycznych,</w:t>
      </w:r>
    </w:p>
    <w:p w14:paraId="700E2D78" w14:textId="77777777" w:rsidR="006875DF" w:rsidRPr="00EE53FB" w:rsidRDefault="006875DF" w:rsidP="006875DF">
      <w:pPr>
        <w:numPr>
          <w:ilvl w:val="0"/>
          <w:numId w:val="7"/>
        </w:numPr>
        <w:spacing w:before="60" w:after="120" w:line="240" w:lineRule="auto"/>
        <w:contextualSpacing/>
        <w:rPr>
          <w:rFonts w:asciiTheme="minorHAnsi" w:hAnsiTheme="minorHAnsi" w:cstheme="minorHAnsi"/>
          <w:sz w:val="20"/>
          <w:lang w:eastAsia="pl-PL"/>
        </w:rPr>
      </w:pPr>
      <w:r w:rsidRPr="00EE53FB">
        <w:rPr>
          <w:rFonts w:asciiTheme="minorHAnsi" w:hAnsiTheme="minorHAnsi" w:cstheme="minorHAnsi"/>
          <w:sz w:val="20"/>
          <w:lang w:eastAsia="pl-PL"/>
        </w:rPr>
        <w:t>dysponują co najmniej jedną osobą posiadającą uprawnienia budowlane do kierowania robotami w branży elektroenergetycznej (uprawnienia budowlane z aktualną przynależnością do właściwej Okręgowej Izby Inżynierów Budownictwa) adekwatne do zakresu i rodzaju robót, przewidzianego do realizacji zadania tj. w specjalności instalacyjnej w zakresie sieci, instalacji i urządzeń elektrycznych i elektroenergetycznych.</w:t>
      </w:r>
    </w:p>
    <w:p w14:paraId="6AF35415" w14:textId="77777777" w:rsidR="006875DF" w:rsidRDefault="006875DF" w:rsidP="006875DF">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E8BD30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875D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875D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589A2" w14:textId="41D9AE20" w:rsidR="006C2BFD" w:rsidRDefault="006C2BFD" w:rsidP="006C2BFD">
    <w:pPr>
      <w:ind w:left="1416" w:firstLine="708"/>
    </w:pPr>
    <w:r>
      <w:rPr>
        <w:rStyle w:val="Pogrubienie"/>
        <w:rFonts w:ascii="Arial" w:eastAsiaTheme="majorEastAsia" w:hAnsi="Arial" w:cs="Arial"/>
        <w:color w:val="000000"/>
        <w:sz w:val="18"/>
        <w:szCs w:val="18"/>
        <w:shd w:val="clear" w:color="auto" w:fill="FDFDFD"/>
      </w:rPr>
      <w:t>POST/DYS/OLD/GZ/</w:t>
    </w:r>
    <w:r w:rsidR="009619BF">
      <w:rPr>
        <w:rStyle w:val="Pogrubienie"/>
        <w:rFonts w:ascii="Arial" w:eastAsiaTheme="majorEastAsia" w:hAnsi="Arial" w:cs="Arial"/>
        <w:color w:val="000000"/>
        <w:sz w:val="18"/>
        <w:szCs w:val="18"/>
        <w:shd w:val="clear" w:color="auto" w:fill="FDFDFD"/>
      </w:rPr>
      <w:t>02891</w:t>
    </w:r>
    <w:r w:rsidR="009B38DF">
      <w:rPr>
        <w:rStyle w:val="Pogrubienie"/>
        <w:rFonts w:ascii="Arial" w:eastAsiaTheme="majorEastAsia" w:hAnsi="Arial" w:cs="Arial"/>
        <w:color w:val="000000"/>
        <w:sz w:val="18"/>
        <w:szCs w:val="18"/>
        <w:shd w:val="clear" w:color="auto" w:fill="FDFDFD"/>
      </w:rPr>
      <w:t>/2024</w:t>
    </w:r>
  </w:p>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7"/>
  </w:num>
  <w:num w:numId="3">
    <w:abstractNumId w:val="8"/>
  </w:num>
  <w:num w:numId="4">
    <w:abstractNumId w:val="9"/>
  </w:num>
  <w:num w:numId="5">
    <w:abstractNumId w:val="4"/>
  </w:num>
  <w:num w:numId="6">
    <w:abstractNumId w:val="3"/>
  </w:num>
  <w:num w:numId="7">
    <w:abstractNumId w:val="10"/>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5DF"/>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2BFD"/>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19BF"/>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8DF"/>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161E"/>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D7AE4"/>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2710"/>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C2B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Oświadczenie_osoby.docx</dmsv2BaseFileName>
    <dmsv2BaseDisplayName xmlns="http://schemas.microsoft.com/sharepoint/v3">Załącznik nr 8 do SWZ - Oświadczenie_osoby</dmsv2BaseDisplayName>
    <dmsv2SWPP2ObjectNumber xmlns="http://schemas.microsoft.com/sharepoint/v3">POST/DYS/OLD/GZ/02891/2024                        </dmsv2SWPP2ObjectNumber>
    <dmsv2SWPP2SumMD5 xmlns="http://schemas.microsoft.com/sharepoint/v3">3872f82e9e6c24dc790b0aa99f3e3607</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20703966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ZKQJDXMXURTQ-1688516315-5069</_dlc_DocId>
    <_dlc_DocIdUrl xmlns="a19cb1c7-c5c7-46d4-85ae-d83685407bba">
      <Url>https://swpp2.dms.gkpge.pl/sites/31/_layouts/15/DocIdRedir.aspx?ID=ZKQJDXMXURTQ-1688516315-5069</Url>
      <Description>ZKQJDXMXURTQ-1688516315-5069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14E71B1-137A-4784-9FDB-407FC4D08BFF}"/>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111A968-28F0-4E0E-B6AB-6038AC6EB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305</Words>
  <Characters>1836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Stasiak Barbara [PGE Dystr. O.Łódź]</cp:lastModifiedBy>
  <cp:revision>15</cp:revision>
  <cp:lastPrinted>2021-02-26T13:14:00Z</cp:lastPrinted>
  <dcterms:created xsi:type="dcterms:W3CDTF">2022-02-01T08:26:00Z</dcterms:created>
  <dcterms:modified xsi:type="dcterms:W3CDTF">2024-10-03T09:13:00Z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dda00886-d53b-449c-97fe-028208305893</vt:lpwstr>
  </property>
</Properties>
</file>