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6E4" w:rsidRDefault="00D756E4" w:rsidP="00D756E4">
      <w:pPr>
        <w:pStyle w:val="Tytu"/>
        <w:spacing w:line="240" w:lineRule="auto"/>
        <w:jc w:val="right"/>
        <w:rPr>
          <w:rFonts w:asciiTheme="minorHAnsi" w:hAnsiTheme="minorHAnsi" w:cstheme="minorHAnsi"/>
          <w:sz w:val="20"/>
          <w:u w:val="none"/>
        </w:rPr>
      </w:pPr>
      <w:r w:rsidRPr="00D756E4">
        <w:rPr>
          <w:rFonts w:asciiTheme="minorHAnsi" w:hAnsiTheme="minorHAnsi" w:cstheme="minorHAnsi"/>
          <w:sz w:val="20"/>
          <w:u w:val="none"/>
        </w:rPr>
        <w:t>Załącznik nr 5 do SWZ nr pos</w:t>
      </w:r>
      <w:r>
        <w:rPr>
          <w:rFonts w:asciiTheme="minorHAnsi" w:hAnsiTheme="minorHAnsi" w:cstheme="minorHAnsi"/>
          <w:sz w:val="20"/>
          <w:u w:val="none"/>
        </w:rPr>
        <w:t>tępowania: POST/DYS/OLD/GZ/02</w:t>
      </w:r>
      <w:r w:rsidRPr="00D756E4">
        <w:rPr>
          <w:rFonts w:asciiTheme="minorHAnsi" w:hAnsiTheme="minorHAnsi" w:cstheme="minorHAnsi"/>
          <w:sz w:val="20"/>
          <w:u w:val="none"/>
        </w:rPr>
        <w:t>7</w:t>
      </w:r>
      <w:r>
        <w:rPr>
          <w:rFonts w:asciiTheme="minorHAnsi" w:hAnsiTheme="minorHAnsi" w:cstheme="minorHAnsi"/>
          <w:sz w:val="20"/>
          <w:u w:val="none"/>
        </w:rPr>
        <w:t>31</w:t>
      </w:r>
      <w:r w:rsidRPr="00D756E4">
        <w:rPr>
          <w:rFonts w:asciiTheme="minorHAnsi" w:hAnsiTheme="minorHAnsi" w:cstheme="minorHAnsi"/>
          <w:sz w:val="20"/>
          <w:u w:val="none"/>
        </w:rPr>
        <w:t>/2024</w:t>
      </w:r>
    </w:p>
    <w:p w:rsidR="00D756E4" w:rsidRPr="00D756E4" w:rsidRDefault="00D756E4" w:rsidP="00D756E4">
      <w:pPr>
        <w:pStyle w:val="Tytu"/>
        <w:spacing w:line="240" w:lineRule="auto"/>
        <w:jc w:val="right"/>
        <w:rPr>
          <w:rFonts w:asciiTheme="minorHAnsi" w:hAnsiTheme="minorHAnsi" w:cstheme="minorHAnsi"/>
          <w:sz w:val="20"/>
          <w:u w:val="none"/>
        </w:rPr>
      </w:pPr>
    </w:p>
    <w:p w:rsidR="00D756E4" w:rsidRDefault="00D756E4" w:rsidP="00D756E4">
      <w:pPr>
        <w:pStyle w:val="Tytu"/>
        <w:spacing w:line="240" w:lineRule="auto"/>
        <w:jc w:val="right"/>
        <w:rPr>
          <w:rFonts w:cs="Arial"/>
          <w:sz w:val="22"/>
          <w:szCs w:val="22"/>
          <w:u w:val="none"/>
        </w:rPr>
      </w:pPr>
    </w:p>
    <w:p w:rsidR="00FE3326" w:rsidRPr="0086134B" w:rsidRDefault="00A66CA4" w:rsidP="008676C8">
      <w:pPr>
        <w:pStyle w:val="Tytu"/>
        <w:spacing w:line="240" w:lineRule="auto"/>
        <w:rPr>
          <w:rFonts w:cs="Arial"/>
          <w:sz w:val="22"/>
          <w:szCs w:val="22"/>
          <w:u w:val="none"/>
        </w:rPr>
      </w:pPr>
      <w:r w:rsidRPr="0086134B">
        <w:rPr>
          <w:rFonts w:cs="Arial"/>
          <w:sz w:val="22"/>
          <w:szCs w:val="22"/>
          <w:u w:val="none"/>
        </w:rPr>
        <w:t xml:space="preserve">UMOWA </w:t>
      </w:r>
      <w:r w:rsidR="006B6924" w:rsidRPr="0086134B">
        <w:rPr>
          <w:rFonts w:cs="Arial"/>
          <w:sz w:val="22"/>
          <w:szCs w:val="22"/>
          <w:u w:val="none"/>
        </w:rPr>
        <w:t>- projekt</w:t>
      </w:r>
    </w:p>
    <w:p w:rsidR="00BD515A" w:rsidRPr="0086134B" w:rsidRDefault="00BD515A" w:rsidP="00711652">
      <w:pPr>
        <w:pStyle w:val="Tytu"/>
        <w:spacing w:line="240" w:lineRule="auto"/>
        <w:ind w:left="3540" w:firstLine="708"/>
        <w:jc w:val="left"/>
        <w:rPr>
          <w:rFonts w:cs="Arial"/>
          <w:b w:val="0"/>
          <w:sz w:val="22"/>
          <w:szCs w:val="22"/>
          <w:u w:val="none"/>
        </w:rPr>
      </w:pPr>
    </w:p>
    <w:p w:rsidR="00A66CA4" w:rsidRPr="0086134B" w:rsidRDefault="00B9022E" w:rsidP="00824C99">
      <w:pPr>
        <w:tabs>
          <w:tab w:val="left" w:pos="5954"/>
        </w:tabs>
        <w:spacing w:line="276" w:lineRule="auto"/>
        <w:jc w:val="both"/>
        <w:rPr>
          <w:rFonts w:ascii="Arial" w:hAnsi="Arial" w:cs="Arial"/>
          <w:bCs/>
          <w:sz w:val="22"/>
          <w:szCs w:val="22"/>
        </w:rPr>
      </w:pPr>
      <w:r w:rsidRPr="0086134B">
        <w:rPr>
          <w:rFonts w:ascii="Arial" w:hAnsi="Arial" w:cs="Arial"/>
          <w:bCs/>
          <w:sz w:val="22"/>
          <w:szCs w:val="22"/>
        </w:rPr>
        <w:t>W</w:t>
      </w:r>
      <w:r w:rsidR="009B2363" w:rsidRPr="0086134B">
        <w:rPr>
          <w:rFonts w:ascii="Arial" w:hAnsi="Arial" w:cs="Arial"/>
          <w:bCs/>
          <w:sz w:val="22"/>
          <w:szCs w:val="22"/>
        </w:rPr>
        <w:t xml:space="preserve"> </w:t>
      </w:r>
      <w:r w:rsidR="00477045" w:rsidRPr="0086134B">
        <w:rPr>
          <w:rFonts w:ascii="Arial" w:hAnsi="Arial" w:cs="Arial"/>
          <w:bCs/>
          <w:sz w:val="22"/>
          <w:szCs w:val="22"/>
        </w:rPr>
        <w:t xml:space="preserve">dniu </w:t>
      </w:r>
      <w:r w:rsidR="00E46E7C" w:rsidRPr="0086134B">
        <w:rPr>
          <w:rFonts w:ascii="Arial" w:hAnsi="Arial" w:cs="Arial"/>
          <w:bCs/>
          <w:sz w:val="22"/>
          <w:szCs w:val="22"/>
        </w:rPr>
        <w:t>………</w:t>
      </w:r>
      <w:r w:rsidR="00D45CC9" w:rsidRPr="0086134B">
        <w:rPr>
          <w:rFonts w:ascii="Arial" w:hAnsi="Arial" w:cs="Arial"/>
          <w:bCs/>
          <w:sz w:val="22"/>
          <w:szCs w:val="22"/>
        </w:rPr>
        <w:t>……20</w:t>
      </w:r>
      <w:r w:rsidR="003964C2">
        <w:rPr>
          <w:rFonts w:ascii="Arial" w:hAnsi="Arial" w:cs="Arial"/>
          <w:bCs/>
          <w:sz w:val="22"/>
          <w:szCs w:val="22"/>
        </w:rPr>
        <w:t>24</w:t>
      </w:r>
      <w:r w:rsidR="00D45CC9" w:rsidRPr="0086134B">
        <w:rPr>
          <w:rFonts w:ascii="Arial" w:hAnsi="Arial" w:cs="Arial"/>
          <w:bCs/>
          <w:sz w:val="22"/>
          <w:szCs w:val="22"/>
        </w:rPr>
        <w:t xml:space="preserve">r. </w:t>
      </w:r>
      <w:r w:rsidR="00A66CA4" w:rsidRPr="0086134B">
        <w:rPr>
          <w:rFonts w:ascii="Arial" w:hAnsi="Arial" w:cs="Arial"/>
          <w:bCs/>
          <w:sz w:val="22"/>
          <w:szCs w:val="22"/>
        </w:rPr>
        <w:t>w Łodzi pomiędzy:</w:t>
      </w:r>
    </w:p>
    <w:p w:rsidR="00B9022E" w:rsidRPr="0086134B" w:rsidRDefault="003C68BC" w:rsidP="00824C99">
      <w:pPr>
        <w:pStyle w:val="Nagwek"/>
        <w:spacing w:line="276" w:lineRule="auto"/>
        <w:jc w:val="both"/>
        <w:rPr>
          <w:rFonts w:ascii="Arial" w:hAnsi="Arial" w:cs="Arial"/>
          <w:sz w:val="22"/>
          <w:szCs w:val="22"/>
        </w:rPr>
      </w:pPr>
      <w:r w:rsidRPr="003C68BC">
        <w:rPr>
          <w:rFonts w:ascii="Arial" w:hAnsi="Arial" w:cs="Arial"/>
          <w:sz w:val="22"/>
          <w:szCs w:val="22"/>
        </w:rPr>
        <w:t xml:space="preserve">PGE Dystrybucja Spółka Akcyjna z siedzibą w Lublinie: 20-340 Lublin, ulica Garbarska 21a, wpisaną do rejestru przedsiębiorców prowadzonego przez Sąd Rejonowy Lublin-Wschód </w:t>
      </w:r>
      <w:r>
        <w:rPr>
          <w:rFonts w:ascii="Arial" w:hAnsi="Arial" w:cs="Arial"/>
          <w:sz w:val="22"/>
          <w:szCs w:val="22"/>
        </w:rPr>
        <w:br/>
      </w:r>
      <w:r w:rsidRPr="003C68BC">
        <w:rPr>
          <w:rFonts w:ascii="Arial" w:hAnsi="Arial" w:cs="Arial"/>
          <w:sz w:val="22"/>
          <w:szCs w:val="22"/>
        </w:rPr>
        <w:t>w Lublinie z siedzibą w Świdniku, VI Wydział Gospodarczy pod nr KRS: 0000343124, NIP: 9462593855, REGON: 060552840, kapitał zakładowy: 9 729 424 160,00 zł w całości opłacony, PGE Dystrybucja Spółka Akcyjna – Oddział Łódź z siedzibą w Łodzi, 90-021 Łódź, ul. Tuwima 58</w:t>
      </w:r>
      <w:r w:rsidR="008676C8" w:rsidRPr="0086134B">
        <w:rPr>
          <w:rFonts w:ascii="Arial" w:hAnsi="Arial" w:cs="Arial"/>
          <w:sz w:val="22"/>
          <w:szCs w:val="22"/>
        </w:rPr>
        <w:t>,</w:t>
      </w:r>
    </w:p>
    <w:p w:rsidR="00195B12" w:rsidRPr="0086134B" w:rsidRDefault="00A66CA4" w:rsidP="00824C99">
      <w:pPr>
        <w:pStyle w:val="Nagwek"/>
        <w:spacing w:line="276" w:lineRule="auto"/>
        <w:jc w:val="both"/>
        <w:rPr>
          <w:rFonts w:ascii="Arial" w:hAnsi="Arial" w:cs="Arial"/>
          <w:sz w:val="22"/>
          <w:szCs w:val="22"/>
        </w:rPr>
      </w:pPr>
      <w:r w:rsidRPr="0086134B">
        <w:rPr>
          <w:rFonts w:ascii="Arial" w:hAnsi="Arial" w:cs="Arial"/>
          <w:sz w:val="22"/>
          <w:szCs w:val="22"/>
        </w:rPr>
        <w:t>zwan</w:t>
      </w:r>
      <w:r w:rsidR="002738D4" w:rsidRPr="0086134B">
        <w:rPr>
          <w:rFonts w:ascii="Arial" w:hAnsi="Arial" w:cs="Arial"/>
          <w:sz w:val="22"/>
          <w:szCs w:val="22"/>
        </w:rPr>
        <w:t>ą</w:t>
      </w:r>
      <w:r w:rsidRPr="0086134B">
        <w:rPr>
          <w:rFonts w:ascii="Arial" w:hAnsi="Arial" w:cs="Arial"/>
          <w:sz w:val="22"/>
          <w:szCs w:val="22"/>
        </w:rPr>
        <w:t xml:space="preserve"> dalej „</w:t>
      </w:r>
      <w:r w:rsidR="00D36FA0" w:rsidRPr="0086134B">
        <w:rPr>
          <w:rFonts w:ascii="Arial" w:hAnsi="Arial" w:cs="Arial"/>
          <w:sz w:val="22"/>
          <w:szCs w:val="22"/>
        </w:rPr>
        <w:t>Kupującym</w:t>
      </w:r>
      <w:r w:rsidRPr="0086134B">
        <w:rPr>
          <w:rFonts w:ascii="Arial" w:hAnsi="Arial" w:cs="Arial"/>
          <w:sz w:val="22"/>
          <w:szCs w:val="22"/>
        </w:rPr>
        <w:t>” reprezentowaną przez:</w:t>
      </w:r>
    </w:p>
    <w:p w:rsidR="00B9022E" w:rsidRPr="0086134B" w:rsidRDefault="00B9022E" w:rsidP="00B9022E">
      <w:pPr>
        <w:pStyle w:val="Nagwek"/>
        <w:tabs>
          <w:tab w:val="clear" w:pos="4536"/>
          <w:tab w:val="clear" w:pos="9072"/>
          <w:tab w:val="left" w:pos="5954"/>
        </w:tabs>
        <w:spacing w:line="360" w:lineRule="auto"/>
        <w:jc w:val="both"/>
        <w:rPr>
          <w:rFonts w:ascii="Arial" w:hAnsi="Arial" w:cs="Arial"/>
          <w:bCs/>
          <w:sz w:val="22"/>
          <w:szCs w:val="22"/>
        </w:rPr>
      </w:pPr>
    </w:p>
    <w:p w:rsidR="00B9022E" w:rsidRPr="0086134B" w:rsidRDefault="00B9022E" w:rsidP="00B9022E">
      <w:pPr>
        <w:pStyle w:val="Nagwek"/>
        <w:tabs>
          <w:tab w:val="clear" w:pos="4536"/>
          <w:tab w:val="clear" w:pos="9072"/>
          <w:tab w:val="left" w:pos="5954"/>
        </w:tabs>
        <w:spacing w:line="360" w:lineRule="auto"/>
        <w:jc w:val="both"/>
        <w:rPr>
          <w:rFonts w:ascii="Arial" w:hAnsi="Arial" w:cs="Arial"/>
          <w:bCs/>
          <w:sz w:val="22"/>
          <w:szCs w:val="22"/>
        </w:rPr>
      </w:pPr>
      <w:r w:rsidRPr="0086134B">
        <w:rPr>
          <w:rFonts w:ascii="Arial" w:hAnsi="Arial" w:cs="Arial"/>
          <w:bCs/>
          <w:sz w:val="22"/>
          <w:szCs w:val="22"/>
        </w:rPr>
        <w:t>........................................................................................................................................................</w:t>
      </w:r>
      <w:r w:rsidR="00841F68">
        <w:rPr>
          <w:rFonts w:ascii="Arial" w:hAnsi="Arial" w:cs="Arial"/>
          <w:bCs/>
          <w:sz w:val="22"/>
          <w:szCs w:val="22"/>
        </w:rPr>
        <w:t>.</w:t>
      </w:r>
    </w:p>
    <w:p w:rsidR="001B3E00" w:rsidRPr="0086134B" w:rsidRDefault="001B3E00" w:rsidP="00B9022E">
      <w:pPr>
        <w:spacing w:line="360" w:lineRule="auto"/>
        <w:jc w:val="both"/>
        <w:rPr>
          <w:rFonts w:ascii="Arial" w:hAnsi="Arial" w:cs="Arial"/>
          <w:spacing w:val="-8"/>
          <w:sz w:val="22"/>
          <w:szCs w:val="22"/>
        </w:rPr>
      </w:pPr>
      <w:r w:rsidRPr="0086134B">
        <w:rPr>
          <w:rFonts w:ascii="Arial" w:hAnsi="Arial" w:cs="Arial"/>
          <w:spacing w:val="-8"/>
          <w:sz w:val="22"/>
          <w:szCs w:val="22"/>
        </w:rPr>
        <w:t>a</w:t>
      </w:r>
    </w:p>
    <w:p w:rsidR="00B9022E" w:rsidRPr="0086134B" w:rsidRDefault="00B9022E" w:rsidP="00B9022E">
      <w:pPr>
        <w:pStyle w:val="Nagwek"/>
        <w:tabs>
          <w:tab w:val="clear" w:pos="4536"/>
          <w:tab w:val="clear" w:pos="9072"/>
          <w:tab w:val="left" w:pos="5954"/>
        </w:tabs>
        <w:spacing w:line="360" w:lineRule="auto"/>
        <w:jc w:val="both"/>
        <w:rPr>
          <w:rFonts w:ascii="Arial" w:hAnsi="Arial" w:cs="Arial"/>
          <w:bCs/>
          <w:sz w:val="22"/>
          <w:szCs w:val="22"/>
        </w:rPr>
      </w:pPr>
      <w:r w:rsidRPr="0086134B">
        <w:rPr>
          <w:rFonts w:ascii="Arial" w:hAnsi="Arial" w:cs="Arial"/>
          <w:bCs/>
          <w:sz w:val="22"/>
          <w:szCs w:val="22"/>
        </w:rPr>
        <w:t>........................................................................................................................................................</w:t>
      </w:r>
      <w:r w:rsidR="00841F68">
        <w:rPr>
          <w:rFonts w:ascii="Arial" w:hAnsi="Arial" w:cs="Arial"/>
          <w:bCs/>
          <w:sz w:val="22"/>
          <w:szCs w:val="22"/>
        </w:rPr>
        <w:t>.</w:t>
      </w:r>
    </w:p>
    <w:p w:rsidR="00A66CA4" w:rsidRPr="0086134B" w:rsidRDefault="00A66CA4" w:rsidP="00B9022E">
      <w:pPr>
        <w:spacing w:line="360" w:lineRule="auto"/>
        <w:jc w:val="both"/>
        <w:rPr>
          <w:rFonts w:ascii="Arial" w:hAnsi="Arial" w:cs="Arial"/>
          <w:bCs/>
          <w:sz w:val="22"/>
          <w:szCs w:val="22"/>
        </w:rPr>
      </w:pPr>
      <w:r w:rsidRPr="0086134B">
        <w:rPr>
          <w:rFonts w:ascii="Arial" w:hAnsi="Arial" w:cs="Arial"/>
          <w:bCs/>
          <w:sz w:val="22"/>
          <w:szCs w:val="22"/>
        </w:rPr>
        <w:t>zwaną dalej „Sprzedawcą”, reprezentowaną przez:</w:t>
      </w:r>
    </w:p>
    <w:p w:rsidR="00B9022E" w:rsidRPr="0086134B" w:rsidRDefault="00B9022E" w:rsidP="00B9022E">
      <w:pPr>
        <w:pStyle w:val="Nagwek"/>
        <w:tabs>
          <w:tab w:val="clear" w:pos="4536"/>
          <w:tab w:val="clear" w:pos="9072"/>
          <w:tab w:val="left" w:pos="5954"/>
        </w:tabs>
        <w:spacing w:line="360" w:lineRule="auto"/>
        <w:jc w:val="both"/>
        <w:rPr>
          <w:rFonts w:ascii="Arial" w:hAnsi="Arial" w:cs="Arial"/>
          <w:bCs/>
          <w:sz w:val="22"/>
          <w:szCs w:val="22"/>
        </w:rPr>
      </w:pPr>
    </w:p>
    <w:p w:rsidR="00A66CA4" w:rsidRPr="0086134B" w:rsidRDefault="00A66CA4" w:rsidP="00B9022E">
      <w:pPr>
        <w:pStyle w:val="Nagwek"/>
        <w:tabs>
          <w:tab w:val="clear" w:pos="4536"/>
          <w:tab w:val="clear" w:pos="9072"/>
          <w:tab w:val="left" w:pos="5954"/>
        </w:tabs>
        <w:spacing w:line="360" w:lineRule="auto"/>
        <w:jc w:val="both"/>
        <w:rPr>
          <w:rFonts w:ascii="Arial" w:hAnsi="Arial" w:cs="Arial"/>
          <w:bCs/>
          <w:sz w:val="22"/>
          <w:szCs w:val="22"/>
        </w:rPr>
      </w:pPr>
      <w:r w:rsidRPr="0086134B">
        <w:rPr>
          <w:rFonts w:ascii="Arial" w:hAnsi="Arial" w:cs="Arial"/>
          <w:bCs/>
          <w:sz w:val="22"/>
          <w:szCs w:val="22"/>
        </w:rPr>
        <w:t>..................................................................................</w:t>
      </w:r>
      <w:r w:rsidR="00B9022E" w:rsidRPr="0086134B">
        <w:rPr>
          <w:rFonts w:ascii="Arial" w:hAnsi="Arial" w:cs="Arial"/>
          <w:bCs/>
          <w:sz w:val="22"/>
          <w:szCs w:val="22"/>
        </w:rPr>
        <w:t>.....................................</w:t>
      </w:r>
      <w:r w:rsidRPr="0086134B">
        <w:rPr>
          <w:rFonts w:ascii="Arial" w:hAnsi="Arial" w:cs="Arial"/>
          <w:bCs/>
          <w:sz w:val="22"/>
          <w:szCs w:val="22"/>
        </w:rPr>
        <w:t>.....................</w:t>
      </w:r>
      <w:r w:rsidR="00841F68">
        <w:rPr>
          <w:rFonts w:ascii="Arial" w:hAnsi="Arial" w:cs="Arial"/>
          <w:bCs/>
          <w:sz w:val="22"/>
          <w:szCs w:val="22"/>
        </w:rPr>
        <w:t>............</w:t>
      </w:r>
    </w:p>
    <w:p w:rsidR="001A0A28" w:rsidRPr="0086134B" w:rsidRDefault="001A0A28" w:rsidP="001A0A28">
      <w:pPr>
        <w:pStyle w:val="Style5"/>
        <w:widowControl/>
        <w:spacing w:before="163" w:line="240" w:lineRule="auto"/>
        <w:rPr>
          <w:rStyle w:val="FontStyle21"/>
          <w:rFonts w:ascii="Arial" w:hAnsi="Arial" w:cs="Arial"/>
          <w:sz w:val="22"/>
          <w:szCs w:val="22"/>
        </w:rPr>
      </w:pPr>
      <w:r w:rsidRPr="0086134B">
        <w:rPr>
          <w:rStyle w:val="FontStyle21"/>
          <w:rFonts w:ascii="Arial" w:hAnsi="Arial" w:cs="Arial"/>
          <w:sz w:val="22"/>
          <w:szCs w:val="22"/>
        </w:rPr>
        <w:t>który /którzy oświadcza/ją .że:</w:t>
      </w:r>
    </w:p>
    <w:p w:rsidR="001A0A28" w:rsidRPr="0086134B" w:rsidRDefault="002738D4" w:rsidP="00833619">
      <w:pPr>
        <w:pStyle w:val="Style4"/>
        <w:widowControl/>
        <w:numPr>
          <w:ilvl w:val="0"/>
          <w:numId w:val="11"/>
        </w:numPr>
        <w:tabs>
          <w:tab w:val="left" w:pos="326"/>
          <w:tab w:val="left" w:leader="dot" w:pos="6864"/>
        </w:tabs>
        <w:spacing w:line="240" w:lineRule="auto"/>
        <w:ind w:right="19"/>
        <w:rPr>
          <w:rStyle w:val="FontStyle21"/>
          <w:rFonts w:ascii="Arial" w:hAnsi="Arial" w:cs="Arial"/>
          <w:bCs/>
          <w:color w:val="auto"/>
          <w:spacing w:val="10"/>
          <w:sz w:val="22"/>
          <w:szCs w:val="22"/>
        </w:rPr>
      </w:pPr>
      <w:r w:rsidRPr="0086134B">
        <w:rPr>
          <w:rStyle w:val="FontStyle21"/>
          <w:rFonts w:ascii="Arial" w:hAnsi="Arial" w:cs="Arial"/>
          <w:color w:val="auto"/>
          <w:sz w:val="22"/>
          <w:szCs w:val="22"/>
        </w:rPr>
        <w:t>Dane zawarte w odpisie z KRS</w:t>
      </w:r>
      <w:r w:rsidR="001A0A28" w:rsidRPr="0086134B">
        <w:rPr>
          <w:rStyle w:val="FontStyle21"/>
          <w:rFonts w:ascii="Arial" w:hAnsi="Arial" w:cs="Arial"/>
          <w:color w:val="auto"/>
          <w:sz w:val="22"/>
          <w:szCs w:val="22"/>
        </w:rPr>
        <w:t xml:space="preserve"> </w:t>
      </w:r>
      <w:r w:rsidR="009B2363" w:rsidRPr="0086134B">
        <w:rPr>
          <w:rStyle w:val="FontStyle21"/>
          <w:rFonts w:ascii="Arial" w:hAnsi="Arial" w:cs="Arial"/>
          <w:color w:val="auto"/>
          <w:sz w:val="22"/>
          <w:szCs w:val="22"/>
        </w:rPr>
        <w:t xml:space="preserve">z dnia </w:t>
      </w:r>
      <w:r w:rsidR="001A0A28" w:rsidRPr="0086134B">
        <w:rPr>
          <w:rStyle w:val="FontStyle21"/>
          <w:rFonts w:ascii="Arial" w:hAnsi="Arial" w:cs="Arial"/>
          <w:color w:val="auto"/>
          <w:sz w:val="22"/>
          <w:szCs w:val="22"/>
        </w:rPr>
        <w:t xml:space="preserve"> …………………</w:t>
      </w:r>
      <w:r w:rsidR="00B9022E" w:rsidRPr="0086134B">
        <w:rPr>
          <w:rStyle w:val="FontStyle21"/>
          <w:rFonts w:ascii="Arial" w:hAnsi="Arial" w:cs="Arial"/>
          <w:color w:val="auto"/>
          <w:sz w:val="22"/>
          <w:szCs w:val="22"/>
        </w:rPr>
        <w:t>……..</w:t>
      </w:r>
      <w:r w:rsidR="001A0A28" w:rsidRPr="0086134B">
        <w:rPr>
          <w:rStyle w:val="FontStyle21"/>
          <w:rFonts w:ascii="Arial" w:hAnsi="Arial" w:cs="Arial"/>
          <w:color w:val="auto"/>
          <w:sz w:val="22"/>
          <w:szCs w:val="22"/>
        </w:rPr>
        <w:t xml:space="preserve">……………………. </w:t>
      </w:r>
      <w:r w:rsidRPr="0086134B">
        <w:rPr>
          <w:rStyle w:val="FontStyle21"/>
          <w:rFonts w:ascii="Arial" w:hAnsi="Arial" w:cs="Arial"/>
          <w:color w:val="auto"/>
          <w:sz w:val="22"/>
          <w:szCs w:val="22"/>
        </w:rPr>
        <w:t>lub dane osoby</w:t>
      </w:r>
      <w:r w:rsidR="001A0A28" w:rsidRPr="0086134B">
        <w:rPr>
          <w:rStyle w:val="FontStyle21"/>
          <w:rFonts w:ascii="Arial" w:hAnsi="Arial" w:cs="Arial"/>
          <w:color w:val="auto"/>
          <w:sz w:val="22"/>
          <w:szCs w:val="22"/>
        </w:rPr>
        <w:t xml:space="preserve"> fizycznej przedstawione </w:t>
      </w:r>
      <w:r w:rsidR="001A0A28" w:rsidRPr="0086134B">
        <w:rPr>
          <w:rStyle w:val="FontStyle17"/>
          <w:rFonts w:ascii="Arial" w:hAnsi="Arial" w:cs="Arial"/>
          <w:b w:val="0"/>
          <w:color w:val="auto"/>
          <w:sz w:val="22"/>
          <w:szCs w:val="22"/>
        </w:rPr>
        <w:t xml:space="preserve">Kupującemu </w:t>
      </w:r>
      <w:r w:rsidR="001A0A28" w:rsidRPr="0086134B">
        <w:rPr>
          <w:rStyle w:val="FontStyle21"/>
          <w:rFonts w:ascii="Arial" w:hAnsi="Arial" w:cs="Arial"/>
          <w:color w:val="auto"/>
          <w:sz w:val="22"/>
          <w:szCs w:val="22"/>
        </w:rPr>
        <w:t xml:space="preserve">nie uległy zmianie w dniu podpisywania </w:t>
      </w:r>
      <w:r w:rsidRPr="0086134B">
        <w:rPr>
          <w:rStyle w:val="FontStyle21"/>
          <w:rFonts w:ascii="Arial" w:hAnsi="Arial" w:cs="Arial"/>
          <w:color w:val="auto"/>
          <w:sz w:val="22"/>
          <w:szCs w:val="22"/>
        </w:rPr>
        <w:t>umowy.</w:t>
      </w:r>
    </w:p>
    <w:p w:rsidR="001A0A28" w:rsidRPr="00D756E4" w:rsidRDefault="001A0A28" w:rsidP="00B2654B">
      <w:pPr>
        <w:pStyle w:val="Style4"/>
        <w:widowControl/>
        <w:numPr>
          <w:ilvl w:val="0"/>
          <w:numId w:val="11"/>
        </w:numPr>
        <w:tabs>
          <w:tab w:val="left" w:pos="326"/>
        </w:tabs>
        <w:spacing w:before="278" w:line="269" w:lineRule="exact"/>
        <w:ind w:right="19"/>
        <w:rPr>
          <w:bCs/>
          <w:i/>
          <w:sz w:val="22"/>
          <w:szCs w:val="22"/>
        </w:rPr>
      </w:pPr>
      <w:r w:rsidRPr="0086134B">
        <w:rPr>
          <w:rStyle w:val="FontStyle17"/>
          <w:rFonts w:ascii="Arial" w:hAnsi="Arial" w:cs="Arial"/>
          <w:b w:val="0"/>
          <w:color w:val="auto"/>
          <w:sz w:val="22"/>
          <w:szCs w:val="22"/>
        </w:rPr>
        <w:t xml:space="preserve">Sprzedawca </w:t>
      </w:r>
      <w:r w:rsidRPr="0086134B">
        <w:rPr>
          <w:rStyle w:val="FontStyle21"/>
          <w:rFonts w:ascii="Arial" w:hAnsi="Arial" w:cs="Arial"/>
          <w:color w:val="auto"/>
          <w:sz w:val="22"/>
          <w:szCs w:val="22"/>
        </w:rPr>
        <w:t xml:space="preserve">uzyskał wszelkie zgody i zezwolenia organów </w:t>
      </w:r>
      <w:r w:rsidR="00DF59CF" w:rsidRPr="0086134B">
        <w:rPr>
          <w:rStyle w:val="FontStyle17"/>
          <w:rFonts w:ascii="Arial" w:hAnsi="Arial" w:cs="Arial"/>
          <w:b w:val="0"/>
          <w:color w:val="auto"/>
          <w:sz w:val="22"/>
          <w:szCs w:val="22"/>
        </w:rPr>
        <w:t>Sprzedawcy</w:t>
      </w:r>
      <w:r w:rsidRPr="0086134B">
        <w:rPr>
          <w:rStyle w:val="FontStyle17"/>
          <w:rFonts w:ascii="Arial" w:hAnsi="Arial" w:cs="Arial"/>
          <w:b w:val="0"/>
          <w:color w:val="auto"/>
          <w:sz w:val="22"/>
          <w:szCs w:val="22"/>
        </w:rPr>
        <w:t xml:space="preserve">, </w:t>
      </w:r>
      <w:r w:rsidRPr="0086134B">
        <w:rPr>
          <w:rStyle w:val="FontStyle21"/>
          <w:rFonts w:ascii="Arial" w:hAnsi="Arial" w:cs="Arial"/>
          <w:color w:val="auto"/>
          <w:sz w:val="22"/>
          <w:szCs w:val="22"/>
        </w:rPr>
        <w:t xml:space="preserve">wymagane do zawarcia i wykonania niniejszej Umowy przez </w:t>
      </w:r>
      <w:r w:rsidR="00E20272" w:rsidRPr="0086134B">
        <w:rPr>
          <w:rStyle w:val="FontStyle17"/>
          <w:rFonts w:ascii="Arial" w:hAnsi="Arial" w:cs="Arial"/>
          <w:b w:val="0"/>
          <w:color w:val="auto"/>
          <w:sz w:val="22"/>
          <w:szCs w:val="22"/>
        </w:rPr>
        <w:t>Sprzedającego</w:t>
      </w:r>
      <w:r w:rsidRPr="0086134B">
        <w:rPr>
          <w:rStyle w:val="FontStyle17"/>
          <w:rFonts w:ascii="Arial" w:hAnsi="Arial" w:cs="Arial"/>
          <w:b w:val="0"/>
          <w:color w:val="auto"/>
          <w:sz w:val="22"/>
          <w:szCs w:val="22"/>
        </w:rPr>
        <w:t xml:space="preserve">, </w:t>
      </w:r>
      <w:r w:rsidRPr="0086134B">
        <w:rPr>
          <w:rStyle w:val="FontStyle21"/>
          <w:rFonts w:ascii="Arial" w:hAnsi="Arial" w:cs="Arial"/>
          <w:color w:val="auto"/>
          <w:sz w:val="22"/>
          <w:szCs w:val="22"/>
        </w:rPr>
        <w:t>że zawarcie</w:t>
      </w:r>
      <w:r w:rsidR="00D45CC9" w:rsidRPr="0086134B">
        <w:rPr>
          <w:rStyle w:val="FontStyle21"/>
          <w:rFonts w:ascii="Arial" w:hAnsi="Arial" w:cs="Arial"/>
          <w:color w:val="auto"/>
          <w:sz w:val="22"/>
          <w:szCs w:val="22"/>
        </w:rPr>
        <w:t xml:space="preserve"> </w:t>
      </w:r>
      <w:r w:rsidR="005F07D4" w:rsidRPr="0086134B">
        <w:rPr>
          <w:rStyle w:val="FontStyle21"/>
          <w:rFonts w:ascii="Arial" w:hAnsi="Arial" w:cs="Arial"/>
          <w:color w:val="auto"/>
          <w:sz w:val="22"/>
          <w:szCs w:val="22"/>
        </w:rPr>
        <w:t xml:space="preserve">i </w:t>
      </w:r>
      <w:r w:rsidRPr="0086134B">
        <w:rPr>
          <w:rStyle w:val="FontStyle21"/>
          <w:rFonts w:ascii="Arial" w:hAnsi="Arial" w:cs="Arial"/>
          <w:color w:val="auto"/>
          <w:sz w:val="22"/>
          <w:szCs w:val="22"/>
        </w:rPr>
        <w:t xml:space="preserve">wykonanie niniejszej Umowy przez </w:t>
      </w:r>
      <w:r w:rsidR="00E20272" w:rsidRPr="0086134B">
        <w:rPr>
          <w:rStyle w:val="FontStyle17"/>
          <w:rFonts w:ascii="Arial" w:hAnsi="Arial" w:cs="Arial"/>
          <w:b w:val="0"/>
          <w:color w:val="auto"/>
          <w:sz w:val="22"/>
          <w:szCs w:val="22"/>
        </w:rPr>
        <w:t>Sprzedającego</w:t>
      </w:r>
      <w:r w:rsidRPr="0086134B">
        <w:rPr>
          <w:rStyle w:val="FontStyle17"/>
          <w:rFonts w:ascii="Arial" w:hAnsi="Arial" w:cs="Arial"/>
          <w:b w:val="0"/>
          <w:color w:val="auto"/>
          <w:sz w:val="22"/>
          <w:szCs w:val="22"/>
        </w:rPr>
        <w:t xml:space="preserve"> </w:t>
      </w:r>
      <w:r w:rsidRPr="0086134B">
        <w:rPr>
          <w:rStyle w:val="FontStyle21"/>
          <w:rFonts w:ascii="Arial" w:hAnsi="Arial" w:cs="Arial"/>
          <w:color w:val="auto"/>
          <w:sz w:val="22"/>
          <w:szCs w:val="22"/>
        </w:rPr>
        <w:t xml:space="preserve">nie stanowi naruszenia jakiejkolwiek umowy, której </w:t>
      </w:r>
      <w:r w:rsidRPr="0086134B">
        <w:rPr>
          <w:rStyle w:val="FontStyle17"/>
          <w:rFonts w:ascii="Arial" w:hAnsi="Arial" w:cs="Arial"/>
          <w:b w:val="0"/>
          <w:color w:val="auto"/>
          <w:sz w:val="22"/>
          <w:szCs w:val="22"/>
        </w:rPr>
        <w:t xml:space="preserve">Sprzedawca </w:t>
      </w:r>
      <w:r w:rsidRPr="0086134B">
        <w:rPr>
          <w:rStyle w:val="FontStyle21"/>
          <w:rFonts w:ascii="Arial" w:hAnsi="Arial" w:cs="Arial"/>
          <w:color w:val="auto"/>
          <w:sz w:val="22"/>
          <w:szCs w:val="22"/>
        </w:rPr>
        <w:t xml:space="preserve">jest stroną, ani żadnego zobowiązania </w:t>
      </w:r>
      <w:r w:rsidRPr="0086134B">
        <w:rPr>
          <w:rStyle w:val="FontStyle17"/>
          <w:rFonts w:ascii="Arial" w:hAnsi="Arial" w:cs="Arial"/>
          <w:b w:val="0"/>
          <w:color w:val="auto"/>
          <w:sz w:val="22"/>
          <w:szCs w:val="22"/>
        </w:rPr>
        <w:t xml:space="preserve">Sprzedawcy, </w:t>
      </w:r>
      <w:r w:rsidRPr="0086134B">
        <w:rPr>
          <w:rStyle w:val="FontStyle21"/>
          <w:rFonts w:ascii="Arial" w:hAnsi="Arial" w:cs="Arial"/>
          <w:color w:val="auto"/>
          <w:sz w:val="22"/>
          <w:szCs w:val="22"/>
        </w:rPr>
        <w:t xml:space="preserve">uchwały organów </w:t>
      </w:r>
      <w:r w:rsidRPr="0086134B">
        <w:rPr>
          <w:rStyle w:val="FontStyle17"/>
          <w:rFonts w:ascii="Arial" w:hAnsi="Arial" w:cs="Arial"/>
          <w:b w:val="0"/>
          <w:color w:val="auto"/>
          <w:sz w:val="22"/>
          <w:szCs w:val="22"/>
        </w:rPr>
        <w:t>Sprzedawcy</w:t>
      </w:r>
      <w:r w:rsidRPr="0086134B">
        <w:rPr>
          <w:rStyle w:val="FontStyle21"/>
          <w:rFonts w:ascii="Arial" w:hAnsi="Arial" w:cs="Arial"/>
          <w:color w:val="auto"/>
          <w:sz w:val="22"/>
          <w:szCs w:val="22"/>
        </w:rPr>
        <w:t xml:space="preserve"> lub orzeczenia innego organu władz publicznych lub aktu prawnego, który ma zastosowanie do </w:t>
      </w:r>
      <w:r w:rsidRPr="00D756E4">
        <w:rPr>
          <w:rStyle w:val="FontStyle17"/>
          <w:rFonts w:ascii="Arial" w:hAnsi="Arial" w:cs="Arial"/>
          <w:b w:val="0"/>
          <w:color w:val="auto"/>
          <w:sz w:val="22"/>
          <w:szCs w:val="22"/>
        </w:rPr>
        <w:t>Sprzedawcy</w:t>
      </w:r>
      <w:r w:rsidRPr="00D756E4">
        <w:rPr>
          <w:rStyle w:val="FontStyle21"/>
          <w:rFonts w:ascii="Arial" w:hAnsi="Arial" w:cs="Arial"/>
          <w:color w:val="auto"/>
          <w:sz w:val="22"/>
          <w:szCs w:val="22"/>
        </w:rPr>
        <w:t>.</w:t>
      </w:r>
      <w:r w:rsidR="000E183B" w:rsidRPr="00D756E4">
        <w:rPr>
          <w:i/>
          <w:sz w:val="22"/>
          <w:szCs w:val="22"/>
        </w:rPr>
        <w:t xml:space="preserve"> (pkt 2 nie dotyczy osób fizycznych)</w:t>
      </w:r>
    </w:p>
    <w:p w:rsidR="001A0A28" w:rsidRPr="0086134B" w:rsidRDefault="001A0A28" w:rsidP="00A66CA4">
      <w:pPr>
        <w:pStyle w:val="Nagwek"/>
        <w:tabs>
          <w:tab w:val="clear" w:pos="4536"/>
          <w:tab w:val="clear" w:pos="9072"/>
          <w:tab w:val="left" w:pos="5954"/>
        </w:tabs>
        <w:jc w:val="both"/>
        <w:rPr>
          <w:rFonts w:ascii="Arial" w:hAnsi="Arial" w:cs="Arial"/>
          <w:bCs/>
          <w:sz w:val="22"/>
          <w:szCs w:val="22"/>
        </w:rPr>
      </w:pPr>
    </w:p>
    <w:p w:rsidR="00A66CA4" w:rsidRPr="0086134B" w:rsidRDefault="00A66CA4" w:rsidP="00ED4B22">
      <w:pPr>
        <w:pStyle w:val="Tekstpodstawowy"/>
        <w:spacing w:line="240" w:lineRule="auto"/>
        <w:rPr>
          <w:rFonts w:cs="Arial"/>
          <w:sz w:val="22"/>
          <w:szCs w:val="22"/>
        </w:rPr>
      </w:pPr>
      <w:r w:rsidRPr="0086134B">
        <w:rPr>
          <w:rFonts w:cs="Arial"/>
          <w:sz w:val="22"/>
          <w:szCs w:val="22"/>
        </w:rPr>
        <w:t xml:space="preserve">w rezultacie wyboru przez Kupującego oferty Sprzedawcy </w:t>
      </w:r>
      <w:r w:rsidR="00843F0D" w:rsidRPr="0086134B">
        <w:rPr>
          <w:rFonts w:cs="Arial"/>
          <w:sz w:val="22"/>
          <w:szCs w:val="22"/>
        </w:rPr>
        <w:t xml:space="preserve">w trybie </w:t>
      </w:r>
      <w:r w:rsidR="006B6924" w:rsidRPr="0086134B">
        <w:rPr>
          <w:rFonts w:cs="Arial"/>
          <w:sz w:val="22"/>
          <w:szCs w:val="22"/>
        </w:rPr>
        <w:t>przetargu nieograniczonego</w:t>
      </w:r>
      <w:r w:rsidRPr="0086134B">
        <w:rPr>
          <w:rFonts w:cs="Arial"/>
          <w:sz w:val="22"/>
          <w:szCs w:val="22"/>
        </w:rPr>
        <w:t xml:space="preserve"> </w:t>
      </w:r>
      <w:r w:rsidR="00944E1E" w:rsidRPr="0086134B">
        <w:rPr>
          <w:rFonts w:cs="Arial"/>
          <w:sz w:val="22"/>
          <w:szCs w:val="22"/>
        </w:rPr>
        <w:t>postępowaniu</w:t>
      </w:r>
      <w:r w:rsidR="00C6778E" w:rsidRPr="0086134B">
        <w:rPr>
          <w:rFonts w:cs="Arial"/>
          <w:sz w:val="22"/>
          <w:szCs w:val="22"/>
        </w:rPr>
        <w:t xml:space="preserve"> </w:t>
      </w:r>
      <w:r w:rsidR="000766F6" w:rsidRPr="0086134B">
        <w:rPr>
          <w:rFonts w:cs="Arial"/>
          <w:sz w:val="22"/>
          <w:szCs w:val="22"/>
        </w:rPr>
        <w:t xml:space="preserve">nr </w:t>
      </w:r>
      <w:r w:rsidR="00264423" w:rsidRPr="0086134B">
        <w:rPr>
          <w:rFonts w:cs="Arial"/>
          <w:sz w:val="22"/>
          <w:szCs w:val="22"/>
        </w:rPr>
        <w:t xml:space="preserve">...................... </w:t>
      </w:r>
      <w:r w:rsidR="00E93835" w:rsidRPr="0086134B">
        <w:rPr>
          <w:rFonts w:cs="Arial"/>
          <w:sz w:val="22"/>
          <w:szCs w:val="22"/>
        </w:rPr>
        <w:t xml:space="preserve">z dnia …………… </w:t>
      </w:r>
      <w:r w:rsidRPr="0086134B">
        <w:rPr>
          <w:rFonts w:cs="Arial"/>
          <w:sz w:val="22"/>
          <w:szCs w:val="22"/>
        </w:rPr>
        <w:t>zawarta została umowa następującej treści:</w:t>
      </w:r>
    </w:p>
    <w:p w:rsidR="00AD55A1" w:rsidRPr="0086134B" w:rsidRDefault="00AD55A1">
      <w:pPr>
        <w:rPr>
          <w:rFonts w:ascii="Arial" w:hAnsi="Arial" w:cs="Arial"/>
          <w:sz w:val="22"/>
          <w:szCs w:val="22"/>
        </w:rPr>
      </w:pPr>
    </w:p>
    <w:p w:rsidR="00916184" w:rsidRPr="0086134B" w:rsidRDefault="00916184" w:rsidP="008676C8">
      <w:pPr>
        <w:ind w:left="4500" w:hanging="4500"/>
        <w:jc w:val="center"/>
        <w:rPr>
          <w:rFonts w:ascii="Arial" w:hAnsi="Arial" w:cs="Arial"/>
          <w:b/>
          <w:sz w:val="22"/>
          <w:szCs w:val="22"/>
        </w:rPr>
      </w:pPr>
      <w:r w:rsidRPr="0086134B">
        <w:rPr>
          <w:rFonts w:ascii="Arial" w:hAnsi="Arial" w:cs="Arial"/>
          <w:b/>
          <w:sz w:val="22"/>
          <w:szCs w:val="22"/>
        </w:rPr>
        <w:t>§ 1</w:t>
      </w:r>
    </w:p>
    <w:p w:rsidR="003A718C" w:rsidRPr="0086134B" w:rsidRDefault="003A718C" w:rsidP="005F07D4">
      <w:pPr>
        <w:pStyle w:val="Akapitzlist"/>
        <w:numPr>
          <w:ilvl w:val="0"/>
          <w:numId w:val="2"/>
        </w:numPr>
        <w:spacing w:line="276" w:lineRule="auto"/>
        <w:jc w:val="both"/>
        <w:rPr>
          <w:rFonts w:ascii="Arial" w:hAnsi="Arial" w:cs="Arial"/>
          <w:sz w:val="22"/>
          <w:szCs w:val="22"/>
        </w:rPr>
      </w:pPr>
      <w:r w:rsidRPr="0086134B">
        <w:rPr>
          <w:rFonts w:ascii="Arial" w:hAnsi="Arial" w:cs="Arial"/>
          <w:sz w:val="22"/>
          <w:szCs w:val="22"/>
        </w:rPr>
        <w:t xml:space="preserve">Umowa zostaje </w:t>
      </w:r>
      <w:r w:rsidRPr="00DE4EDB">
        <w:rPr>
          <w:rFonts w:ascii="Arial" w:hAnsi="Arial" w:cs="Arial"/>
          <w:sz w:val="22"/>
          <w:szCs w:val="22"/>
        </w:rPr>
        <w:t xml:space="preserve">zawarta </w:t>
      </w:r>
      <w:r w:rsidR="00D948C3" w:rsidRPr="00DE4EDB">
        <w:rPr>
          <w:rFonts w:ascii="Arial" w:hAnsi="Arial" w:cs="Arial"/>
          <w:sz w:val="22"/>
          <w:szCs w:val="22"/>
        </w:rPr>
        <w:t xml:space="preserve">od daty </w:t>
      </w:r>
      <w:r w:rsidR="00D948C3" w:rsidRPr="0086134B">
        <w:rPr>
          <w:rFonts w:ascii="Arial" w:hAnsi="Arial" w:cs="Arial"/>
          <w:sz w:val="22"/>
          <w:szCs w:val="22"/>
        </w:rPr>
        <w:t>podpisania umowy przez 12 miesięcy</w:t>
      </w:r>
      <w:r w:rsidRPr="0086134B">
        <w:rPr>
          <w:rFonts w:ascii="Arial" w:hAnsi="Arial" w:cs="Arial"/>
          <w:sz w:val="22"/>
          <w:szCs w:val="22"/>
        </w:rPr>
        <w:t xml:space="preserve"> lub do wyczerpania kwoty przeznaczonej na realizację </w:t>
      </w:r>
      <w:r w:rsidR="003E4435" w:rsidRPr="0086134B">
        <w:rPr>
          <w:rFonts w:ascii="Arial" w:hAnsi="Arial" w:cs="Arial"/>
          <w:sz w:val="22"/>
          <w:szCs w:val="22"/>
        </w:rPr>
        <w:t>ogólnej wartości przedmiotu umowy</w:t>
      </w:r>
      <w:r w:rsidRPr="0086134B">
        <w:rPr>
          <w:rFonts w:ascii="Arial" w:hAnsi="Arial" w:cs="Arial"/>
          <w:sz w:val="22"/>
          <w:szCs w:val="22"/>
        </w:rPr>
        <w:t>.</w:t>
      </w:r>
      <w:r w:rsidR="00DA4924" w:rsidRPr="0086134B">
        <w:rPr>
          <w:rFonts w:ascii="Arial" w:hAnsi="Arial" w:cs="Arial"/>
          <w:sz w:val="22"/>
          <w:szCs w:val="22"/>
        </w:rPr>
        <w:t xml:space="preserve"> Niewyczerpanie ogólnej wartości przedmiotu Umowy, określonej w § 3 w dacie zakończenia umowy nie uprawnia Sprzedającego do występowania </w:t>
      </w:r>
      <w:r w:rsidR="00416B6F" w:rsidRPr="0086134B">
        <w:rPr>
          <w:rFonts w:ascii="Arial" w:hAnsi="Arial" w:cs="Arial"/>
          <w:sz w:val="22"/>
          <w:szCs w:val="22"/>
        </w:rPr>
        <w:t xml:space="preserve">z </w:t>
      </w:r>
      <w:r w:rsidR="00DA4924" w:rsidRPr="0086134B">
        <w:rPr>
          <w:rFonts w:ascii="Arial" w:hAnsi="Arial" w:cs="Arial"/>
          <w:sz w:val="22"/>
          <w:szCs w:val="22"/>
        </w:rPr>
        <w:t>jakimikolwiek roszczeniami wobec Kupującego.</w:t>
      </w:r>
    </w:p>
    <w:p w:rsidR="00BD1FE6" w:rsidRPr="0086134B" w:rsidRDefault="00916184" w:rsidP="005F07D4">
      <w:pPr>
        <w:pStyle w:val="Tekstpodstawowy"/>
        <w:numPr>
          <w:ilvl w:val="0"/>
          <w:numId w:val="2"/>
        </w:numPr>
        <w:spacing w:line="240" w:lineRule="auto"/>
        <w:rPr>
          <w:rFonts w:cs="Arial"/>
          <w:sz w:val="22"/>
          <w:szCs w:val="22"/>
        </w:rPr>
      </w:pPr>
      <w:r w:rsidRPr="0086134B">
        <w:rPr>
          <w:rFonts w:cs="Arial"/>
          <w:sz w:val="22"/>
          <w:szCs w:val="22"/>
        </w:rPr>
        <w:t xml:space="preserve">Sprzedawca </w:t>
      </w:r>
      <w:r w:rsidR="00A15D77" w:rsidRPr="0086134B">
        <w:rPr>
          <w:rFonts w:cs="Arial"/>
          <w:sz w:val="22"/>
          <w:szCs w:val="22"/>
        </w:rPr>
        <w:t xml:space="preserve">sprzedaje </w:t>
      </w:r>
      <w:r w:rsidR="00B262B2" w:rsidRPr="0086134B">
        <w:rPr>
          <w:rFonts w:cs="Arial"/>
          <w:b/>
          <w:sz w:val="22"/>
          <w:szCs w:val="22"/>
        </w:rPr>
        <w:t>olej opałowy lekki</w:t>
      </w:r>
      <w:r w:rsidR="00200557" w:rsidRPr="0086134B">
        <w:rPr>
          <w:rFonts w:cs="Arial"/>
          <w:sz w:val="22"/>
          <w:szCs w:val="22"/>
        </w:rPr>
        <w:t xml:space="preserve"> w</w:t>
      </w:r>
      <w:r w:rsidR="006F3C47" w:rsidRPr="0086134B">
        <w:rPr>
          <w:rFonts w:cs="Arial"/>
          <w:sz w:val="22"/>
          <w:szCs w:val="22"/>
        </w:rPr>
        <w:t>skazan</w:t>
      </w:r>
      <w:r w:rsidR="00DA4924" w:rsidRPr="0086134B">
        <w:rPr>
          <w:rFonts w:cs="Arial"/>
          <w:sz w:val="22"/>
          <w:szCs w:val="22"/>
        </w:rPr>
        <w:t>y</w:t>
      </w:r>
      <w:r w:rsidR="00E46E7C" w:rsidRPr="0086134B">
        <w:rPr>
          <w:rFonts w:cs="Arial"/>
          <w:sz w:val="22"/>
          <w:szCs w:val="22"/>
        </w:rPr>
        <w:t xml:space="preserve"> </w:t>
      </w:r>
      <w:r w:rsidR="006F3C47" w:rsidRPr="0086134B">
        <w:rPr>
          <w:rFonts w:cs="Arial"/>
          <w:sz w:val="22"/>
          <w:szCs w:val="22"/>
        </w:rPr>
        <w:t xml:space="preserve">w </w:t>
      </w:r>
      <w:r w:rsidR="00E46E7C" w:rsidRPr="0086134B">
        <w:rPr>
          <w:rFonts w:cs="Arial"/>
          <w:sz w:val="22"/>
          <w:szCs w:val="22"/>
        </w:rPr>
        <w:t>§ 3</w:t>
      </w:r>
      <w:r w:rsidR="00E46E7C" w:rsidRPr="0086134B">
        <w:rPr>
          <w:rFonts w:cs="Arial"/>
          <w:i/>
          <w:color w:val="0070C0"/>
          <w:sz w:val="22"/>
          <w:szCs w:val="22"/>
        </w:rPr>
        <w:t xml:space="preserve"> </w:t>
      </w:r>
      <w:r w:rsidR="00892C07" w:rsidRPr="0086134B">
        <w:rPr>
          <w:rFonts w:cs="Arial"/>
          <w:sz w:val="22"/>
          <w:szCs w:val="22"/>
        </w:rPr>
        <w:t>i zobowiązuje się dostarczyć Kupującemu przedmiot umowy</w:t>
      </w:r>
      <w:r w:rsidR="006F3C47" w:rsidRPr="0086134B">
        <w:rPr>
          <w:rFonts w:cs="Arial"/>
          <w:sz w:val="22"/>
          <w:szCs w:val="22"/>
        </w:rPr>
        <w:t xml:space="preserve"> na własny koszt i ryzyko do </w:t>
      </w:r>
      <w:r w:rsidR="00FB6DFB" w:rsidRPr="0086134B">
        <w:rPr>
          <w:rFonts w:cs="Arial"/>
          <w:sz w:val="22"/>
          <w:szCs w:val="22"/>
        </w:rPr>
        <w:t xml:space="preserve">miejsca dostawy </w:t>
      </w:r>
      <w:r w:rsidR="00AD55A1" w:rsidRPr="0086134B">
        <w:rPr>
          <w:rFonts w:cs="Arial"/>
          <w:sz w:val="22"/>
          <w:szCs w:val="22"/>
        </w:rPr>
        <w:t>wskazanego w </w:t>
      </w:r>
      <w:r w:rsidR="006F3C47" w:rsidRPr="0086134B">
        <w:rPr>
          <w:rFonts w:cs="Arial"/>
          <w:sz w:val="22"/>
          <w:szCs w:val="22"/>
        </w:rPr>
        <w:t>zamówieniach cząstkowych</w:t>
      </w:r>
      <w:r w:rsidR="005132CD" w:rsidRPr="0086134B">
        <w:rPr>
          <w:rFonts w:cs="Arial"/>
          <w:sz w:val="22"/>
          <w:szCs w:val="22"/>
        </w:rPr>
        <w:t xml:space="preserve"> </w:t>
      </w:r>
      <w:r w:rsidR="005132CD" w:rsidRPr="0086134B">
        <w:rPr>
          <w:rFonts w:cs="Arial"/>
          <w:i/>
          <w:sz w:val="22"/>
          <w:szCs w:val="22"/>
        </w:rPr>
        <w:t xml:space="preserve">(zwanych dalej Zamówieniami Cząstkowymi) </w:t>
      </w:r>
      <w:r w:rsidR="00AD55A1" w:rsidRPr="0086134B">
        <w:rPr>
          <w:rFonts w:cs="Arial"/>
          <w:sz w:val="22"/>
          <w:szCs w:val="22"/>
        </w:rPr>
        <w:t>zgodnie z </w:t>
      </w:r>
      <w:r w:rsidR="00843F0D" w:rsidRPr="0086134B">
        <w:rPr>
          <w:rFonts w:cs="Arial"/>
          <w:sz w:val="22"/>
          <w:szCs w:val="22"/>
        </w:rPr>
        <w:t>dokumentacją przetargową</w:t>
      </w:r>
      <w:r w:rsidR="005132CD" w:rsidRPr="0086134B">
        <w:rPr>
          <w:rFonts w:cs="Arial"/>
          <w:sz w:val="22"/>
          <w:szCs w:val="22"/>
        </w:rPr>
        <w:t xml:space="preserve">, a </w:t>
      </w:r>
      <w:r w:rsidR="00062DFE" w:rsidRPr="0086134B">
        <w:rPr>
          <w:rFonts w:cs="Arial"/>
          <w:sz w:val="22"/>
          <w:szCs w:val="22"/>
        </w:rPr>
        <w:t>K</w:t>
      </w:r>
      <w:r w:rsidR="005132CD" w:rsidRPr="0086134B">
        <w:rPr>
          <w:rFonts w:cs="Arial"/>
          <w:sz w:val="22"/>
          <w:szCs w:val="22"/>
        </w:rPr>
        <w:t xml:space="preserve">upujący zobowiązuje się do odebrania przedmiotu umowy </w:t>
      </w:r>
      <w:r w:rsidR="00D756E4">
        <w:rPr>
          <w:rFonts w:cs="Arial"/>
          <w:sz w:val="22"/>
          <w:szCs w:val="22"/>
        </w:rPr>
        <w:t xml:space="preserve"> </w:t>
      </w:r>
      <w:r w:rsidR="005132CD" w:rsidRPr="0086134B">
        <w:rPr>
          <w:rFonts w:cs="Arial"/>
          <w:sz w:val="22"/>
          <w:szCs w:val="22"/>
        </w:rPr>
        <w:t>i zapłaty ceny</w:t>
      </w:r>
      <w:r w:rsidR="00843F0D" w:rsidRPr="0086134B">
        <w:rPr>
          <w:rFonts w:cs="Arial"/>
          <w:sz w:val="22"/>
          <w:szCs w:val="22"/>
        </w:rPr>
        <w:t>.</w:t>
      </w:r>
    </w:p>
    <w:p w:rsidR="00DA4924" w:rsidRPr="00D756E4" w:rsidRDefault="00DA4924" w:rsidP="00D45CC9">
      <w:pPr>
        <w:pStyle w:val="Tekstpodstawowy"/>
        <w:numPr>
          <w:ilvl w:val="0"/>
          <w:numId w:val="2"/>
        </w:numPr>
        <w:spacing w:line="240" w:lineRule="auto"/>
        <w:rPr>
          <w:rFonts w:cs="Arial"/>
          <w:sz w:val="22"/>
          <w:szCs w:val="22"/>
        </w:rPr>
      </w:pPr>
      <w:r w:rsidRPr="0086134B">
        <w:rPr>
          <w:rFonts w:cs="Arial"/>
          <w:sz w:val="22"/>
          <w:szCs w:val="22"/>
        </w:rPr>
        <w:t xml:space="preserve">Od </w:t>
      </w:r>
      <w:r w:rsidRPr="00464E64">
        <w:rPr>
          <w:rFonts w:cs="Arial"/>
          <w:sz w:val="22"/>
          <w:szCs w:val="22"/>
        </w:rPr>
        <w:t>ceny</w:t>
      </w:r>
      <w:r w:rsidRPr="0086134B">
        <w:rPr>
          <w:rFonts w:cs="Arial"/>
          <w:sz w:val="22"/>
          <w:szCs w:val="22"/>
        </w:rPr>
        <w:t xml:space="preserve"> za 1 litr oleju opałowego lekkiego, według ceny obowiązującej</w:t>
      </w:r>
      <w:r w:rsidR="00502EFF" w:rsidRPr="0086134B">
        <w:rPr>
          <w:rFonts w:cs="Arial"/>
          <w:sz w:val="22"/>
          <w:szCs w:val="22"/>
        </w:rPr>
        <w:t xml:space="preserve"> w dniu złożenia </w:t>
      </w:r>
      <w:r w:rsidR="00502EFF" w:rsidRPr="00D756E4">
        <w:rPr>
          <w:rFonts w:cs="Arial"/>
          <w:sz w:val="22"/>
          <w:szCs w:val="22"/>
        </w:rPr>
        <w:t xml:space="preserve">zamówienia cząstkowego w cenniku producenta, odjęty zostanie rabat (opust) w wysokości: </w:t>
      </w:r>
      <w:r w:rsidR="008E0924" w:rsidRPr="00D756E4">
        <w:rPr>
          <w:rFonts w:cs="Arial"/>
          <w:sz w:val="22"/>
          <w:szCs w:val="22"/>
        </w:rPr>
        <w:t>„…..</w:t>
      </w:r>
      <w:r w:rsidR="006C4184" w:rsidRPr="00D756E4">
        <w:rPr>
          <w:rFonts w:cs="Arial"/>
          <w:sz w:val="22"/>
          <w:szCs w:val="22"/>
        </w:rPr>
        <w:t>%</w:t>
      </w:r>
      <w:r w:rsidR="008E0924" w:rsidRPr="00D756E4">
        <w:rPr>
          <w:rFonts w:cs="Arial"/>
          <w:sz w:val="22"/>
          <w:szCs w:val="22"/>
        </w:rPr>
        <w:t>”</w:t>
      </w:r>
      <w:r w:rsidR="00D45CC9" w:rsidRPr="00D756E4">
        <w:rPr>
          <w:rFonts w:cs="Arial"/>
          <w:sz w:val="22"/>
          <w:szCs w:val="22"/>
        </w:rPr>
        <w:t>.</w:t>
      </w:r>
    </w:p>
    <w:p w:rsidR="006236A0" w:rsidRPr="0086134B" w:rsidRDefault="006236A0" w:rsidP="00AB3714">
      <w:pPr>
        <w:jc w:val="center"/>
        <w:rPr>
          <w:rFonts w:ascii="Arial" w:hAnsi="Arial" w:cs="Arial"/>
          <w:sz w:val="22"/>
          <w:szCs w:val="22"/>
        </w:rPr>
      </w:pPr>
    </w:p>
    <w:tbl>
      <w:tblPr>
        <w:tblStyle w:val="Tabela-Siatka"/>
        <w:tblW w:w="0" w:type="auto"/>
        <w:tblLook w:val="04A0" w:firstRow="1" w:lastRow="0" w:firstColumn="1" w:lastColumn="0" w:noHBand="0" w:noVBand="1"/>
      </w:tblPr>
      <w:tblGrid>
        <w:gridCol w:w="3113"/>
        <w:gridCol w:w="3115"/>
        <w:gridCol w:w="3117"/>
      </w:tblGrid>
      <w:tr w:rsidR="00502EFF" w:rsidRPr="0086134B" w:rsidTr="00502EFF">
        <w:tc>
          <w:tcPr>
            <w:tcW w:w="3165" w:type="dxa"/>
          </w:tcPr>
          <w:p w:rsidR="00502EFF" w:rsidRPr="0086134B" w:rsidRDefault="00502EFF" w:rsidP="00502EFF">
            <w:pPr>
              <w:rPr>
                <w:rFonts w:ascii="Arial" w:hAnsi="Arial" w:cs="Arial"/>
                <w:sz w:val="22"/>
                <w:szCs w:val="22"/>
              </w:rPr>
            </w:pPr>
            <w:r w:rsidRPr="0086134B">
              <w:rPr>
                <w:rFonts w:ascii="Arial" w:hAnsi="Arial" w:cs="Arial"/>
                <w:sz w:val="22"/>
                <w:szCs w:val="22"/>
              </w:rPr>
              <w:lastRenderedPageBreak/>
              <w:t>Nazwa oleju opałowego</w:t>
            </w:r>
          </w:p>
        </w:tc>
        <w:tc>
          <w:tcPr>
            <w:tcW w:w="3165" w:type="dxa"/>
          </w:tcPr>
          <w:p w:rsidR="00502EFF" w:rsidRPr="0086134B" w:rsidRDefault="00502EFF" w:rsidP="00502EFF">
            <w:pPr>
              <w:rPr>
                <w:rFonts w:ascii="Arial" w:hAnsi="Arial" w:cs="Arial"/>
                <w:sz w:val="22"/>
                <w:szCs w:val="22"/>
              </w:rPr>
            </w:pPr>
            <w:r w:rsidRPr="0086134B">
              <w:rPr>
                <w:rFonts w:ascii="Arial" w:hAnsi="Arial" w:cs="Arial"/>
                <w:sz w:val="22"/>
                <w:szCs w:val="22"/>
              </w:rPr>
              <w:t>Nazwa producenta oleju</w:t>
            </w:r>
          </w:p>
        </w:tc>
        <w:tc>
          <w:tcPr>
            <w:tcW w:w="3165" w:type="dxa"/>
          </w:tcPr>
          <w:p w:rsidR="00502EFF" w:rsidRPr="0086134B" w:rsidRDefault="00502EFF" w:rsidP="00502EFF">
            <w:pPr>
              <w:rPr>
                <w:rFonts w:ascii="Arial" w:hAnsi="Arial" w:cs="Arial"/>
                <w:sz w:val="22"/>
                <w:szCs w:val="22"/>
              </w:rPr>
            </w:pPr>
            <w:r w:rsidRPr="0086134B">
              <w:rPr>
                <w:rFonts w:ascii="Arial" w:hAnsi="Arial" w:cs="Arial"/>
                <w:sz w:val="22"/>
                <w:szCs w:val="22"/>
              </w:rPr>
              <w:t xml:space="preserve">Adres strony internetowej </w:t>
            </w:r>
            <w:r w:rsidR="00D756E4">
              <w:rPr>
                <w:rFonts w:ascii="Arial" w:hAnsi="Arial" w:cs="Arial"/>
                <w:sz w:val="22"/>
                <w:szCs w:val="22"/>
              </w:rPr>
              <w:t xml:space="preserve">     </w:t>
            </w:r>
            <w:r w:rsidRPr="0086134B">
              <w:rPr>
                <w:rFonts w:ascii="Arial" w:hAnsi="Arial" w:cs="Arial"/>
                <w:sz w:val="22"/>
                <w:szCs w:val="22"/>
              </w:rPr>
              <w:t>z cennikiem producenta</w:t>
            </w:r>
          </w:p>
        </w:tc>
      </w:tr>
      <w:tr w:rsidR="00502EFF" w:rsidRPr="0086134B" w:rsidTr="00502EFF">
        <w:tc>
          <w:tcPr>
            <w:tcW w:w="3165" w:type="dxa"/>
          </w:tcPr>
          <w:p w:rsidR="00502EFF" w:rsidRPr="0086134B" w:rsidRDefault="006C4184" w:rsidP="00AB3714">
            <w:pPr>
              <w:jc w:val="center"/>
              <w:rPr>
                <w:rFonts w:ascii="Arial" w:hAnsi="Arial" w:cs="Arial"/>
                <w:sz w:val="22"/>
                <w:szCs w:val="22"/>
              </w:rPr>
            </w:pPr>
            <w:r w:rsidRPr="0086134B">
              <w:rPr>
                <w:rFonts w:ascii="Arial" w:hAnsi="Arial" w:cs="Arial"/>
                <w:sz w:val="22"/>
                <w:szCs w:val="22"/>
              </w:rPr>
              <w:t>Opałowy lekki</w:t>
            </w:r>
          </w:p>
        </w:tc>
        <w:tc>
          <w:tcPr>
            <w:tcW w:w="3165" w:type="dxa"/>
          </w:tcPr>
          <w:p w:rsidR="00502EFF" w:rsidRPr="0086134B" w:rsidRDefault="00502EFF" w:rsidP="00AB3714">
            <w:pPr>
              <w:jc w:val="center"/>
              <w:rPr>
                <w:rFonts w:ascii="Arial" w:hAnsi="Arial" w:cs="Arial"/>
                <w:sz w:val="22"/>
                <w:szCs w:val="22"/>
              </w:rPr>
            </w:pPr>
          </w:p>
        </w:tc>
        <w:tc>
          <w:tcPr>
            <w:tcW w:w="3165" w:type="dxa"/>
          </w:tcPr>
          <w:p w:rsidR="00502EFF" w:rsidRPr="0086134B" w:rsidRDefault="00502EFF" w:rsidP="00AB3714">
            <w:pPr>
              <w:jc w:val="center"/>
              <w:rPr>
                <w:rFonts w:ascii="Arial" w:hAnsi="Arial" w:cs="Arial"/>
                <w:sz w:val="22"/>
                <w:szCs w:val="22"/>
              </w:rPr>
            </w:pPr>
          </w:p>
        </w:tc>
      </w:tr>
    </w:tbl>
    <w:p w:rsidR="00DA4924" w:rsidRPr="0086134B" w:rsidRDefault="00502EFF" w:rsidP="00294FDF">
      <w:pPr>
        <w:pStyle w:val="Akapitzlist"/>
        <w:numPr>
          <w:ilvl w:val="0"/>
          <w:numId w:val="2"/>
        </w:numPr>
        <w:jc w:val="both"/>
        <w:rPr>
          <w:rFonts w:ascii="Arial" w:hAnsi="Arial" w:cs="Arial"/>
          <w:sz w:val="22"/>
          <w:szCs w:val="22"/>
        </w:rPr>
      </w:pPr>
      <w:r w:rsidRPr="0086134B">
        <w:rPr>
          <w:rFonts w:ascii="Arial" w:hAnsi="Arial" w:cs="Arial"/>
          <w:sz w:val="22"/>
          <w:szCs w:val="22"/>
        </w:rPr>
        <w:t>Zaoferowany w ofercie Sprzedawcy rabat (opust) obowiązuje przez cały okres obowiązywania niniejszej umowy i nie może zostać zmniejszony.</w:t>
      </w:r>
    </w:p>
    <w:p w:rsidR="00502EFF" w:rsidRPr="0086134B" w:rsidRDefault="00502EFF" w:rsidP="00502EFF">
      <w:pPr>
        <w:pStyle w:val="Akapitzlist"/>
        <w:ind w:left="360"/>
        <w:rPr>
          <w:rFonts w:ascii="Arial" w:hAnsi="Arial" w:cs="Arial"/>
          <w:sz w:val="22"/>
          <w:szCs w:val="22"/>
        </w:rPr>
      </w:pPr>
    </w:p>
    <w:p w:rsidR="000A4B50" w:rsidRPr="0086134B" w:rsidRDefault="00E46E7C" w:rsidP="008676C8">
      <w:pPr>
        <w:jc w:val="center"/>
        <w:rPr>
          <w:rFonts w:ascii="Arial" w:hAnsi="Arial" w:cs="Arial"/>
          <w:b/>
          <w:sz w:val="22"/>
          <w:szCs w:val="22"/>
        </w:rPr>
      </w:pPr>
      <w:r w:rsidRPr="0086134B">
        <w:rPr>
          <w:rFonts w:ascii="Arial" w:hAnsi="Arial" w:cs="Arial"/>
          <w:b/>
          <w:sz w:val="22"/>
          <w:szCs w:val="22"/>
        </w:rPr>
        <w:t xml:space="preserve">§ </w:t>
      </w:r>
      <w:r w:rsidR="00916184" w:rsidRPr="0086134B">
        <w:rPr>
          <w:rFonts w:ascii="Arial" w:hAnsi="Arial" w:cs="Arial"/>
          <w:b/>
          <w:sz w:val="22"/>
          <w:szCs w:val="22"/>
        </w:rPr>
        <w:t>2</w:t>
      </w:r>
    </w:p>
    <w:p w:rsidR="009E29DA" w:rsidRPr="0086134B" w:rsidRDefault="00ED1C8C" w:rsidP="00824C99">
      <w:pPr>
        <w:pStyle w:val="Akapitzlist"/>
        <w:numPr>
          <w:ilvl w:val="0"/>
          <w:numId w:val="15"/>
        </w:numPr>
        <w:tabs>
          <w:tab w:val="clear" w:pos="360"/>
          <w:tab w:val="num" w:pos="426"/>
        </w:tabs>
        <w:spacing w:line="276" w:lineRule="auto"/>
        <w:ind w:left="426"/>
        <w:jc w:val="both"/>
        <w:rPr>
          <w:rFonts w:ascii="Arial" w:hAnsi="Arial" w:cs="Arial"/>
          <w:sz w:val="22"/>
          <w:szCs w:val="22"/>
        </w:rPr>
      </w:pPr>
      <w:r w:rsidRPr="0086134B">
        <w:rPr>
          <w:rFonts w:ascii="Arial" w:hAnsi="Arial" w:cs="Arial"/>
          <w:sz w:val="22"/>
          <w:szCs w:val="22"/>
        </w:rPr>
        <w:t>Sprzeda</w:t>
      </w:r>
      <w:r w:rsidR="000B39A9" w:rsidRPr="0086134B">
        <w:rPr>
          <w:rFonts w:ascii="Arial" w:hAnsi="Arial" w:cs="Arial"/>
          <w:sz w:val="22"/>
          <w:szCs w:val="22"/>
        </w:rPr>
        <w:t>wca</w:t>
      </w:r>
      <w:r w:rsidRPr="0086134B">
        <w:rPr>
          <w:rFonts w:ascii="Arial" w:hAnsi="Arial" w:cs="Arial"/>
          <w:sz w:val="22"/>
          <w:szCs w:val="22"/>
        </w:rPr>
        <w:t xml:space="preserve"> zobowiązuje się do dostarcz</w:t>
      </w:r>
      <w:r w:rsidR="00F267F1" w:rsidRPr="0086134B">
        <w:rPr>
          <w:rFonts w:ascii="Arial" w:hAnsi="Arial" w:cs="Arial"/>
          <w:sz w:val="22"/>
          <w:szCs w:val="22"/>
        </w:rPr>
        <w:t>e</w:t>
      </w:r>
      <w:r w:rsidRPr="0086134B">
        <w:rPr>
          <w:rFonts w:ascii="Arial" w:hAnsi="Arial" w:cs="Arial"/>
          <w:sz w:val="22"/>
          <w:szCs w:val="22"/>
        </w:rPr>
        <w:t xml:space="preserve">nia </w:t>
      </w:r>
      <w:r w:rsidR="00502EFF" w:rsidRPr="0086134B">
        <w:rPr>
          <w:rFonts w:ascii="Arial" w:hAnsi="Arial" w:cs="Arial"/>
          <w:sz w:val="22"/>
          <w:szCs w:val="22"/>
        </w:rPr>
        <w:t>oleju opałowego lekkiego o maksymalnej zawartości siarki max 0,2 % (m/m)</w:t>
      </w:r>
      <w:r w:rsidR="00502EFF" w:rsidRPr="0086134B">
        <w:rPr>
          <w:rFonts w:ascii="Arial" w:hAnsi="Arial" w:cs="Arial"/>
          <w:color w:val="0070C0"/>
          <w:sz w:val="22"/>
          <w:szCs w:val="22"/>
        </w:rPr>
        <w:t xml:space="preserve"> </w:t>
      </w:r>
      <w:r w:rsidR="00F267F1" w:rsidRPr="0086134B">
        <w:rPr>
          <w:rFonts w:ascii="Arial" w:hAnsi="Arial" w:cs="Arial"/>
          <w:sz w:val="22"/>
          <w:szCs w:val="22"/>
        </w:rPr>
        <w:t xml:space="preserve"> na podstawie zamówie</w:t>
      </w:r>
      <w:r w:rsidR="00554294" w:rsidRPr="0086134B">
        <w:rPr>
          <w:rFonts w:ascii="Arial" w:hAnsi="Arial" w:cs="Arial"/>
          <w:sz w:val="22"/>
          <w:szCs w:val="22"/>
        </w:rPr>
        <w:t>ń cząstkowych składanych przez K</w:t>
      </w:r>
      <w:r w:rsidR="00F267F1" w:rsidRPr="0086134B">
        <w:rPr>
          <w:rFonts w:ascii="Arial" w:hAnsi="Arial" w:cs="Arial"/>
          <w:sz w:val="22"/>
          <w:szCs w:val="22"/>
        </w:rPr>
        <w:t xml:space="preserve">upującego za </w:t>
      </w:r>
      <w:r w:rsidR="002738D4" w:rsidRPr="0086134B">
        <w:rPr>
          <w:rFonts w:ascii="Arial" w:hAnsi="Arial" w:cs="Arial"/>
          <w:sz w:val="22"/>
          <w:szCs w:val="22"/>
        </w:rPr>
        <w:t>pomocą poczty</w:t>
      </w:r>
      <w:r w:rsidR="00F267F1" w:rsidRPr="0086134B">
        <w:rPr>
          <w:rFonts w:ascii="Arial" w:hAnsi="Arial" w:cs="Arial"/>
          <w:sz w:val="22"/>
          <w:szCs w:val="22"/>
        </w:rPr>
        <w:t>, drog</w:t>
      </w:r>
      <w:r w:rsidR="00A953DB" w:rsidRPr="0086134B">
        <w:rPr>
          <w:rFonts w:ascii="Arial" w:hAnsi="Arial" w:cs="Arial"/>
          <w:sz w:val="22"/>
          <w:szCs w:val="22"/>
        </w:rPr>
        <w:t>ą</w:t>
      </w:r>
      <w:r w:rsidR="00F267F1" w:rsidRPr="0086134B">
        <w:rPr>
          <w:rFonts w:ascii="Arial" w:hAnsi="Arial" w:cs="Arial"/>
          <w:sz w:val="22"/>
          <w:szCs w:val="22"/>
        </w:rPr>
        <w:t xml:space="preserve"> elektroniczną lub faksową.</w:t>
      </w:r>
    </w:p>
    <w:p w:rsidR="00F267F1" w:rsidRPr="0086134B" w:rsidRDefault="00F267F1" w:rsidP="00824C99">
      <w:pPr>
        <w:pStyle w:val="Akapitzlist"/>
        <w:numPr>
          <w:ilvl w:val="0"/>
          <w:numId w:val="15"/>
        </w:numPr>
        <w:tabs>
          <w:tab w:val="clear" w:pos="360"/>
          <w:tab w:val="num" w:pos="426"/>
        </w:tabs>
        <w:spacing w:line="276" w:lineRule="auto"/>
        <w:ind w:left="426"/>
        <w:jc w:val="both"/>
        <w:rPr>
          <w:rFonts w:ascii="Arial" w:hAnsi="Arial" w:cs="Arial"/>
          <w:sz w:val="22"/>
          <w:szCs w:val="22"/>
        </w:rPr>
      </w:pPr>
      <w:r w:rsidRPr="0086134B">
        <w:rPr>
          <w:rFonts w:ascii="Arial" w:hAnsi="Arial" w:cs="Arial"/>
          <w:sz w:val="22"/>
          <w:szCs w:val="22"/>
        </w:rPr>
        <w:t>Kupujący określi w Zamówieniu Cząstkowym składanym Sprzeda</w:t>
      </w:r>
      <w:r w:rsidR="006662BE" w:rsidRPr="0086134B">
        <w:rPr>
          <w:rFonts w:ascii="Arial" w:hAnsi="Arial" w:cs="Arial"/>
          <w:sz w:val="22"/>
          <w:szCs w:val="22"/>
        </w:rPr>
        <w:t>wcy</w:t>
      </w:r>
      <w:r w:rsidRPr="0086134B">
        <w:rPr>
          <w:rFonts w:ascii="Arial" w:hAnsi="Arial" w:cs="Arial"/>
          <w:sz w:val="22"/>
          <w:szCs w:val="22"/>
        </w:rPr>
        <w:t xml:space="preserve"> asortyment</w:t>
      </w:r>
      <w:r w:rsidR="00E20272" w:rsidRPr="0086134B">
        <w:rPr>
          <w:rFonts w:ascii="Arial" w:hAnsi="Arial" w:cs="Arial"/>
          <w:sz w:val="22"/>
          <w:szCs w:val="22"/>
        </w:rPr>
        <w:t xml:space="preserve">, </w:t>
      </w:r>
      <w:r w:rsidR="002738D4" w:rsidRPr="0086134B">
        <w:rPr>
          <w:rFonts w:ascii="Arial" w:hAnsi="Arial" w:cs="Arial"/>
          <w:sz w:val="22"/>
          <w:szCs w:val="22"/>
        </w:rPr>
        <w:t>ilości i</w:t>
      </w:r>
      <w:r w:rsidR="00AD55A1" w:rsidRPr="0086134B">
        <w:rPr>
          <w:rFonts w:ascii="Arial" w:hAnsi="Arial" w:cs="Arial"/>
          <w:sz w:val="22"/>
          <w:szCs w:val="22"/>
        </w:rPr>
        <w:t xml:space="preserve">  </w:t>
      </w:r>
      <w:r w:rsidRPr="0086134B">
        <w:rPr>
          <w:rFonts w:ascii="Arial" w:hAnsi="Arial" w:cs="Arial"/>
          <w:sz w:val="22"/>
          <w:szCs w:val="22"/>
        </w:rPr>
        <w:t>miejsce dostaw.</w:t>
      </w:r>
    </w:p>
    <w:p w:rsidR="00502EFF" w:rsidRPr="0086134B" w:rsidRDefault="00F267F1" w:rsidP="00824C99">
      <w:pPr>
        <w:pStyle w:val="Akapitzlist"/>
        <w:numPr>
          <w:ilvl w:val="0"/>
          <w:numId w:val="15"/>
        </w:numPr>
        <w:tabs>
          <w:tab w:val="clear" w:pos="360"/>
          <w:tab w:val="num" w:pos="426"/>
        </w:tabs>
        <w:spacing w:line="276" w:lineRule="auto"/>
        <w:ind w:left="425" w:hanging="357"/>
        <w:rPr>
          <w:rFonts w:ascii="Arial" w:hAnsi="Arial" w:cs="Arial"/>
          <w:sz w:val="22"/>
          <w:szCs w:val="22"/>
        </w:rPr>
      </w:pPr>
      <w:r w:rsidRPr="0086134B">
        <w:rPr>
          <w:rFonts w:ascii="Arial" w:hAnsi="Arial" w:cs="Arial"/>
          <w:sz w:val="22"/>
          <w:szCs w:val="22"/>
        </w:rPr>
        <w:t>Kupujący będzie składał Z</w:t>
      </w:r>
      <w:r w:rsidR="009E29DA" w:rsidRPr="0086134B">
        <w:rPr>
          <w:rFonts w:ascii="Arial" w:hAnsi="Arial" w:cs="Arial"/>
          <w:sz w:val="22"/>
          <w:szCs w:val="22"/>
        </w:rPr>
        <w:t xml:space="preserve">amówienia </w:t>
      </w:r>
      <w:r w:rsidRPr="0086134B">
        <w:rPr>
          <w:rFonts w:ascii="Arial" w:hAnsi="Arial" w:cs="Arial"/>
          <w:sz w:val="22"/>
          <w:szCs w:val="22"/>
        </w:rPr>
        <w:t>C</w:t>
      </w:r>
      <w:r w:rsidR="00E46E7C" w:rsidRPr="0086134B">
        <w:rPr>
          <w:rFonts w:ascii="Arial" w:hAnsi="Arial" w:cs="Arial"/>
          <w:sz w:val="22"/>
          <w:szCs w:val="22"/>
        </w:rPr>
        <w:t xml:space="preserve">ząstkowe </w:t>
      </w:r>
      <w:r w:rsidR="003F5E36" w:rsidRPr="0086134B">
        <w:rPr>
          <w:rFonts w:ascii="Arial" w:hAnsi="Arial" w:cs="Arial"/>
          <w:sz w:val="22"/>
          <w:szCs w:val="22"/>
        </w:rPr>
        <w:t>za pomocą poczty, na nr</w:t>
      </w:r>
      <w:r w:rsidR="00200557" w:rsidRPr="0086134B">
        <w:rPr>
          <w:rFonts w:ascii="Arial" w:hAnsi="Arial" w:cs="Arial"/>
          <w:sz w:val="22"/>
          <w:szCs w:val="22"/>
        </w:rPr>
        <w:t xml:space="preserve"> </w:t>
      </w:r>
      <w:r w:rsidR="00891C1E" w:rsidRPr="0086134B">
        <w:rPr>
          <w:rFonts w:ascii="Arial" w:hAnsi="Arial" w:cs="Arial"/>
          <w:sz w:val="22"/>
          <w:szCs w:val="22"/>
        </w:rPr>
        <w:t xml:space="preserve">faksu </w:t>
      </w:r>
      <w:r w:rsidR="003F5E36" w:rsidRPr="0086134B">
        <w:rPr>
          <w:rFonts w:ascii="Arial" w:hAnsi="Arial" w:cs="Arial"/>
          <w:sz w:val="22"/>
          <w:szCs w:val="22"/>
        </w:rPr>
        <w:t>Sprzedającego</w:t>
      </w:r>
      <w:r w:rsidR="003F5E36" w:rsidRPr="0086134B">
        <w:rPr>
          <w:rFonts w:ascii="Arial" w:hAnsi="Arial" w:cs="Arial"/>
          <w:color w:val="FF0000"/>
          <w:sz w:val="22"/>
          <w:szCs w:val="22"/>
        </w:rPr>
        <w:t xml:space="preserve"> </w:t>
      </w:r>
      <w:r w:rsidR="00200557" w:rsidRPr="0086134B">
        <w:rPr>
          <w:rFonts w:ascii="Arial" w:hAnsi="Arial" w:cs="Arial"/>
          <w:color w:val="0070C0"/>
          <w:sz w:val="22"/>
          <w:szCs w:val="22"/>
        </w:rPr>
        <w:t xml:space="preserve"> </w:t>
      </w:r>
      <w:r w:rsidR="009E29DA" w:rsidRPr="0086134B">
        <w:rPr>
          <w:rFonts w:ascii="Arial" w:hAnsi="Arial" w:cs="Arial"/>
          <w:sz w:val="22"/>
          <w:szCs w:val="22"/>
        </w:rPr>
        <w:t>………</w:t>
      </w:r>
      <w:r w:rsidR="00B9022E" w:rsidRPr="0086134B">
        <w:rPr>
          <w:rFonts w:ascii="Arial" w:hAnsi="Arial" w:cs="Arial"/>
          <w:sz w:val="22"/>
          <w:szCs w:val="22"/>
        </w:rPr>
        <w:t>……</w:t>
      </w:r>
      <w:r w:rsidR="003A2128" w:rsidRPr="0086134B">
        <w:rPr>
          <w:rFonts w:ascii="Arial" w:hAnsi="Arial" w:cs="Arial"/>
          <w:sz w:val="22"/>
          <w:szCs w:val="22"/>
        </w:rPr>
        <w:t>...........</w:t>
      </w:r>
      <w:r w:rsidR="009E29DA" w:rsidRPr="0086134B">
        <w:rPr>
          <w:rFonts w:ascii="Arial" w:hAnsi="Arial" w:cs="Arial"/>
          <w:sz w:val="22"/>
          <w:szCs w:val="22"/>
        </w:rPr>
        <w:t>………………</w:t>
      </w:r>
      <w:r w:rsidR="00502EFF" w:rsidRPr="0086134B">
        <w:rPr>
          <w:rFonts w:ascii="Arial" w:hAnsi="Arial" w:cs="Arial"/>
          <w:sz w:val="22"/>
          <w:szCs w:val="22"/>
        </w:rPr>
        <w:t>………….</w:t>
      </w:r>
      <w:r w:rsidR="009E29DA" w:rsidRPr="0086134B">
        <w:rPr>
          <w:rFonts w:ascii="Arial" w:hAnsi="Arial" w:cs="Arial"/>
          <w:sz w:val="22"/>
          <w:szCs w:val="22"/>
        </w:rPr>
        <w:t xml:space="preserve"> lub </w:t>
      </w:r>
      <w:r w:rsidR="003F5E36" w:rsidRPr="0086134B">
        <w:rPr>
          <w:rFonts w:ascii="Arial" w:hAnsi="Arial" w:cs="Arial"/>
          <w:sz w:val="22"/>
          <w:szCs w:val="22"/>
        </w:rPr>
        <w:t>poczt</w:t>
      </w:r>
      <w:r w:rsidR="00950D6B" w:rsidRPr="0086134B">
        <w:rPr>
          <w:rFonts w:ascii="Arial" w:hAnsi="Arial" w:cs="Arial"/>
          <w:sz w:val="22"/>
          <w:szCs w:val="22"/>
        </w:rPr>
        <w:t>ą</w:t>
      </w:r>
      <w:r w:rsidR="003F5E36" w:rsidRPr="0086134B">
        <w:rPr>
          <w:rFonts w:ascii="Arial" w:hAnsi="Arial" w:cs="Arial"/>
          <w:sz w:val="22"/>
          <w:szCs w:val="22"/>
        </w:rPr>
        <w:t xml:space="preserve"> elektroniczną na </w:t>
      </w:r>
      <w:r w:rsidR="002738D4" w:rsidRPr="0086134B">
        <w:rPr>
          <w:rFonts w:ascii="Arial" w:hAnsi="Arial" w:cs="Arial"/>
          <w:sz w:val="22"/>
          <w:szCs w:val="22"/>
        </w:rPr>
        <w:t>adres email</w:t>
      </w:r>
      <w:r w:rsidR="00C54BC2" w:rsidRPr="0086134B">
        <w:rPr>
          <w:rFonts w:ascii="Arial" w:hAnsi="Arial" w:cs="Arial"/>
          <w:color w:val="FF0000"/>
          <w:sz w:val="22"/>
          <w:szCs w:val="22"/>
        </w:rPr>
        <w:t xml:space="preserve"> </w:t>
      </w:r>
      <w:r w:rsidR="006662BE" w:rsidRPr="0086134B">
        <w:rPr>
          <w:rFonts w:ascii="Arial" w:hAnsi="Arial" w:cs="Arial"/>
          <w:sz w:val="22"/>
          <w:szCs w:val="22"/>
        </w:rPr>
        <w:t>Sprzedawcy</w:t>
      </w:r>
      <w:r w:rsidR="00200557" w:rsidRPr="0086134B">
        <w:rPr>
          <w:rFonts w:ascii="Arial" w:hAnsi="Arial" w:cs="Arial"/>
          <w:color w:val="0070C0"/>
          <w:sz w:val="22"/>
          <w:szCs w:val="22"/>
        </w:rPr>
        <w:t xml:space="preserve"> </w:t>
      </w:r>
      <w:r w:rsidR="009E29DA" w:rsidRPr="0086134B">
        <w:rPr>
          <w:rFonts w:ascii="Arial" w:hAnsi="Arial" w:cs="Arial"/>
          <w:sz w:val="22"/>
          <w:szCs w:val="22"/>
        </w:rPr>
        <w:t>………</w:t>
      </w:r>
      <w:r w:rsidR="003A2128" w:rsidRPr="0086134B">
        <w:rPr>
          <w:rFonts w:ascii="Arial" w:hAnsi="Arial" w:cs="Arial"/>
          <w:sz w:val="22"/>
          <w:szCs w:val="22"/>
        </w:rPr>
        <w:t>…………………..</w:t>
      </w:r>
      <w:r w:rsidR="009E29DA" w:rsidRPr="0086134B">
        <w:rPr>
          <w:rFonts w:ascii="Arial" w:hAnsi="Arial" w:cs="Arial"/>
          <w:sz w:val="22"/>
          <w:szCs w:val="22"/>
        </w:rPr>
        <w:t>……………………..………. .</w:t>
      </w:r>
      <w:r w:rsidR="003F5E36" w:rsidRPr="0086134B">
        <w:rPr>
          <w:rFonts w:ascii="Arial" w:hAnsi="Arial" w:cs="Arial"/>
          <w:sz w:val="22"/>
          <w:szCs w:val="22"/>
        </w:rPr>
        <w:t xml:space="preserve"> </w:t>
      </w:r>
    </w:p>
    <w:p w:rsidR="009E29DA" w:rsidRPr="0086134B" w:rsidRDefault="002642D2" w:rsidP="00AD55A1">
      <w:pPr>
        <w:pStyle w:val="Akapitzlist"/>
        <w:spacing w:line="276" w:lineRule="auto"/>
        <w:ind w:left="425"/>
        <w:jc w:val="both"/>
        <w:rPr>
          <w:rFonts w:ascii="Arial" w:hAnsi="Arial" w:cs="Arial"/>
          <w:sz w:val="22"/>
          <w:szCs w:val="22"/>
        </w:rPr>
      </w:pPr>
      <w:r w:rsidRPr="0086134B">
        <w:rPr>
          <w:rFonts w:ascii="Arial" w:hAnsi="Arial" w:cs="Arial"/>
          <w:sz w:val="22"/>
          <w:szCs w:val="22"/>
        </w:rPr>
        <w:t>Wysłanie</w:t>
      </w:r>
      <w:r w:rsidR="003F5E36" w:rsidRPr="0086134B">
        <w:rPr>
          <w:rFonts w:ascii="Arial" w:hAnsi="Arial" w:cs="Arial"/>
          <w:sz w:val="22"/>
          <w:szCs w:val="22"/>
        </w:rPr>
        <w:t xml:space="preserve"> zamówienia, uważać się będzie za skutecznie z</w:t>
      </w:r>
      <w:r w:rsidR="00AD55A1" w:rsidRPr="0086134B">
        <w:rPr>
          <w:rFonts w:ascii="Arial" w:hAnsi="Arial" w:cs="Arial"/>
          <w:sz w:val="22"/>
          <w:szCs w:val="22"/>
        </w:rPr>
        <w:t>łożone i skutecznie doręczone w </w:t>
      </w:r>
      <w:r w:rsidR="003F5E36" w:rsidRPr="0086134B">
        <w:rPr>
          <w:rFonts w:ascii="Arial" w:hAnsi="Arial" w:cs="Arial"/>
          <w:sz w:val="22"/>
          <w:szCs w:val="22"/>
        </w:rPr>
        <w:t>dniu dokonania tej czynności. Kupujący może wymagać zwrotnego potwierdzenia</w:t>
      </w:r>
      <w:r w:rsidR="008B6306" w:rsidRPr="0086134B">
        <w:rPr>
          <w:rFonts w:ascii="Arial" w:hAnsi="Arial" w:cs="Arial"/>
          <w:sz w:val="22"/>
          <w:szCs w:val="22"/>
        </w:rPr>
        <w:t xml:space="preserve"> faksem lub e-mailem </w:t>
      </w:r>
      <w:r w:rsidR="00D4064F" w:rsidRPr="0086134B">
        <w:rPr>
          <w:rFonts w:ascii="Arial" w:hAnsi="Arial" w:cs="Arial"/>
          <w:sz w:val="22"/>
          <w:szCs w:val="22"/>
        </w:rPr>
        <w:t>przyjęcia zamówienia</w:t>
      </w:r>
      <w:r w:rsidR="008B6306" w:rsidRPr="0086134B">
        <w:rPr>
          <w:rFonts w:ascii="Arial" w:hAnsi="Arial" w:cs="Arial"/>
          <w:sz w:val="22"/>
          <w:szCs w:val="22"/>
        </w:rPr>
        <w:t xml:space="preserve"> </w:t>
      </w:r>
      <w:r w:rsidR="00133CA2" w:rsidRPr="0086134B">
        <w:rPr>
          <w:rFonts w:ascii="Arial" w:hAnsi="Arial" w:cs="Arial"/>
          <w:sz w:val="22"/>
          <w:szCs w:val="22"/>
        </w:rPr>
        <w:t>Cząstkowego do</w:t>
      </w:r>
      <w:r w:rsidR="008B6306" w:rsidRPr="0086134B">
        <w:rPr>
          <w:rFonts w:ascii="Arial" w:hAnsi="Arial" w:cs="Arial"/>
          <w:sz w:val="22"/>
          <w:szCs w:val="22"/>
        </w:rPr>
        <w:t xml:space="preserve"> </w:t>
      </w:r>
      <w:r w:rsidR="00133CA2" w:rsidRPr="0086134B">
        <w:rPr>
          <w:rFonts w:ascii="Arial" w:hAnsi="Arial" w:cs="Arial"/>
          <w:sz w:val="22"/>
          <w:szCs w:val="22"/>
        </w:rPr>
        <w:t xml:space="preserve">realizacji. </w:t>
      </w:r>
      <w:r w:rsidR="006109F9" w:rsidRPr="0086134B">
        <w:rPr>
          <w:rFonts w:ascii="Arial" w:hAnsi="Arial" w:cs="Arial"/>
          <w:sz w:val="22"/>
          <w:szCs w:val="22"/>
        </w:rPr>
        <w:t>Strony ustalają, że</w:t>
      </w:r>
      <w:r w:rsidR="006109F9" w:rsidRPr="0086134B">
        <w:rPr>
          <w:rFonts w:ascii="Arial" w:hAnsi="Arial" w:cs="Arial"/>
          <w:i/>
          <w:sz w:val="22"/>
          <w:szCs w:val="22"/>
        </w:rPr>
        <w:t xml:space="preserve"> </w:t>
      </w:r>
      <w:r w:rsidR="00A550D0" w:rsidRPr="0086134B">
        <w:rPr>
          <w:rFonts w:ascii="Arial" w:hAnsi="Arial" w:cs="Arial"/>
          <w:sz w:val="22"/>
          <w:szCs w:val="22"/>
        </w:rPr>
        <w:t>Zamówienie przesłane e-mail</w:t>
      </w:r>
      <w:r w:rsidR="00E91DD2" w:rsidRPr="0086134B">
        <w:rPr>
          <w:rFonts w:ascii="Arial" w:hAnsi="Arial" w:cs="Arial"/>
          <w:sz w:val="22"/>
          <w:szCs w:val="22"/>
        </w:rPr>
        <w:t>em</w:t>
      </w:r>
      <w:r w:rsidR="00A550D0" w:rsidRPr="0086134B">
        <w:rPr>
          <w:rFonts w:ascii="Arial" w:hAnsi="Arial" w:cs="Arial"/>
          <w:sz w:val="22"/>
          <w:szCs w:val="22"/>
        </w:rPr>
        <w:t xml:space="preserve"> lub faksem spełnia wymóg pisemności.</w:t>
      </w:r>
    </w:p>
    <w:p w:rsidR="00820FC7" w:rsidRPr="0086134B" w:rsidRDefault="00B1403B" w:rsidP="00824C99">
      <w:pPr>
        <w:pStyle w:val="Akapitzlist"/>
        <w:numPr>
          <w:ilvl w:val="0"/>
          <w:numId w:val="15"/>
        </w:numPr>
        <w:tabs>
          <w:tab w:val="clear" w:pos="360"/>
          <w:tab w:val="num" w:pos="426"/>
        </w:tabs>
        <w:spacing w:line="276" w:lineRule="auto"/>
        <w:ind w:left="426"/>
        <w:jc w:val="both"/>
        <w:rPr>
          <w:rFonts w:ascii="Arial" w:hAnsi="Arial" w:cs="Arial"/>
          <w:sz w:val="22"/>
          <w:szCs w:val="22"/>
        </w:rPr>
      </w:pPr>
      <w:r w:rsidRPr="0086134B">
        <w:rPr>
          <w:rFonts w:ascii="Arial" w:hAnsi="Arial" w:cs="Arial"/>
          <w:sz w:val="22"/>
          <w:szCs w:val="22"/>
        </w:rPr>
        <w:t xml:space="preserve">Zamówienia cząstkowe będą wykonywane sukcesywnie przez okres realizacji umowy wynikający </w:t>
      </w:r>
      <w:r w:rsidR="002738D4" w:rsidRPr="0086134B">
        <w:rPr>
          <w:rFonts w:ascii="Arial" w:hAnsi="Arial" w:cs="Arial"/>
          <w:sz w:val="22"/>
          <w:szCs w:val="22"/>
        </w:rPr>
        <w:t>z § 1 ust. 1 zgodnie</w:t>
      </w:r>
      <w:r w:rsidRPr="0086134B">
        <w:rPr>
          <w:rFonts w:ascii="Arial" w:hAnsi="Arial" w:cs="Arial"/>
          <w:sz w:val="22"/>
          <w:szCs w:val="22"/>
        </w:rPr>
        <w:t xml:space="preserve"> z dokumentacją przetargową.</w:t>
      </w:r>
    </w:p>
    <w:p w:rsidR="001A0A28" w:rsidRPr="0086134B" w:rsidRDefault="00ED519E" w:rsidP="00824C99">
      <w:pPr>
        <w:pStyle w:val="Akapitzlist"/>
        <w:numPr>
          <w:ilvl w:val="0"/>
          <w:numId w:val="15"/>
        </w:numPr>
        <w:tabs>
          <w:tab w:val="clear" w:pos="360"/>
          <w:tab w:val="num" w:pos="426"/>
        </w:tabs>
        <w:spacing w:line="276" w:lineRule="auto"/>
        <w:ind w:left="426" w:hanging="357"/>
        <w:jc w:val="both"/>
        <w:rPr>
          <w:rFonts w:ascii="Arial" w:hAnsi="Arial" w:cs="Arial"/>
          <w:sz w:val="22"/>
          <w:szCs w:val="22"/>
        </w:rPr>
      </w:pPr>
      <w:r w:rsidRPr="0086134B">
        <w:rPr>
          <w:rFonts w:ascii="Arial" w:hAnsi="Arial" w:cs="Arial"/>
          <w:sz w:val="22"/>
          <w:szCs w:val="22"/>
        </w:rPr>
        <w:t>Wymagany termin realizacji dostaw wynosi</w:t>
      </w:r>
      <w:r w:rsidR="003A2128" w:rsidRPr="0086134B">
        <w:rPr>
          <w:rFonts w:ascii="Arial" w:hAnsi="Arial" w:cs="Arial"/>
          <w:sz w:val="22"/>
          <w:szCs w:val="22"/>
        </w:rPr>
        <w:t xml:space="preserve"> </w:t>
      </w:r>
      <w:r w:rsidR="00502EFF" w:rsidRPr="0086134B">
        <w:rPr>
          <w:rFonts w:ascii="Arial" w:hAnsi="Arial" w:cs="Arial"/>
          <w:sz w:val="22"/>
          <w:szCs w:val="22"/>
        </w:rPr>
        <w:t>2</w:t>
      </w:r>
      <w:r w:rsidRPr="0086134B">
        <w:rPr>
          <w:rFonts w:ascii="Arial" w:hAnsi="Arial" w:cs="Arial"/>
          <w:i/>
          <w:sz w:val="22"/>
          <w:szCs w:val="22"/>
        </w:rPr>
        <w:t xml:space="preserve"> </w:t>
      </w:r>
      <w:r w:rsidRPr="0086134B">
        <w:rPr>
          <w:rFonts w:ascii="Arial" w:hAnsi="Arial" w:cs="Arial"/>
          <w:sz w:val="22"/>
          <w:szCs w:val="22"/>
        </w:rPr>
        <w:t>dni robocz</w:t>
      </w:r>
      <w:r w:rsidR="00502EFF" w:rsidRPr="0086134B">
        <w:rPr>
          <w:rFonts w:ascii="Arial" w:hAnsi="Arial" w:cs="Arial"/>
          <w:sz w:val="22"/>
          <w:szCs w:val="22"/>
        </w:rPr>
        <w:t>e</w:t>
      </w:r>
      <w:r w:rsidR="00416B6F" w:rsidRPr="0086134B">
        <w:rPr>
          <w:rFonts w:ascii="Arial" w:hAnsi="Arial" w:cs="Arial"/>
          <w:sz w:val="22"/>
          <w:szCs w:val="22"/>
        </w:rPr>
        <w:t xml:space="preserve"> </w:t>
      </w:r>
      <w:r w:rsidR="002738D4" w:rsidRPr="0086134B">
        <w:rPr>
          <w:rFonts w:ascii="Arial" w:hAnsi="Arial" w:cs="Arial"/>
          <w:sz w:val="22"/>
          <w:szCs w:val="22"/>
        </w:rPr>
        <w:t>liczon</w:t>
      </w:r>
      <w:r w:rsidR="00416B6F" w:rsidRPr="0086134B">
        <w:rPr>
          <w:rFonts w:ascii="Arial" w:hAnsi="Arial" w:cs="Arial"/>
          <w:sz w:val="22"/>
          <w:szCs w:val="22"/>
        </w:rPr>
        <w:t>e</w:t>
      </w:r>
      <w:r w:rsidR="002738D4" w:rsidRPr="0086134B">
        <w:rPr>
          <w:rFonts w:ascii="Arial" w:hAnsi="Arial" w:cs="Arial"/>
          <w:sz w:val="22"/>
          <w:szCs w:val="22"/>
        </w:rPr>
        <w:t xml:space="preserve"> od daty złożenia Z</w:t>
      </w:r>
      <w:r w:rsidRPr="0086134B">
        <w:rPr>
          <w:rFonts w:ascii="Arial" w:hAnsi="Arial" w:cs="Arial"/>
          <w:sz w:val="22"/>
          <w:szCs w:val="22"/>
        </w:rPr>
        <w:t xml:space="preserve">amówienia </w:t>
      </w:r>
      <w:r w:rsidR="002738D4" w:rsidRPr="0086134B">
        <w:rPr>
          <w:rFonts w:ascii="Arial" w:hAnsi="Arial" w:cs="Arial"/>
          <w:sz w:val="22"/>
          <w:szCs w:val="22"/>
        </w:rPr>
        <w:t>C</w:t>
      </w:r>
      <w:r w:rsidR="00BD61B9" w:rsidRPr="0086134B">
        <w:rPr>
          <w:rFonts w:ascii="Arial" w:hAnsi="Arial" w:cs="Arial"/>
          <w:sz w:val="22"/>
          <w:szCs w:val="22"/>
        </w:rPr>
        <w:t>ząstkowego, w</w:t>
      </w:r>
      <w:r w:rsidRPr="0086134B">
        <w:rPr>
          <w:rFonts w:ascii="Arial" w:hAnsi="Arial" w:cs="Arial"/>
          <w:sz w:val="22"/>
          <w:szCs w:val="22"/>
        </w:rPr>
        <w:t xml:space="preserve"> il</w:t>
      </w:r>
      <w:r w:rsidR="002738D4" w:rsidRPr="0086134B">
        <w:rPr>
          <w:rFonts w:ascii="Arial" w:hAnsi="Arial" w:cs="Arial"/>
          <w:sz w:val="22"/>
          <w:szCs w:val="22"/>
        </w:rPr>
        <w:t>ościach każdorazowo podanych w Z</w:t>
      </w:r>
      <w:r w:rsidRPr="0086134B">
        <w:rPr>
          <w:rFonts w:ascii="Arial" w:hAnsi="Arial" w:cs="Arial"/>
          <w:sz w:val="22"/>
          <w:szCs w:val="22"/>
        </w:rPr>
        <w:t>amówieniu</w:t>
      </w:r>
      <w:r w:rsidR="002738D4" w:rsidRPr="0086134B">
        <w:rPr>
          <w:rFonts w:ascii="Arial" w:hAnsi="Arial" w:cs="Arial"/>
          <w:sz w:val="22"/>
          <w:szCs w:val="22"/>
        </w:rPr>
        <w:t xml:space="preserve"> Cząstkowym</w:t>
      </w:r>
      <w:r w:rsidRPr="0086134B">
        <w:rPr>
          <w:rFonts w:ascii="Arial" w:hAnsi="Arial" w:cs="Arial"/>
          <w:sz w:val="22"/>
          <w:szCs w:val="22"/>
        </w:rPr>
        <w:t xml:space="preserve">. </w:t>
      </w:r>
    </w:p>
    <w:p w:rsidR="00416B6F" w:rsidRPr="0086134B" w:rsidRDefault="00416B6F" w:rsidP="00824C99">
      <w:pPr>
        <w:pStyle w:val="Akapitzlist"/>
        <w:spacing w:line="276" w:lineRule="auto"/>
        <w:ind w:left="426"/>
        <w:jc w:val="both"/>
        <w:rPr>
          <w:rFonts w:ascii="Arial" w:hAnsi="Arial" w:cs="Arial"/>
          <w:sz w:val="22"/>
          <w:szCs w:val="22"/>
        </w:rPr>
      </w:pPr>
      <w:r w:rsidRPr="0086134B">
        <w:rPr>
          <w:rFonts w:ascii="Arial" w:hAnsi="Arial" w:cs="Arial"/>
          <w:sz w:val="22"/>
          <w:szCs w:val="22"/>
        </w:rPr>
        <w:t>Wymagany termin dostaw awaryjnych wynosi 1 dzień roboczy od daty złożenia pisemnego Zamówienia Cząstkowego przez Kupującego.</w:t>
      </w:r>
    </w:p>
    <w:p w:rsidR="008B4880" w:rsidRPr="0086134B" w:rsidRDefault="005F07D4" w:rsidP="00824C99">
      <w:pPr>
        <w:widowControl w:val="0"/>
        <w:numPr>
          <w:ilvl w:val="0"/>
          <w:numId w:val="15"/>
        </w:numPr>
        <w:shd w:val="clear" w:color="auto" w:fill="FFFFFF"/>
        <w:autoSpaceDE w:val="0"/>
        <w:autoSpaceDN w:val="0"/>
        <w:adjustRightInd w:val="0"/>
        <w:spacing w:line="276" w:lineRule="auto"/>
        <w:jc w:val="both"/>
        <w:rPr>
          <w:rFonts w:ascii="Arial" w:hAnsi="Arial" w:cs="Arial"/>
          <w:sz w:val="22"/>
          <w:szCs w:val="22"/>
        </w:rPr>
      </w:pPr>
      <w:r w:rsidRPr="0086134B">
        <w:rPr>
          <w:rFonts w:ascii="Arial" w:hAnsi="Arial" w:cs="Arial"/>
          <w:sz w:val="22"/>
          <w:szCs w:val="22"/>
        </w:rPr>
        <w:t>Dostawy będą realizowane w</w:t>
      </w:r>
      <w:r w:rsidR="00ED519E" w:rsidRPr="0086134B">
        <w:rPr>
          <w:rFonts w:ascii="Arial" w:hAnsi="Arial" w:cs="Arial"/>
          <w:sz w:val="22"/>
          <w:szCs w:val="22"/>
        </w:rPr>
        <w:t xml:space="preserve"> dni robocze</w:t>
      </w:r>
      <w:r w:rsidRPr="0086134B">
        <w:rPr>
          <w:rFonts w:ascii="Arial" w:hAnsi="Arial" w:cs="Arial"/>
          <w:sz w:val="22"/>
          <w:szCs w:val="22"/>
        </w:rPr>
        <w:t xml:space="preserve"> od poniedziałku do piątku </w:t>
      </w:r>
      <w:r w:rsidR="00ED519E" w:rsidRPr="0086134B">
        <w:rPr>
          <w:rFonts w:ascii="Arial" w:hAnsi="Arial" w:cs="Arial"/>
          <w:sz w:val="22"/>
          <w:szCs w:val="22"/>
        </w:rPr>
        <w:t xml:space="preserve"> w godzinach 7:00 – 14:00.</w:t>
      </w:r>
      <w:r w:rsidRPr="0086134B">
        <w:rPr>
          <w:rFonts w:ascii="Arial" w:hAnsi="Arial" w:cs="Arial"/>
          <w:sz w:val="22"/>
          <w:szCs w:val="22"/>
        </w:rPr>
        <w:t xml:space="preserve"> Dostawa nie może być </w:t>
      </w:r>
      <w:r w:rsidR="001773F1" w:rsidRPr="0086134B">
        <w:rPr>
          <w:rFonts w:ascii="Arial" w:hAnsi="Arial" w:cs="Arial"/>
          <w:sz w:val="22"/>
          <w:szCs w:val="22"/>
        </w:rPr>
        <w:t xml:space="preserve">wyznaczona </w:t>
      </w:r>
      <w:r w:rsidRPr="0086134B">
        <w:rPr>
          <w:rFonts w:ascii="Arial" w:hAnsi="Arial" w:cs="Arial"/>
          <w:sz w:val="22"/>
          <w:szCs w:val="22"/>
        </w:rPr>
        <w:t>w dni wolne od pracy u Kupującego.</w:t>
      </w:r>
    </w:p>
    <w:p w:rsidR="00416B6F" w:rsidRDefault="00416B6F" w:rsidP="00824C99">
      <w:pPr>
        <w:widowControl w:val="0"/>
        <w:shd w:val="clear" w:color="auto" w:fill="FFFFFF"/>
        <w:autoSpaceDE w:val="0"/>
        <w:autoSpaceDN w:val="0"/>
        <w:adjustRightInd w:val="0"/>
        <w:spacing w:line="276" w:lineRule="auto"/>
        <w:ind w:left="360"/>
        <w:jc w:val="both"/>
        <w:rPr>
          <w:rFonts w:ascii="Arial" w:hAnsi="Arial" w:cs="Arial"/>
          <w:sz w:val="22"/>
          <w:szCs w:val="22"/>
        </w:rPr>
      </w:pPr>
      <w:r w:rsidRPr="0086134B">
        <w:rPr>
          <w:rFonts w:ascii="Arial" w:hAnsi="Arial" w:cs="Arial"/>
          <w:sz w:val="22"/>
          <w:szCs w:val="22"/>
        </w:rPr>
        <w:t>Sprzedający jest zobowiązany powiadomić kupującego o dos</w:t>
      </w:r>
      <w:r w:rsidR="00AD55A1" w:rsidRPr="0086134B">
        <w:rPr>
          <w:rFonts w:ascii="Arial" w:hAnsi="Arial" w:cs="Arial"/>
          <w:sz w:val="22"/>
          <w:szCs w:val="22"/>
        </w:rPr>
        <w:t>tawie telefonicznie pod nr </w:t>
      </w:r>
      <w:r w:rsidRPr="0086134B">
        <w:rPr>
          <w:rFonts w:ascii="Arial" w:hAnsi="Arial" w:cs="Arial"/>
          <w:sz w:val="22"/>
          <w:szCs w:val="22"/>
        </w:rPr>
        <w:t>telefonu:</w:t>
      </w:r>
    </w:p>
    <w:p w:rsidR="003C68BC" w:rsidRPr="0086134B" w:rsidRDefault="003C68BC" w:rsidP="00824C99">
      <w:pPr>
        <w:widowControl w:val="0"/>
        <w:shd w:val="clear" w:color="auto" w:fill="FFFFFF"/>
        <w:autoSpaceDE w:val="0"/>
        <w:autoSpaceDN w:val="0"/>
        <w:adjustRightInd w:val="0"/>
        <w:spacing w:line="276" w:lineRule="auto"/>
        <w:ind w:left="360"/>
        <w:jc w:val="both"/>
        <w:rPr>
          <w:rFonts w:ascii="Arial" w:hAnsi="Arial" w:cs="Arial"/>
          <w:sz w:val="22"/>
          <w:szCs w:val="22"/>
        </w:rPr>
      </w:pPr>
    </w:p>
    <w:p w:rsidR="00AD55A1" w:rsidRPr="007D7268" w:rsidRDefault="00AD55A1" w:rsidP="00AD55A1">
      <w:pPr>
        <w:widowControl w:val="0"/>
        <w:shd w:val="clear" w:color="auto" w:fill="FFFFFF"/>
        <w:autoSpaceDE w:val="0"/>
        <w:autoSpaceDN w:val="0"/>
        <w:adjustRightInd w:val="0"/>
        <w:spacing w:line="276" w:lineRule="auto"/>
        <w:ind w:left="360"/>
        <w:jc w:val="both"/>
        <w:rPr>
          <w:rFonts w:ascii="Arial" w:hAnsi="Arial" w:cs="Arial"/>
          <w:sz w:val="22"/>
          <w:szCs w:val="22"/>
        </w:rPr>
      </w:pPr>
      <w:r w:rsidRPr="007D7268">
        <w:rPr>
          <w:rFonts w:ascii="Arial" w:hAnsi="Arial" w:cs="Arial"/>
          <w:sz w:val="22"/>
          <w:szCs w:val="22"/>
        </w:rPr>
        <w:t xml:space="preserve">99-400 Łowicz ul. Mostowa 30 </w:t>
      </w:r>
      <w:r w:rsidR="00995E3D" w:rsidRPr="007D7268">
        <w:rPr>
          <w:rFonts w:ascii="Arial" w:hAnsi="Arial" w:cs="Arial"/>
          <w:sz w:val="22"/>
          <w:szCs w:val="22"/>
        </w:rPr>
        <w:t>–</w:t>
      </w:r>
      <w:r w:rsidRPr="007D7268">
        <w:rPr>
          <w:rFonts w:ascii="Arial" w:hAnsi="Arial" w:cs="Arial"/>
          <w:sz w:val="22"/>
          <w:szCs w:val="22"/>
        </w:rPr>
        <w:t xml:space="preserve"> </w:t>
      </w:r>
      <w:r w:rsidR="007D7268" w:rsidRPr="007D7268">
        <w:rPr>
          <w:rFonts w:ascii="Arial" w:hAnsi="Arial" w:cs="Arial"/>
          <w:sz w:val="22"/>
          <w:szCs w:val="22"/>
        </w:rPr>
        <w:t>………..</w:t>
      </w:r>
    </w:p>
    <w:p w:rsidR="00AD55A1" w:rsidRPr="007D7268" w:rsidRDefault="00AD55A1" w:rsidP="00AD55A1">
      <w:pPr>
        <w:widowControl w:val="0"/>
        <w:shd w:val="clear" w:color="auto" w:fill="FFFFFF"/>
        <w:autoSpaceDE w:val="0"/>
        <w:autoSpaceDN w:val="0"/>
        <w:adjustRightInd w:val="0"/>
        <w:spacing w:line="276" w:lineRule="auto"/>
        <w:ind w:left="360"/>
        <w:jc w:val="both"/>
        <w:rPr>
          <w:rFonts w:ascii="Arial" w:hAnsi="Arial" w:cs="Arial"/>
          <w:sz w:val="22"/>
          <w:szCs w:val="22"/>
        </w:rPr>
      </w:pPr>
      <w:r w:rsidRPr="007D7268">
        <w:rPr>
          <w:rFonts w:ascii="Arial" w:hAnsi="Arial" w:cs="Arial"/>
          <w:sz w:val="22"/>
          <w:szCs w:val="22"/>
        </w:rPr>
        <w:t xml:space="preserve">98-100 Łask ul. Przemysłowa 8 </w:t>
      </w:r>
      <w:r w:rsidR="00995E3D" w:rsidRPr="007D7268">
        <w:rPr>
          <w:rFonts w:ascii="Arial" w:hAnsi="Arial" w:cs="Arial"/>
          <w:sz w:val="22"/>
          <w:szCs w:val="22"/>
        </w:rPr>
        <w:t>–</w:t>
      </w:r>
      <w:r w:rsidRPr="007D7268">
        <w:rPr>
          <w:rFonts w:ascii="Arial" w:hAnsi="Arial" w:cs="Arial"/>
          <w:sz w:val="22"/>
          <w:szCs w:val="22"/>
        </w:rPr>
        <w:t xml:space="preserve"> </w:t>
      </w:r>
      <w:r w:rsidR="007D7268" w:rsidRPr="007D7268">
        <w:rPr>
          <w:rFonts w:ascii="Arial" w:hAnsi="Arial" w:cs="Arial"/>
          <w:sz w:val="22"/>
          <w:szCs w:val="22"/>
        </w:rPr>
        <w:t>………….</w:t>
      </w:r>
    </w:p>
    <w:p w:rsidR="00AD55A1" w:rsidRPr="007D7268" w:rsidRDefault="00AD55A1" w:rsidP="00AD55A1">
      <w:pPr>
        <w:widowControl w:val="0"/>
        <w:shd w:val="clear" w:color="auto" w:fill="FFFFFF"/>
        <w:autoSpaceDE w:val="0"/>
        <w:autoSpaceDN w:val="0"/>
        <w:adjustRightInd w:val="0"/>
        <w:spacing w:line="276" w:lineRule="auto"/>
        <w:ind w:left="360"/>
        <w:jc w:val="both"/>
        <w:rPr>
          <w:rFonts w:ascii="Arial" w:hAnsi="Arial" w:cs="Arial"/>
          <w:sz w:val="22"/>
          <w:szCs w:val="22"/>
        </w:rPr>
      </w:pPr>
      <w:r w:rsidRPr="007D7268">
        <w:rPr>
          <w:rFonts w:ascii="Arial" w:hAnsi="Arial" w:cs="Arial"/>
          <w:sz w:val="22"/>
          <w:szCs w:val="22"/>
        </w:rPr>
        <w:t xml:space="preserve">98-300 Wieluń ul. Sieradzka 62 </w:t>
      </w:r>
      <w:r w:rsidR="00995E3D" w:rsidRPr="007D7268">
        <w:rPr>
          <w:rFonts w:ascii="Arial" w:hAnsi="Arial" w:cs="Arial"/>
          <w:sz w:val="22"/>
          <w:szCs w:val="22"/>
        </w:rPr>
        <w:t>–</w:t>
      </w:r>
      <w:r w:rsidRPr="007D7268">
        <w:rPr>
          <w:rFonts w:ascii="Arial" w:hAnsi="Arial" w:cs="Arial"/>
          <w:sz w:val="22"/>
          <w:szCs w:val="22"/>
        </w:rPr>
        <w:t xml:space="preserve"> </w:t>
      </w:r>
      <w:r w:rsidR="007D7268" w:rsidRPr="007D7268">
        <w:rPr>
          <w:rFonts w:ascii="Arial" w:hAnsi="Arial" w:cs="Arial"/>
          <w:sz w:val="22"/>
          <w:szCs w:val="22"/>
        </w:rPr>
        <w:t>………….</w:t>
      </w:r>
    </w:p>
    <w:p w:rsidR="00CB56C3" w:rsidRPr="007D7268" w:rsidRDefault="00CB56C3" w:rsidP="00CB56C3">
      <w:pPr>
        <w:widowControl w:val="0"/>
        <w:shd w:val="clear" w:color="auto" w:fill="FFFFFF"/>
        <w:autoSpaceDE w:val="0"/>
        <w:autoSpaceDN w:val="0"/>
        <w:adjustRightInd w:val="0"/>
        <w:spacing w:line="276" w:lineRule="auto"/>
        <w:ind w:firstLine="360"/>
        <w:jc w:val="both"/>
        <w:rPr>
          <w:rFonts w:ascii="Arial" w:hAnsi="Arial" w:cs="Arial"/>
          <w:sz w:val="22"/>
          <w:szCs w:val="22"/>
        </w:rPr>
      </w:pPr>
      <w:r w:rsidRPr="007D7268">
        <w:rPr>
          <w:rFonts w:ascii="Arial" w:hAnsi="Arial" w:cs="Arial"/>
          <w:sz w:val="22"/>
          <w:szCs w:val="22"/>
        </w:rPr>
        <w:t xml:space="preserve">95-070 Aleksandrów Łódzki, ul. Zgierska 37 - </w:t>
      </w:r>
      <w:r w:rsidR="007D7268" w:rsidRPr="007D7268">
        <w:rPr>
          <w:rFonts w:ascii="Arial" w:hAnsi="Arial" w:cs="Arial"/>
          <w:sz w:val="22"/>
          <w:szCs w:val="22"/>
        </w:rPr>
        <w:t>…………..</w:t>
      </w:r>
    </w:p>
    <w:p w:rsidR="00CB56C3" w:rsidRDefault="00CB56C3" w:rsidP="00CB56C3">
      <w:pPr>
        <w:widowControl w:val="0"/>
        <w:shd w:val="clear" w:color="auto" w:fill="FFFFFF"/>
        <w:autoSpaceDE w:val="0"/>
        <w:autoSpaceDN w:val="0"/>
        <w:adjustRightInd w:val="0"/>
        <w:spacing w:line="276" w:lineRule="auto"/>
        <w:ind w:left="360"/>
        <w:jc w:val="both"/>
        <w:rPr>
          <w:rFonts w:ascii="Arial" w:hAnsi="Arial" w:cs="Arial"/>
          <w:sz w:val="22"/>
          <w:szCs w:val="22"/>
        </w:rPr>
      </w:pPr>
      <w:r w:rsidRPr="007D7268">
        <w:rPr>
          <w:rFonts w:ascii="Arial" w:hAnsi="Arial" w:cs="Arial"/>
          <w:sz w:val="22"/>
          <w:szCs w:val="22"/>
        </w:rPr>
        <w:t xml:space="preserve">90-015 Głowno, ul. Kopernika 35 </w:t>
      </w:r>
      <w:r w:rsidR="00995E3D" w:rsidRPr="007D7268">
        <w:rPr>
          <w:rFonts w:ascii="Arial" w:hAnsi="Arial" w:cs="Arial"/>
          <w:sz w:val="22"/>
          <w:szCs w:val="22"/>
        </w:rPr>
        <w:t>–</w:t>
      </w:r>
      <w:r w:rsidRPr="007D7268">
        <w:rPr>
          <w:rFonts w:ascii="Arial" w:hAnsi="Arial" w:cs="Arial"/>
          <w:sz w:val="22"/>
          <w:szCs w:val="22"/>
        </w:rPr>
        <w:t xml:space="preserve"> </w:t>
      </w:r>
      <w:r w:rsidR="007D7268" w:rsidRPr="007D7268">
        <w:rPr>
          <w:rFonts w:ascii="Arial" w:hAnsi="Arial" w:cs="Arial"/>
          <w:sz w:val="22"/>
          <w:szCs w:val="22"/>
        </w:rPr>
        <w:t>………………..</w:t>
      </w:r>
    </w:p>
    <w:p w:rsidR="003C68BC" w:rsidRPr="0086134B" w:rsidRDefault="003C68BC" w:rsidP="00CB56C3">
      <w:pPr>
        <w:widowControl w:val="0"/>
        <w:shd w:val="clear" w:color="auto" w:fill="FFFFFF"/>
        <w:autoSpaceDE w:val="0"/>
        <w:autoSpaceDN w:val="0"/>
        <w:adjustRightInd w:val="0"/>
        <w:spacing w:line="276" w:lineRule="auto"/>
        <w:ind w:left="360"/>
        <w:jc w:val="both"/>
        <w:rPr>
          <w:rFonts w:ascii="Arial" w:hAnsi="Arial" w:cs="Arial"/>
          <w:sz w:val="22"/>
          <w:szCs w:val="22"/>
        </w:rPr>
      </w:pPr>
    </w:p>
    <w:p w:rsidR="00416B6F" w:rsidRDefault="00416B6F" w:rsidP="00ED4B22">
      <w:pPr>
        <w:widowControl w:val="0"/>
        <w:shd w:val="clear" w:color="auto" w:fill="FFFFFF"/>
        <w:autoSpaceDE w:val="0"/>
        <w:autoSpaceDN w:val="0"/>
        <w:adjustRightInd w:val="0"/>
        <w:spacing w:line="276" w:lineRule="auto"/>
        <w:ind w:left="360"/>
        <w:jc w:val="both"/>
        <w:rPr>
          <w:rFonts w:ascii="Arial" w:hAnsi="Arial" w:cs="Arial"/>
          <w:sz w:val="22"/>
          <w:szCs w:val="22"/>
        </w:rPr>
      </w:pPr>
      <w:r w:rsidRPr="0086134B">
        <w:rPr>
          <w:rFonts w:ascii="Arial" w:hAnsi="Arial" w:cs="Arial"/>
          <w:sz w:val="22"/>
          <w:szCs w:val="22"/>
        </w:rPr>
        <w:t>W terminie 1 dnia roboczego przed planowaną dostawą, a 4 godziny od momentu otrzymania pisemnego zamówienia.</w:t>
      </w:r>
    </w:p>
    <w:p w:rsidR="003C68BC" w:rsidRPr="0086134B" w:rsidRDefault="003C68BC" w:rsidP="00ED4B22">
      <w:pPr>
        <w:widowControl w:val="0"/>
        <w:shd w:val="clear" w:color="auto" w:fill="FFFFFF"/>
        <w:autoSpaceDE w:val="0"/>
        <w:autoSpaceDN w:val="0"/>
        <w:adjustRightInd w:val="0"/>
        <w:spacing w:line="276" w:lineRule="auto"/>
        <w:ind w:left="360"/>
        <w:jc w:val="both"/>
        <w:rPr>
          <w:rFonts w:ascii="Arial" w:hAnsi="Arial" w:cs="Arial"/>
          <w:sz w:val="22"/>
          <w:szCs w:val="22"/>
        </w:rPr>
      </w:pPr>
    </w:p>
    <w:p w:rsidR="009D7069" w:rsidRPr="0086134B" w:rsidRDefault="00820FC7" w:rsidP="009D7069">
      <w:pPr>
        <w:pStyle w:val="Akapitzlist"/>
        <w:numPr>
          <w:ilvl w:val="0"/>
          <w:numId w:val="15"/>
        </w:numPr>
        <w:spacing w:line="276" w:lineRule="auto"/>
        <w:jc w:val="both"/>
        <w:rPr>
          <w:rFonts w:ascii="Arial" w:hAnsi="Arial" w:cs="Arial"/>
          <w:sz w:val="22"/>
          <w:szCs w:val="22"/>
        </w:rPr>
      </w:pPr>
      <w:r w:rsidRPr="0086134B">
        <w:rPr>
          <w:rFonts w:ascii="Arial" w:hAnsi="Arial" w:cs="Arial"/>
          <w:sz w:val="22"/>
          <w:szCs w:val="22"/>
        </w:rPr>
        <w:t xml:space="preserve">Miejscem dostaw będą </w:t>
      </w:r>
      <w:r w:rsidR="009D7069" w:rsidRPr="0086134B">
        <w:rPr>
          <w:rFonts w:ascii="Arial" w:hAnsi="Arial" w:cs="Arial"/>
          <w:sz w:val="22"/>
          <w:szCs w:val="22"/>
        </w:rPr>
        <w:t>punkty odbioru Dystry</w:t>
      </w:r>
      <w:r w:rsidR="00AD55A1" w:rsidRPr="0086134B">
        <w:rPr>
          <w:rFonts w:ascii="Arial" w:hAnsi="Arial" w:cs="Arial"/>
          <w:sz w:val="22"/>
          <w:szCs w:val="22"/>
        </w:rPr>
        <w:t xml:space="preserve">bucja S.A. Oddział Łódź </w:t>
      </w:r>
      <w:r w:rsidR="009D7069" w:rsidRPr="0086134B">
        <w:rPr>
          <w:rFonts w:ascii="Arial" w:hAnsi="Arial" w:cs="Arial"/>
          <w:sz w:val="22"/>
          <w:szCs w:val="22"/>
        </w:rPr>
        <w:t xml:space="preserve">, wskazane poniżej </w:t>
      </w:r>
      <w:r w:rsidR="00294FDF" w:rsidRPr="0086134B">
        <w:rPr>
          <w:rFonts w:ascii="Arial" w:hAnsi="Arial" w:cs="Arial"/>
          <w:sz w:val="22"/>
          <w:szCs w:val="22"/>
        </w:rPr>
        <w:br/>
      </w:r>
      <w:r w:rsidR="009D7069" w:rsidRPr="0086134B">
        <w:rPr>
          <w:rFonts w:ascii="Arial" w:hAnsi="Arial" w:cs="Arial"/>
          <w:sz w:val="22"/>
          <w:szCs w:val="22"/>
        </w:rPr>
        <w:t xml:space="preserve">w tabeli: </w:t>
      </w:r>
    </w:p>
    <w:tbl>
      <w:tblPr>
        <w:tblW w:w="0" w:type="auto"/>
        <w:tblInd w:w="436" w:type="dxa"/>
        <w:tblLayout w:type="fixed"/>
        <w:tblCellMar>
          <w:left w:w="10" w:type="dxa"/>
          <w:right w:w="10" w:type="dxa"/>
        </w:tblCellMar>
        <w:tblLook w:val="04A0" w:firstRow="1" w:lastRow="0" w:firstColumn="1" w:lastColumn="0" w:noHBand="0" w:noVBand="1"/>
      </w:tblPr>
      <w:tblGrid>
        <w:gridCol w:w="7654"/>
      </w:tblGrid>
      <w:tr w:rsidR="00AD55A1" w:rsidRPr="0086134B" w:rsidTr="00BB7BD9">
        <w:trPr>
          <w:trHeight w:val="20"/>
        </w:trPr>
        <w:tc>
          <w:tcPr>
            <w:tcW w:w="7654" w:type="dxa"/>
            <w:tcBorders>
              <w:top w:val="single" w:sz="4" w:space="0" w:color="auto"/>
              <w:left w:val="single" w:sz="4" w:space="0" w:color="auto"/>
              <w:bottom w:val="single" w:sz="4" w:space="0" w:color="auto"/>
              <w:right w:val="single" w:sz="4" w:space="0" w:color="auto"/>
            </w:tcBorders>
            <w:shd w:val="clear" w:color="auto" w:fill="FFFFFF"/>
            <w:vAlign w:val="bottom"/>
          </w:tcPr>
          <w:p w:rsidR="00AD55A1" w:rsidRPr="0086134B" w:rsidRDefault="00AD55A1" w:rsidP="00294FDF">
            <w:pPr>
              <w:jc w:val="center"/>
              <w:rPr>
                <w:rFonts w:ascii="Arial" w:eastAsia="Arial" w:hAnsi="Arial" w:cs="Arial"/>
                <w:sz w:val="22"/>
                <w:szCs w:val="22"/>
                <w:lang w:val="pl"/>
              </w:rPr>
            </w:pPr>
            <w:r w:rsidRPr="0086134B">
              <w:rPr>
                <w:rFonts w:ascii="Arial" w:eastAsia="Arial" w:hAnsi="Arial" w:cs="Arial"/>
                <w:sz w:val="22"/>
                <w:szCs w:val="22"/>
                <w:lang w:val="pl"/>
              </w:rPr>
              <w:t>Adres dostawy</w:t>
            </w:r>
          </w:p>
        </w:tc>
      </w:tr>
      <w:tr w:rsidR="00AD55A1" w:rsidRPr="0086134B" w:rsidTr="00BB7BD9">
        <w:trPr>
          <w:trHeight w:val="20"/>
        </w:trPr>
        <w:tc>
          <w:tcPr>
            <w:tcW w:w="7654" w:type="dxa"/>
            <w:tcBorders>
              <w:top w:val="single" w:sz="4" w:space="0" w:color="auto"/>
              <w:left w:val="single" w:sz="4" w:space="0" w:color="auto"/>
              <w:bottom w:val="single" w:sz="4" w:space="0" w:color="auto"/>
              <w:right w:val="single" w:sz="4" w:space="0" w:color="auto"/>
            </w:tcBorders>
            <w:shd w:val="clear" w:color="auto" w:fill="FFFFFF"/>
            <w:vAlign w:val="bottom"/>
          </w:tcPr>
          <w:p w:rsidR="00AD55A1" w:rsidRPr="0086134B" w:rsidRDefault="00AD55A1" w:rsidP="00BB7BD9">
            <w:pPr>
              <w:widowControl w:val="0"/>
              <w:tabs>
                <w:tab w:val="center" w:pos="4536"/>
                <w:tab w:val="right" w:pos="9072"/>
              </w:tabs>
              <w:adjustRightInd w:val="0"/>
              <w:textAlignment w:val="baseline"/>
              <w:rPr>
                <w:rFonts w:ascii="Arial" w:hAnsi="Arial" w:cs="Arial"/>
                <w:snapToGrid w:val="0"/>
                <w:sz w:val="22"/>
                <w:szCs w:val="22"/>
              </w:rPr>
            </w:pPr>
            <w:r w:rsidRPr="0086134B">
              <w:rPr>
                <w:rFonts w:ascii="Arial" w:hAnsi="Arial" w:cs="Arial"/>
                <w:sz w:val="22"/>
                <w:szCs w:val="22"/>
              </w:rPr>
              <w:t>99-400 Łowicz ul. Mostowa 30</w:t>
            </w:r>
          </w:p>
        </w:tc>
      </w:tr>
      <w:tr w:rsidR="00AD55A1" w:rsidRPr="0086134B" w:rsidTr="00BB7BD9">
        <w:trPr>
          <w:trHeight w:val="20"/>
        </w:trPr>
        <w:tc>
          <w:tcPr>
            <w:tcW w:w="7654" w:type="dxa"/>
            <w:tcBorders>
              <w:top w:val="single" w:sz="4" w:space="0" w:color="auto"/>
              <w:left w:val="single" w:sz="4" w:space="0" w:color="auto"/>
              <w:bottom w:val="single" w:sz="4" w:space="0" w:color="auto"/>
              <w:right w:val="single" w:sz="4" w:space="0" w:color="auto"/>
            </w:tcBorders>
            <w:shd w:val="clear" w:color="auto" w:fill="FFFFFF"/>
            <w:vAlign w:val="bottom"/>
          </w:tcPr>
          <w:p w:rsidR="00AD55A1" w:rsidRPr="0086134B" w:rsidRDefault="00AD55A1" w:rsidP="00BB7BD9">
            <w:pPr>
              <w:widowControl w:val="0"/>
              <w:tabs>
                <w:tab w:val="left" w:leader="dot" w:pos="-2552"/>
              </w:tabs>
              <w:adjustRightInd w:val="0"/>
              <w:textAlignment w:val="baseline"/>
              <w:rPr>
                <w:rFonts w:ascii="Arial" w:hAnsi="Arial" w:cs="Arial"/>
                <w:sz w:val="22"/>
                <w:szCs w:val="22"/>
              </w:rPr>
            </w:pPr>
            <w:r w:rsidRPr="0086134B">
              <w:rPr>
                <w:rFonts w:ascii="Arial" w:hAnsi="Arial" w:cs="Arial"/>
                <w:sz w:val="22"/>
                <w:szCs w:val="22"/>
              </w:rPr>
              <w:t>98-100 Łask ul. Przemysłowa 8</w:t>
            </w:r>
          </w:p>
        </w:tc>
      </w:tr>
      <w:tr w:rsidR="00AD55A1" w:rsidRPr="0086134B" w:rsidTr="00BB7BD9">
        <w:trPr>
          <w:trHeight w:val="20"/>
        </w:trPr>
        <w:tc>
          <w:tcPr>
            <w:tcW w:w="7654" w:type="dxa"/>
            <w:tcBorders>
              <w:top w:val="single" w:sz="4" w:space="0" w:color="auto"/>
              <w:left w:val="single" w:sz="4" w:space="0" w:color="auto"/>
              <w:bottom w:val="single" w:sz="4" w:space="0" w:color="auto"/>
              <w:right w:val="single" w:sz="4" w:space="0" w:color="auto"/>
            </w:tcBorders>
            <w:shd w:val="clear" w:color="auto" w:fill="FFFFFF"/>
            <w:vAlign w:val="bottom"/>
          </w:tcPr>
          <w:p w:rsidR="00AD55A1" w:rsidRPr="0086134B" w:rsidRDefault="00AD55A1" w:rsidP="00BB7BD9">
            <w:pPr>
              <w:widowControl w:val="0"/>
              <w:tabs>
                <w:tab w:val="left" w:leader="dot" w:pos="-2552"/>
              </w:tabs>
              <w:adjustRightInd w:val="0"/>
              <w:textAlignment w:val="baseline"/>
              <w:rPr>
                <w:rFonts w:ascii="Arial" w:hAnsi="Arial" w:cs="Arial"/>
                <w:sz w:val="22"/>
                <w:szCs w:val="22"/>
              </w:rPr>
            </w:pPr>
            <w:r w:rsidRPr="0086134B">
              <w:rPr>
                <w:rFonts w:ascii="Arial" w:hAnsi="Arial" w:cs="Arial"/>
                <w:sz w:val="22"/>
                <w:szCs w:val="22"/>
              </w:rPr>
              <w:t>98-300 Wieluń ul. Sieradzka 62</w:t>
            </w:r>
          </w:p>
        </w:tc>
      </w:tr>
      <w:tr w:rsidR="00CB56C3" w:rsidRPr="0086134B" w:rsidTr="001522D1">
        <w:trPr>
          <w:trHeight w:val="20"/>
        </w:trPr>
        <w:tc>
          <w:tcPr>
            <w:tcW w:w="7654" w:type="dxa"/>
            <w:tcBorders>
              <w:top w:val="single" w:sz="4" w:space="0" w:color="auto"/>
              <w:left w:val="single" w:sz="4" w:space="0" w:color="auto"/>
              <w:bottom w:val="single" w:sz="4" w:space="0" w:color="auto"/>
              <w:right w:val="single" w:sz="4" w:space="0" w:color="auto"/>
            </w:tcBorders>
            <w:shd w:val="clear" w:color="auto" w:fill="FFFFFF"/>
          </w:tcPr>
          <w:p w:rsidR="00CB56C3" w:rsidRPr="0086134B" w:rsidRDefault="00CB56C3" w:rsidP="002D69B3">
            <w:pPr>
              <w:pStyle w:val="Akapitzlist"/>
              <w:spacing w:line="276" w:lineRule="auto"/>
              <w:ind w:left="0"/>
              <w:jc w:val="both"/>
              <w:rPr>
                <w:rFonts w:ascii="Arial" w:hAnsi="Arial" w:cs="Arial"/>
                <w:sz w:val="22"/>
                <w:szCs w:val="22"/>
              </w:rPr>
            </w:pPr>
            <w:r w:rsidRPr="0086134B">
              <w:rPr>
                <w:rFonts w:ascii="Arial" w:hAnsi="Arial" w:cs="Arial"/>
                <w:sz w:val="22"/>
                <w:szCs w:val="22"/>
              </w:rPr>
              <w:t>95-070 Aleks</w:t>
            </w:r>
            <w:r w:rsidR="000616C9">
              <w:rPr>
                <w:rFonts w:ascii="Arial" w:hAnsi="Arial" w:cs="Arial"/>
                <w:sz w:val="22"/>
                <w:szCs w:val="22"/>
              </w:rPr>
              <w:t>andrów Łódzki, ul. Zgierska 37</w:t>
            </w:r>
          </w:p>
        </w:tc>
      </w:tr>
      <w:tr w:rsidR="00CB56C3" w:rsidRPr="0086134B" w:rsidTr="001522D1">
        <w:trPr>
          <w:trHeight w:val="20"/>
        </w:trPr>
        <w:tc>
          <w:tcPr>
            <w:tcW w:w="7654" w:type="dxa"/>
            <w:tcBorders>
              <w:top w:val="single" w:sz="4" w:space="0" w:color="auto"/>
              <w:left w:val="single" w:sz="4" w:space="0" w:color="auto"/>
              <w:bottom w:val="single" w:sz="4" w:space="0" w:color="auto"/>
              <w:right w:val="single" w:sz="4" w:space="0" w:color="auto"/>
            </w:tcBorders>
            <w:shd w:val="clear" w:color="auto" w:fill="FFFFFF"/>
          </w:tcPr>
          <w:p w:rsidR="00CB56C3" w:rsidRPr="0086134B" w:rsidRDefault="00CB56C3" w:rsidP="002D69B3">
            <w:pPr>
              <w:pStyle w:val="Akapitzlist"/>
              <w:spacing w:line="276" w:lineRule="auto"/>
              <w:ind w:left="0"/>
              <w:jc w:val="both"/>
              <w:rPr>
                <w:rFonts w:ascii="Arial" w:hAnsi="Arial" w:cs="Arial"/>
                <w:sz w:val="22"/>
                <w:szCs w:val="22"/>
              </w:rPr>
            </w:pPr>
            <w:r w:rsidRPr="0086134B">
              <w:rPr>
                <w:rFonts w:ascii="Arial" w:hAnsi="Arial" w:cs="Arial"/>
                <w:sz w:val="22"/>
                <w:szCs w:val="22"/>
              </w:rPr>
              <w:t>90-015 Głowno, ul.</w:t>
            </w:r>
            <w:r w:rsidR="000616C9">
              <w:rPr>
                <w:rFonts w:ascii="Arial" w:hAnsi="Arial" w:cs="Arial"/>
                <w:sz w:val="22"/>
                <w:szCs w:val="22"/>
              </w:rPr>
              <w:t xml:space="preserve"> Kopernika 35</w:t>
            </w:r>
          </w:p>
        </w:tc>
      </w:tr>
    </w:tbl>
    <w:p w:rsidR="00751BB8" w:rsidRPr="0086134B" w:rsidRDefault="00751BB8" w:rsidP="00BF2687">
      <w:pPr>
        <w:pStyle w:val="Akapitzlist"/>
        <w:rPr>
          <w:rFonts w:ascii="Arial" w:hAnsi="Arial" w:cs="Arial"/>
          <w:i/>
          <w:sz w:val="22"/>
          <w:szCs w:val="22"/>
        </w:rPr>
      </w:pPr>
    </w:p>
    <w:p w:rsidR="00D0301E" w:rsidRPr="0086134B" w:rsidRDefault="003969C6" w:rsidP="005F07D4">
      <w:pPr>
        <w:pStyle w:val="Akapitzlist"/>
        <w:numPr>
          <w:ilvl w:val="0"/>
          <w:numId w:val="15"/>
        </w:numPr>
        <w:spacing w:line="276" w:lineRule="auto"/>
        <w:jc w:val="both"/>
        <w:rPr>
          <w:rFonts w:ascii="Arial" w:hAnsi="Arial" w:cs="Arial"/>
          <w:sz w:val="22"/>
          <w:szCs w:val="22"/>
        </w:rPr>
      </w:pPr>
      <w:r w:rsidRPr="0086134B">
        <w:rPr>
          <w:rFonts w:ascii="Arial" w:hAnsi="Arial" w:cs="Arial"/>
          <w:sz w:val="22"/>
          <w:szCs w:val="22"/>
        </w:rPr>
        <w:lastRenderedPageBreak/>
        <w:t xml:space="preserve">Kupujący </w:t>
      </w:r>
      <w:r w:rsidR="00BD61B9" w:rsidRPr="0086134B">
        <w:rPr>
          <w:rFonts w:ascii="Arial" w:hAnsi="Arial" w:cs="Arial"/>
          <w:sz w:val="22"/>
          <w:szCs w:val="22"/>
        </w:rPr>
        <w:t>wymaga, aby</w:t>
      </w:r>
      <w:r w:rsidRPr="0086134B">
        <w:rPr>
          <w:rFonts w:ascii="Arial" w:hAnsi="Arial" w:cs="Arial"/>
          <w:sz w:val="22"/>
          <w:szCs w:val="22"/>
        </w:rPr>
        <w:t xml:space="preserve"> wraz z każdą dostawą Sprzedawca dostarczył dokument </w:t>
      </w:r>
      <w:r w:rsidR="002642D2" w:rsidRPr="0086134B">
        <w:rPr>
          <w:rFonts w:ascii="Arial" w:hAnsi="Arial" w:cs="Arial"/>
          <w:sz w:val="22"/>
          <w:szCs w:val="22"/>
        </w:rPr>
        <w:t xml:space="preserve">dostawy </w:t>
      </w:r>
      <w:r w:rsidRPr="0086134B">
        <w:rPr>
          <w:rFonts w:ascii="Arial" w:hAnsi="Arial" w:cs="Arial"/>
          <w:sz w:val="22"/>
          <w:szCs w:val="22"/>
        </w:rPr>
        <w:t xml:space="preserve">zawierający nazwę </w:t>
      </w:r>
      <w:r w:rsidR="001F2F27" w:rsidRPr="0086134B">
        <w:rPr>
          <w:rFonts w:ascii="Arial" w:hAnsi="Arial" w:cs="Arial"/>
          <w:sz w:val="22"/>
          <w:szCs w:val="22"/>
        </w:rPr>
        <w:t>towaru</w:t>
      </w:r>
      <w:r w:rsidRPr="0086134B">
        <w:rPr>
          <w:rFonts w:ascii="Arial" w:hAnsi="Arial" w:cs="Arial"/>
          <w:sz w:val="22"/>
          <w:szCs w:val="22"/>
        </w:rPr>
        <w:t xml:space="preserve">, ilość i numer zamówienia </w:t>
      </w:r>
      <w:r w:rsidR="00E20272" w:rsidRPr="0086134B">
        <w:rPr>
          <w:rFonts w:ascii="Arial" w:hAnsi="Arial" w:cs="Arial"/>
          <w:sz w:val="22"/>
          <w:szCs w:val="22"/>
        </w:rPr>
        <w:t>cząstkowego, którego</w:t>
      </w:r>
      <w:r w:rsidRPr="0086134B">
        <w:rPr>
          <w:rFonts w:ascii="Arial" w:hAnsi="Arial" w:cs="Arial"/>
          <w:sz w:val="22"/>
          <w:szCs w:val="22"/>
        </w:rPr>
        <w:t xml:space="preserve"> dotyczy dostawa.</w:t>
      </w:r>
    </w:p>
    <w:p w:rsidR="00667F20" w:rsidRPr="0086134B" w:rsidRDefault="002B1A29" w:rsidP="00667F20">
      <w:pPr>
        <w:pStyle w:val="Akapitzlist"/>
        <w:numPr>
          <w:ilvl w:val="0"/>
          <w:numId w:val="15"/>
        </w:numPr>
        <w:spacing w:line="276" w:lineRule="auto"/>
        <w:jc w:val="both"/>
        <w:rPr>
          <w:rFonts w:ascii="Arial" w:hAnsi="Arial" w:cs="Arial"/>
          <w:sz w:val="22"/>
          <w:szCs w:val="22"/>
        </w:rPr>
      </w:pPr>
      <w:r w:rsidRPr="0086134B">
        <w:rPr>
          <w:rFonts w:ascii="Arial" w:hAnsi="Arial" w:cs="Arial"/>
          <w:sz w:val="22"/>
          <w:szCs w:val="22"/>
        </w:rPr>
        <w:t xml:space="preserve">Każdorazowo po dostarczeniu dostawy w ilości i </w:t>
      </w:r>
      <w:r w:rsidR="001B6659" w:rsidRPr="0086134B">
        <w:rPr>
          <w:rFonts w:ascii="Arial" w:hAnsi="Arial" w:cs="Arial"/>
          <w:sz w:val="22"/>
          <w:szCs w:val="22"/>
        </w:rPr>
        <w:t>rodzaju zgodnym</w:t>
      </w:r>
      <w:r w:rsidR="002642D2" w:rsidRPr="0086134B">
        <w:rPr>
          <w:rFonts w:ascii="Arial" w:hAnsi="Arial" w:cs="Arial"/>
          <w:sz w:val="22"/>
          <w:szCs w:val="22"/>
        </w:rPr>
        <w:t xml:space="preserve"> z danym zamówieniem c</w:t>
      </w:r>
      <w:r w:rsidRPr="0086134B">
        <w:rPr>
          <w:rFonts w:ascii="Arial" w:hAnsi="Arial" w:cs="Arial"/>
          <w:sz w:val="22"/>
          <w:szCs w:val="22"/>
        </w:rPr>
        <w:t xml:space="preserve">ząstkowym, </w:t>
      </w:r>
      <w:r w:rsidR="002642D2" w:rsidRPr="0086134B">
        <w:rPr>
          <w:rFonts w:ascii="Arial" w:hAnsi="Arial" w:cs="Arial"/>
          <w:sz w:val="22"/>
          <w:szCs w:val="22"/>
        </w:rPr>
        <w:t>przy</w:t>
      </w:r>
      <w:r w:rsidRPr="0086134B">
        <w:rPr>
          <w:rFonts w:ascii="Arial" w:hAnsi="Arial" w:cs="Arial"/>
          <w:sz w:val="22"/>
          <w:szCs w:val="22"/>
        </w:rPr>
        <w:t xml:space="preserve"> braku zewnętrznych oznak uszkodzeń oraz innych </w:t>
      </w:r>
      <w:r w:rsidR="00715440" w:rsidRPr="0086134B">
        <w:rPr>
          <w:rFonts w:ascii="Arial" w:hAnsi="Arial" w:cs="Arial"/>
          <w:sz w:val="22"/>
          <w:szCs w:val="22"/>
        </w:rPr>
        <w:t>zabezpieczeń i </w:t>
      </w:r>
      <w:r w:rsidR="002642D2" w:rsidRPr="0086134B">
        <w:rPr>
          <w:rFonts w:ascii="Arial" w:hAnsi="Arial" w:cs="Arial"/>
          <w:sz w:val="22"/>
          <w:szCs w:val="22"/>
        </w:rPr>
        <w:t xml:space="preserve">opakowań </w:t>
      </w:r>
      <w:r w:rsidRPr="0086134B">
        <w:rPr>
          <w:rFonts w:ascii="Arial" w:hAnsi="Arial" w:cs="Arial"/>
          <w:sz w:val="22"/>
          <w:szCs w:val="22"/>
        </w:rPr>
        <w:t xml:space="preserve">upoważniony przedstawiciel Kupującego potwierdzi </w:t>
      </w:r>
      <w:r w:rsidR="002639BE" w:rsidRPr="0086134B">
        <w:rPr>
          <w:rFonts w:ascii="Arial" w:hAnsi="Arial" w:cs="Arial"/>
          <w:sz w:val="22"/>
          <w:szCs w:val="22"/>
        </w:rPr>
        <w:t>odbiór</w:t>
      </w:r>
      <w:r w:rsidRPr="0086134B">
        <w:rPr>
          <w:rFonts w:ascii="Arial" w:hAnsi="Arial" w:cs="Arial"/>
          <w:sz w:val="22"/>
          <w:szCs w:val="22"/>
        </w:rPr>
        <w:t xml:space="preserve"> </w:t>
      </w:r>
      <w:r w:rsidR="001B6659" w:rsidRPr="0086134B">
        <w:rPr>
          <w:rFonts w:ascii="Arial" w:hAnsi="Arial" w:cs="Arial"/>
          <w:sz w:val="22"/>
          <w:szCs w:val="22"/>
        </w:rPr>
        <w:t>dostawy, co</w:t>
      </w:r>
      <w:r w:rsidRPr="0086134B">
        <w:rPr>
          <w:rFonts w:ascii="Arial" w:hAnsi="Arial" w:cs="Arial"/>
          <w:sz w:val="22"/>
          <w:szCs w:val="22"/>
        </w:rPr>
        <w:t xml:space="preserve"> do </w:t>
      </w:r>
      <w:r w:rsidR="001B6659" w:rsidRPr="0086134B">
        <w:rPr>
          <w:rFonts w:ascii="Arial" w:hAnsi="Arial" w:cs="Arial"/>
          <w:sz w:val="22"/>
          <w:szCs w:val="22"/>
        </w:rPr>
        <w:t>zgod</w:t>
      </w:r>
      <w:r w:rsidR="002642D2" w:rsidRPr="0086134B">
        <w:rPr>
          <w:rFonts w:ascii="Arial" w:hAnsi="Arial" w:cs="Arial"/>
          <w:sz w:val="22"/>
          <w:szCs w:val="22"/>
        </w:rPr>
        <w:t>ności z zamówieniem cząstkowym</w:t>
      </w:r>
      <w:r w:rsidR="001B6659" w:rsidRPr="0086134B">
        <w:rPr>
          <w:rFonts w:ascii="Arial" w:hAnsi="Arial" w:cs="Arial"/>
          <w:sz w:val="22"/>
          <w:szCs w:val="22"/>
        </w:rPr>
        <w:t xml:space="preserve"> </w:t>
      </w:r>
      <w:r w:rsidRPr="0086134B">
        <w:rPr>
          <w:rFonts w:ascii="Arial" w:hAnsi="Arial" w:cs="Arial"/>
          <w:sz w:val="22"/>
          <w:szCs w:val="22"/>
        </w:rPr>
        <w:t xml:space="preserve">podpisując dokument dostawy np. </w:t>
      </w:r>
      <w:r w:rsidR="001B6659" w:rsidRPr="0086134B">
        <w:rPr>
          <w:rFonts w:ascii="Arial" w:hAnsi="Arial" w:cs="Arial"/>
          <w:sz w:val="22"/>
          <w:szCs w:val="22"/>
        </w:rPr>
        <w:t>WZ</w:t>
      </w:r>
      <w:r w:rsidR="006C00F9" w:rsidRPr="0086134B">
        <w:rPr>
          <w:rFonts w:ascii="Arial" w:hAnsi="Arial" w:cs="Arial"/>
          <w:sz w:val="22"/>
          <w:szCs w:val="22"/>
        </w:rPr>
        <w:t>.</w:t>
      </w:r>
    </w:p>
    <w:p w:rsidR="00AD55A1" w:rsidRPr="0086134B" w:rsidRDefault="000167F5" w:rsidP="00AD55A1">
      <w:pPr>
        <w:pStyle w:val="Akapitzlist"/>
        <w:numPr>
          <w:ilvl w:val="0"/>
          <w:numId w:val="15"/>
        </w:numPr>
        <w:spacing w:line="276" w:lineRule="auto"/>
        <w:rPr>
          <w:rFonts w:ascii="Arial" w:hAnsi="Arial" w:cs="Arial"/>
          <w:sz w:val="22"/>
          <w:szCs w:val="22"/>
        </w:rPr>
      </w:pPr>
      <w:r w:rsidRPr="0086134B">
        <w:rPr>
          <w:rFonts w:ascii="Arial" w:hAnsi="Arial" w:cs="Arial"/>
          <w:sz w:val="22"/>
          <w:szCs w:val="22"/>
        </w:rPr>
        <w:t>W przypadku stwierdzenia, że dostarczone towary:</w:t>
      </w:r>
      <w:r w:rsidRPr="0086134B">
        <w:rPr>
          <w:rFonts w:ascii="Arial" w:hAnsi="Arial" w:cs="Arial"/>
          <w:sz w:val="22"/>
          <w:szCs w:val="22"/>
        </w:rPr>
        <w:br/>
        <w:t>a) są niezgodne z zamówieniem lub nie są kompletne,</w:t>
      </w:r>
      <w:r w:rsidRPr="0086134B">
        <w:rPr>
          <w:rFonts w:ascii="Arial" w:hAnsi="Arial" w:cs="Arial"/>
          <w:sz w:val="22"/>
          <w:szCs w:val="22"/>
        </w:rPr>
        <w:br/>
        <w:t>b) posiadają ślady zewnętrznego uszkodzenia,</w:t>
      </w:r>
    </w:p>
    <w:p w:rsidR="000167F5" w:rsidRPr="0086134B" w:rsidRDefault="000167F5" w:rsidP="00AD55A1">
      <w:pPr>
        <w:pStyle w:val="Akapitzlist"/>
        <w:spacing w:line="276" w:lineRule="auto"/>
        <w:ind w:left="360"/>
        <w:jc w:val="both"/>
        <w:rPr>
          <w:rFonts w:ascii="Arial" w:hAnsi="Arial" w:cs="Arial"/>
          <w:sz w:val="22"/>
          <w:szCs w:val="22"/>
        </w:rPr>
      </w:pPr>
      <w:r w:rsidRPr="0086134B">
        <w:rPr>
          <w:rFonts w:ascii="Arial" w:hAnsi="Arial" w:cs="Arial"/>
          <w:sz w:val="22"/>
          <w:szCs w:val="22"/>
        </w:rPr>
        <w:t>Kupujący odmówi odbioru części lub całości przedmiotu dostawy, sporządzając protokół zawierający przyczyny odmowy odbioru. W takim przypadku uznaje się, że do dostawy nie doszło w całości lub części. Po wykonaniu dostawy towaru bez wad procedura czynności odbioru zostanie powtórzona.</w:t>
      </w:r>
    </w:p>
    <w:p w:rsidR="005F07D4" w:rsidRPr="0086134B" w:rsidRDefault="005F07D4" w:rsidP="005F07D4">
      <w:pPr>
        <w:pStyle w:val="Akapitzlist"/>
        <w:numPr>
          <w:ilvl w:val="0"/>
          <w:numId w:val="15"/>
        </w:numPr>
        <w:spacing w:line="276" w:lineRule="auto"/>
        <w:jc w:val="both"/>
        <w:rPr>
          <w:rFonts w:ascii="Arial" w:hAnsi="Arial" w:cs="Arial"/>
          <w:sz w:val="22"/>
          <w:szCs w:val="22"/>
        </w:rPr>
      </w:pPr>
      <w:r w:rsidRPr="0086134B">
        <w:rPr>
          <w:rFonts w:ascii="Arial" w:hAnsi="Arial" w:cs="Arial"/>
          <w:sz w:val="22"/>
          <w:szCs w:val="22"/>
        </w:rPr>
        <w:t>Przedmiot umowy musi być dostarczony w sposób gwarantujący zabezpieczenie przed mechanicznym uszkodzeniem podczas transportu.</w:t>
      </w:r>
    </w:p>
    <w:p w:rsidR="00D9693C" w:rsidRPr="0086134B" w:rsidRDefault="003E4435" w:rsidP="005F07D4">
      <w:pPr>
        <w:pStyle w:val="Akapitzlist"/>
        <w:numPr>
          <w:ilvl w:val="0"/>
          <w:numId w:val="15"/>
        </w:numPr>
        <w:spacing w:line="276" w:lineRule="auto"/>
        <w:jc w:val="both"/>
        <w:rPr>
          <w:rFonts w:ascii="Arial" w:hAnsi="Arial" w:cs="Arial"/>
          <w:sz w:val="22"/>
          <w:szCs w:val="22"/>
        </w:rPr>
      </w:pPr>
      <w:r w:rsidRPr="0086134B">
        <w:rPr>
          <w:rFonts w:ascii="Arial" w:hAnsi="Arial" w:cs="Arial"/>
          <w:sz w:val="22"/>
          <w:szCs w:val="22"/>
        </w:rPr>
        <w:t xml:space="preserve">Zamawiane ilości mogą zmieniać się w zależności od aktualnych potrzeb </w:t>
      </w:r>
      <w:r w:rsidR="008F058B" w:rsidRPr="0086134B">
        <w:rPr>
          <w:rFonts w:ascii="Arial" w:hAnsi="Arial" w:cs="Arial"/>
          <w:sz w:val="22"/>
          <w:szCs w:val="22"/>
        </w:rPr>
        <w:t>Kupującego</w:t>
      </w:r>
      <w:r w:rsidRPr="0086134B">
        <w:rPr>
          <w:rFonts w:ascii="Arial" w:hAnsi="Arial" w:cs="Arial"/>
          <w:sz w:val="22"/>
          <w:szCs w:val="22"/>
        </w:rPr>
        <w:t xml:space="preserve">, zmiany te mogą dotyczyć przesunięć w ramach </w:t>
      </w:r>
      <w:r w:rsidR="00D9693C" w:rsidRPr="0086134B">
        <w:rPr>
          <w:rFonts w:ascii="Arial" w:hAnsi="Arial" w:cs="Arial"/>
          <w:sz w:val="22"/>
          <w:szCs w:val="22"/>
        </w:rPr>
        <w:t xml:space="preserve">poszczególnych </w:t>
      </w:r>
      <w:r w:rsidR="009D7069" w:rsidRPr="0086134B">
        <w:rPr>
          <w:rFonts w:ascii="Arial" w:hAnsi="Arial" w:cs="Arial"/>
          <w:sz w:val="22"/>
          <w:szCs w:val="22"/>
        </w:rPr>
        <w:t>punktów odbioru</w:t>
      </w:r>
      <w:r w:rsidRPr="0086134B">
        <w:rPr>
          <w:rFonts w:ascii="Arial" w:hAnsi="Arial" w:cs="Arial"/>
          <w:sz w:val="22"/>
          <w:szCs w:val="22"/>
        </w:rPr>
        <w:t xml:space="preserve"> </w:t>
      </w:r>
      <w:r w:rsidR="009D7069" w:rsidRPr="0086134B">
        <w:rPr>
          <w:rFonts w:ascii="Arial" w:hAnsi="Arial" w:cs="Arial"/>
          <w:sz w:val="22"/>
          <w:szCs w:val="22"/>
        </w:rPr>
        <w:t xml:space="preserve">pozycji zamawianego asortymentu </w:t>
      </w:r>
      <w:r w:rsidRPr="0086134B">
        <w:rPr>
          <w:rFonts w:ascii="Arial" w:hAnsi="Arial" w:cs="Arial"/>
          <w:sz w:val="22"/>
          <w:szCs w:val="22"/>
        </w:rPr>
        <w:t xml:space="preserve">na co </w:t>
      </w:r>
      <w:r w:rsidR="00F73D91" w:rsidRPr="0086134B">
        <w:rPr>
          <w:rFonts w:ascii="Arial" w:hAnsi="Arial" w:cs="Arial"/>
          <w:sz w:val="22"/>
          <w:szCs w:val="22"/>
        </w:rPr>
        <w:t>Sprzedający</w:t>
      </w:r>
      <w:r w:rsidRPr="0086134B">
        <w:rPr>
          <w:rFonts w:ascii="Arial" w:hAnsi="Arial" w:cs="Arial"/>
          <w:sz w:val="22"/>
          <w:szCs w:val="22"/>
        </w:rPr>
        <w:t xml:space="preserve"> i </w:t>
      </w:r>
      <w:r w:rsidR="00F73D91" w:rsidRPr="0086134B">
        <w:rPr>
          <w:rFonts w:ascii="Arial" w:hAnsi="Arial" w:cs="Arial"/>
          <w:sz w:val="22"/>
          <w:szCs w:val="22"/>
        </w:rPr>
        <w:t>Kupujący</w:t>
      </w:r>
      <w:r w:rsidRPr="0086134B">
        <w:rPr>
          <w:rFonts w:ascii="Arial" w:hAnsi="Arial" w:cs="Arial"/>
          <w:sz w:val="22"/>
          <w:szCs w:val="22"/>
        </w:rPr>
        <w:t xml:space="preserve"> wyrażają zgodę, z zastrzeżeniem, że ogólna wartość umowy nie zostanie przekroczona.</w:t>
      </w:r>
      <w:r w:rsidR="00BD61B9" w:rsidRPr="0086134B">
        <w:rPr>
          <w:rFonts w:ascii="Arial" w:hAnsi="Arial" w:cs="Arial"/>
          <w:sz w:val="22"/>
          <w:szCs w:val="22"/>
        </w:rPr>
        <w:t xml:space="preserve"> </w:t>
      </w:r>
    </w:p>
    <w:p w:rsidR="00BD61B9" w:rsidRPr="0086134B" w:rsidRDefault="00CA28F0" w:rsidP="005F07D4">
      <w:pPr>
        <w:pStyle w:val="Akapitzlist"/>
        <w:numPr>
          <w:ilvl w:val="0"/>
          <w:numId w:val="15"/>
        </w:numPr>
        <w:spacing w:line="276" w:lineRule="auto"/>
        <w:jc w:val="both"/>
        <w:rPr>
          <w:rFonts w:ascii="Arial" w:hAnsi="Arial" w:cs="Arial"/>
          <w:sz w:val="22"/>
          <w:szCs w:val="22"/>
        </w:rPr>
      </w:pPr>
      <w:r w:rsidRPr="0086134B">
        <w:rPr>
          <w:rFonts w:ascii="Arial" w:hAnsi="Arial" w:cs="Arial"/>
          <w:sz w:val="22"/>
          <w:szCs w:val="22"/>
        </w:rPr>
        <w:t>Kupujący</w:t>
      </w:r>
      <w:r w:rsidR="00904252" w:rsidRPr="0086134B">
        <w:rPr>
          <w:rFonts w:ascii="Arial" w:hAnsi="Arial" w:cs="Arial"/>
          <w:sz w:val="22"/>
          <w:szCs w:val="22"/>
        </w:rPr>
        <w:t xml:space="preserve"> zastrzega sobie prawo do niewykorzystania w całości kwoty, na jaką została zawarta umowa</w:t>
      </w:r>
      <w:r w:rsidR="002E48B4" w:rsidRPr="0086134B">
        <w:rPr>
          <w:rFonts w:ascii="Arial" w:hAnsi="Arial" w:cs="Arial"/>
          <w:sz w:val="22"/>
          <w:szCs w:val="22"/>
        </w:rPr>
        <w:t>.</w:t>
      </w:r>
    </w:p>
    <w:p w:rsidR="00C832E2" w:rsidRPr="0086134B" w:rsidRDefault="00C832E2" w:rsidP="005F07D4">
      <w:pPr>
        <w:pStyle w:val="Akapitzlist"/>
        <w:numPr>
          <w:ilvl w:val="0"/>
          <w:numId w:val="15"/>
        </w:numPr>
        <w:spacing w:line="276" w:lineRule="auto"/>
        <w:jc w:val="both"/>
        <w:rPr>
          <w:rFonts w:ascii="Arial" w:hAnsi="Arial" w:cs="Arial"/>
          <w:sz w:val="22"/>
          <w:szCs w:val="22"/>
        </w:rPr>
      </w:pPr>
      <w:r w:rsidRPr="0086134B">
        <w:rPr>
          <w:rFonts w:ascii="Arial" w:hAnsi="Arial" w:cs="Arial"/>
          <w:sz w:val="22"/>
          <w:szCs w:val="22"/>
        </w:rPr>
        <w:t xml:space="preserve">Z powyższych tytułów </w:t>
      </w:r>
      <w:r w:rsidR="001340EC" w:rsidRPr="0086134B">
        <w:rPr>
          <w:rFonts w:ascii="Arial" w:hAnsi="Arial" w:cs="Arial"/>
          <w:sz w:val="22"/>
          <w:szCs w:val="22"/>
        </w:rPr>
        <w:t>Sprzedającemu</w:t>
      </w:r>
      <w:r w:rsidRPr="0086134B">
        <w:rPr>
          <w:rFonts w:ascii="Arial" w:hAnsi="Arial" w:cs="Arial"/>
          <w:sz w:val="22"/>
          <w:szCs w:val="22"/>
        </w:rPr>
        <w:t xml:space="preserve"> nie przysługuje roszczenie </w:t>
      </w:r>
      <w:r w:rsidR="0016418D" w:rsidRPr="0086134B">
        <w:rPr>
          <w:rFonts w:ascii="Arial" w:hAnsi="Arial" w:cs="Arial"/>
          <w:sz w:val="22"/>
          <w:szCs w:val="22"/>
        </w:rPr>
        <w:t xml:space="preserve">o </w:t>
      </w:r>
      <w:r w:rsidRPr="0086134B">
        <w:rPr>
          <w:rFonts w:ascii="Arial" w:hAnsi="Arial" w:cs="Arial"/>
          <w:sz w:val="22"/>
          <w:szCs w:val="22"/>
        </w:rPr>
        <w:t>zrealizowani</w:t>
      </w:r>
      <w:r w:rsidR="0016418D" w:rsidRPr="0086134B">
        <w:rPr>
          <w:rFonts w:ascii="Arial" w:hAnsi="Arial" w:cs="Arial"/>
          <w:sz w:val="22"/>
          <w:szCs w:val="22"/>
        </w:rPr>
        <w:t>e</w:t>
      </w:r>
      <w:r w:rsidRPr="0086134B">
        <w:rPr>
          <w:rFonts w:ascii="Arial" w:hAnsi="Arial" w:cs="Arial"/>
          <w:sz w:val="22"/>
          <w:szCs w:val="22"/>
        </w:rPr>
        <w:t xml:space="preserve"> umowy do pełnego wy</w:t>
      </w:r>
      <w:r w:rsidR="0016418D" w:rsidRPr="0086134B">
        <w:rPr>
          <w:rFonts w:ascii="Arial" w:hAnsi="Arial" w:cs="Arial"/>
          <w:sz w:val="22"/>
          <w:szCs w:val="22"/>
        </w:rPr>
        <w:t>czerpania</w:t>
      </w:r>
      <w:r w:rsidRPr="0086134B">
        <w:rPr>
          <w:rFonts w:ascii="Arial" w:hAnsi="Arial" w:cs="Arial"/>
          <w:sz w:val="22"/>
          <w:szCs w:val="22"/>
        </w:rPr>
        <w:t xml:space="preserve"> limitów wynikających z Umowy</w:t>
      </w:r>
      <w:r w:rsidR="0016418D" w:rsidRPr="0086134B">
        <w:rPr>
          <w:rFonts w:ascii="Arial" w:hAnsi="Arial" w:cs="Arial"/>
          <w:sz w:val="22"/>
          <w:szCs w:val="22"/>
        </w:rPr>
        <w:t>, jak i roszczenie o odszkodowanie lub inne.</w:t>
      </w:r>
      <w:r w:rsidRPr="0086134B">
        <w:rPr>
          <w:rFonts w:ascii="Arial" w:hAnsi="Arial" w:cs="Arial"/>
          <w:sz w:val="22"/>
          <w:szCs w:val="22"/>
        </w:rPr>
        <w:t xml:space="preserve"> </w:t>
      </w:r>
    </w:p>
    <w:p w:rsidR="00904252" w:rsidRPr="0086134B" w:rsidRDefault="00CA28F0" w:rsidP="00957884">
      <w:pPr>
        <w:pStyle w:val="Akapitzlist"/>
        <w:numPr>
          <w:ilvl w:val="0"/>
          <w:numId w:val="15"/>
        </w:numPr>
        <w:spacing w:line="276" w:lineRule="auto"/>
        <w:jc w:val="both"/>
        <w:rPr>
          <w:rFonts w:ascii="Arial" w:hAnsi="Arial" w:cs="Arial"/>
          <w:sz w:val="22"/>
          <w:szCs w:val="22"/>
        </w:rPr>
      </w:pPr>
      <w:r w:rsidRPr="0086134B">
        <w:rPr>
          <w:rFonts w:ascii="Arial" w:hAnsi="Arial" w:cs="Arial"/>
          <w:sz w:val="22"/>
          <w:szCs w:val="22"/>
        </w:rPr>
        <w:t xml:space="preserve">Kupujący zastrzega sobie prawo do </w:t>
      </w:r>
      <w:r w:rsidR="00904252" w:rsidRPr="0086134B">
        <w:rPr>
          <w:rFonts w:ascii="Arial" w:hAnsi="Arial" w:cs="Arial"/>
          <w:sz w:val="22"/>
          <w:szCs w:val="22"/>
        </w:rPr>
        <w:t>rozwiązan</w:t>
      </w:r>
      <w:r w:rsidRPr="0086134B">
        <w:rPr>
          <w:rFonts w:ascii="Arial" w:hAnsi="Arial" w:cs="Arial"/>
          <w:sz w:val="22"/>
          <w:szCs w:val="22"/>
        </w:rPr>
        <w:t>i</w:t>
      </w:r>
      <w:r w:rsidR="00904252" w:rsidRPr="0086134B">
        <w:rPr>
          <w:rFonts w:ascii="Arial" w:hAnsi="Arial" w:cs="Arial"/>
          <w:sz w:val="22"/>
          <w:szCs w:val="22"/>
        </w:rPr>
        <w:t xml:space="preserve">a </w:t>
      </w:r>
      <w:r w:rsidRPr="0086134B">
        <w:rPr>
          <w:rFonts w:ascii="Arial" w:hAnsi="Arial" w:cs="Arial"/>
          <w:sz w:val="22"/>
          <w:szCs w:val="22"/>
        </w:rPr>
        <w:t>umowy</w:t>
      </w:r>
      <w:r w:rsidR="002E48B4" w:rsidRPr="0086134B">
        <w:rPr>
          <w:rFonts w:ascii="Arial" w:hAnsi="Arial" w:cs="Arial"/>
          <w:sz w:val="22"/>
          <w:szCs w:val="22"/>
        </w:rPr>
        <w:t xml:space="preserve"> za</w:t>
      </w:r>
      <w:r w:rsidR="00904252" w:rsidRPr="0086134B">
        <w:rPr>
          <w:rFonts w:ascii="Arial" w:hAnsi="Arial" w:cs="Arial"/>
          <w:sz w:val="22"/>
          <w:szCs w:val="22"/>
        </w:rPr>
        <w:t xml:space="preserve"> pisemnym </w:t>
      </w:r>
      <w:r w:rsidR="00062DFE" w:rsidRPr="0086134B">
        <w:rPr>
          <w:rFonts w:ascii="Arial" w:hAnsi="Arial" w:cs="Arial"/>
          <w:sz w:val="22"/>
          <w:szCs w:val="22"/>
        </w:rPr>
        <w:t>1</w:t>
      </w:r>
      <w:r w:rsidR="00904252" w:rsidRPr="0086134B">
        <w:rPr>
          <w:rFonts w:ascii="Arial" w:hAnsi="Arial" w:cs="Arial"/>
          <w:sz w:val="22"/>
          <w:szCs w:val="22"/>
        </w:rPr>
        <w:t xml:space="preserve"> miesięcznym wypowiedzeniem, ze skutkiem na koniec miesiąca kalendarzowego.</w:t>
      </w:r>
      <w:r w:rsidR="00997DE6" w:rsidRPr="0086134B">
        <w:rPr>
          <w:rFonts w:ascii="Arial" w:hAnsi="Arial" w:cs="Arial"/>
          <w:sz w:val="22"/>
          <w:szCs w:val="22"/>
        </w:rPr>
        <w:t xml:space="preserve"> </w:t>
      </w:r>
    </w:p>
    <w:p w:rsidR="009D7069" w:rsidRPr="0086134B" w:rsidRDefault="009D7069" w:rsidP="00916184">
      <w:pPr>
        <w:ind w:left="4500" w:hanging="4500"/>
        <w:jc w:val="center"/>
        <w:rPr>
          <w:rFonts w:ascii="Arial" w:hAnsi="Arial" w:cs="Arial"/>
          <w:sz w:val="22"/>
          <w:szCs w:val="22"/>
        </w:rPr>
      </w:pPr>
    </w:p>
    <w:p w:rsidR="00916184" w:rsidRPr="0086134B" w:rsidRDefault="00916184" w:rsidP="008676C8">
      <w:pPr>
        <w:ind w:left="4500" w:hanging="4500"/>
        <w:jc w:val="center"/>
        <w:rPr>
          <w:rFonts w:ascii="Arial" w:hAnsi="Arial" w:cs="Arial"/>
          <w:b/>
          <w:sz w:val="22"/>
          <w:szCs w:val="22"/>
        </w:rPr>
      </w:pPr>
      <w:r w:rsidRPr="0086134B">
        <w:rPr>
          <w:rFonts w:ascii="Arial" w:hAnsi="Arial" w:cs="Arial"/>
          <w:b/>
          <w:sz w:val="22"/>
          <w:szCs w:val="22"/>
        </w:rPr>
        <w:t>§ 3</w:t>
      </w:r>
    </w:p>
    <w:p w:rsidR="00062DFE" w:rsidRPr="0086134B" w:rsidRDefault="00062DFE" w:rsidP="0086134B">
      <w:pPr>
        <w:pStyle w:val="Akapitzlist"/>
        <w:numPr>
          <w:ilvl w:val="0"/>
          <w:numId w:val="30"/>
        </w:numPr>
        <w:spacing w:line="276" w:lineRule="auto"/>
        <w:ind w:left="426" w:hanging="426"/>
        <w:jc w:val="both"/>
        <w:rPr>
          <w:rFonts w:ascii="Arial" w:hAnsi="Arial" w:cs="Arial"/>
          <w:sz w:val="22"/>
          <w:szCs w:val="22"/>
        </w:rPr>
      </w:pPr>
      <w:r w:rsidRPr="0086134B">
        <w:rPr>
          <w:rFonts w:ascii="Arial" w:hAnsi="Arial" w:cs="Arial"/>
          <w:sz w:val="22"/>
          <w:szCs w:val="22"/>
        </w:rPr>
        <w:t>Cena netto 1 litr oleju opałowego lekkiego musi być zgodna z ceną podaną w cenniku producenta, opublikowanym na jego stronie internetowej, w dniu złożenia zamówienia cząstkowego. Dzień zakupu jest dniem dostawy oleju, który musi być wymieniony na fakturze za realizację dostawy cząstkowej Sprzedawcy.</w:t>
      </w:r>
    </w:p>
    <w:p w:rsidR="0086134B" w:rsidRPr="0086134B" w:rsidRDefault="00062DFE" w:rsidP="0086134B">
      <w:pPr>
        <w:pStyle w:val="Akapitzlist"/>
        <w:numPr>
          <w:ilvl w:val="0"/>
          <w:numId w:val="30"/>
        </w:numPr>
        <w:spacing w:line="276" w:lineRule="auto"/>
        <w:ind w:left="426" w:hanging="426"/>
        <w:jc w:val="both"/>
        <w:rPr>
          <w:rFonts w:ascii="Arial" w:hAnsi="Arial" w:cs="Arial"/>
          <w:sz w:val="22"/>
          <w:szCs w:val="22"/>
        </w:rPr>
      </w:pPr>
      <w:r w:rsidRPr="0086134B">
        <w:rPr>
          <w:rFonts w:ascii="Arial" w:hAnsi="Arial" w:cs="Arial"/>
          <w:sz w:val="22"/>
          <w:szCs w:val="22"/>
        </w:rPr>
        <w:t>Cena netto sprzedaży za 1 litr oleju opałowego lekkiego wraz z opustem obejmuje wynagrodzenie za wszystkie świadczenia Sprzedawcy konieczne do prawidłowego, pełnego, funkcjonalnego, termin</w:t>
      </w:r>
      <w:r w:rsidR="00824C99" w:rsidRPr="0086134B">
        <w:rPr>
          <w:rFonts w:ascii="Arial" w:hAnsi="Arial" w:cs="Arial"/>
          <w:sz w:val="22"/>
          <w:szCs w:val="22"/>
        </w:rPr>
        <w:t>owego wykonania przedmiotu zamówienia, nawet gdy obowiązek wykonania świadczenia nie wynika wprost z dokumentów leżących u podstaw umowy.</w:t>
      </w:r>
    </w:p>
    <w:p w:rsidR="004E3B57" w:rsidRPr="0086134B" w:rsidRDefault="00824C99" w:rsidP="0086134B">
      <w:pPr>
        <w:pStyle w:val="Akapitzlist"/>
        <w:numPr>
          <w:ilvl w:val="0"/>
          <w:numId w:val="30"/>
        </w:numPr>
        <w:spacing w:line="276" w:lineRule="auto"/>
        <w:ind w:left="426" w:hanging="426"/>
        <w:jc w:val="both"/>
        <w:rPr>
          <w:rFonts w:ascii="Arial" w:hAnsi="Arial" w:cs="Arial"/>
          <w:sz w:val="22"/>
          <w:szCs w:val="22"/>
        </w:rPr>
      </w:pPr>
      <w:r w:rsidRPr="0086134B">
        <w:rPr>
          <w:rFonts w:ascii="Arial" w:hAnsi="Arial" w:cs="Arial"/>
          <w:sz w:val="22"/>
          <w:szCs w:val="22"/>
        </w:rPr>
        <w:t xml:space="preserve">Ogólna wartość przedmiotu umowy w całym okresie jej obowiązywania nie może przekroczyć: </w:t>
      </w:r>
    </w:p>
    <w:p w:rsidR="00A53843" w:rsidRPr="00464E64" w:rsidRDefault="00824C99" w:rsidP="00824C99">
      <w:pPr>
        <w:spacing w:line="276" w:lineRule="auto"/>
        <w:rPr>
          <w:rFonts w:ascii="Arial" w:hAnsi="Arial" w:cs="Arial"/>
          <w:sz w:val="22"/>
          <w:szCs w:val="22"/>
        </w:rPr>
      </w:pPr>
      <w:r w:rsidRPr="0086134B">
        <w:rPr>
          <w:rFonts w:ascii="Arial" w:hAnsi="Arial" w:cs="Arial"/>
          <w:sz w:val="22"/>
          <w:szCs w:val="22"/>
        </w:rPr>
        <w:t xml:space="preserve">        </w:t>
      </w:r>
      <w:r w:rsidR="008E0924" w:rsidRPr="0086134B">
        <w:rPr>
          <w:rFonts w:ascii="Arial" w:hAnsi="Arial" w:cs="Arial"/>
          <w:sz w:val="22"/>
          <w:szCs w:val="22"/>
        </w:rPr>
        <w:t>cena netto</w:t>
      </w:r>
      <w:r w:rsidRPr="0086134B">
        <w:rPr>
          <w:rFonts w:ascii="Arial" w:hAnsi="Arial" w:cs="Arial"/>
          <w:sz w:val="22"/>
          <w:szCs w:val="22"/>
        </w:rPr>
        <w:t>:</w:t>
      </w:r>
      <w:r w:rsidR="008E0924" w:rsidRPr="0086134B">
        <w:rPr>
          <w:rFonts w:ascii="Arial" w:hAnsi="Arial" w:cs="Arial"/>
          <w:sz w:val="22"/>
          <w:szCs w:val="22"/>
        </w:rPr>
        <w:t xml:space="preserve"> </w:t>
      </w:r>
      <w:r w:rsidR="000616C9">
        <w:rPr>
          <w:rFonts w:ascii="Arial" w:hAnsi="Arial" w:cs="Arial"/>
          <w:sz w:val="22"/>
          <w:szCs w:val="22"/>
        </w:rPr>
        <w:t>…………….</w:t>
      </w:r>
      <w:r w:rsidR="008E0924" w:rsidRPr="00464E64">
        <w:rPr>
          <w:rFonts w:ascii="Arial" w:hAnsi="Arial" w:cs="Arial"/>
          <w:sz w:val="22"/>
          <w:szCs w:val="22"/>
        </w:rPr>
        <w:t xml:space="preserve"> zł</w:t>
      </w:r>
      <w:r w:rsidR="00B9744C" w:rsidRPr="00464E64">
        <w:rPr>
          <w:rFonts w:ascii="Arial" w:hAnsi="Arial" w:cs="Arial"/>
          <w:sz w:val="22"/>
          <w:szCs w:val="22"/>
        </w:rPr>
        <w:t>,</w:t>
      </w:r>
    </w:p>
    <w:p w:rsidR="0020022D" w:rsidRPr="0086134B" w:rsidRDefault="00824C99" w:rsidP="00824C99">
      <w:pPr>
        <w:spacing w:line="276" w:lineRule="auto"/>
        <w:rPr>
          <w:rFonts w:ascii="Arial" w:hAnsi="Arial" w:cs="Arial"/>
          <w:sz w:val="22"/>
          <w:szCs w:val="22"/>
        </w:rPr>
      </w:pPr>
      <w:r w:rsidRPr="00464E64">
        <w:rPr>
          <w:rFonts w:ascii="Arial" w:hAnsi="Arial" w:cs="Arial"/>
          <w:sz w:val="22"/>
          <w:szCs w:val="22"/>
        </w:rPr>
        <w:t xml:space="preserve">        </w:t>
      </w:r>
      <w:r w:rsidR="00297DC3" w:rsidRPr="00464E64">
        <w:rPr>
          <w:rFonts w:ascii="Arial" w:hAnsi="Arial" w:cs="Arial"/>
          <w:sz w:val="22"/>
          <w:szCs w:val="22"/>
        </w:rPr>
        <w:t>(słownie złotych: )</w:t>
      </w:r>
    </w:p>
    <w:p w:rsidR="004625D9" w:rsidRPr="0086134B" w:rsidRDefault="00824C99" w:rsidP="00824C99">
      <w:pPr>
        <w:spacing w:line="276" w:lineRule="auto"/>
        <w:rPr>
          <w:rFonts w:ascii="Arial" w:hAnsi="Arial" w:cs="Arial"/>
          <w:sz w:val="22"/>
          <w:szCs w:val="22"/>
        </w:rPr>
      </w:pPr>
      <w:r w:rsidRPr="0086134B">
        <w:rPr>
          <w:rFonts w:ascii="Arial" w:hAnsi="Arial" w:cs="Arial"/>
          <w:sz w:val="22"/>
          <w:szCs w:val="22"/>
        </w:rPr>
        <w:t xml:space="preserve">        Stawka</w:t>
      </w:r>
      <w:r w:rsidR="00EB72D5" w:rsidRPr="0086134B">
        <w:rPr>
          <w:rFonts w:ascii="Arial" w:hAnsi="Arial" w:cs="Arial"/>
          <w:sz w:val="22"/>
          <w:szCs w:val="22"/>
        </w:rPr>
        <w:t xml:space="preserve"> podatku VAT wg obowiązujących przepisów.</w:t>
      </w:r>
    </w:p>
    <w:p w:rsidR="00062DFE" w:rsidRPr="0086134B" w:rsidRDefault="00062DFE" w:rsidP="009572F2">
      <w:pPr>
        <w:rPr>
          <w:rFonts w:ascii="Arial" w:hAnsi="Arial" w:cs="Arial"/>
          <w:sz w:val="22"/>
          <w:szCs w:val="22"/>
        </w:rPr>
      </w:pPr>
    </w:p>
    <w:p w:rsidR="00916184" w:rsidRPr="0086134B" w:rsidRDefault="00916184" w:rsidP="008676C8">
      <w:pPr>
        <w:jc w:val="center"/>
        <w:rPr>
          <w:rFonts w:ascii="Arial" w:hAnsi="Arial" w:cs="Arial"/>
          <w:b/>
          <w:sz w:val="22"/>
          <w:szCs w:val="22"/>
        </w:rPr>
      </w:pPr>
      <w:r w:rsidRPr="0086134B">
        <w:rPr>
          <w:rFonts w:ascii="Arial" w:hAnsi="Arial" w:cs="Arial"/>
          <w:b/>
          <w:sz w:val="22"/>
          <w:szCs w:val="22"/>
        </w:rPr>
        <w:t>§ 4</w:t>
      </w:r>
    </w:p>
    <w:p w:rsidR="00474CD3" w:rsidRPr="0086134B" w:rsidRDefault="00285FC3" w:rsidP="0086134B">
      <w:pPr>
        <w:pStyle w:val="Akapitzlist"/>
        <w:widowControl w:val="0"/>
        <w:numPr>
          <w:ilvl w:val="0"/>
          <w:numId w:val="33"/>
        </w:numPr>
        <w:shd w:val="clear" w:color="auto" w:fill="FFFFFF"/>
        <w:tabs>
          <w:tab w:val="left" w:pos="360"/>
        </w:tabs>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Sprzedawca zobowiązany jest do niezwło</w:t>
      </w:r>
      <w:r w:rsidR="00824C99" w:rsidRPr="0086134B">
        <w:rPr>
          <w:rFonts w:ascii="Arial" w:hAnsi="Arial" w:cs="Arial"/>
          <w:sz w:val="22"/>
          <w:szCs w:val="22"/>
        </w:rPr>
        <w:t xml:space="preserve">cznego informowania Kupującego </w:t>
      </w:r>
      <w:r w:rsidRPr="0086134B">
        <w:rPr>
          <w:rFonts w:ascii="Arial" w:hAnsi="Arial" w:cs="Arial"/>
          <w:sz w:val="22"/>
          <w:szCs w:val="22"/>
        </w:rPr>
        <w:t xml:space="preserve">o wszelkich zdarzeniach mających lub mogących mieć wpływ na nienależyte wykonanie umowy. </w:t>
      </w:r>
    </w:p>
    <w:p w:rsidR="006236A0" w:rsidRPr="0086134B" w:rsidRDefault="006236A0" w:rsidP="00252932">
      <w:pPr>
        <w:ind w:left="4500" w:firstLine="180"/>
        <w:rPr>
          <w:rFonts w:ascii="Arial" w:hAnsi="Arial" w:cs="Arial"/>
          <w:sz w:val="22"/>
          <w:szCs w:val="22"/>
        </w:rPr>
      </w:pPr>
    </w:p>
    <w:p w:rsidR="00252932" w:rsidRPr="0086134B" w:rsidRDefault="00252932" w:rsidP="008676C8">
      <w:pPr>
        <w:jc w:val="center"/>
        <w:rPr>
          <w:rFonts w:ascii="Arial" w:hAnsi="Arial" w:cs="Arial"/>
          <w:b/>
          <w:sz w:val="22"/>
          <w:szCs w:val="22"/>
        </w:rPr>
      </w:pPr>
      <w:r w:rsidRPr="0086134B">
        <w:rPr>
          <w:rFonts w:ascii="Arial" w:hAnsi="Arial" w:cs="Arial"/>
          <w:b/>
          <w:sz w:val="22"/>
          <w:szCs w:val="22"/>
        </w:rPr>
        <w:t>§ 5</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 xml:space="preserve">Sprzedawca udziela gwarancji na dostarczony </w:t>
      </w:r>
      <w:r w:rsidR="002E48B4" w:rsidRPr="0086134B">
        <w:rPr>
          <w:rFonts w:ascii="Arial" w:hAnsi="Arial" w:cs="Arial"/>
          <w:sz w:val="22"/>
          <w:szCs w:val="22"/>
        </w:rPr>
        <w:t>przedmiot zamówienia</w:t>
      </w:r>
      <w:r w:rsidRPr="0086134B">
        <w:rPr>
          <w:rFonts w:ascii="Arial" w:hAnsi="Arial" w:cs="Arial"/>
          <w:sz w:val="22"/>
          <w:szCs w:val="22"/>
        </w:rPr>
        <w:t xml:space="preserve">: </w:t>
      </w:r>
      <w:r w:rsidR="00062DFE" w:rsidRPr="0086134B">
        <w:rPr>
          <w:rFonts w:ascii="Arial" w:hAnsi="Arial" w:cs="Arial"/>
          <w:sz w:val="22"/>
          <w:szCs w:val="22"/>
        </w:rPr>
        <w:t>12</w:t>
      </w:r>
      <w:r w:rsidR="002E48B4" w:rsidRPr="0086134B">
        <w:rPr>
          <w:rFonts w:ascii="Arial" w:hAnsi="Arial" w:cs="Arial"/>
          <w:sz w:val="22"/>
          <w:szCs w:val="22"/>
        </w:rPr>
        <w:t xml:space="preserve"> - miesi</w:t>
      </w:r>
      <w:r w:rsidR="00062DFE" w:rsidRPr="0086134B">
        <w:rPr>
          <w:rFonts w:ascii="Arial" w:hAnsi="Arial" w:cs="Arial"/>
          <w:sz w:val="22"/>
          <w:szCs w:val="22"/>
        </w:rPr>
        <w:t>ę</w:t>
      </w:r>
      <w:r w:rsidR="002E48B4" w:rsidRPr="0086134B">
        <w:rPr>
          <w:rFonts w:ascii="Arial" w:hAnsi="Arial" w:cs="Arial"/>
          <w:sz w:val="22"/>
          <w:szCs w:val="22"/>
        </w:rPr>
        <w:t>c</w:t>
      </w:r>
      <w:r w:rsidR="00062DFE" w:rsidRPr="0086134B">
        <w:rPr>
          <w:rFonts w:ascii="Arial" w:hAnsi="Arial" w:cs="Arial"/>
          <w:sz w:val="22"/>
          <w:szCs w:val="22"/>
        </w:rPr>
        <w:t>y</w:t>
      </w:r>
      <w:r w:rsidR="002E48B4" w:rsidRPr="0086134B">
        <w:rPr>
          <w:rFonts w:ascii="Arial" w:hAnsi="Arial" w:cs="Arial"/>
          <w:sz w:val="22"/>
          <w:szCs w:val="22"/>
        </w:rPr>
        <w:t xml:space="preserve"> od daty </w:t>
      </w:r>
      <w:r w:rsidR="00997DE6" w:rsidRPr="0086134B">
        <w:rPr>
          <w:rFonts w:ascii="Arial" w:hAnsi="Arial" w:cs="Arial"/>
          <w:sz w:val="22"/>
          <w:szCs w:val="22"/>
        </w:rPr>
        <w:t>potwierdzenia wykonania dostawy</w:t>
      </w:r>
      <w:r w:rsidRPr="0086134B">
        <w:rPr>
          <w:rFonts w:ascii="Arial" w:hAnsi="Arial" w:cs="Arial"/>
          <w:sz w:val="22"/>
          <w:szCs w:val="22"/>
        </w:rPr>
        <w:t>.</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lastRenderedPageBreak/>
        <w:t xml:space="preserve">W przypadku niedopełnienia przez Sprzedającego obowiązku wynikającego z gwarancji </w:t>
      </w:r>
      <w:r w:rsidR="00294FDF" w:rsidRPr="0086134B">
        <w:rPr>
          <w:rFonts w:ascii="Arial" w:hAnsi="Arial" w:cs="Arial"/>
          <w:sz w:val="22"/>
          <w:szCs w:val="22"/>
        </w:rPr>
        <w:br/>
      </w:r>
      <w:r w:rsidRPr="0086134B">
        <w:rPr>
          <w:rFonts w:ascii="Arial" w:hAnsi="Arial" w:cs="Arial"/>
          <w:sz w:val="22"/>
          <w:szCs w:val="22"/>
        </w:rPr>
        <w:t xml:space="preserve">w terminach określonych </w:t>
      </w:r>
      <w:r w:rsidR="002E2B6A" w:rsidRPr="0086134B">
        <w:rPr>
          <w:rFonts w:ascii="Arial" w:hAnsi="Arial" w:cs="Arial"/>
          <w:sz w:val="22"/>
          <w:szCs w:val="22"/>
        </w:rPr>
        <w:t xml:space="preserve">w </w:t>
      </w:r>
      <w:r w:rsidR="005A2616" w:rsidRPr="0086134B">
        <w:rPr>
          <w:rFonts w:ascii="Arial" w:hAnsi="Arial" w:cs="Arial"/>
          <w:sz w:val="22"/>
          <w:szCs w:val="22"/>
        </w:rPr>
        <w:t>ust.</w:t>
      </w:r>
      <w:r w:rsidR="002E2B6A" w:rsidRPr="0086134B">
        <w:rPr>
          <w:rFonts w:ascii="Arial" w:hAnsi="Arial" w:cs="Arial"/>
          <w:sz w:val="22"/>
          <w:szCs w:val="22"/>
        </w:rPr>
        <w:t xml:space="preserve"> 7</w:t>
      </w:r>
      <w:r w:rsidRPr="0086134B">
        <w:rPr>
          <w:rFonts w:ascii="Arial" w:hAnsi="Arial" w:cs="Arial"/>
          <w:sz w:val="22"/>
          <w:szCs w:val="22"/>
        </w:rPr>
        <w:t xml:space="preserve"> </w:t>
      </w:r>
      <w:r w:rsidR="005A2616" w:rsidRPr="0086134B">
        <w:rPr>
          <w:rFonts w:ascii="Arial" w:hAnsi="Arial" w:cs="Arial"/>
          <w:sz w:val="22"/>
          <w:szCs w:val="22"/>
        </w:rPr>
        <w:t>niniejszego paragrafu</w:t>
      </w:r>
      <w:r w:rsidRPr="0086134B">
        <w:rPr>
          <w:rFonts w:ascii="Arial" w:hAnsi="Arial" w:cs="Arial"/>
          <w:sz w:val="22"/>
          <w:szCs w:val="22"/>
        </w:rPr>
        <w:t>, Kupujący ma prawo dokonać zakupu przedmiotu dostawy na koszt i ryzyko Sprzedawcy oraz naliczy</w:t>
      </w:r>
      <w:r w:rsidR="0037078B" w:rsidRPr="0086134B">
        <w:rPr>
          <w:rFonts w:ascii="Arial" w:hAnsi="Arial" w:cs="Arial"/>
          <w:sz w:val="22"/>
          <w:szCs w:val="22"/>
        </w:rPr>
        <w:t>ć kary umowne określone w par. 8</w:t>
      </w:r>
      <w:r w:rsidR="005128F4" w:rsidRPr="0086134B">
        <w:rPr>
          <w:rFonts w:ascii="Arial" w:hAnsi="Arial" w:cs="Arial"/>
          <w:sz w:val="22"/>
          <w:szCs w:val="22"/>
        </w:rPr>
        <w:t xml:space="preserve"> </w:t>
      </w:r>
      <w:r w:rsidR="005A2616" w:rsidRPr="0086134B">
        <w:rPr>
          <w:rFonts w:ascii="Arial" w:hAnsi="Arial" w:cs="Arial"/>
          <w:sz w:val="22"/>
          <w:szCs w:val="22"/>
        </w:rPr>
        <w:t>ust.</w:t>
      </w:r>
      <w:r w:rsidR="00136386" w:rsidRPr="0086134B">
        <w:rPr>
          <w:rFonts w:ascii="Arial" w:hAnsi="Arial" w:cs="Arial"/>
          <w:sz w:val="22"/>
          <w:szCs w:val="22"/>
        </w:rPr>
        <w:t xml:space="preserve"> 1c</w:t>
      </w:r>
      <w:r w:rsidRPr="0086134B">
        <w:rPr>
          <w:rFonts w:ascii="Arial" w:hAnsi="Arial" w:cs="Arial"/>
          <w:sz w:val="22"/>
          <w:szCs w:val="22"/>
        </w:rPr>
        <w:t xml:space="preserve"> niniejszej umowy.</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 xml:space="preserve">Jeżeli w okresie gwarancji zostaną stwierdzone wady fizyczne powstałe z przyczyn </w:t>
      </w:r>
      <w:r w:rsidR="00135847" w:rsidRPr="0086134B">
        <w:rPr>
          <w:rFonts w:ascii="Arial" w:hAnsi="Arial" w:cs="Arial"/>
          <w:sz w:val="22"/>
          <w:szCs w:val="22"/>
        </w:rPr>
        <w:t>nieleżących</w:t>
      </w:r>
      <w:r w:rsidRPr="0086134B">
        <w:rPr>
          <w:rFonts w:ascii="Arial" w:hAnsi="Arial" w:cs="Arial"/>
          <w:sz w:val="22"/>
          <w:szCs w:val="22"/>
        </w:rPr>
        <w:t xml:space="preserve"> po stronie Kupującego, Sprzedawca zrealizuje swoje zobowiązania wynikające z udzielonej</w:t>
      </w:r>
      <w:r w:rsidR="00BB7D6B" w:rsidRPr="0086134B">
        <w:rPr>
          <w:rFonts w:ascii="Arial" w:hAnsi="Arial" w:cs="Arial"/>
          <w:sz w:val="22"/>
          <w:szCs w:val="22"/>
        </w:rPr>
        <w:t xml:space="preserve"> Kupującemu</w:t>
      </w:r>
      <w:r w:rsidRPr="0086134B">
        <w:rPr>
          <w:rFonts w:ascii="Arial" w:hAnsi="Arial" w:cs="Arial"/>
          <w:sz w:val="22"/>
          <w:szCs w:val="22"/>
        </w:rPr>
        <w:t xml:space="preserve"> gwarancji tj. dostarczy towar wolny od wad.  Termin gwarancji odpowiednio ulega wydłużeniu o czas, w którym Kupujący nie mógł korzystać z przedmiotu umowy. Termin gwarancji dostarczonego przez Sprzedającego towaru wolnego od wad biegnie od nowa. </w:t>
      </w:r>
    </w:p>
    <w:p w:rsidR="00285FC3"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 xml:space="preserve">Kupujący powiadomi Sprzedającego o ujawnionej wadzie jakościowej lub ilościowej dostarczanego towaru pisemnie w terminie 7 dni od daty ujawnienia wady, przy czym przez formę pisemną Strony </w:t>
      </w:r>
      <w:r w:rsidR="00135847" w:rsidRPr="0086134B">
        <w:rPr>
          <w:rFonts w:ascii="Arial" w:hAnsi="Arial" w:cs="Arial"/>
          <w:sz w:val="22"/>
          <w:szCs w:val="22"/>
        </w:rPr>
        <w:t>uznają także</w:t>
      </w:r>
      <w:r w:rsidRPr="0086134B">
        <w:rPr>
          <w:rFonts w:ascii="Arial" w:hAnsi="Arial" w:cs="Arial"/>
          <w:sz w:val="22"/>
          <w:szCs w:val="22"/>
        </w:rPr>
        <w:t xml:space="preserve"> korespondencję wysyłaną pocztą elektroniczną, </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 xml:space="preserve">Istnienie wady powinno być stwierdzone protokolarnie. O ujawnieniu wady oraz dacie i miejscu jej oględzin mających na celu jej stwierdzenie Kupujący zawiadomi Sprzedającego pisemnie. </w:t>
      </w:r>
      <w:r w:rsidR="00634677" w:rsidRPr="0086134B">
        <w:rPr>
          <w:rFonts w:ascii="Arial" w:hAnsi="Arial" w:cs="Arial"/>
          <w:sz w:val="22"/>
          <w:szCs w:val="22"/>
        </w:rPr>
        <w:t xml:space="preserve">Sprzedający może również odebrać wadliwy materiał do oględzin w każdy dogodny dla siebie sposób, przy czym wszelkie </w:t>
      </w:r>
      <w:r w:rsidR="00135847" w:rsidRPr="0086134B">
        <w:rPr>
          <w:rFonts w:ascii="Arial" w:hAnsi="Arial" w:cs="Arial"/>
          <w:sz w:val="22"/>
          <w:szCs w:val="22"/>
        </w:rPr>
        <w:t>koszty i</w:t>
      </w:r>
      <w:r w:rsidR="00634677" w:rsidRPr="0086134B">
        <w:rPr>
          <w:rFonts w:ascii="Arial" w:hAnsi="Arial" w:cs="Arial"/>
          <w:sz w:val="22"/>
          <w:szCs w:val="22"/>
        </w:rPr>
        <w:t xml:space="preserve"> starania związane z tą operacją będą obciążały Sprzedawcę.</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 xml:space="preserve">Sprzedawca jest zobowiązany do udzielenia odpowiedzi na złożoną reklamację </w:t>
      </w:r>
      <w:r w:rsidR="00F961C3" w:rsidRPr="0086134B">
        <w:rPr>
          <w:rFonts w:ascii="Arial" w:hAnsi="Arial" w:cs="Arial"/>
          <w:sz w:val="22"/>
          <w:szCs w:val="22"/>
        </w:rPr>
        <w:t xml:space="preserve">w okresie gwarancji </w:t>
      </w:r>
      <w:r w:rsidRPr="0086134B">
        <w:rPr>
          <w:rFonts w:ascii="Arial" w:hAnsi="Arial" w:cs="Arial"/>
          <w:sz w:val="22"/>
          <w:szCs w:val="22"/>
        </w:rPr>
        <w:t xml:space="preserve">w terminie 3 dni roboczych od chwili złożenia reklamacji przez Kupującego, </w:t>
      </w:r>
      <w:r w:rsidR="00294FDF" w:rsidRPr="0086134B">
        <w:rPr>
          <w:rFonts w:ascii="Arial" w:hAnsi="Arial" w:cs="Arial"/>
          <w:sz w:val="22"/>
          <w:szCs w:val="22"/>
        </w:rPr>
        <w:br/>
      </w:r>
      <w:r w:rsidRPr="0086134B">
        <w:rPr>
          <w:rFonts w:ascii="Arial" w:hAnsi="Arial" w:cs="Arial"/>
          <w:sz w:val="22"/>
          <w:szCs w:val="22"/>
        </w:rPr>
        <w:t>a w przypadku braku odpowiedzi w tym terminie reklamację uważać się będzie w całości za uznaną przez Sprzedającego.</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W przypadku uznania reklamacji za zasadną Sprzedawca zobowiązany jest w terminie 5 dni roboczych od dnia uznania reklamacji, dostarczyć do miejsca wskazanego przez Kupującego, towar wolny od wad na własny koszt i na własne ryzyko oraz we własnym zakresie.</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 xml:space="preserve">W przypadku nie uznania reklamacji przez Sprzedającego, Kupujący ma prawo do powołania rzeczoznawcy, który oceni istnienie wad w towarze będące przedmiotem reklamacji. </w:t>
      </w:r>
      <w:r w:rsidR="00D756E4">
        <w:rPr>
          <w:rFonts w:ascii="Arial" w:hAnsi="Arial" w:cs="Arial"/>
          <w:sz w:val="22"/>
          <w:szCs w:val="22"/>
        </w:rPr>
        <w:t xml:space="preserve">              </w:t>
      </w:r>
      <w:r w:rsidRPr="0086134B">
        <w:rPr>
          <w:rFonts w:ascii="Arial" w:hAnsi="Arial" w:cs="Arial"/>
          <w:sz w:val="22"/>
          <w:szCs w:val="22"/>
        </w:rPr>
        <w:t xml:space="preserve">W terminie 7 dni od dostarczenia Sprzedawcy pisemnej opinii rzeczoznawcy, </w:t>
      </w:r>
      <w:r w:rsidR="00294FDF" w:rsidRPr="0086134B">
        <w:rPr>
          <w:rFonts w:ascii="Arial" w:hAnsi="Arial" w:cs="Arial"/>
          <w:sz w:val="22"/>
          <w:szCs w:val="22"/>
        </w:rPr>
        <w:br/>
      </w:r>
      <w:r w:rsidRPr="0086134B">
        <w:rPr>
          <w:rFonts w:ascii="Arial" w:hAnsi="Arial" w:cs="Arial"/>
          <w:sz w:val="22"/>
          <w:szCs w:val="22"/>
        </w:rPr>
        <w:t>w której będą potwierdzone wady reklamowanego towaru, Sprzedawca zobowiąz</w:t>
      </w:r>
      <w:r w:rsidR="00136386" w:rsidRPr="0086134B">
        <w:rPr>
          <w:rFonts w:ascii="Arial" w:hAnsi="Arial" w:cs="Arial"/>
          <w:sz w:val="22"/>
          <w:szCs w:val="22"/>
        </w:rPr>
        <w:t>any jest do uznania reklamacji oraz do pokrycia kosztów związanych z powołaniem rzeczoznawcy.</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Wszelkie koszty związane z usu</w:t>
      </w:r>
      <w:r w:rsidR="00714A32" w:rsidRPr="0086134B">
        <w:rPr>
          <w:rFonts w:ascii="Arial" w:hAnsi="Arial" w:cs="Arial"/>
          <w:sz w:val="22"/>
          <w:szCs w:val="22"/>
        </w:rPr>
        <w:t xml:space="preserve">nięciem wad lub wymianą towaru </w:t>
      </w:r>
      <w:r w:rsidRPr="0086134B">
        <w:rPr>
          <w:rFonts w:ascii="Arial" w:hAnsi="Arial" w:cs="Arial"/>
          <w:sz w:val="22"/>
          <w:szCs w:val="22"/>
        </w:rPr>
        <w:t>ponosi Sprzedawca.</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Usunięcie wad reklamowanego towaru powinno być stwierdzone protokołem podpisanym przez Kupującego i Sprzedającego. W przypadku uchylenia się przez Sprzedającego od powyższego obowiązku, Kupujący ma prawo jednostronnego zaprotokołowania usunięcia wady.</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Sprzedawca nie może odmówić usunięcia wad, w</w:t>
      </w:r>
      <w:r w:rsidR="00AD55A1" w:rsidRPr="0086134B">
        <w:rPr>
          <w:rFonts w:ascii="Arial" w:hAnsi="Arial" w:cs="Arial"/>
          <w:sz w:val="22"/>
          <w:szCs w:val="22"/>
        </w:rPr>
        <w:t xml:space="preserve"> szczególności wad powstałych z </w:t>
      </w:r>
      <w:r w:rsidR="00621422" w:rsidRPr="0086134B">
        <w:rPr>
          <w:rFonts w:ascii="Arial" w:hAnsi="Arial" w:cs="Arial"/>
          <w:sz w:val="22"/>
          <w:szCs w:val="22"/>
        </w:rPr>
        <w:t>przyczyn, za które</w:t>
      </w:r>
      <w:r w:rsidRPr="0086134B">
        <w:rPr>
          <w:rFonts w:ascii="Arial" w:hAnsi="Arial" w:cs="Arial"/>
          <w:sz w:val="22"/>
          <w:szCs w:val="22"/>
        </w:rPr>
        <w:t xml:space="preserve"> odpowiedzialność ponosi producent.</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Kupujący może dochodzić roszczeń z tytułu gwarancji za wady także po upływie terminów gwarancji, jeżeli Kupujący reklamował wadę przed upływem tych terminów.</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Sprzedawca zobowiązuje się wobec Kupującego po</w:t>
      </w:r>
      <w:r w:rsidR="00AD55A1" w:rsidRPr="0086134B">
        <w:rPr>
          <w:rFonts w:ascii="Arial" w:hAnsi="Arial" w:cs="Arial"/>
          <w:sz w:val="22"/>
          <w:szCs w:val="22"/>
        </w:rPr>
        <w:t>za uprawnieniami wynikającymi z </w:t>
      </w:r>
      <w:r w:rsidRPr="0086134B">
        <w:rPr>
          <w:rFonts w:ascii="Arial" w:hAnsi="Arial" w:cs="Arial"/>
          <w:sz w:val="22"/>
          <w:szCs w:val="22"/>
        </w:rPr>
        <w:t>gwarancji do spełnienia wszelkich roszczeń wynikłych z tytułu nienależytego wykonania przedmiotu umowy na podstawie obowiązujących przepisów Kodeksu Cywilnego o rękojmi za wady fizyczne i gwarancje.</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Sprzedawca jest odpowiedzialny względem Kupującego za wszelkie wady prawne przedmiotu umowy i materiałów pozostających w związku z wykonaniem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w:t>
      </w:r>
    </w:p>
    <w:p w:rsidR="00E20272" w:rsidRPr="0086134B" w:rsidRDefault="00E20272"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lastRenderedPageBreak/>
        <w:t xml:space="preserve">W przypadku wystąpienia wad prawnych </w:t>
      </w:r>
      <w:r w:rsidR="00BB7D6B" w:rsidRPr="0086134B">
        <w:rPr>
          <w:rFonts w:ascii="Arial" w:hAnsi="Arial" w:cs="Arial"/>
          <w:sz w:val="22"/>
          <w:szCs w:val="22"/>
        </w:rPr>
        <w:t xml:space="preserve">Kupującemu </w:t>
      </w:r>
      <w:r w:rsidRPr="0086134B">
        <w:rPr>
          <w:rFonts w:ascii="Arial" w:hAnsi="Arial" w:cs="Arial"/>
          <w:sz w:val="22"/>
          <w:szCs w:val="22"/>
        </w:rPr>
        <w:t>przysługuje, w terminie 30 dni od daty ujawnienia wady, prawo do odstąpienia od umowy i żądania naprawienia poniesionej szkody. Odstąpienie powinno nastąpić w formie pisemnej pod rygorem nieważności takiego oświadczenia.</w:t>
      </w:r>
    </w:p>
    <w:p w:rsidR="00E20272" w:rsidRPr="0086134B" w:rsidRDefault="00BB7D6B" w:rsidP="00D45CC9">
      <w:pPr>
        <w:widowControl w:val="0"/>
        <w:numPr>
          <w:ilvl w:val="0"/>
          <w:numId w:val="18"/>
        </w:numPr>
        <w:shd w:val="clear" w:color="auto" w:fill="FFFFFF"/>
        <w:autoSpaceDE w:val="0"/>
        <w:autoSpaceDN w:val="0"/>
        <w:adjustRightInd w:val="0"/>
        <w:spacing w:line="280" w:lineRule="atLeast"/>
        <w:ind w:left="426" w:hanging="426"/>
        <w:jc w:val="both"/>
        <w:rPr>
          <w:rFonts w:ascii="Arial" w:hAnsi="Arial" w:cs="Arial"/>
          <w:sz w:val="22"/>
          <w:szCs w:val="22"/>
        </w:rPr>
      </w:pPr>
      <w:r w:rsidRPr="0086134B">
        <w:rPr>
          <w:rFonts w:ascii="Arial" w:hAnsi="Arial" w:cs="Arial"/>
          <w:sz w:val="22"/>
          <w:szCs w:val="22"/>
        </w:rPr>
        <w:t>Kupującemu</w:t>
      </w:r>
      <w:r w:rsidR="00E20272" w:rsidRPr="0086134B">
        <w:rPr>
          <w:rFonts w:ascii="Arial" w:hAnsi="Arial" w:cs="Arial"/>
          <w:sz w:val="22"/>
          <w:szCs w:val="22"/>
        </w:rPr>
        <w:t xml:space="preserve"> przysługuje uprawnienie do wyboru realizacji uprawnień z tytułu gwarancji lub rękojmi.</w:t>
      </w:r>
    </w:p>
    <w:p w:rsidR="007B1682" w:rsidRPr="0086134B" w:rsidRDefault="007B1682" w:rsidP="009572F2">
      <w:pPr>
        <w:rPr>
          <w:rFonts w:ascii="Arial" w:hAnsi="Arial" w:cs="Arial"/>
          <w:sz w:val="22"/>
          <w:szCs w:val="22"/>
        </w:rPr>
      </w:pPr>
    </w:p>
    <w:p w:rsidR="00252932" w:rsidRPr="0086134B" w:rsidRDefault="00252932" w:rsidP="008676C8">
      <w:pPr>
        <w:jc w:val="center"/>
        <w:rPr>
          <w:rFonts w:ascii="Arial" w:hAnsi="Arial" w:cs="Arial"/>
          <w:b/>
          <w:sz w:val="22"/>
          <w:szCs w:val="22"/>
        </w:rPr>
      </w:pPr>
      <w:r w:rsidRPr="0086134B">
        <w:rPr>
          <w:rFonts w:ascii="Arial" w:hAnsi="Arial" w:cs="Arial"/>
          <w:b/>
          <w:sz w:val="22"/>
          <w:szCs w:val="22"/>
        </w:rPr>
        <w:t>§ 6</w:t>
      </w:r>
    </w:p>
    <w:p w:rsidR="00916184" w:rsidRPr="00F46A08" w:rsidRDefault="00916184" w:rsidP="00B2654B">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86134B">
        <w:rPr>
          <w:rFonts w:ascii="Arial" w:hAnsi="Arial" w:cs="Arial"/>
          <w:sz w:val="22"/>
          <w:szCs w:val="22"/>
        </w:rPr>
        <w:t xml:space="preserve">Faktury VAT </w:t>
      </w:r>
      <w:r w:rsidR="002738D4" w:rsidRPr="0086134B">
        <w:rPr>
          <w:rFonts w:ascii="Arial" w:hAnsi="Arial" w:cs="Arial"/>
          <w:sz w:val="22"/>
          <w:szCs w:val="22"/>
        </w:rPr>
        <w:t xml:space="preserve">będą </w:t>
      </w:r>
      <w:r w:rsidR="002738D4" w:rsidRPr="00F46A08">
        <w:rPr>
          <w:rFonts w:ascii="Arial" w:hAnsi="Arial" w:cs="Arial"/>
          <w:sz w:val="22"/>
          <w:szCs w:val="22"/>
        </w:rPr>
        <w:t>doręczone</w:t>
      </w:r>
      <w:r w:rsidRPr="00F46A08">
        <w:rPr>
          <w:rFonts w:ascii="Arial" w:hAnsi="Arial" w:cs="Arial"/>
          <w:sz w:val="22"/>
          <w:szCs w:val="22"/>
        </w:rPr>
        <w:t xml:space="preserve"> do </w:t>
      </w:r>
      <w:r w:rsidR="00D3245B" w:rsidRPr="00F46A08">
        <w:rPr>
          <w:rFonts w:ascii="Arial" w:hAnsi="Arial" w:cs="Arial"/>
          <w:sz w:val="22"/>
          <w:szCs w:val="22"/>
        </w:rPr>
        <w:t xml:space="preserve">firmy </w:t>
      </w:r>
      <w:proofErr w:type="spellStart"/>
      <w:r w:rsidR="00C04A89" w:rsidRPr="00F46A08">
        <w:rPr>
          <w:rFonts w:ascii="Arial" w:hAnsi="Arial" w:cs="Arial"/>
        </w:rPr>
        <w:t>ArchiDoc</w:t>
      </w:r>
      <w:proofErr w:type="spellEnd"/>
      <w:r w:rsidR="00C04A89" w:rsidRPr="00F46A08">
        <w:rPr>
          <w:rFonts w:ascii="Arial" w:hAnsi="Arial" w:cs="Arial"/>
        </w:rPr>
        <w:t xml:space="preserve"> S.A</w:t>
      </w:r>
      <w:r w:rsidR="00D3245B" w:rsidRPr="00F46A08">
        <w:rPr>
          <w:rFonts w:ascii="Arial" w:hAnsi="Arial" w:cs="Arial"/>
          <w:sz w:val="22"/>
          <w:szCs w:val="22"/>
        </w:rPr>
        <w:t xml:space="preserve">. </w:t>
      </w:r>
      <w:r w:rsidRPr="00F46A08">
        <w:rPr>
          <w:rFonts w:ascii="Arial" w:hAnsi="Arial" w:cs="Arial"/>
          <w:sz w:val="22"/>
          <w:szCs w:val="22"/>
        </w:rPr>
        <w:t>w dn</w:t>
      </w:r>
      <w:r w:rsidR="006A559A" w:rsidRPr="00F46A08">
        <w:rPr>
          <w:rFonts w:ascii="Arial" w:hAnsi="Arial" w:cs="Arial"/>
          <w:sz w:val="22"/>
          <w:szCs w:val="22"/>
        </w:rPr>
        <w:t xml:space="preserve">iu dostaw </w:t>
      </w:r>
      <w:r w:rsidR="00136386" w:rsidRPr="00F46A08">
        <w:rPr>
          <w:rFonts w:ascii="Arial" w:hAnsi="Arial" w:cs="Arial"/>
          <w:sz w:val="22"/>
          <w:szCs w:val="22"/>
        </w:rPr>
        <w:t xml:space="preserve">po dokonaniu odbioru dostawy </w:t>
      </w:r>
      <w:r w:rsidR="006A559A" w:rsidRPr="00F46A08">
        <w:rPr>
          <w:rFonts w:ascii="Arial" w:hAnsi="Arial" w:cs="Arial"/>
          <w:sz w:val="22"/>
          <w:szCs w:val="22"/>
        </w:rPr>
        <w:t xml:space="preserve">w miejscu dostarczenia </w:t>
      </w:r>
      <w:r w:rsidR="00DF59CF" w:rsidRPr="00F46A08">
        <w:rPr>
          <w:rFonts w:ascii="Arial" w:hAnsi="Arial" w:cs="Arial"/>
          <w:sz w:val="22"/>
          <w:szCs w:val="22"/>
        </w:rPr>
        <w:t>przedmiotu zamówienia</w:t>
      </w:r>
      <w:r w:rsidR="003A718C" w:rsidRPr="00F46A08">
        <w:rPr>
          <w:rFonts w:ascii="Arial" w:hAnsi="Arial" w:cs="Arial"/>
          <w:sz w:val="22"/>
          <w:szCs w:val="22"/>
        </w:rPr>
        <w:t xml:space="preserve"> lub </w:t>
      </w:r>
      <w:r w:rsidR="008E43AE" w:rsidRPr="00F46A08">
        <w:rPr>
          <w:rFonts w:ascii="Arial" w:hAnsi="Arial" w:cs="Arial"/>
          <w:sz w:val="22"/>
          <w:szCs w:val="22"/>
        </w:rPr>
        <w:t xml:space="preserve">wysłane </w:t>
      </w:r>
      <w:r w:rsidR="006A441A" w:rsidRPr="00F46A08">
        <w:rPr>
          <w:rFonts w:ascii="Arial" w:hAnsi="Arial" w:cs="Arial"/>
          <w:sz w:val="22"/>
          <w:szCs w:val="22"/>
        </w:rPr>
        <w:t xml:space="preserve">na </w:t>
      </w:r>
      <w:r w:rsidR="002738D4" w:rsidRPr="00F46A08">
        <w:rPr>
          <w:rFonts w:ascii="Arial" w:hAnsi="Arial" w:cs="Arial"/>
          <w:sz w:val="22"/>
          <w:szCs w:val="22"/>
        </w:rPr>
        <w:t>adres wskazany</w:t>
      </w:r>
      <w:r w:rsidR="003A718C" w:rsidRPr="00F46A08">
        <w:rPr>
          <w:rFonts w:ascii="Arial" w:hAnsi="Arial" w:cs="Arial"/>
          <w:sz w:val="22"/>
          <w:szCs w:val="22"/>
        </w:rPr>
        <w:t xml:space="preserve"> </w:t>
      </w:r>
      <w:r w:rsidR="00D756E4" w:rsidRPr="00F46A08">
        <w:rPr>
          <w:rFonts w:ascii="Arial" w:hAnsi="Arial" w:cs="Arial"/>
          <w:sz w:val="22"/>
          <w:szCs w:val="22"/>
        </w:rPr>
        <w:t xml:space="preserve">    </w:t>
      </w:r>
      <w:r w:rsidR="003A718C" w:rsidRPr="00F46A08">
        <w:rPr>
          <w:rFonts w:ascii="Arial" w:hAnsi="Arial" w:cs="Arial"/>
          <w:sz w:val="22"/>
          <w:szCs w:val="22"/>
        </w:rPr>
        <w:t>w zamówieniu cząstkowym</w:t>
      </w:r>
      <w:r w:rsidR="002639BE" w:rsidRPr="00F46A08">
        <w:rPr>
          <w:rFonts w:ascii="Arial" w:hAnsi="Arial" w:cs="Arial"/>
          <w:sz w:val="22"/>
          <w:szCs w:val="22"/>
        </w:rPr>
        <w:t xml:space="preserve"> niezwłocznie po dokonaniu odbioru</w:t>
      </w:r>
      <w:r w:rsidR="002E2B6A" w:rsidRPr="00F46A08">
        <w:rPr>
          <w:rFonts w:ascii="Arial" w:hAnsi="Arial" w:cs="Arial"/>
          <w:sz w:val="22"/>
          <w:szCs w:val="22"/>
        </w:rPr>
        <w:t xml:space="preserve"> każdej</w:t>
      </w:r>
      <w:r w:rsidR="002639BE" w:rsidRPr="00F46A08">
        <w:rPr>
          <w:rFonts w:ascii="Arial" w:hAnsi="Arial" w:cs="Arial"/>
          <w:sz w:val="22"/>
          <w:szCs w:val="22"/>
        </w:rPr>
        <w:t xml:space="preserve"> dostawy, nie później jednak niż 5 dni od daty odbioru. Za odbiór uważa się podpisanie dokumentu dostawy.</w:t>
      </w:r>
    </w:p>
    <w:p w:rsidR="00F34BD6" w:rsidRPr="00F46A08" w:rsidRDefault="00CC3C9E" w:rsidP="00B2654B">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F46A08">
        <w:rPr>
          <w:rFonts w:ascii="Arial" w:hAnsi="Arial" w:cs="Arial"/>
          <w:sz w:val="22"/>
          <w:szCs w:val="22"/>
        </w:rPr>
        <w:t xml:space="preserve">Strony ustalają, że </w:t>
      </w:r>
      <w:r w:rsidR="002E2B6A" w:rsidRPr="00F46A08">
        <w:rPr>
          <w:rFonts w:ascii="Arial" w:hAnsi="Arial" w:cs="Arial"/>
          <w:sz w:val="22"/>
          <w:szCs w:val="22"/>
        </w:rPr>
        <w:t xml:space="preserve">każdorazowe </w:t>
      </w:r>
      <w:r w:rsidRPr="00F46A08">
        <w:rPr>
          <w:rFonts w:ascii="Arial" w:hAnsi="Arial" w:cs="Arial"/>
          <w:sz w:val="22"/>
          <w:szCs w:val="22"/>
        </w:rPr>
        <w:t xml:space="preserve">rozliczenie za dostarczone zgodnie z przedmiotem </w:t>
      </w:r>
      <w:r w:rsidR="002E2B6A" w:rsidRPr="00F46A08">
        <w:rPr>
          <w:rFonts w:ascii="Arial" w:hAnsi="Arial" w:cs="Arial"/>
          <w:sz w:val="22"/>
          <w:szCs w:val="22"/>
        </w:rPr>
        <w:t>zamówienia</w:t>
      </w:r>
      <w:r w:rsidRPr="00F46A08">
        <w:rPr>
          <w:rFonts w:ascii="Arial" w:hAnsi="Arial" w:cs="Arial"/>
          <w:sz w:val="22"/>
          <w:szCs w:val="22"/>
        </w:rPr>
        <w:t xml:space="preserve"> </w:t>
      </w:r>
      <w:r w:rsidR="002E2B6A" w:rsidRPr="00F46A08">
        <w:rPr>
          <w:rFonts w:ascii="Arial" w:hAnsi="Arial" w:cs="Arial"/>
          <w:sz w:val="22"/>
          <w:szCs w:val="22"/>
        </w:rPr>
        <w:t xml:space="preserve">cząstkowego towary nastąpi, na podstawie prawidłowo wystawionych </w:t>
      </w:r>
      <w:r w:rsidR="00294FDF" w:rsidRPr="00F46A08">
        <w:rPr>
          <w:rFonts w:ascii="Arial" w:hAnsi="Arial" w:cs="Arial"/>
          <w:sz w:val="22"/>
          <w:szCs w:val="22"/>
        </w:rPr>
        <w:br/>
      </w:r>
      <w:r w:rsidR="002E2B6A" w:rsidRPr="00F46A08">
        <w:rPr>
          <w:rFonts w:ascii="Arial" w:hAnsi="Arial" w:cs="Arial"/>
          <w:sz w:val="22"/>
          <w:szCs w:val="22"/>
        </w:rPr>
        <w:t xml:space="preserve">i doręczonych </w:t>
      </w:r>
      <w:r w:rsidR="00D3245B" w:rsidRPr="00F46A08">
        <w:rPr>
          <w:rFonts w:ascii="Arial" w:hAnsi="Arial" w:cs="Arial"/>
          <w:sz w:val="22"/>
          <w:szCs w:val="22"/>
        </w:rPr>
        <w:t xml:space="preserve">do firmy </w:t>
      </w:r>
      <w:proofErr w:type="spellStart"/>
      <w:r w:rsidR="00C04A89" w:rsidRPr="00F46A08">
        <w:rPr>
          <w:rFonts w:ascii="Arial" w:hAnsi="Arial" w:cs="Arial"/>
        </w:rPr>
        <w:t>ArchiDoc</w:t>
      </w:r>
      <w:proofErr w:type="spellEnd"/>
      <w:r w:rsidR="00C04A89" w:rsidRPr="00F46A08">
        <w:rPr>
          <w:rFonts w:ascii="Arial" w:hAnsi="Arial" w:cs="Arial"/>
        </w:rPr>
        <w:t xml:space="preserve"> S.A</w:t>
      </w:r>
      <w:r w:rsidR="00D3245B" w:rsidRPr="00F46A08">
        <w:rPr>
          <w:rFonts w:ascii="Arial" w:hAnsi="Arial" w:cs="Arial"/>
          <w:sz w:val="22"/>
          <w:szCs w:val="22"/>
        </w:rPr>
        <w:t xml:space="preserve">. </w:t>
      </w:r>
      <w:r w:rsidR="00C04A89" w:rsidRPr="00F46A08">
        <w:rPr>
          <w:rFonts w:ascii="Arial" w:hAnsi="Arial" w:cs="Arial"/>
          <w:sz w:val="22"/>
          <w:szCs w:val="22"/>
        </w:rPr>
        <w:t>faktur.</w:t>
      </w:r>
    </w:p>
    <w:p w:rsidR="00B34062" w:rsidRPr="000E081B" w:rsidRDefault="00B34062" w:rsidP="00B2654B">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F46A08">
        <w:rPr>
          <w:rFonts w:ascii="Arial" w:hAnsi="Arial" w:cs="Arial"/>
          <w:sz w:val="22"/>
          <w:szCs w:val="22"/>
        </w:rPr>
        <w:t xml:space="preserve">Należność </w:t>
      </w:r>
      <w:r w:rsidR="00D3245B" w:rsidRPr="00F46A08">
        <w:rPr>
          <w:rFonts w:ascii="Arial" w:hAnsi="Arial" w:cs="Arial"/>
          <w:sz w:val="22"/>
          <w:szCs w:val="22"/>
        </w:rPr>
        <w:t>dla Sprzedawcy</w:t>
      </w:r>
      <w:r w:rsidRPr="00F46A08">
        <w:rPr>
          <w:rFonts w:ascii="Arial" w:hAnsi="Arial" w:cs="Arial"/>
          <w:sz w:val="22"/>
          <w:szCs w:val="22"/>
        </w:rPr>
        <w:t xml:space="preserve"> wynikająca</w:t>
      </w:r>
      <w:r w:rsidRPr="0086134B">
        <w:rPr>
          <w:rFonts w:ascii="Arial" w:hAnsi="Arial" w:cs="Arial"/>
          <w:sz w:val="22"/>
          <w:szCs w:val="22"/>
        </w:rPr>
        <w:t xml:space="preserve"> z wystawionej faktury </w:t>
      </w:r>
      <w:r w:rsidR="00135847" w:rsidRPr="0086134B">
        <w:rPr>
          <w:rFonts w:ascii="Arial" w:hAnsi="Arial" w:cs="Arial"/>
          <w:sz w:val="22"/>
          <w:szCs w:val="22"/>
        </w:rPr>
        <w:t>VAT zostanie</w:t>
      </w:r>
      <w:r w:rsidRPr="0086134B">
        <w:rPr>
          <w:rFonts w:ascii="Arial" w:hAnsi="Arial" w:cs="Arial"/>
          <w:sz w:val="22"/>
          <w:szCs w:val="22"/>
        </w:rPr>
        <w:t xml:space="preserve"> przekazana przez Kupującego na konto Sprzedawcy podane na fakturze </w:t>
      </w:r>
      <w:r w:rsidR="00135847" w:rsidRPr="000E081B">
        <w:rPr>
          <w:rFonts w:ascii="Arial" w:hAnsi="Arial" w:cs="Arial"/>
          <w:sz w:val="22"/>
          <w:szCs w:val="22"/>
        </w:rPr>
        <w:t>VAT w</w:t>
      </w:r>
      <w:r w:rsidRPr="000E081B">
        <w:rPr>
          <w:rFonts w:ascii="Arial" w:hAnsi="Arial" w:cs="Arial"/>
          <w:sz w:val="22"/>
          <w:szCs w:val="22"/>
        </w:rPr>
        <w:t xml:space="preserve"> terminie 30 dni kalendarzowych od daty dostarczenia praw</w:t>
      </w:r>
      <w:bookmarkStart w:id="0" w:name="_GoBack"/>
      <w:bookmarkEnd w:id="0"/>
      <w:r w:rsidRPr="000E081B">
        <w:rPr>
          <w:rFonts w:ascii="Arial" w:hAnsi="Arial" w:cs="Arial"/>
          <w:sz w:val="22"/>
          <w:szCs w:val="22"/>
        </w:rPr>
        <w:t>idłowo wystawionej faktury VAT</w:t>
      </w:r>
      <w:r w:rsidR="00714A32" w:rsidRPr="000E081B">
        <w:rPr>
          <w:rFonts w:ascii="Arial" w:hAnsi="Arial" w:cs="Arial"/>
          <w:sz w:val="22"/>
          <w:szCs w:val="22"/>
        </w:rPr>
        <w:t>.</w:t>
      </w:r>
    </w:p>
    <w:p w:rsidR="00313EDD" w:rsidRPr="0086134B" w:rsidRDefault="00313EDD" w:rsidP="00072946">
      <w:pPr>
        <w:widowControl w:val="0"/>
        <w:numPr>
          <w:ilvl w:val="0"/>
          <w:numId w:val="13"/>
        </w:numPr>
        <w:shd w:val="clear" w:color="auto" w:fill="FFFFFF"/>
        <w:tabs>
          <w:tab w:val="left" w:pos="284"/>
        </w:tabs>
        <w:autoSpaceDE w:val="0"/>
        <w:autoSpaceDN w:val="0"/>
        <w:adjustRightInd w:val="0"/>
        <w:spacing w:line="280" w:lineRule="atLeast"/>
        <w:ind w:left="426" w:hanging="426"/>
        <w:jc w:val="both"/>
        <w:rPr>
          <w:rFonts w:ascii="Arial" w:hAnsi="Arial" w:cs="Arial"/>
          <w:sz w:val="22"/>
          <w:szCs w:val="22"/>
        </w:rPr>
      </w:pPr>
      <w:r w:rsidRPr="000E081B">
        <w:rPr>
          <w:rFonts w:ascii="Arial" w:hAnsi="Arial" w:cs="Arial"/>
          <w:sz w:val="22"/>
          <w:szCs w:val="22"/>
        </w:rPr>
        <w:t xml:space="preserve">W związku z wprowadzeniem u </w:t>
      </w:r>
      <w:r w:rsidR="00D3245B" w:rsidRPr="000E081B">
        <w:rPr>
          <w:rFonts w:ascii="Arial" w:hAnsi="Arial" w:cs="Arial"/>
          <w:sz w:val="22"/>
          <w:szCs w:val="22"/>
        </w:rPr>
        <w:t>Kupującego</w:t>
      </w:r>
      <w:r w:rsidRPr="000E081B">
        <w:rPr>
          <w:rFonts w:ascii="Arial" w:hAnsi="Arial" w:cs="Arial"/>
          <w:sz w:val="22"/>
          <w:szCs w:val="22"/>
        </w:rPr>
        <w:t xml:space="preserve"> elektronicznego obiegu dokumentów</w:t>
      </w:r>
      <w:r w:rsidR="008A3B55" w:rsidRPr="000E081B">
        <w:rPr>
          <w:rFonts w:ascii="Arial" w:hAnsi="Arial" w:cs="Arial"/>
          <w:sz w:val="22"/>
          <w:szCs w:val="22"/>
        </w:rPr>
        <w:t xml:space="preserve"> </w:t>
      </w:r>
      <w:r w:rsidR="00072946" w:rsidRPr="000E081B">
        <w:rPr>
          <w:rFonts w:ascii="Arial" w:hAnsi="Arial" w:cs="Arial"/>
          <w:sz w:val="22"/>
          <w:szCs w:val="22"/>
        </w:rPr>
        <w:br/>
      </w:r>
      <w:r w:rsidRPr="000E081B">
        <w:rPr>
          <w:rFonts w:ascii="Arial" w:hAnsi="Arial" w:cs="Arial"/>
          <w:sz w:val="22"/>
          <w:szCs w:val="22"/>
        </w:rPr>
        <w:t xml:space="preserve">w zakresie obsługi faktur zakupowych, który obsługiwany jest przez </w:t>
      </w:r>
      <w:proofErr w:type="spellStart"/>
      <w:r w:rsidR="00C04A89" w:rsidRPr="000E081B">
        <w:rPr>
          <w:rFonts w:ascii="Arial" w:hAnsi="Arial" w:cs="Arial"/>
        </w:rPr>
        <w:t>ArchiDoc</w:t>
      </w:r>
      <w:proofErr w:type="spellEnd"/>
      <w:r w:rsidR="00C04A89" w:rsidRPr="000E081B">
        <w:rPr>
          <w:rFonts w:ascii="Arial" w:hAnsi="Arial" w:cs="Arial"/>
        </w:rPr>
        <w:t xml:space="preserve"> S.A</w:t>
      </w:r>
      <w:r w:rsidRPr="000E081B">
        <w:rPr>
          <w:rFonts w:ascii="Arial" w:hAnsi="Arial" w:cs="Arial"/>
          <w:sz w:val="22"/>
          <w:szCs w:val="22"/>
        </w:rPr>
        <w:t xml:space="preserve">., </w:t>
      </w:r>
      <w:r w:rsidR="00D3245B" w:rsidRPr="000E081B">
        <w:rPr>
          <w:rFonts w:ascii="Arial" w:hAnsi="Arial" w:cs="Arial"/>
          <w:sz w:val="22"/>
          <w:szCs w:val="22"/>
        </w:rPr>
        <w:t>Sprzedawca</w:t>
      </w:r>
      <w:r w:rsidRPr="000E081B">
        <w:rPr>
          <w:rFonts w:ascii="Arial" w:hAnsi="Arial" w:cs="Arial"/>
          <w:sz w:val="22"/>
          <w:szCs w:val="22"/>
        </w:rPr>
        <w:t xml:space="preserve"> zobowiązany jest przesłać faktury wystawione zgodnie</w:t>
      </w:r>
      <w:r w:rsidRPr="0086134B">
        <w:rPr>
          <w:rFonts w:ascii="Arial" w:hAnsi="Arial" w:cs="Arial"/>
          <w:sz w:val="22"/>
          <w:szCs w:val="22"/>
        </w:rPr>
        <w:t xml:space="preserve"> </w:t>
      </w:r>
      <w:r w:rsidR="00072946" w:rsidRPr="0086134B">
        <w:rPr>
          <w:rFonts w:ascii="Arial" w:hAnsi="Arial" w:cs="Arial"/>
          <w:sz w:val="22"/>
          <w:szCs w:val="22"/>
        </w:rPr>
        <w:br/>
        <w:t>z postanowieniami ust. 1</w:t>
      </w:r>
      <w:r w:rsidRPr="0086134B">
        <w:rPr>
          <w:rFonts w:ascii="Arial" w:hAnsi="Arial" w:cs="Arial"/>
          <w:sz w:val="22"/>
          <w:szCs w:val="22"/>
        </w:rPr>
        <w:t xml:space="preserve">  na poniższy adres skrytki pocztowej: </w:t>
      </w:r>
    </w:p>
    <w:p w:rsidR="00C04A89" w:rsidRPr="00C04A89" w:rsidRDefault="00C04A89" w:rsidP="00C04A89">
      <w:pPr>
        <w:pStyle w:val="Akapitzlist"/>
        <w:ind w:left="2552"/>
        <w:rPr>
          <w:rFonts w:ascii="Arial" w:hAnsi="Arial" w:cs="Arial"/>
          <w:b/>
          <w:bCs/>
          <w:sz w:val="22"/>
          <w:szCs w:val="22"/>
        </w:rPr>
      </w:pPr>
      <w:proofErr w:type="spellStart"/>
      <w:r w:rsidRPr="00C04A89">
        <w:rPr>
          <w:rFonts w:ascii="Arial" w:hAnsi="Arial" w:cs="Arial"/>
          <w:b/>
          <w:bCs/>
          <w:sz w:val="22"/>
          <w:szCs w:val="22"/>
        </w:rPr>
        <w:t>ArchiDoc</w:t>
      </w:r>
      <w:proofErr w:type="spellEnd"/>
      <w:r w:rsidRPr="00C04A89">
        <w:rPr>
          <w:rFonts w:ascii="Arial" w:hAnsi="Arial" w:cs="Arial"/>
          <w:b/>
          <w:bCs/>
          <w:sz w:val="22"/>
          <w:szCs w:val="22"/>
        </w:rPr>
        <w:t xml:space="preserve"> S.A.</w:t>
      </w:r>
    </w:p>
    <w:p w:rsidR="00C04A89" w:rsidRPr="00C04A89" w:rsidRDefault="00C04A89" w:rsidP="00C04A89">
      <w:pPr>
        <w:pStyle w:val="Akapitzlist"/>
        <w:ind w:left="2552"/>
        <w:rPr>
          <w:rFonts w:ascii="Arial" w:hAnsi="Arial" w:cs="Arial"/>
          <w:b/>
          <w:bCs/>
          <w:sz w:val="22"/>
          <w:szCs w:val="22"/>
        </w:rPr>
      </w:pPr>
      <w:r w:rsidRPr="00C04A89">
        <w:rPr>
          <w:rFonts w:ascii="Arial" w:hAnsi="Arial" w:cs="Arial"/>
          <w:b/>
          <w:bCs/>
          <w:sz w:val="22"/>
          <w:szCs w:val="22"/>
        </w:rPr>
        <w:t xml:space="preserve">ul. </w:t>
      </w:r>
      <w:proofErr w:type="spellStart"/>
      <w:r w:rsidRPr="00C04A89">
        <w:rPr>
          <w:rFonts w:ascii="Arial" w:hAnsi="Arial" w:cs="Arial"/>
          <w:b/>
          <w:bCs/>
          <w:sz w:val="22"/>
          <w:szCs w:val="22"/>
        </w:rPr>
        <w:t>Niedźwiedziniec</w:t>
      </w:r>
      <w:proofErr w:type="spellEnd"/>
      <w:r w:rsidRPr="00C04A89">
        <w:rPr>
          <w:rFonts w:ascii="Arial" w:hAnsi="Arial" w:cs="Arial"/>
          <w:b/>
          <w:bCs/>
          <w:sz w:val="22"/>
          <w:szCs w:val="22"/>
        </w:rPr>
        <w:t xml:space="preserve"> 10</w:t>
      </w:r>
    </w:p>
    <w:p w:rsidR="00C04A89" w:rsidRPr="00C04A89" w:rsidRDefault="00C04A89" w:rsidP="00C04A89">
      <w:pPr>
        <w:pStyle w:val="Akapitzlist"/>
        <w:ind w:left="2552"/>
        <w:rPr>
          <w:rFonts w:ascii="Arial" w:hAnsi="Arial" w:cs="Arial"/>
          <w:b/>
          <w:bCs/>
          <w:sz w:val="22"/>
          <w:szCs w:val="22"/>
        </w:rPr>
      </w:pPr>
      <w:r w:rsidRPr="00C04A89">
        <w:rPr>
          <w:rFonts w:ascii="Arial" w:hAnsi="Arial" w:cs="Arial"/>
          <w:b/>
          <w:bCs/>
          <w:sz w:val="22"/>
          <w:szCs w:val="22"/>
        </w:rPr>
        <w:t>41-506 Chorzów</w:t>
      </w:r>
    </w:p>
    <w:p w:rsidR="00C04A89" w:rsidRPr="00C04A89" w:rsidRDefault="00C04A89" w:rsidP="00C04A89">
      <w:pPr>
        <w:pStyle w:val="Akapitzlist"/>
        <w:ind w:left="2552"/>
        <w:rPr>
          <w:rFonts w:ascii="Arial" w:hAnsi="Arial" w:cs="Arial"/>
          <w:b/>
          <w:bCs/>
          <w:sz w:val="22"/>
          <w:szCs w:val="22"/>
          <w:lang w:val="fr-FR"/>
        </w:rPr>
      </w:pPr>
      <w:r w:rsidRPr="00C04A89">
        <w:rPr>
          <w:rFonts w:ascii="Arial" w:hAnsi="Arial" w:cs="Arial"/>
          <w:b/>
          <w:bCs/>
          <w:sz w:val="22"/>
          <w:szCs w:val="22"/>
        </w:rPr>
        <w:t>dot. PGE</w:t>
      </w:r>
    </w:p>
    <w:p w:rsidR="00C04A89" w:rsidRDefault="00C04A89" w:rsidP="00D267B0">
      <w:pPr>
        <w:widowControl w:val="0"/>
        <w:shd w:val="clear" w:color="auto" w:fill="FFFFFF"/>
        <w:autoSpaceDE w:val="0"/>
        <w:autoSpaceDN w:val="0"/>
        <w:adjustRightInd w:val="0"/>
        <w:ind w:left="425"/>
        <w:jc w:val="both"/>
        <w:rPr>
          <w:rFonts w:ascii="Arial" w:hAnsi="Arial" w:cs="Arial"/>
          <w:b/>
          <w:sz w:val="22"/>
          <w:szCs w:val="22"/>
        </w:rPr>
      </w:pPr>
    </w:p>
    <w:p w:rsidR="00313EDD" w:rsidRPr="00D756E4" w:rsidRDefault="00313EDD" w:rsidP="00D267B0">
      <w:pPr>
        <w:widowControl w:val="0"/>
        <w:shd w:val="clear" w:color="auto" w:fill="FFFFFF"/>
        <w:autoSpaceDE w:val="0"/>
        <w:autoSpaceDN w:val="0"/>
        <w:adjustRightInd w:val="0"/>
        <w:ind w:left="425"/>
        <w:jc w:val="both"/>
        <w:rPr>
          <w:rFonts w:ascii="Arial" w:hAnsi="Arial" w:cs="Arial"/>
          <w:b/>
          <w:sz w:val="22"/>
          <w:szCs w:val="22"/>
        </w:rPr>
      </w:pPr>
      <w:r w:rsidRPr="0086134B">
        <w:rPr>
          <w:rFonts w:ascii="Arial" w:hAnsi="Arial" w:cs="Arial"/>
          <w:b/>
          <w:sz w:val="22"/>
          <w:szCs w:val="22"/>
        </w:rPr>
        <w:t>Zmiana danych wskazanego wyżej podmiotu nie powodu</w:t>
      </w:r>
      <w:r w:rsidR="00AD55A1" w:rsidRPr="0086134B">
        <w:rPr>
          <w:rFonts w:ascii="Arial" w:hAnsi="Arial" w:cs="Arial"/>
          <w:b/>
          <w:sz w:val="22"/>
          <w:szCs w:val="22"/>
        </w:rPr>
        <w:t>je konieczności zmiany umowy, a </w:t>
      </w:r>
      <w:r w:rsidRPr="00D756E4">
        <w:rPr>
          <w:rFonts w:ascii="Arial" w:hAnsi="Arial" w:cs="Arial"/>
          <w:b/>
          <w:sz w:val="22"/>
          <w:szCs w:val="22"/>
        </w:rPr>
        <w:t xml:space="preserve">jedynie pisemnego poinformowania </w:t>
      </w:r>
      <w:r w:rsidR="00D3245B" w:rsidRPr="00D756E4">
        <w:rPr>
          <w:rFonts w:ascii="Arial" w:hAnsi="Arial" w:cs="Arial"/>
          <w:b/>
          <w:sz w:val="22"/>
          <w:szCs w:val="22"/>
        </w:rPr>
        <w:t>Sprzed</w:t>
      </w:r>
      <w:r w:rsidRPr="00D756E4">
        <w:rPr>
          <w:rFonts w:ascii="Arial" w:hAnsi="Arial" w:cs="Arial"/>
          <w:b/>
          <w:sz w:val="22"/>
          <w:szCs w:val="22"/>
        </w:rPr>
        <w:t xml:space="preserve">awcy przez </w:t>
      </w:r>
      <w:r w:rsidR="00D3245B" w:rsidRPr="00D756E4">
        <w:rPr>
          <w:rFonts w:ascii="Arial" w:hAnsi="Arial" w:cs="Arial"/>
          <w:b/>
          <w:sz w:val="22"/>
          <w:szCs w:val="22"/>
        </w:rPr>
        <w:t>Kupu</w:t>
      </w:r>
      <w:r w:rsidRPr="00D756E4">
        <w:rPr>
          <w:rFonts w:ascii="Arial" w:hAnsi="Arial" w:cs="Arial"/>
          <w:b/>
          <w:sz w:val="22"/>
          <w:szCs w:val="22"/>
        </w:rPr>
        <w:t>jącego.</w:t>
      </w:r>
    </w:p>
    <w:p w:rsidR="00C04A89" w:rsidRPr="00D756E4" w:rsidRDefault="00C04A89" w:rsidP="00C04A89">
      <w:pPr>
        <w:widowControl w:val="0"/>
        <w:adjustRightInd w:val="0"/>
        <w:rPr>
          <w:rFonts w:ascii="Arial" w:hAnsi="Arial" w:cs="Arial"/>
          <w:bCs/>
          <w:sz w:val="22"/>
          <w:szCs w:val="22"/>
        </w:rPr>
      </w:pPr>
      <w:r w:rsidRPr="00D756E4">
        <w:rPr>
          <w:rFonts w:ascii="Arial" w:hAnsi="Arial" w:cs="Arial"/>
          <w:bCs/>
          <w:sz w:val="22"/>
          <w:szCs w:val="22"/>
        </w:rPr>
        <w:t>lub</w:t>
      </w:r>
    </w:p>
    <w:p w:rsidR="00C04A89" w:rsidRPr="00D756E4" w:rsidRDefault="00C04A89" w:rsidP="00C04A89">
      <w:pPr>
        <w:widowControl w:val="0"/>
        <w:numPr>
          <w:ilvl w:val="0"/>
          <w:numId w:val="34"/>
        </w:numPr>
        <w:adjustRightInd w:val="0"/>
        <w:spacing w:line="360" w:lineRule="atLeast"/>
        <w:contextualSpacing/>
        <w:jc w:val="both"/>
        <w:textAlignment w:val="baseline"/>
        <w:rPr>
          <w:rFonts w:ascii="Arial" w:hAnsi="Arial" w:cs="Arial"/>
          <w:bCs/>
          <w:sz w:val="22"/>
          <w:szCs w:val="22"/>
        </w:rPr>
      </w:pPr>
      <w:r w:rsidRPr="00D756E4">
        <w:rPr>
          <w:rFonts w:ascii="Arial" w:hAnsi="Arial" w:cs="Arial"/>
          <w:sz w:val="22"/>
          <w:szCs w:val="22"/>
        </w:rPr>
        <w:t xml:space="preserve">w formie elektronicznej - na adres poczty elektronicznej: </w:t>
      </w:r>
      <w:r w:rsidRPr="00D756E4">
        <w:rPr>
          <w:rFonts w:ascii="Arial" w:hAnsi="Arial" w:cs="Arial"/>
          <w:sz w:val="22"/>
          <w:szCs w:val="22"/>
        </w:rPr>
        <w:br/>
        <w:t xml:space="preserve">efaktura.pge-dystrybucja@archidoc.pl - pod warunkiem uzyskania uprzedniej </w:t>
      </w:r>
      <w:r w:rsidRPr="00D756E4">
        <w:rPr>
          <w:rFonts w:ascii="Arial" w:hAnsi="Arial" w:cs="Arial"/>
          <w:sz w:val="22"/>
          <w:szCs w:val="22"/>
        </w:rPr>
        <w:b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p>
    <w:p w:rsidR="00C04A89" w:rsidRPr="00D756E4" w:rsidRDefault="00C04A89" w:rsidP="00C04A89">
      <w:pPr>
        <w:widowControl w:val="0"/>
        <w:adjustRightInd w:val="0"/>
        <w:jc w:val="both"/>
        <w:rPr>
          <w:rFonts w:ascii="Arial" w:hAnsi="Arial" w:cs="Arial"/>
          <w:bCs/>
          <w:sz w:val="22"/>
          <w:szCs w:val="22"/>
        </w:rPr>
      </w:pPr>
      <w:r w:rsidRPr="00D756E4">
        <w:rPr>
          <w:rFonts w:ascii="Arial" w:hAnsi="Arial" w:cs="Arial"/>
          <w:sz w:val="22"/>
          <w:szCs w:val="22"/>
        </w:rPr>
        <w:t xml:space="preserve">albo </w:t>
      </w:r>
    </w:p>
    <w:p w:rsidR="00C04A89" w:rsidRPr="00D756E4" w:rsidRDefault="00C04A89" w:rsidP="00C04A89">
      <w:pPr>
        <w:widowControl w:val="0"/>
        <w:numPr>
          <w:ilvl w:val="0"/>
          <w:numId w:val="34"/>
        </w:numPr>
        <w:adjustRightInd w:val="0"/>
        <w:spacing w:line="360" w:lineRule="atLeast"/>
        <w:ind w:left="786"/>
        <w:contextualSpacing/>
        <w:jc w:val="both"/>
        <w:textAlignment w:val="baseline"/>
        <w:rPr>
          <w:rFonts w:ascii="Arial" w:hAnsi="Arial" w:cs="Arial"/>
          <w:bCs/>
          <w:sz w:val="22"/>
          <w:szCs w:val="22"/>
        </w:rPr>
      </w:pPr>
      <w:r w:rsidRPr="00D756E4">
        <w:rPr>
          <w:rFonts w:ascii="Arial" w:hAnsi="Arial" w:cs="Arial"/>
          <w:sz w:val="22"/>
          <w:szCs w:val="22"/>
        </w:rPr>
        <w:t xml:space="preserve">w formie ustrukturyzowanej faktury elektronicznej za pośrednictwem platformy elektronicznego fakturowania, zgodnie z ustawą z dnia 9 listopada 2018 r. </w:t>
      </w:r>
      <w:r w:rsidR="00D756E4">
        <w:rPr>
          <w:rFonts w:ascii="Arial" w:hAnsi="Arial" w:cs="Arial"/>
          <w:sz w:val="22"/>
          <w:szCs w:val="22"/>
        </w:rPr>
        <w:t xml:space="preserve">                              </w:t>
      </w:r>
      <w:r w:rsidRPr="00D756E4">
        <w:rPr>
          <w:rFonts w:ascii="Arial" w:hAnsi="Arial" w:cs="Arial"/>
          <w:sz w:val="22"/>
          <w:szCs w:val="22"/>
        </w:rPr>
        <w:t>o elektronicznym fakturowaniu w zamówieniach publicznych, koncesjach na roboty budowlane lub usługi oraz partnerstwie publiczno-prywatnym (Dz. U.  poz. 2191) – na konto Zamawiającego na w/w platformie – rodzaj adresu PEF: NIP, numer adresu PEF: 9462593855.</w:t>
      </w:r>
    </w:p>
    <w:p w:rsidR="00C04A89" w:rsidRPr="00D756E4" w:rsidRDefault="00C04A89" w:rsidP="00C04A89">
      <w:pPr>
        <w:widowControl w:val="0"/>
        <w:adjustRightInd w:val="0"/>
        <w:rPr>
          <w:rFonts w:ascii="Arial" w:hAnsi="Arial" w:cs="Arial"/>
          <w:sz w:val="18"/>
          <w:szCs w:val="18"/>
        </w:rPr>
      </w:pPr>
    </w:p>
    <w:p w:rsidR="00C04A89" w:rsidRPr="00D756E4" w:rsidRDefault="00C04A89" w:rsidP="00C04A89">
      <w:pPr>
        <w:widowControl w:val="0"/>
        <w:adjustRightInd w:val="0"/>
        <w:rPr>
          <w:rFonts w:ascii="Arial" w:hAnsi="Arial" w:cs="Arial"/>
          <w:sz w:val="22"/>
          <w:szCs w:val="22"/>
        </w:rPr>
      </w:pPr>
      <w:r w:rsidRPr="00D756E4">
        <w:rPr>
          <w:rFonts w:ascii="Arial" w:hAnsi="Arial" w:cs="Arial"/>
          <w:sz w:val="22"/>
          <w:szCs w:val="22"/>
        </w:rPr>
        <w:t>Zmiana danych kontaktowych wskazanych w niniejszym ustępie nie wymaga aneksu do Umowy i jest skuteczna względem Wykonawcy z chwilą poinformowania go o takiej zmianie przez Zamawiającego.</w:t>
      </w:r>
    </w:p>
    <w:p w:rsidR="00C04A89" w:rsidRPr="00D756E4" w:rsidRDefault="00C04A89" w:rsidP="00D267B0">
      <w:pPr>
        <w:widowControl w:val="0"/>
        <w:shd w:val="clear" w:color="auto" w:fill="FFFFFF"/>
        <w:autoSpaceDE w:val="0"/>
        <w:autoSpaceDN w:val="0"/>
        <w:adjustRightInd w:val="0"/>
        <w:ind w:left="425"/>
        <w:jc w:val="both"/>
        <w:rPr>
          <w:rFonts w:ascii="Arial" w:hAnsi="Arial" w:cs="Arial"/>
          <w:b/>
          <w:sz w:val="22"/>
          <w:szCs w:val="22"/>
        </w:rPr>
      </w:pPr>
    </w:p>
    <w:p w:rsidR="008E43AE" w:rsidRPr="00D756E4" w:rsidRDefault="008E43AE" w:rsidP="00B2654B">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D756E4">
        <w:rPr>
          <w:rFonts w:ascii="Arial" w:hAnsi="Arial" w:cs="Arial"/>
          <w:sz w:val="22"/>
          <w:szCs w:val="22"/>
        </w:rPr>
        <w:t>W każdej fakturze zostanie naliczony podatek VAT w ustawowej wysokości.</w:t>
      </w:r>
    </w:p>
    <w:p w:rsidR="00A66CA4" w:rsidRPr="00D756E4" w:rsidRDefault="00A66CA4" w:rsidP="00B2654B">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D756E4">
        <w:rPr>
          <w:rFonts w:ascii="Arial" w:hAnsi="Arial" w:cs="Arial"/>
          <w:sz w:val="22"/>
          <w:szCs w:val="22"/>
        </w:rPr>
        <w:t>Strony ustalają, że zapłata nastąpi w dniu obciążenia rachunku bankowego Kupującego.</w:t>
      </w:r>
    </w:p>
    <w:p w:rsidR="00FA6FB0" w:rsidRPr="00D756E4" w:rsidRDefault="00A66CA4" w:rsidP="00B2654B">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D756E4">
        <w:rPr>
          <w:rFonts w:ascii="Arial" w:hAnsi="Arial" w:cs="Arial"/>
          <w:sz w:val="22"/>
          <w:szCs w:val="22"/>
        </w:rPr>
        <w:t xml:space="preserve">Sprzedawca oświadcza, że jest czynnym podatnikiem VAT zobowiązanym do uiszczenia podatku </w:t>
      </w:r>
      <w:r w:rsidR="00BF2687" w:rsidRPr="00D756E4">
        <w:rPr>
          <w:rFonts w:ascii="Arial" w:hAnsi="Arial" w:cs="Arial"/>
          <w:sz w:val="22"/>
          <w:szCs w:val="22"/>
        </w:rPr>
        <w:t>VAT i</w:t>
      </w:r>
      <w:r w:rsidR="00F81950" w:rsidRPr="00D756E4">
        <w:rPr>
          <w:rFonts w:ascii="Arial" w:hAnsi="Arial" w:cs="Arial"/>
          <w:sz w:val="22"/>
          <w:szCs w:val="22"/>
        </w:rPr>
        <w:t xml:space="preserve"> posiada NIP ……</w:t>
      </w:r>
      <w:r w:rsidR="00BF2687" w:rsidRPr="00D756E4">
        <w:rPr>
          <w:rFonts w:ascii="Arial" w:hAnsi="Arial" w:cs="Arial"/>
          <w:sz w:val="22"/>
          <w:szCs w:val="22"/>
        </w:rPr>
        <w:t>………….</w:t>
      </w:r>
      <w:r w:rsidR="00F81950" w:rsidRPr="00D756E4">
        <w:rPr>
          <w:rFonts w:ascii="Arial" w:hAnsi="Arial" w:cs="Arial"/>
          <w:sz w:val="22"/>
          <w:szCs w:val="22"/>
        </w:rPr>
        <w:t>…..</w:t>
      </w:r>
    </w:p>
    <w:p w:rsidR="00A66CA4" w:rsidRPr="0086134B" w:rsidRDefault="00A66CA4" w:rsidP="00B2654B">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D756E4">
        <w:rPr>
          <w:rFonts w:ascii="Arial" w:hAnsi="Arial" w:cs="Arial"/>
          <w:sz w:val="22"/>
          <w:szCs w:val="22"/>
        </w:rPr>
        <w:t xml:space="preserve">Sprzedawca bez pisemnej zgody Kupującego nie </w:t>
      </w:r>
      <w:r w:rsidR="00BF2687" w:rsidRPr="00D756E4">
        <w:rPr>
          <w:rFonts w:ascii="Arial" w:hAnsi="Arial" w:cs="Arial"/>
          <w:sz w:val="22"/>
          <w:szCs w:val="22"/>
        </w:rPr>
        <w:t xml:space="preserve">może przenieść na rzecz osoby </w:t>
      </w:r>
      <w:r w:rsidRPr="00D756E4">
        <w:rPr>
          <w:rFonts w:ascii="Arial" w:hAnsi="Arial" w:cs="Arial"/>
          <w:sz w:val="22"/>
          <w:szCs w:val="22"/>
        </w:rPr>
        <w:t xml:space="preserve">trzeciej wierzytelności </w:t>
      </w:r>
      <w:r w:rsidR="00F81950" w:rsidRPr="00D756E4">
        <w:rPr>
          <w:rFonts w:ascii="Arial" w:hAnsi="Arial" w:cs="Arial"/>
          <w:sz w:val="22"/>
          <w:szCs w:val="22"/>
        </w:rPr>
        <w:t xml:space="preserve">(cesja) </w:t>
      </w:r>
      <w:r w:rsidRPr="00D756E4">
        <w:rPr>
          <w:rFonts w:ascii="Arial" w:hAnsi="Arial" w:cs="Arial"/>
          <w:sz w:val="22"/>
          <w:szCs w:val="22"/>
        </w:rPr>
        <w:t xml:space="preserve">stanowiącej przedmiot niniejszej </w:t>
      </w:r>
      <w:r w:rsidRPr="0086134B">
        <w:rPr>
          <w:rFonts w:ascii="Arial" w:hAnsi="Arial" w:cs="Arial"/>
          <w:sz w:val="22"/>
          <w:szCs w:val="22"/>
        </w:rPr>
        <w:t>umowy.</w:t>
      </w:r>
    </w:p>
    <w:p w:rsidR="00D3245B" w:rsidRPr="0086134B" w:rsidRDefault="00D3245B" w:rsidP="00B2654B">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86134B">
        <w:rPr>
          <w:rFonts w:ascii="Arial" w:hAnsi="Arial" w:cs="Arial"/>
          <w:sz w:val="22"/>
          <w:szCs w:val="22"/>
        </w:rPr>
        <w:t>W przypadku zwłoki w zapłacie należności wynikającej z faktury Kupujący zapłaci ustawowe odsetki.</w:t>
      </w:r>
    </w:p>
    <w:p w:rsidR="001B6B8F" w:rsidRPr="0086134B" w:rsidRDefault="00B53D99" w:rsidP="001B6B8F">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86134B">
        <w:rPr>
          <w:rFonts w:ascii="Arial" w:hAnsi="Arial" w:cs="Arial"/>
          <w:sz w:val="22"/>
          <w:szCs w:val="22"/>
        </w:rPr>
        <w:t>Wynagrodzenie Sprzedawcy może być potrącone z wierzytelnościami przysługującymi Kupującemu bez względu na tytuł, z jakiego takie wierzytelności Kupującemu przysługują.</w:t>
      </w:r>
    </w:p>
    <w:p w:rsidR="001B6B8F" w:rsidRPr="0086134B" w:rsidRDefault="0086134B" w:rsidP="001B6B8F">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Pr>
          <w:rFonts w:ascii="Arial" w:hAnsi="Arial" w:cs="Arial"/>
          <w:sz w:val="22"/>
          <w:szCs w:val="22"/>
        </w:rPr>
        <w:t>Sprzedawca</w:t>
      </w:r>
      <w:r w:rsidR="001B6B8F" w:rsidRPr="0086134B">
        <w:rPr>
          <w:rFonts w:ascii="Arial" w:hAnsi="Arial" w:cs="Arial"/>
          <w:sz w:val="22"/>
          <w:szCs w:val="22"/>
        </w:rPr>
        <w:t xml:space="preserve"> zobowiązuje się, że wypełni ustawowy obowiązek w zakresie wykazania </w:t>
      </w:r>
      <w:r w:rsidR="00646F8C" w:rsidRPr="0086134B">
        <w:rPr>
          <w:rFonts w:ascii="Arial" w:hAnsi="Arial" w:cs="Arial"/>
          <w:sz w:val="22"/>
          <w:szCs w:val="22"/>
        </w:rPr>
        <w:br/>
      </w:r>
      <w:r w:rsidR="001B6B8F" w:rsidRPr="0086134B">
        <w:rPr>
          <w:rFonts w:ascii="Arial" w:hAnsi="Arial" w:cs="Arial"/>
          <w:sz w:val="22"/>
          <w:szCs w:val="22"/>
        </w:rPr>
        <w:t xml:space="preserve">w deklaracji VAT podatku należnego z tytułu wystawionych faktur objętych przedmiotową Umową. Ponadto </w:t>
      </w:r>
      <w:r>
        <w:rPr>
          <w:rFonts w:ascii="Arial" w:hAnsi="Arial" w:cs="Arial"/>
          <w:sz w:val="22"/>
          <w:szCs w:val="22"/>
        </w:rPr>
        <w:t>Sprzedawca</w:t>
      </w:r>
      <w:r w:rsidR="001B6B8F" w:rsidRPr="0086134B">
        <w:rPr>
          <w:rFonts w:ascii="Arial" w:hAnsi="Arial" w:cs="Arial"/>
          <w:sz w:val="22"/>
          <w:szCs w:val="22"/>
        </w:rPr>
        <w:t xml:space="preserve"> oświadczy, że pochodzenie towaru, który jest przedmiotem umowy jest legalne i według jego wiedzy nie uczestniczy w łańcuchu transakcji mających na celu wyłudzenie z budżetu państwa podatku VAT.</w:t>
      </w:r>
    </w:p>
    <w:p w:rsidR="0073373F" w:rsidRDefault="001B6B8F" w:rsidP="0073373F">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86134B">
        <w:rPr>
          <w:rFonts w:ascii="Arial" w:hAnsi="Arial" w:cs="Arial"/>
          <w:sz w:val="22"/>
          <w:szCs w:val="22"/>
        </w:rPr>
        <w:t>Wynagrodzenie może być zapłacone z zastosowaniem mechanizmu podzielonej płatności, o którym mowa w art. 108a ustawy o podatku od towarów i usług</w:t>
      </w:r>
      <w:r w:rsidR="0073373F">
        <w:rPr>
          <w:rFonts w:ascii="Arial" w:hAnsi="Arial" w:cs="Arial"/>
          <w:sz w:val="22"/>
          <w:szCs w:val="22"/>
        </w:rPr>
        <w:t>.</w:t>
      </w:r>
    </w:p>
    <w:p w:rsidR="0073373F" w:rsidRDefault="0073373F" w:rsidP="0073373F">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73373F">
        <w:rPr>
          <w:rFonts w:ascii="Arial" w:hAnsi="Arial" w:cs="Arial"/>
          <w:sz w:val="22"/>
          <w:szCs w:val="22"/>
        </w:rPr>
        <w:t xml:space="preserve">Wykonawca zgodnie z załącznikiem nr </w:t>
      </w:r>
      <w:r w:rsidR="004D652D">
        <w:rPr>
          <w:rFonts w:ascii="Arial" w:hAnsi="Arial" w:cs="Arial"/>
          <w:sz w:val="22"/>
          <w:szCs w:val="22"/>
        </w:rPr>
        <w:t>3</w:t>
      </w:r>
      <w:r w:rsidRPr="0073373F">
        <w:rPr>
          <w:rFonts w:ascii="Arial" w:hAnsi="Arial" w:cs="Arial"/>
          <w:sz w:val="22"/>
          <w:szCs w:val="22"/>
        </w:rPr>
        <w:t xml:space="preserve"> do umowy oświadcza, iż posiada/nie posiada rachunek bankowy lub rachunek w spółdzielczej kasie oszczędnościowo-kredytowej, </w:t>
      </w:r>
      <w:r>
        <w:rPr>
          <w:rFonts w:ascii="Arial" w:hAnsi="Arial" w:cs="Arial"/>
          <w:sz w:val="22"/>
          <w:szCs w:val="22"/>
        </w:rPr>
        <w:br/>
      </w:r>
      <w:r w:rsidRPr="0073373F">
        <w:rPr>
          <w:rFonts w:ascii="Arial" w:hAnsi="Arial" w:cs="Arial"/>
          <w:sz w:val="22"/>
          <w:szCs w:val="22"/>
        </w:rPr>
        <w:t xml:space="preserve">w ramach którego został aktywowany rachunek VAT przeznaczony do przyjmowania </w:t>
      </w:r>
      <w:r>
        <w:rPr>
          <w:rFonts w:ascii="Arial" w:hAnsi="Arial" w:cs="Arial"/>
          <w:sz w:val="22"/>
          <w:szCs w:val="22"/>
        </w:rPr>
        <w:br/>
      </w:r>
      <w:r w:rsidRPr="0073373F">
        <w:rPr>
          <w:rFonts w:ascii="Arial" w:hAnsi="Arial" w:cs="Arial"/>
          <w:sz w:val="22"/>
          <w:szCs w:val="22"/>
        </w:rPr>
        <w:t>i dokonywania płatności w ramach Mechanizmu Podzielonej Płatności, o którym mowa w art. 108a ustawy z dnia 11 marca 2004 r. o podatku od towarów i usług (</w:t>
      </w:r>
      <w:proofErr w:type="spellStart"/>
      <w:r w:rsidRPr="0073373F">
        <w:rPr>
          <w:rFonts w:ascii="Arial" w:hAnsi="Arial" w:cs="Arial"/>
          <w:sz w:val="22"/>
          <w:szCs w:val="22"/>
        </w:rPr>
        <w:t>t.j</w:t>
      </w:r>
      <w:proofErr w:type="spellEnd"/>
      <w:r w:rsidRPr="0073373F">
        <w:rPr>
          <w:rFonts w:ascii="Arial" w:hAnsi="Arial" w:cs="Arial"/>
          <w:sz w:val="22"/>
          <w:szCs w:val="22"/>
        </w:rPr>
        <w:t xml:space="preserve">. Dz.U. z 2017r. poz. 1221 z </w:t>
      </w:r>
      <w:proofErr w:type="spellStart"/>
      <w:r w:rsidRPr="0073373F">
        <w:rPr>
          <w:rFonts w:ascii="Arial" w:hAnsi="Arial" w:cs="Arial"/>
          <w:sz w:val="22"/>
          <w:szCs w:val="22"/>
        </w:rPr>
        <w:t>późn</w:t>
      </w:r>
      <w:proofErr w:type="spellEnd"/>
      <w:r w:rsidRPr="0073373F">
        <w:rPr>
          <w:rFonts w:ascii="Arial" w:hAnsi="Arial" w:cs="Arial"/>
          <w:sz w:val="22"/>
          <w:szCs w:val="22"/>
        </w:rPr>
        <w:t>. zm.).</w:t>
      </w:r>
    </w:p>
    <w:p w:rsidR="0073373F" w:rsidRDefault="0073373F" w:rsidP="0073373F">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73373F">
        <w:rPr>
          <w:rFonts w:ascii="Arial" w:hAnsi="Arial" w:cs="Arial"/>
          <w:sz w:val="22"/>
          <w:szCs w:val="22"/>
        </w:rPr>
        <w:t xml:space="preserve">Wykonawca zgodnie z załącznikiem nr </w:t>
      </w:r>
      <w:r w:rsidR="004D652D">
        <w:rPr>
          <w:rFonts w:ascii="Arial" w:hAnsi="Arial" w:cs="Arial"/>
          <w:sz w:val="22"/>
          <w:szCs w:val="22"/>
        </w:rPr>
        <w:t>3</w:t>
      </w:r>
      <w:r w:rsidRPr="0073373F">
        <w:rPr>
          <w:rFonts w:ascii="Arial" w:hAnsi="Arial" w:cs="Arial"/>
          <w:sz w:val="22"/>
          <w:szCs w:val="22"/>
        </w:rPr>
        <w:t xml:space="preserve"> do umowy oświadcza, że zobowiązuje się do dostarczenia nowego oświadczenia w przypadku zmiany stanu faktycznego.</w:t>
      </w:r>
    </w:p>
    <w:p w:rsidR="0073373F" w:rsidRDefault="0073373F" w:rsidP="0073373F">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73373F">
        <w:rPr>
          <w:rFonts w:ascii="Arial" w:hAnsi="Arial" w:cs="Arial"/>
          <w:sz w:val="22"/>
          <w:szCs w:val="22"/>
        </w:rPr>
        <w:t>Złożenie nowego oświadczenia nie powoduje konieczności aneksowania umowy</w:t>
      </w:r>
      <w:r>
        <w:rPr>
          <w:rFonts w:ascii="Arial" w:hAnsi="Arial" w:cs="Arial"/>
          <w:sz w:val="22"/>
          <w:szCs w:val="22"/>
        </w:rPr>
        <w:t>.</w:t>
      </w:r>
    </w:p>
    <w:p w:rsidR="004F63AE" w:rsidRDefault="004F63AE" w:rsidP="0073373F">
      <w:pPr>
        <w:widowControl w:val="0"/>
        <w:numPr>
          <w:ilvl w:val="0"/>
          <w:numId w:val="13"/>
        </w:numPr>
        <w:shd w:val="clear" w:color="auto" w:fill="FFFFFF"/>
        <w:tabs>
          <w:tab w:val="left" w:pos="360"/>
        </w:tabs>
        <w:autoSpaceDE w:val="0"/>
        <w:autoSpaceDN w:val="0"/>
        <w:adjustRightInd w:val="0"/>
        <w:spacing w:line="280" w:lineRule="atLeast"/>
        <w:ind w:left="426" w:hanging="360"/>
        <w:jc w:val="both"/>
        <w:rPr>
          <w:rFonts w:ascii="Arial" w:hAnsi="Arial" w:cs="Arial"/>
          <w:sz w:val="22"/>
          <w:szCs w:val="22"/>
        </w:rPr>
      </w:pPr>
      <w:r w:rsidRPr="004F63AE">
        <w:rPr>
          <w:rFonts w:ascii="Arial" w:hAnsi="Arial" w:cs="Arial"/>
          <w:sz w:val="22"/>
          <w:szCs w:val="22"/>
        </w:rPr>
        <w:t>PGE Dystrybucja S.A. oświadcza, że posiada status dużego przedsiębiorcy - w rozumieniu ustawy z dnia 8 marca 2013 r. o przeciwdziałaniu nadmiernym opóźnieniom w transakcjach handlowych (Dz.U. z 2019 r. poz. 1649)”</w:t>
      </w:r>
      <w:r>
        <w:rPr>
          <w:rFonts w:ascii="Arial" w:hAnsi="Arial" w:cs="Arial"/>
          <w:sz w:val="22"/>
          <w:szCs w:val="22"/>
        </w:rPr>
        <w:t>.</w:t>
      </w:r>
    </w:p>
    <w:p w:rsidR="004C0EF3" w:rsidRPr="004C0EF3" w:rsidRDefault="004C0EF3" w:rsidP="004C0EF3">
      <w:pPr>
        <w:pStyle w:val="IIUstp"/>
        <w:numPr>
          <w:ilvl w:val="0"/>
          <w:numId w:val="13"/>
        </w:numPr>
      </w:pPr>
      <w:r w:rsidRPr="00670471">
        <w:rPr>
          <w:u w:val="single"/>
        </w:rPr>
        <w:t xml:space="preserve">Wykonawca oświadcza, że posiada status </w:t>
      </w:r>
      <w:proofErr w:type="spellStart"/>
      <w:r w:rsidRPr="00670471">
        <w:rPr>
          <w:u w:val="single"/>
        </w:rPr>
        <w:t>mikroprzedsiębiorcy</w:t>
      </w:r>
      <w:proofErr w:type="spellEnd"/>
      <w:r w:rsidRPr="00670471">
        <w:rPr>
          <w:u w:val="single"/>
        </w:rPr>
        <w:t xml:space="preserve"> /małego przedsiębiorcy/średniego przedsiębiorcy/dużego przedsiębiorcy - w rozumieniu ustawy z dnia 8 marca 2013 r. o przeciwdziałaniu nadmiernym opóźnieniom w transakcjach handlowych.</w:t>
      </w:r>
    </w:p>
    <w:p w:rsidR="00824C99" w:rsidRPr="0086134B" w:rsidRDefault="00824C99" w:rsidP="00FA6FB0">
      <w:pPr>
        <w:pStyle w:val="Tekstpodstawowywcity"/>
        <w:spacing w:line="240" w:lineRule="auto"/>
        <w:ind w:left="0" w:firstLine="0"/>
        <w:rPr>
          <w:rFonts w:cs="Arial"/>
          <w:bCs/>
          <w:spacing w:val="-2"/>
          <w:sz w:val="22"/>
          <w:szCs w:val="22"/>
        </w:rPr>
      </w:pPr>
    </w:p>
    <w:p w:rsidR="00FA6FB0" w:rsidRPr="0086134B" w:rsidRDefault="00A66CA4" w:rsidP="008676C8">
      <w:pPr>
        <w:jc w:val="center"/>
        <w:rPr>
          <w:rFonts w:ascii="Arial" w:hAnsi="Arial" w:cs="Arial"/>
          <w:b/>
          <w:bCs/>
          <w:sz w:val="22"/>
          <w:szCs w:val="22"/>
        </w:rPr>
      </w:pPr>
      <w:r w:rsidRPr="0086134B">
        <w:rPr>
          <w:rFonts w:ascii="Arial" w:hAnsi="Arial" w:cs="Arial"/>
          <w:b/>
          <w:bCs/>
          <w:sz w:val="22"/>
          <w:szCs w:val="22"/>
        </w:rPr>
        <w:t xml:space="preserve">§ </w:t>
      </w:r>
      <w:r w:rsidR="00B227B9" w:rsidRPr="0086134B">
        <w:rPr>
          <w:rFonts w:ascii="Arial" w:hAnsi="Arial" w:cs="Arial"/>
          <w:b/>
          <w:bCs/>
          <w:sz w:val="22"/>
          <w:szCs w:val="22"/>
        </w:rPr>
        <w:t>7</w:t>
      </w:r>
    </w:p>
    <w:p w:rsidR="00A66CA4" w:rsidRPr="0086134B" w:rsidRDefault="00A66CA4" w:rsidP="003C68BC">
      <w:pPr>
        <w:pStyle w:val="Tekstpodstawowywcity"/>
        <w:numPr>
          <w:ilvl w:val="0"/>
          <w:numId w:val="1"/>
        </w:numPr>
        <w:tabs>
          <w:tab w:val="clear" w:pos="720"/>
          <w:tab w:val="num" w:pos="360"/>
        </w:tabs>
        <w:ind w:left="357" w:hanging="357"/>
        <w:rPr>
          <w:rFonts w:cs="Arial"/>
          <w:sz w:val="22"/>
          <w:szCs w:val="22"/>
        </w:rPr>
      </w:pPr>
      <w:r w:rsidRPr="0086134B">
        <w:rPr>
          <w:rFonts w:cs="Arial"/>
          <w:sz w:val="22"/>
          <w:szCs w:val="22"/>
        </w:rPr>
        <w:t xml:space="preserve">Osobą </w:t>
      </w:r>
      <w:r w:rsidR="009D2360" w:rsidRPr="0086134B">
        <w:rPr>
          <w:rFonts w:cs="Arial"/>
          <w:sz w:val="22"/>
          <w:szCs w:val="22"/>
        </w:rPr>
        <w:t>upoważnioną do kontaktów</w:t>
      </w:r>
      <w:r w:rsidRPr="0086134B">
        <w:rPr>
          <w:rFonts w:cs="Arial"/>
          <w:sz w:val="22"/>
          <w:szCs w:val="22"/>
        </w:rPr>
        <w:t xml:space="preserve"> </w:t>
      </w:r>
      <w:r w:rsidR="009D2360" w:rsidRPr="0086134B">
        <w:rPr>
          <w:rFonts w:cs="Arial"/>
          <w:sz w:val="22"/>
          <w:szCs w:val="22"/>
        </w:rPr>
        <w:t xml:space="preserve">w ramach </w:t>
      </w:r>
      <w:r w:rsidRPr="0086134B">
        <w:rPr>
          <w:rFonts w:cs="Arial"/>
          <w:sz w:val="22"/>
          <w:szCs w:val="22"/>
        </w:rPr>
        <w:t xml:space="preserve">postanowień niniejszej umowy ze strony Sprzedawcy jest </w:t>
      </w:r>
      <w:r w:rsidR="003A7DB5" w:rsidRPr="0086134B">
        <w:rPr>
          <w:rFonts w:cs="Arial"/>
          <w:sz w:val="22"/>
          <w:szCs w:val="22"/>
        </w:rPr>
        <w:t>……………</w:t>
      </w:r>
      <w:r w:rsidR="00711620" w:rsidRPr="0086134B">
        <w:rPr>
          <w:rFonts w:cs="Arial"/>
          <w:sz w:val="22"/>
          <w:szCs w:val="22"/>
        </w:rPr>
        <w:t>………………………………………………………….</w:t>
      </w:r>
      <w:r w:rsidR="00841F68">
        <w:rPr>
          <w:rFonts w:cs="Arial"/>
          <w:sz w:val="22"/>
          <w:szCs w:val="22"/>
        </w:rPr>
        <w:t>……………</w:t>
      </w:r>
    </w:p>
    <w:p w:rsidR="003F5E36" w:rsidRPr="0086134B" w:rsidRDefault="00A66CA4" w:rsidP="003C68BC">
      <w:pPr>
        <w:numPr>
          <w:ilvl w:val="0"/>
          <w:numId w:val="1"/>
        </w:numPr>
        <w:tabs>
          <w:tab w:val="clear" w:pos="720"/>
          <w:tab w:val="num" w:pos="360"/>
        </w:tabs>
        <w:spacing w:line="360" w:lineRule="auto"/>
        <w:ind w:left="357" w:hanging="357"/>
        <w:jc w:val="both"/>
        <w:rPr>
          <w:rFonts w:ascii="Arial" w:hAnsi="Arial" w:cs="Arial"/>
          <w:bCs/>
          <w:sz w:val="22"/>
          <w:szCs w:val="22"/>
        </w:rPr>
      </w:pPr>
      <w:r w:rsidRPr="0086134B">
        <w:rPr>
          <w:rFonts w:ascii="Arial" w:hAnsi="Arial" w:cs="Arial"/>
          <w:sz w:val="22"/>
          <w:szCs w:val="22"/>
        </w:rPr>
        <w:t xml:space="preserve">Osobą </w:t>
      </w:r>
      <w:r w:rsidR="009D2360" w:rsidRPr="0086134B">
        <w:rPr>
          <w:rFonts w:ascii="Arial" w:hAnsi="Arial" w:cs="Arial"/>
          <w:sz w:val="22"/>
          <w:szCs w:val="22"/>
        </w:rPr>
        <w:t xml:space="preserve">upoważnioną do kontaktów w ramach </w:t>
      </w:r>
      <w:r w:rsidRPr="0086134B">
        <w:rPr>
          <w:rFonts w:ascii="Arial" w:hAnsi="Arial" w:cs="Arial"/>
          <w:sz w:val="22"/>
          <w:szCs w:val="22"/>
        </w:rPr>
        <w:t>postanowień niniejszej um</w:t>
      </w:r>
      <w:r w:rsidR="00090D3F" w:rsidRPr="0086134B">
        <w:rPr>
          <w:rFonts w:ascii="Arial" w:hAnsi="Arial" w:cs="Arial"/>
          <w:sz w:val="22"/>
          <w:szCs w:val="22"/>
        </w:rPr>
        <w:t>owy ze strony Kupując</w:t>
      </w:r>
      <w:r w:rsidR="00E51F1F" w:rsidRPr="0086134B">
        <w:rPr>
          <w:rFonts w:ascii="Arial" w:hAnsi="Arial" w:cs="Arial"/>
          <w:sz w:val="22"/>
          <w:szCs w:val="22"/>
        </w:rPr>
        <w:t xml:space="preserve">ego jest  </w:t>
      </w:r>
      <w:r w:rsidR="003A7DB5" w:rsidRPr="0086134B">
        <w:rPr>
          <w:rFonts w:ascii="Arial" w:hAnsi="Arial" w:cs="Arial"/>
          <w:sz w:val="22"/>
          <w:szCs w:val="22"/>
        </w:rPr>
        <w:t>…………</w:t>
      </w:r>
      <w:r w:rsidR="00711620" w:rsidRPr="0086134B">
        <w:rPr>
          <w:rFonts w:ascii="Arial" w:hAnsi="Arial" w:cs="Arial"/>
          <w:sz w:val="22"/>
          <w:szCs w:val="22"/>
        </w:rPr>
        <w:t>………………………………………………</w:t>
      </w:r>
      <w:r w:rsidR="003A7DB5" w:rsidRPr="0086134B">
        <w:rPr>
          <w:rFonts w:ascii="Arial" w:hAnsi="Arial" w:cs="Arial"/>
          <w:sz w:val="22"/>
          <w:szCs w:val="22"/>
        </w:rPr>
        <w:t>………………………..</w:t>
      </w:r>
      <w:r w:rsidR="001E0127" w:rsidRPr="0086134B">
        <w:rPr>
          <w:rFonts w:ascii="Arial" w:hAnsi="Arial" w:cs="Arial"/>
          <w:sz w:val="22"/>
          <w:szCs w:val="22"/>
        </w:rPr>
        <w:t>.</w:t>
      </w:r>
      <w:r w:rsidR="00551E40" w:rsidRPr="0086134B">
        <w:rPr>
          <w:rFonts w:ascii="Arial" w:hAnsi="Arial" w:cs="Arial"/>
          <w:sz w:val="22"/>
          <w:szCs w:val="22"/>
        </w:rPr>
        <w:t xml:space="preserve"> lub inny pracownik wskazany przez </w:t>
      </w:r>
      <w:r w:rsidR="008B4880" w:rsidRPr="0086134B">
        <w:rPr>
          <w:rFonts w:ascii="Arial" w:hAnsi="Arial" w:cs="Arial"/>
          <w:sz w:val="22"/>
          <w:szCs w:val="22"/>
        </w:rPr>
        <w:t>Kupującego</w:t>
      </w:r>
      <w:r w:rsidR="00714A32" w:rsidRPr="0086134B">
        <w:rPr>
          <w:rFonts w:ascii="Arial" w:hAnsi="Arial" w:cs="Arial"/>
          <w:sz w:val="22"/>
          <w:szCs w:val="22"/>
        </w:rPr>
        <w:t>.</w:t>
      </w:r>
    </w:p>
    <w:p w:rsidR="003F5E36" w:rsidRPr="0086134B" w:rsidRDefault="003F5E36" w:rsidP="00824C99">
      <w:pPr>
        <w:numPr>
          <w:ilvl w:val="0"/>
          <w:numId w:val="1"/>
        </w:numPr>
        <w:tabs>
          <w:tab w:val="clear" w:pos="720"/>
          <w:tab w:val="num" w:pos="360"/>
        </w:tabs>
        <w:spacing w:line="276" w:lineRule="auto"/>
        <w:ind w:left="360"/>
        <w:jc w:val="both"/>
        <w:rPr>
          <w:rFonts w:ascii="Arial" w:hAnsi="Arial" w:cs="Arial"/>
          <w:bCs/>
          <w:sz w:val="22"/>
          <w:szCs w:val="22"/>
        </w:rPr>
      </w:pPr>
      <w:r w:rsidRPr="0086134B">
        <w:rPr>
          <w:rFonts w:ascii="Arial" w:hAnsi="Arial" w:cs="Arial"/>
          <w:sz w:val="22"/>
          <w:szCs w:val="22"/>
        </w:rPr>
        <w:t xml:space="preserve">Zmiana danych wskazanych w </w:t>
      </w:r>
      <w:r w:rsidRPr="0086134B">
        <w:rPr>
          <w:rFonts w:ascii="Arial" w:hAnsi="Arial" w:cs="Arial"/>
          <w:bCs/>
          <w:sz w:val="22"/>
          <w:szCs w:val="22"/>
        </w:rPr>
        <w:t xml:space="preserve">§ 7 umowy nie stanowi zmiany umowy i wymaga jedynie pisemnego powiadomienia drugiej </w:t>
      </w:r>
      <w:r w:rsidR="00ED1C8C" w:rsidRPr="0086134B">
        <w:rPr>
          <w:rFonts w:ascii="Arial" w:hAnsi="Arial" w:cs="Arial"/>
          <w:bCs/>
          <w:sz w:val="22"/>
          <w:szCs w:val="22"/>
        </w:rPr>
        <w:t>S</w:t>
      </w:r>
      <w:r w:rsidRPr="0086134B">
        <w:rPr>
          <w:rFonts w:ascii="Arial" w:hAnsi="Arial" w:cs="Arial"/>
          <w:bCs/>
          <w:sz w:val="22"/>
          <w:szCs w:val="22"/>
        </w:rPr>
        <w:t>trony.</w:t>
      </w:r>
    </w:p>
    <w:p w:rsidR="002E2B6A" w:rsidRPr="0086134B" w:rsidRDefault="002E2B6A" w:rsidP="00824C99">
      <w:pPr>
        <w:rPr>
          <w:rFonts w:ascii="Arial" w:hAnsi="Arial" w:cs="Arial"/>
          <w:bCs/>
          <w:sz w:val="22"/>
          <w:szCs w:val="22"/>
        </w:rPr>
      </w:pPr>
    </w:p>
    <w:p w:rsidR="00A66CA4" w:rsidRPr="0086134B" w:rsidRDefault="00A66CA4" w:rsidP="008676C8">
      <w:pPr>
        <w:jc w:val="center"/>
        <w:rPr>
          <w:rFonts w:ascii="Arial" w:hAnsi="Arial" w:cs="Arial"/>
          <w:b/>
          <w:bCs/>
          <w:sz w:val="22"/>
          <w:szCs w:val="22"/>
        </w:rPr>
      </w:pPr>
      <w:r w:rsidRPr="0086134B">
        <w:rPr>
          <w:rFonts w:ascii="Arial" w:hAnsi="Arial" w:cs="Arial"/>
          <w:b/>
          <w:bCs/>
          <w:sz w:val="22"/>
          <w:szCs w:val="22"/>
        </w:rPr>
        <w:t xml:space="preserve">§ </w:t>
      </w:r>
      <w:r w:rsidR="00B227B9" w:rsidRPr="0086134B">
        <w:rPr>
          <w:rFonts w:ascii="Arial" w:hAnsi="Arial" w:cs="Arial"/>
          <w:b/>
          <w:bCs/>
          <w:sz w:val="22"/>
          <w:szCs w:val="22"/>
        </w:rPr>
        <w:t>8</w:t>
      </w:r>
    </w:p>
    <w:p w:rsidR="00BF2687" w:rsidRPr="0086134B" w:rsidRDefault="00824C99" w:rsidP="00824C99">
      <w:pPr>
        <w:pStyle w:val="Tekstpodstawowywcity"/>
        <w:spacing w:line="240" w:lineRule="auto"/>
        <w:rPr>
          <w:rFonts w:cs="Arial"/>
          <w:sz w:val="22"/>
          <w:szCs w:val="22"/>
        </w:rPr>
      </w:pPr>
      <w:r w:rsidRPr="0086134B">
        <w:rPr>
          <w:rFonts w:cs="Arial"/>
          <w:sz w:val="22"/>
          <w:szCs w:val="22"/>
        </w:rPr>
        <w:t xml:space="preserve">1.  </w:t>
      </w:r>
      <w:r w:rsidR="00612C06" w:rsidRPr="0086134B">
        <w:rPr>
          <w:rFonts w:cs="Arial"/>
          <w:sz w:val="22"/>
          <w:szCs w:val="22"/>
        </w:rPr>
        <w:t>Sprzedawca zobowiązuje się do zapłaty kary umownej w przypadku:</w:t>
      </w:r>
    </w:p>
    <w:p w:rsidR="00A66CA4" w:rsidRPr="0086134B" w:rsidRDefault="00621422" w:rsidP="00617D99">
      <w:pPr>
        <w:pStyle w:val="Akapitzlist"/>
        <w:numPr>
          <w:ilvl w:val="0"/>
          <w:numId w:val="25"/>
        </w:numPr>
        <w:jc w:val="both"/>
        <w:rPr>
          <w:rFonts w:ascii="Arial" w:hAnsi="Arial" w:cs="Arial"/>
          <w:sz w:val="22"/>
          <w:szCs w:val="22"/>
        </w:rPr>
      </w:pPr>
      <w:r w:rsidRPr="0086134B">
        <w:rPr>
          <w:rFonts w:ascii="Arial" w:hAnsi="Arial" w:cs="Arial"/>
          <w:sz w:val="22"/>
          <w:szCs w:val="22"/>
        </w:rPr>
        <w:t>Opóźnienia</w:t>
      </w:r>
      <w:r w:rsidR="00A66CA4" w:rsidRPr="0086134B">
        <w:rPr>
          <w:rFonts w:ascii="Arial" w:hAnsi="Arial" w:cs="Arial"/>
          <w:sz w:val="22"/>
          <w:szCs w:val="22"/>
        </w:rPr>
        <w:t xml:space="preserve"> w wykonaniu przedmiotu umowy z przyczyn </w:t>
      </w:r>
      <w:r w:rsidR="002E2B6A" w:rsidRPr="0086134B">
        <w:rPr>
          <w:rFonts w:ascii="Arial" w:hAnsi="Arial" w:cs="Arial"/>
          <w:sz w:val="22"/>
          <w:szCs w:val="22"/>
        </w:rPr>
        <w:t>leżących po stronie</w:t>
      </w:r>
      <w:r w:rsidR="00A66CA4" w:rsidRPr="0086134B">
        <w:rPr>
          <w:rFonts w:ascii="Arial" w:hAnsi="Arial" w:cs="Arial"/>
          <w:sz w:val="22"/>
          <w:szCs w:val="22"/>
        </w:rPr>
        <w:t xml:space="preserve"> Sprzedawcy - w wysokości </w:t>
      </w:r>
      <w:r w:rsidR="00A66CA4" w:rsidRPr="0086134B">
        <w:rPr>
          <w:rFonts w:ascii="Arial" w:hAnsi="Arial" w:cs="Arial"/>
          <w:b/>
          <w:sz w:val="22"/>
          <w:szCs w:val="22"/>
        </w:rPr>
        <w:t>0,5%</w:t>
      </w:r>
      <w:r w:rsidR="00A66CA4" w:rsidRPr="0086134B">
        <w:rPr>
          <w:rFonts w:ascii="Arial" w:hAnsi="Arial" w:cs="Arial"/>
          <w:sz w:val="22"/>
          <w:szCs w:val="22"/>
        </w:rPr>
        <w:t xml:space="preserve"> </w:t>
      </w:r>
      <w:r w:rsidR="00B40E33" w:rsidRPr="0086134B">
        <w:rPr>
          <w:rFonts w:ascii="Arial" w:hAnsi="Arial" w:cs="Arial"/>
          <w:bCs/>
          <w:sz w:val="22"/>
          <w:szCs w:val="22"/>
        </w:rPr>
        <w:t xml:space="preserve">ceny brutto </w:t>
      </w:r>
      <w:r w:rsidR="003A7DB5" w:rsidRPr="0086134B">
        <w:rPr>
          <w:rFonts w:ascii="Arial" w:hAnsi="Arial" w:cs="Arial"/>
          <w:bCs/>
          <w:sz w:val="22"/>
          <w:szCs w:val="22"/>
        </w:rPr>
        <w:t xml:space="preserve">pozycji </w:t>
      </w:r>
      <w:r w:rsidR="00B40E33" w:rsidRPr="0086134B">
        <w:rPr>
          <w:rFonts w:ascii="Arial" w:hAnsi="Arial" w:cs="Arial"/>
          <w:bCs/>
          <w:sz w:val="22"/>
          <w:szCs w:val="22"/>
        </w:rPr>
        <w:t>zamówienia cząstkowego</w:t>
      </w:r>
      <w:r w:rsidR="00A66CA4" w:rsidRPr="0086134B">
        <w:rPr>
          <w:rFonts w:ascii="Arial" w:hAnsi="Arial" w:cs="Arial"/>
          <w:bCs/>
          <w:sz w:val="22"/>
          <w:szCs w:val="22"/>
        </w:rPr>
        <w:t xml:space="preserve">, </w:t>
      </w:r>
      <w:r w:rsidR="00A66CA4" w:rsidRPr="0086134B">
        <w:rPr>
          <w:rFonts w:ascii="Arial" w:hAnsi="Arial" w:cs="Arial"/>
          <w:sz w:val="22"/>
          <w:szCs w:val="22"/>
        </w:rPr>
        <w:t>za każdy dzień opóźnienia,</w:t>
      </w:r>
    </w:p>
    <w:p w:rsidR="00612C06" w:rsidRPr="0086134B" w:rsidRDefault="00621422" w:rsidP="00617D99">
      <w:pPr>
        <w:pStyle w:val="Akapitzlist"/>
        <w:numPr>
          <w:ilvl w:val="0"/>
          <w:numId w:val="25"/>
        </w:numPr>
        <w:jc w:val="both"/>
        <w:rPr>
          <w:rFonts w:ascii="Arial" w:hAnsi="Arial" w:cs="Arial"/>
          <w:sz w:val="22"/>
          <w:szCs w:val="22"/>
        </w:rPr>
      </w:pPr>
      <w:r w:rsidRPr="0086134B">
        <w:rPr>
          <w:rFonts w:ascii="Arial" w:hAnsi="Arial" w:cs="Arial"/>
          <w:sz w:val="22"/>
          <w:szCs w:val="22"/>
        </w:rPr>
        <w:lastRenderedPageBreak/>
        <w:t>Odstąpienia</w:t>
      </w:r>
      <w:r w:rsidR="00A66CA4" w:rsidRPr="0086134B">
        <w:rPr>
          <w:rFonts w:ascii="Arial" w:hAnsi="Arial" w:cs="Arial"/>
          <w:sz w:val="22"/>
          <w:szCs w:val="22"/>
        </w:rPr>
        <w:t xml:space="preserve"> od umowy z przyczyn </w:t>
      </w:r>
      <w:r w:rsidR="002E2B6A" w:rsidRPr="0086134B">
        <w:rPr>
          <w:rFonts w:ascii="Arial" w:hAnsi="Arial" w:cs="Arial"/>
          <w:sz w:val="22"/>
          <w:szCs w:val="22"/>
        </w:rPr>
        <w:t>leżących po stronie</w:t>
      </w:r>
      <w:r w:rsidR="00A66CA4" w:rsidRPr="0086134B">
        <w:rPr>
          <w:rFonts w:ascii="Arial" w:hAnsi="Arial" w:cs="Arial"/>
          <w:sz w:val="22"/>
          <w:szCs w:val="22"/>
        </w:rPr>
        <w:t xml:space="preserve"> Sprzedawcy - w </w:t>
      </w:r>
      <w:r w:rsidR="006E0BCA" w:rsidRPr="0086134B">
        <w:rPr>
          <w:rFonts w:ascii="Arial" w:hAnsi="Arial" w:cs="Arial"/>
          <w:sz w:val="22"/>
          <w:szCs w:val="22"/>
        </w:rPr>
        <w:t xml:space="preserve">wysokości </w:t>
      </w:r>
      <w:r w:rsidR="006E0BCA" w:rsidRPr="0086134B">
        <w:rPr>
          <w:rFonts w:ascii="Arial" w:hAnsi="Arial" w:cs="Arial"/>
          <w:b/>
          <w:sz w:val="22"/>
          <w:szCs w:val="22"/>
        </w:rPr>
        <w:t>20%</w:t>
      </w:r>
      <w:r w:rsidR="006E0BCA" w:rsidRPr="0086134B">
        <w:rPr>
          <w:rFonts w:ascii="Arial" w:hAnsi="Arial" w:cs="Arial"/>
          <w:sz w:val="22"/>
          <w:szCs w:val="22"/>
        </w:rPr>
        <w:t xml:space="preserve"> ceny</w:t>
      </w:r>
      <w:r w:rsidR="006E0BCA" w:rsidRPr="0086134B">
        <w:rPr>
          <w:rFonts w:ascii="Arial" w:hAnsi="Arial" w:cs="Arial"/>
          <w:bCs/>
          <w:sz w:val="22"/>
          <w:szCs w:val="22"/>
        </w:rPr>
        <w:t xml:space="preserve"> </w:t>
      </w:r>
      <w:r w:rsidR="0037078B" w:rsidRPr="0086134B">
        <w:rPr>
          <w:rFonts w:ascii="Arial" w:hAnsi="Arial" w:cs="Arial"/>
          <w:bCs/>
          <w:sz w:val="22"/>
          <w:szCs w:val="22"/>
        </w:rPr>
        <w:t xml:space="preserve">brutto </w:t>
      </w:r>
      <w:r w:rsidR="006E0BCA" w:rsidRPr="0086134B">
        <w:rPr>
          <w:rFonts w:ascii="Arial" w:hAnsi="Arial" w:cs="Arial"/>
          <w:bCs/>
          <w:sz w:val="22"/>
          <w:szCs w:val="22"/>
        </w:rPr>
        <w:t>ustalonej</w:t>
      </w:r>
      <w:r w:rsidR="00932B2A" w:rsidRPr="0086134B">
        <w:rPr>
          <w:rFonts w:ascii="Arial" w:hAnsi="Arial" w:cs="Arial"/>
          <w:bCs/>
          <w:sz w:val="22"/>
          <w:szCs w:val="22"/>
        </w:rPr>
        <w:t xml:space="preserve"> wg</w:t>
      </w:r>
      <w:r w:rsidR="00A66CA4" w:rsidRPr="0086134B">
        <w:rPr>
          <w:rFonts w:ascii="Arial" w:hAnsi="Arial" w:cs="Arial"/>
          <w:bCs/>
          <w:sz w:val="22"/>
          <w:szCs w:val="22"/>
        </w:rPr>
        <w:t xml:space="preserve"> § 3</w:t>
      </w:r>
      <w:r w:rsidR="00A66CA4" w:rsidRPr="0086134B">
        <w:rPr>
          <w:rFonts w:ascii="Arial" w:hAnsi="Arial" w:cs="Arial"/>
          <w:sz w:val="22"/>
          <w:szCs w:val="22"/>
        </w:rPr>
        <w:t>.</w:t>
      </w:r>
    </w:p>
    <w:p w:rsidR="00021AC1" w:rsidRPr="0086134B" w:rsidRDefault="00021AC1" w:rsidP="00617D99">
      <w:pPr>
        <w:pStyle w:val="Akapitzlist"/>
        <w:numPr>
          <w:ilvl w:val="0"/>
          <w:numId w:val="25"/>
        </w:numPr>
        <w:jc w:val="both"/>
        <w:rPr>
          <w:rFonts w:ascii="Arial" w:hAnsi="Arial" w:cs="Arial"/>
          <w:sz w:val="22"/>
          <w:szCs w:val="22"/>
        </w:rPr>
      </w:pPr>
      <w:r w:rsidRPr="0086134B">
        <w:rPr>
          <w:rFonts w:ascii="Arial" w:hAnsi="Arial" w:cs="Arial"/>
          <w:sz w:val="22"/>
          <w:szCs w:val="22"/>
        </w:rPr>
        <w:t xml:space="preserve">Niedopełnienia obowiązku wynikającego z gwarancji wg § 5 ust. 2 – w wysokości </w:t>
      </w:r>
      <w:r w:rsidRPr="0086134B">
        <w:rPr>
          <w:rFonts w:ascii="Arial" w:hAnsi="Arial" w:cs="Arial"/>
          <w:b/>
          <w:sz w:val="22"/>
          <w:szCs w:val="22"/>
        </w:rPr>
        <w:t>0,5%</w:t>
      </w:r>
      <w:r w:rsidRPr="0086134B">
        <w:rPr>
          <w:rFonts w:ascii="Arial" w:hAnsi="Arial" w:cs="Arial"/>
          <w:sz w:val="22"/>
          <w:szCs w:val="22"/>
        </w:rPr>
        <w:t xml:space="preserve"> ceny brutto ustalonej wg § 3.</w:t>
      </w:r>
    </w:p>
    <w:p w:rsidR="007749AE" w:rsidRPr="0086134B" w:rsidRDefault="00136386" w:rsidP="00617D99">
      <w:pPr>
        <w:pStyle w:val="Akapitzlist"/>
        <w:numPr>
          <w:ilvl w:val="0"/>
          <w:numId w:val="25"/>
        </w:numPr>
        <w:jc w:val="both"/>
        <w:rPr>
          <w:rFonts w:ascii="Arial" w:hAnsi="Arial" w:cs="Arial"/>
          <w:sz w:val="22"/>
          <w:szCs w:val="22"/>
        </w:rPr>
      </w:pPr>
      <w:r w:rsidRPr="0086134B">
        <w:rPr>
          <w:rFonts w:ascii="Arial" w:hAnsi="Arial" w:cs="Arial"/>
          <w:sz w:val="22"/>
          <w:szCs w:val="22"/>
        </w:rPr>
        <w:t xml:space="preserve">Za każdy dzień opóźnienia usunięcia wad lub wymiany towaru wadliwego na niewadliwy, w wysokości </w:t>
      </w:r>
      <w:r w:rsidR="0083143D" w:rsidRPr="0086134B">
        <w:rPr>
          <w:rFonts w:ascii="Arial" w:hAnsi="Arial" w:cs="Arial"/>
          <w:b/>
          <w:sz w:val="22"/>
          <w:szCs w:val="22"/>
        </w:rPr>
        <w:t>5</w:t>
      </w:r>
      <w:r w:rsidRPr="0086134B">
        <w:rPr>
          <w:rFonts w:ascii="Arial" w:hAnsi="Arial" w:cs="Arial"/>
          <w:b/>
          <w:sz w:val="22"/>
          <w:szCs w:val="22"/>
        </w:rPr>
        <w:t>%</w:t>
      </w:r>
      <w:r w:rsidRPr="0086134B">
        <w:rPr>
          <w:rFonts w:ascii="Arial" w:hAnsi="Arial" w:cs="Arial"/>
          <w:sz w:val="22"/>
          <w:szCs w:val="22"/>
        </w:rPr>
        <w:t xml:space="preserve"> wartości brutto zareklamowanego towaru.</w:t>
      </w:r>
    </w:p>
    <w:p w:rsidR="00294FDF" w:rsidRPr="0086134B" w:rsidRDefault="00617D99" w:rsidP="00294FDF">
      <w:pPr>
        <w:pStyle w:val="Tekstpodstawowywcity"/>
        <w:numPr>
          <w:ilvl w:val="0"/>
          <w:numId w:val="32"/>
        </w:numPr>
        <w:tabs>
          <w:tab w:val="clear" w:pos="360"/>
          <w:tab w:val="num" w:pos="284"/>
        </w:tabs>
        <w:spacing w:line="240" w:lineRule="auto"/>
        <w:rPr>
          <w:rFonts w:cs="Arial"/>
          <w:color w:val="000000" w:themeColor="text1"/>
          <w:sz w:val="22"/>
          <w:szCs w:val="22"/>
        </w:rPr>
      </w:pPr>
      <w:r w:rsidRPr="0086134B">
        <w:rPr>
          <w:rFonts w:cs="Arial"/>
          <w:color w:val="000000" w:themeColor="text1"/>
          <w:sz w:val="22"/>
          <w:szCs w:val="22"/>
        </w:rPr>
        <w:t>Kupujący zapłaci kary umowne w przypadku:</w:t>
      </w:r>
    </w:p>
    <w:p w:rsidR="00617D99" w:rsidRPr="0086134B" w:rsidRDefault="00617D99" w:rsidP="00294FDF">
      <w:pPr>
        <w:pStyle w:val="Tekstpodstawowywcity"/>
        <w:tabs>
          <w:tab w:val="num" w:pos="284"/>
        </w:tabs>
        <w:spacing w:line="240" w:lineRule="auto"/>
        <w:ind w:left="284" w:firstLine="0"/>
        <w:rPr>
          <w:rFonts w:cs="Arial"/>
          <w:color w:val="000000" w:themeColor="text1"/>
          <w:sz w:val="22"/>
          <w:szCs w:val="22"/>
        </w:rPr>
      </w:pPr>
      <w:r w:rsidRPr="0086134B">
        <w:rPr>
          <w:rFonts w:cs="Arial"/>
          <w:b/>
          <w:bCs/>
          <w:smallCaps/>
          <w:color w:val="000000" w:themeColor="text1"/>
          <w:sz w:val="22"/>
          <w:szCs w:val="22"/>
        </w:rPr>
        <w:t xml:space="preserve">20 % </w:t>
      </w:r>
      <w:r w:rsidR="002C19C8" w:rsidRPr="0086134B">
        <w:rPr>
          <w:rFonts w:cs="Arial"/>
          <w:color w:val="000000" w:themeColor="text1"/>
          <w:sz w:val="22"/>
          <w:szCs w:val="22"/>
        </w:rPr>
        <w:t>ceny brutto ustalonej wg § 3</w:t>
      </w:r>
      <w:r w:rsidRPr="0086134B">
        <w:rPr>
          <w:rFonts w:cs="Arial"/>
          <w:color w:val="000000" w:themeColor="text1"/>
          <w:sz w:val="22"/>
          <w:szCs w:val="22"/>
        </w:rPr>
        <w:t xml:space="preserve">.w razie odstąpienia przez </w:t>
      </w:r>
      <w:r w:rsidRPr="0086134B">
        <w:rPr>
          <w:rFonts w:cs="Arial"/>
          <w:bCs/>
          <w:iCs/>
          <w:color w:val="000000" w:themeColor="text1"/>
          <w:sz w:val="22"/>
          <w:szCs w:val="22"/>
        </w:rPr>
        <w:t>Kupującego</w:t>
      </w:r>
      <w:r w:rsidRPr="0086134B">
        <w:rPr>
          <w:rFonts w:cs="Arial"/>
          <w:b/>
          <w:bCs/>
          <w:i/>
          <w:iCs/>
          <w:color w:val="000000" w:themeColor="text1"/>
          <w:sz w:val="22"/>
          <w:szCs w:val="22"/>
        </w:rPr>
        <w:t xml:space="preserve"> </w:t>
      </w:r>
      <w:r w:rsidR="002C19C8" w:rsidRPr="0086134B">
        <w:rPr>
          <w:rFonts w:cs="Arial"/>
          <w:color w:val="000000" w:themeColor="text1"/>
          <w:sz w:val="22"/>
          <w:szCs w:val="22"/>
        </w:rPr>
        <w:t>od umowy z </w:t>
      </w:r>
      <w:r w:rsidRPr="0086134B">
        <w:rPr>
          <w:rFonts w:cs="Arial"/>
          <w:color w:val="000000" w:themeColor="text1"/>
          <w:sz w:val="22"/>
          <w:szCs w:val="22"/>
        </w:rPr>
        <w:t xml:space="preserve">powodu okoliczności za które ponosi odpowiedzialność Kupujący, z zastrzeżeniem </w:t>
      </w:r>
      <w:r w:rsidR="00294FDF" w:rsidRPr="0086134B">
        <w:rPr>
          <w:rFonts w:cs="Arial"/>
          <w:color w:val="000000" w:themeColor="text1"/>
          <w:sz w:val="22"/>
          <w:szCs w:val="22"/>
        </w:rPr>
        <w:br/>
      </w:r>
      <w:r w:rsidRPr="0086134B">
        <w:rPr>
          <w:rFonts w:cs="Arial"/>
          <w:color w:val="000000" w:themeColor="text1"/>
          <w:sz w:val="22"/>
          <w:szCs w:val="22"/>
        </w:rPr>
        <w:t>o którym jest  mowa w</w:t>
      </w:r>
      <w:r w:rsidR="00F27758" w:rsidRPr="0086134B">
        <w:rPr>
          <w:rFonts w:cs="Arial"/>
          <w:color w:val="000000" w:themeColor="text1"/>
          <w:sz w:val="22"/>
          <w:szCs w:val="22"/>
        </w:rPr>
        <w:t xml:space="preserve"> §</w:t>
      </w:r>
      <w:r w:rsidR="00714A32" w:rsidRPr="0086134B">
        <w:rPr>
          <w:rFonts w:cs="Arial"/>
          <w:color w:val="000000" w:themeColor="text1"/>
          <w:sz w:val="22"/>
          <w:szCs w:val="22"/>
        </w:rPr>
        <w:t>9</w:t>
      </w:r>
      <w:r w:rsidRPr="0086134B">
        <w:rPr>
          <w:rFonts w:cs="Arial"/>
          <w:color w:val="000000" w:themeColor="text1"/>
          <w:sz w:val="22"/>
          <w:szCs w:val="22"/>
        </w:rPr>
        <w:t>.</w:t>
      </w:r>
    </w:p>
    <w:p w:rsidR="006E0BCA" w:rsidRPr="0086134B" w:rsidRDefault="00294FDF" w:rsidP="00294FDF">
      <w:pPr>
        <w:ind w:left="284" w:hanging="284"/>
        <w:jc w:val="both"/>
        <w:rPr>
          <w:rFonts w:ascii="Arial" w:hAnsi="Arial" w:cs="Arial"/>
          <w:sz w:val="22"/>
          <w:szCs w:val="22"/>
        </w:rPr>
      </w:pPr>
      <w:r w:rsidRPr="0086134B">
        <w:rPr>
          <w:rFonts w:ascii="Arial" w:hAnsi="Arial" w:cs="Arial"/>
          <w:sz w:val="22"/>
          <w:szCs w:val="22"/>
        </w:rPr>
        <w:t xml:space="preserve"> 3.</w:t>
      </w:r>
      <w:r w:rsidRPr="0086134B">
        <w:rPr>
          <w:rFonts w:ascii="Arial" w:hAnsi="Arial" w:cs="Arial"/>
          <w:sz w:val="22"/>
          <w:szCs w:val="22"/>
        </w:rPr>
        <w:tab/>
      </w:r>
      <w:r w:rsidR="006E0BCA" w:rsidRPr="0086134B">
        <w:rPr>
          <w:rFonts w:ascii="Arial" w:hAnsi="Arial" w:cs="Arial"/>
          <w:sz w:val="22"/>
          <w:szCs w:val="22"/>
        </w:rPr>
        <w:t>Kupującemu przysługuje prawo do odstąpienia od umowy z przyczyn le</w:t>
      </w:r>
      <w:r w:rsidR="00D3245B" w:rsidRPr="0086134B">
        <w:rPr>
          <w:rFonts w:ascii="Arial" w:hAnsi="Arial" w:cs="Arial"/>
          <w:sz w:val="22"/>
          <w:szCs w:val="22"/>
        </w:rPr>
        <w:t>ż</w:t>
      </w:r>
      <w:r w:rsidR="006E0BCA" w:rsidRPr="0086134B">
        <w:rPr>
          <w:rFonts w:ascii="Arial" w:hAnsi="Arial" w:cs="Arial"/>
          <w:sz w:val="22"/>
          <w:szCs w:val="22"/>
        </w:rPr>
        <w:t xml:space="preserve">ących po stronie Sprzedawcy w wypadku zgłoszenia przynajmniej </w:t>
      </w:r>
      <w:r w:rsidR="00D267B0" w:rsidRPr="0086134B">
        <w:rPr>
          <w:rFonts w:ascii="Arial" w:hAnsi="Arial" w:cs="Arial"/>
          <w:sz w:val="22"/>
          <w:szCs w:val="22"/>
        </w:rPr>
        <w:t>3</w:t>
      </w:r>
      <w:r w:rsidR="006E0BCA" w:rsidRPr="0086134B">
        <w:rPr>
          <w:rFonts w:ascii="Arial" w:hAnsi="Arial" w:cs="Arial"/>
          <w:sz w:val="22"/>
          <w:szCs w:val="22"/>
        </w:rPr>
        <w:t xml:space="preserve"> reklamacji dotycząc</w:t>
      </w:r>
      <w:r w:rsidR="00F27758" w:rsidRPr="0086134B">
        <w:rPr>
          <w:rFonts w:ascii="Arial" w:hAnsi="Arial" w:cs="Arial"/>
          <w:sz w:val="22"/>
          <w:szCs w:val="22"/>
        </w:rPr>
        <w:t>ych</w:t>
      </w:r>
      <w:r w:rsidR="006E0BCA" w:rsidRPr="0086134B">
        <w:rPr>
          <w:rFonts w:ascii="Arial" w:hAnsi="Arial" w:cs="Arial"/>
          <w:sz w:val="22"/>
          <w:szCs w:val="22"/>
        </w:rPr>
        <w:t xml:space="preserve">, jakości lub ilości dostarczanych partii wyrobów. Oświadczenie o odstąpieniu od Umowy Kupujący może złożyć w terminie 30 dni od daty zgłoszenia </w:t>
      </w:r>
      <w:r w:rsidR="0083143D" w:rsidRPr="0086134B">
        <w:rPr>
          <w:rFonts w:ascii="Arial" w:hAnsi="Arial" w:cs="Arial"/>
          <w:sz w:val="22"/>
          <w:szCs w:val="22"/>
        </w:rPr>
        <w:t>1</w:t>
      </w:r>
      <w:r w:rsidR="006E0BCA" w:rsidRPr="0086134B">
        <w:rPr>
          <w:rFonts w:ascii="Arial" w:hAnsi="Arial" w:cs="Arial"/>
          <w:sz w:val="22"/>
          <w:szCs w:val="22"/>
        </w:rPr>
        <w:t xml:space="preserve"> reklamacji. </w:t>
      </w:r>
    </w:p>
    <w:p w:rsidR="00C75048" w:rsidRPr="0086134B" w:rsidRDefault="00617D99" w:rsidP="00294FDF">
      <w:pPr>
        <w:ind w:left="284" w:hanging="284"/>
        <w:jc w:val="both"/>
        <w:rPr>
          <w:rFonts w:ascii="Arial" w:hAnsi="Arial" w:cs="Arial"/>
          <w:sz w:val="22"/>
          <w:szCs w:val="22"/>
        </w:rPr>
      </w:pPr>
      <w:r w:rsidRPr="0086134B">
        <w:rPr>
          <w:rFonts w:ascii="Arial" w:hAnsi="Arial" w:cs="Arial"/>
          <w:sz w:val="22"/>
          <w:szCs w:val="22"/>
        </w:rPr>
        <w:t>4</w:t>
      </w:r>
      <w:r w:rsidR="005A56AD" w:rsidRPr="0086134B">
        <w:rPr>
          <w:rFonts w:ascii="Arial" w:hAnsi="Arial" w:cs="Arial"/>
          <w:sz w:val="22"/>
          <w:szCs w:val="22"/>
        </w:rPr>
        <w:t>.</w:t>
      </w:r>
      <w:r w:rsidR="00294FDF" w:rsidRPr="0086134B">
        <w:rPr>
          <w:rFonts w:ascii="Arial" w:hAnsi="Arial" w:cs="Arial"/>
          <w:sz w:val="22"/>
          <w:szCs w:val="22"/>
        </w:rPr>
        <w:tab/>
      </w:r>
      <w:r w:rsidR="005128F4" w:rsidRPr="0086134B">
        <w:rPr>
          <w:rFonts w:ascii="Arial" w:hAnsi="Arial" w:cs="Arial"/>
          <w:sz w:val="22"/>
          <w:szCs w:val="22"/>
        </w:rPr>
        <w:t xml:space="preserve">Kupującemu przysługuje prawo do odstąpienia od umowy z przyczyn leżących po stronie Sprzedawcy w wypadku zaistnienia przynajmniej trzech opóźnień w dostawie towarów przez Sprzedającego. </w:t>
      </w:r>
      <w:r w:rsidR="00C75048" w:rsidRPr="0086134B">
        <w:rPr>
          <w:rFonts w:ascii="Arial" w:hAnsi="Arial" w:cs="Arial"/>
          <w:sz w:val="22"/>
          <w:szCs w:val="22"/>
        </w:rPr>
        <w:t>Oświadczenie o odstą</w:t>
      </w:r>
      <w:r w:rsidR="005128F4" w:rsidRPr="0086134B">
        <w:rPr>
          <w:rFonts w:ascii="Arial" w:hAnsi="Arial" w:cs="Arial"/>
          <w:sz w:val="22"/>
          <w:szCs w:val="22"/>
        </w:rPr>
        <w:t>pieniu od Umo</w:t>
      </w:r>
      <w:r w:rsidR="00C75048" w:rsidRPr="0086134B">
        <w:rPr>
          <w:rFonts w:ascii="Arial" w:hAnsi="Arial" w:cs="Arial"/>
          <w:sz w:val="22"/>
          <w:szCs w:val="22"/>
        </w:rPr>
        <w:t>wy w formie pisemnej Kupują</w:t>
      </w:r>
      <w:r w:rsidR="005128F4" w:rsidRPr="0086134B">
        <w:rPr>
          <w:rFonts w:ascii="Arial" w:hAnsi="Arial" w:cs="Arial"/>
          <w:sz w:val="22"/>
          <w:szCs w:val="22"/>
        </w:rPr>
        <w:t xml:space="preserve">cy może złożyć </w:t>
      </w:r>
      <w:r w:rsidR="00C75048" w:rsidRPr="0086134B">
        <w:rPr>
          <w:rFonts w:ascii="Arial" w:hAnsi="Arial" w:cs="Arial"/>
          <w:sz w:val="22"/>
          <w:szCs w:val="22"/>
        </w:rPr>
        <w:t xml:space="preserve">w terminie 30 dni od daty zaistnienia trzeciego opóźnienia. </w:t>
      </w:r>
      <w:r w:rsidR="006E0BCA" w:rsidRPr="0086134B">
        <w:rPr>
          <w:rFonts w:ascii="Arial" w:hAnsi="Arial" w:cs="Arial"/>
          <w:sz w:val="22"/>
          <w:szCs w:val="22"/>
        </w:rPr>
        <w:t xml:space="preserve"> </w:t>
      </w:r>
    </w:p>
    <w:p w:rsidR="00A66CA4" w:rsidRPr="0086134B" w:rsidRDefault="00A66CA4" w:rsidP="00294FDF">
      <w:pPr>
        <w:pStyle w:val="Tekstpodstawowywcity"/>
        <w:numPr>
          <w:ilvl w:val="0"/>
          <w:numId w:val="26"/>
        </w:numPr>
        <w:spacing w:line="240" w:lineRule="auto"/>
        <w:ind w:left="284" w:hanging="284"/>
        <w:rPr>
          <w:rFonts w:cs="Arial"/>
          <w:sz w:val="22"/>
          <w:szCs w:val="22"/>
        </w:rPr>
      </w:pPr>
      <w:r w:rsidRPr="0086134B">
        <w:rPr>
          <w:rFonts w:cs="Arial"/>
          <w:sz w:val="22"/>
          <w:szCs w:val="22"/>
        </w:rPr>
        <w:t xml:space="preserve">Strony mogą dochodzić wyrównania strat </w:t>
      </w:r>
      <w:r w:rsidR="007179AD" w:rsidRPr="0086134B">
        <w:rPr>
          <w:rFonts w:cs="Arial"/>
          <w:sz w:val="22"/>
          <w:szCs w:val="22"/>
        </w:rPr>
        <w:t>niepokrytych</w:t>
      </w:r>
      <w:r w:rsidRPr="0086134B">
        <w:rPr>
          <w:rFonts w:cs="Arial"/>
          <w:sz w:val="22"/>
          <w:szCs w:val="22"/>
        </w:rPr>
        <w:t xml:space="preserve"> karami umownymi na drodze postępowania sądowego. </w:t>
      </w:r>
    </w:p>
    <w:p w:rsidR="001B1FF4" w:rsidRPr="0086134B" w:rsidRDefault="00A66CA4" w:rsidP="00294FDF">
      <w:pPr>
        <w:pStyle w:val="Tekstpodstawowywcity"/>
        <w:numPr>
          <w:ilvl w:val="0"/>
          <w:numId w:val="26"/>
        </w:numPr>
        <w:spacing w:line="240" w:lineRule="auto"/>
        <w:ind w:left="284" w:hanging="284"/>
        <w:rPr>
          <w:rFonts w:cs="Arial"/>
          <w:sz w:val="22"/>
          <w:szCs w:val="22"/>
        </w:rPr>
      </w:pPr>
      <w:r w:rsidRPr="0086134B">
        <w:rPr>
          <w:rFonts w:cs="Arial"/>
          <w:sz w:val="22"/>
          <w:szCs w:val="22"/>
        </w:rPr>
        <w:t xml:space="preserve">Roszczenia z tytułu kar umownych będą pokrywane w pierwszej kolejności </w:t>
      </w:r>
      <w:r w:rsidR="00715440" w:rsidRPr="0086134B">
        <w:rPr>
          <w:rFonts w:cs="Arial"/>
          <w:sz w:val="22"/>
          <w:szCs w:val="22"/>
        </w:rPr>
        <w:t>z </w:t>
      </w:r>
      <w:r w:rsidRPr="0086134B">
        <w:rPr>
          <w:rFonts w:cs="Arial"/>
          <w:sz w:val="22"/>
          <w:szCs w:val="22"/>
        </w:rPr>
        <w:t>wynagrodzenia należnego Sprzedawcy</w:t>
      </w:r>
      <w:r w:rsidR="000C2876" w:rsidRPr="0086134B">
        <w:rPr>
          <w:rFonts w:cs="Arial"/>
          <w:sz w:val="22"/>
          <w:szCs w:val="22"/>
        </w:rPr>
        <w:t xml:space="preserve"> bądź z kwoty </w:t>
      </w:r>
      <w:r w:rsidR="00DC590F" w:rsidRPr="0086134B">
        <w:rPr>
          <w:rFonts w:cs="Arial"/>
          <w:sz w:val="22"/>
          <w:szCs w:val="22"/>
        </w:rPr>
        <w:t>zabezpieczenia</w:t>
      </w:r>
    </w:p>
    <w:p w:rsidR="00090D3F" w:rsidRPr="0086134B" w:rsidRDefault="001B1FF4" w:rsidP="00294FDF">
      <w:pPr>
        <w:pStyle w:val="Tekstpodstawowywcity"/>
        <w:numPr>
          <w:ilvl w:val="0"/>
          <w:numId w:val="26"/>
        </w:numPr>
        <w:spacing w:line="240" w:lineRule="auto"/>
        <w:ind w:left="284" w:hanging="284"/>
        <w:rPr>
          <w:rFonts w:cs="Arial"/>
          <w:sz w:val="22"/>
          <w:szCs w:val="22"/>
        </w:rPr>
      </w:pPr>
      <w:r w:rsidRPr="0086134B">
        <w:rPr>
          <w:rFonts w:cs="Arial"/>
          <w:sz w:val="22"/>
          <w:szCs w:val="22"/>
        </w:rPr>
        <w:t xml:space="preserve">Odpowiedzialność stron dotycząca wykonania lub niewykonania Umowy wyłączają zdarzenia siły wyższej, których nie można było przewidzieć i którym nie można było zapobiec, wskazane w </w:t>
      </w:r>
      <w:r w:rsidR="005A2616" w:rsidRPr="0086134B">
        <w:rPr>
          <w:rFonts w:cs="Arial"/>
          <w:sz w:val="22"/>
          <w:szCs w:val="22"/>
        </w:rPr>
        <w:t>ust</w:t>
      </w:r>
      <w:r w:rsidRPr="0086134B">
        <w:rPr>
          <w:rFonts w:cs="Arial"/>
          <w:sz w:val="22"/>
          <w:szCs w:val="22"/>
        </w:rPr>
        <w:t xml:space="preserve">. </w:t>
      </w:r>
      <w:r w:rsidR="00B1461E" w:rsidRPr="0086134B">
        <w:rPr>
          <w:rFonts w:cs="Arial"/>
          <w:sz w:val="22"/>
          <w:szCs w:val="22"/>
        </w:rPr>
        <w:t>8</w:t>
      </w:r>
      <w:r w:rsidRPr="0086134B">
        <w:rPr>
          <w:rFonts w:cs="Arial"/>
          <w:sz w:val="22"/>
          <w:szCs w:val="22"/>
        </w:rPr>
        <w:t xml:space="preserve"> poniżej.</w:t>
      </w:r>
    </w:p>
    <w:p w:rsidR="00BF2687" w:rsidRPr="0086134B" w:rsidRDefault="001B1FF4" w:rsidP="00294FDF">
      <w:pPr>
        <w:pStyle w:val="Tekstpodstawowywcity"/>
        <w:numPr>
          <w:ilvl w:val="0"/>
          <w:numId w:val="26"/>
        </w:numPr>
        <w:spacing w:line="240" w:lineRule="auto"/>
        <w:ind w:left="284" w:hanging="284"/>
        <w:rPr>
          <w:rFonts w:cs="Arial"/>
          <w:sz w:val="22"/>
          <w:szCs w:val="22"/>
        </w:rPr>
      </w:pPr>
      <w:r w:rsidRPr="0086134B">
        <w:rPr>
          <w:rFonts w:cs="Arial"/>
          <w:sz w:val="22"/>
          <w:szCs w:val="22"/>
        </w:rPr>
        <w:t xml:space="preserve">Termin </w:t>
      </w:r>
      <w:r w:rsidR="00DC3E34" w:rsidRPr="0086134B">
        <w:rPr>
          <w:rFonts w:cs="Arial"/>
          <w:sz w:val="22"/>
          <w:szCs w:val="22"/>
        </w:rPr>
        <w:t>„</w:t>
      </w:r>
      <w:r w:rsidRPr="0086134B">
        <w:rPr>
          <w:rFonts w:cs="Arial"/>
          <w:sz w:val="22"/>
          <w:szCs w:val="22"/>
        </w:rPr>
        <w:t>siła wyższ</w:t>
      </w:r>
      <w:r w:rsidR="00DC3E34" w:rsidRPr="0086134B">
        <w:rPr>
          <w:rFonts w:cs="Arial"/>
          <w:sz w:val="22"/>
          <w:szCs w:val="22"/>
        </w:rPr>
        <w:t>a”</w:t>
      </w:r>
      <w:r w:rsidR="00BE3630" w:rsidRPr="0086134B">
        <w:rPr>
          <w:rFonts w:cs="Arial"/>
          <w:sz w:val="22"/>
          <w:szCs w:val="22"/>
        </w:rPr>
        <w:t xml:space="preserve"> w rozumieniu niniejszej </w:t>
      </w:r>
      <w:r w:rsidR="00BF2687" w:rsidRPr="0086134B">
        <w:rPr>
          <w:rFonts w:cs="Arial"/>
          <w:sz w:val="22"/>
          <w:szCs w:val="22"/>
        </w:rPr>
        <w:t>umowy oznacza</w:t>
      </w:r>
      <w:r w:rsidRPr="0086134B">
        <w:rPr>
          <w:rFonts w:cs="Arial"/>
          <w:sz w:val="22"/>
          <w:szCs w:val="22"/>
        </w:rPr>
        <w:t xml:space="preserve"> akty terroru, wojn</w:t>
      </w:r>
      <w:r w:rsidR="00BE3630" w:rsidRPr="0086134B">
        <w:rPr>
          <w:rFonts w:cs="Arial"/>
          <w:sz w:val="22"/>
          <w:szCs w:val="22"/>
        </w:rPr>
        <w:t>ę</w:t>
      </w:r>
      <w:r w:rsidRPr="0086134B">
        <w:rPr>
          <w:rFonts w:cs="Arial"/>
          <w:sz w:val="22"/>
          <w:szCs w:val="22"/>
        </w:rPr>
        <w:t xml:space="preserve">, </w:t>
      </w:r>
      <w:r w:rsidR="00BE3630" w:rsidRPr="0086134B">
        <w:rPr>
          <w:rFonts w:cs="Arial"/>
          <w:sz w:val="22"/>
          <w:szCs w:val="22"/>
        </w:rPr>
        <w:t xml:space="preserve">długotrwałe </w:t>
      </w:r>
      <w:r w:rsidRPr="0086134B">
        <w:rPr>
          <w:rFonts w:cs="Arial"/>
          <w:sz w:val="22"/>
          <w:szCs w:val="22"/>
        </w:rPr>
        <w:t>blokady</w:t>
      </w:r>
      <w:r w:rsidR="00BE3630" w:rsidRPr="0086134B">
        <w:rPr>
          <w:rFonts w:cs="Arial"/>
          <w:sz w:val="22"/>
          <w:szCs w:val="22"/>
        </w:rPr>
        <w:t xml:space="preserve"> </w:t>
      </w:r>
      <w:r w:rsidR="007179AD" w:rsidRPr="0086134B">
        <w:rPr>
          <w:rFonts w:cs="Arial"/>
          <w:sz w:val="22"/>
          <w:szCs w:val="22"/>
        </w:rPr>
        <w:t xml:space="preserve">dróg, </w:t>
      </w:r>
      <w:r w:rsidRPr="0086134B">
        <w:rPr>
          <w:rFonts w:cs="Arial"/>
          <w:sz w:val="22"/>
          <w:szCs w:val="22"/>
        </w:rPr>
        <w:t>powstania, zamieszki,</w:t>
      </w:r>
      <w:r w:rsidR="00BE3630" w:rsidRPr="0086134B">
        <w:rPr>
          <w:rFonts w:cs="Arial"/>
          <w:sz w:val="22"/>
          <w:szCs w:val="22"/>
        </w:rPr>
        <w:t xml:space="preserve"> strajk generalny,</w:t>
      </w:r>
      <w:r w:rsidRPr="0086134B">
        <w:rPr>
          <w:rFonts w:cs="Arial"/>
          <w:sz w:val="22"/>
          <w:szCs w:val="22"/>
        </w:rPr>
        <w:t xml:space="preserve"> </w:t>
      </w:r>
      <w:r w:rsidR="001B6659" w:rsidRPr="0086134B">
        <w:rPr>
          <w:rFonts w:cs="Arial"/>
          <w:sz w:val="22"/>
          <w:szCs w:val="22"/>
        </w:rPr>
        <w:t xml:space="preserve">epidemie, </w:t>
      </w:r>
      <w:r w:rsidRPr="0086134B">
        <w:rPr>
          <w:rFonts w:cs="Arial"/>
          <w:sz w:val="22"/>
          <w:szCs w:val="22"/>
        </w:rPr>
        <w:t xml:space="preserve">trzęsienia ziemi, powodzie, wybuchy i inne podobne nieprzewidywalne zdarzenia poza kontrolą którejkolwiek ze Stron, </w:t>
      </w:r>
      <w:r w:rsidR="00D756E4">
        <w:rPr>
          <w:rFonts w:cs="Arial"/>
          <w:sz w:val="22"/>
          <w:szCs w:val="22"/>
        </w:rPr>
        <w:t xml:space="preserve">      </w:t>
      </w:r>
      <w:r w:rsidRPr="0086134B">
        <w:rPr>
          <w:rFonts w:cs="Arial"/>
          <w:sz w:val="22"/>
          <w:szCs w:val="22"/>
        </w:rPr>
        <w:t xml:space="preserve">i których żadna ze Stron nie może pokonać przy należytych </w:t>
      </w:r>
      <w:r w:rsidR="00BF2687" w:rsidRPr="0086134B">
        <w:rPr>
          <w:rFonts w:cs="Arial"/>
          <w:sz w:val="22"/>
          <w:szCs w:val="22"/>
        </w:rPr>
        <w:t>staraniach mające</w:t>
      </w:r>
      <w:r w:rsidR="00BE3630" w:rsidRPr="0086134B">
        <w:rPr>
          <w:rFonts w:cs="Arial"/>
          <w:sz w:val="22"/>
          <w:szCs w:val="22"/>
        </w:rPr>
        <w:t xml:space="preserve"> wpływ na wykonanie umowy.</w:t>
      </w:r>
    </w:p>
    <w:p w:rsidR="00824C99" w:rsidRPr="0086134B" w:rsidRDefault="00824C99" w:rsidP="00BF2687">
      <w:pPr>
        <w:pStyle w:val="Tekstpodstawowywcity"/>
        <w:spacing w:line="240" w:lineRule="auto"/>
        <w:ind w:left="720" w:firstLine="0"/>
        <w:rPr>
          <w:rFonts w:cs="Arial"/>
          <w:sz w:val="22"/>
          <w:szCs w:val="22"/>
        </w:rPr>
      </w:pPr>
    </w:p>
    <w:p w:rsidR="00F03770" w:rsidRPr="0086134B" w:rsidRDefault="00BF2687" w:rsidP="008676C8">
      <w:pPr>
        <w:pStyle w:val="Tekstpodstawowywcity"/>
        <w:spacing w:line="240" w:lineRule="auto"/>
        <w:jc w:val="center"/>
        <w:rPr>
          <w:rFonts w:cs="Arial"/>
          <w:b/>
          <w:sz w:val="22"/>
          <w:szCs w:val="22"/>
        </w:rPr>
      </w:pPr>
      <w:r w:rsidRPr="0086134B">
        <w:rPr>
          <w:rFonts w:cs="Arial"/>
          <w:b/>
          <w:sz w:val="22"/>
          <w:szCs w:val="22"/>
        </w:rPr>
        <w:t xml:space="preserve">§ </w:t>
      </w:r>
      <w:r w:rsidR="00F03770" w:rsidRPr="0086134B">
        <w:rPr>
          <w:rFonts w:cs="Arial"/>
          <w:b/>
          <w:sz w:val="22"/>
          <w:szCs w:val="22"/>
        </w:rPr>
        <w:t>9</w:t>
      </w:r>
    </w:p>
    <w:p w:rsidR="00F03770" w:rsidRPr="0086134B" w:rsidRDefault="00F03770" w:rsidP="00294FDF">
      <w:pPr>
        <w:pStyle w:val="Tekstpodstawowywcity"/>
        <w:numPr>
          <w:ilvl w:val="0"/>
          <w:numId w:val="8"/>
        </w:numPr>
        <w:tabs>
          <w:tab w:val="clear" w:pos="720"/>
          <w:tab w:val="num" w:pos="284"/>
        </w:tabs>
        <w:spacing w:line="240" w:lineRule="auto"/>
        <w:ind w:left="284" w:hanging="284"/>
        <w:rPr>
          <w:rFonts w:cs="Arial"/>
          <w:sz w:val="22"/>
          <w:szCs w:val="22"/>
        </w:rPr>
      </w:pPr>
      <w:r w:rsidRPr="0086134B">
        <w:rPr>
          <w:rFonts w:cs="Arial"/>
          <w:sz w:val="22"/>
          <w:szCs w:val="22"/>
        </w:rPr>
        <w:t xml:space="preserve">W razie zaistnienia istotnej zmiany okoliczności powodującej, że wykonanie umowy nie leży </w:t>
      </w:r>
      <w:r w:rsidR="00D756E4">
        <w:rPr>
          <w:rFonts w:cs="Arial"/>
          <w:sz w:val="22"/>
          <w:szCs w:val="22"/>
        </w:rPr>
        <w:t xml:space="preserve"> </w:t>
      </w:r>
      <w:r w:rsidRPr="0086134B">
        <w:rPr>
          <w:rFonts w:cs="Arial"/>
          <w:sz w:val="22"/>
          <w:szCs w:val="22"/>
        </w:rPr>
        <w:t xml:space="preserve">w interesie </w:t>
      </w:r>
      <w:r w:rsidR="0037078B" w:rsidRPr="0086134B">
        <w:rPr>
          <w:rFonts w:cs="Arial"/>
          <w:color w:val="000000" w:themeColor="text1"/>
          <w:sz w:val="22"/>
          <w:szCs w:val="22"/>
        </w:rPr>
        <w:t>Kupującego,</w:t>
      </w:r>
      <w:r w:rsidR="0037078B" w:rsidRPr="0086134B">
        <w:rPr>
          <w:rFonts w:cs="Arial"/>
          <w:color w:val="FF0000"/>
          <w:sz w:val="22"/>
          <w:szCs w:val="22"/>
        </w:rPr>
        <w:t xml:space="preserve"> </w:t>
      </w:r>
      <w:r w:rsidR="007179AD" w:rsidRPr="0086134B">
        <w:rPr>
          <w:rFonts w:cs="Arial"/>
          <w:sz w:val="22"/>
          <w:szCs w:val="22"/>
        </w:rPr>
        <w:t>czego</w:t>
      </w:r>
      <w:r w:rsidR="0030639D" w:rsidRPr="0086134B">
        <w:rPr>
          <w:rFonts w:cs="Arial"/>
          <w:sz w:val="22"/>
          <w:szCs w:val="22"/>
        </w:rPr>
        <w:t xml:space="preserve"> nie można było przewidzieć w chwili zawarcia umowy, </w:t>
      </w:r>
      <w:r w:rsidR="00F73D91" w:rsidRPr="0086134B">
        <w:rPr>
          <w:rFonts w:cs="Arial"/>
          <w:sz w:val="22"/>
          <w:szCs w:val="22"/>
        </w:rPr>
        <w:t>Kupuj</w:t>
      </w:r>
      <w:r w:rsidR="0030639D" w:rsidRPr="0086134B">
        <w:rPr>
          <w:rFonts w:cs="Arial"/>
          <w:sz w:val="22"/>
          <w:szCs w:val="22"/>
        </w:rPr>
        <w:t>ący może odstąpić od umowy</w:t>
      </w:r>
      <w:r w:rsidR="00F80DA7" w:rsidRPr="0086134B">
        <w:rPr>
          <w:rFonts w:cs="Arial"/>
          <w:sz w:val="22"/>
          <w:szCs w:val="22"/>
        </w:rPr>
        <w:t xml:space="preserve"> w całości lub części</w:t>
      </w:r>
      <w:r w:rsidR="0030639D" w:rsidRPr="0086134B">
        <w:rPr>
          <w:rFonts w:cs="Arial"/>
          <w:sz w:val="22"/>
          <w:szCs w:val="22"/>
        </w:rPr>
        <w:t xml:space="preserve"> w terminie 30 dni od powzięcia wiadomości o tych okolicznościach. </w:t>
      </w:r>
    </w:p>
    <w:p w:rsidR="00264F22" w:rsidRPr="0086134B" w:rsidRDefault="0030639D" w:rsidP="00294FDF">
      <w:pPr>
        <w:pStyle w:val="Tekstpodstawowywcity"/>
        <w:numPr>
          <w:ilvl w:val="0"/>
          <w:numId w:val="8"/>
        </w:numPr>
        <w:tabs>
          <w:tab w:val="clear" w:pos="720"/>
          <w:tab w:val="num" w:pos="284"/>
        </w:tabs>
        <w:spacing w:line="240" w:lineRule="auto"/>
        <w:ind w:left="284" w:hanging="284"/>
        <w:rPr>
          <w:rFonts w:cs="Arial"/>
          <w:sz w:val="22"/>
          <w:szCs w:val="22"/>
        </w:rPr>
      </w:pPr>
      <w:r w:rsidRPr="0086134B">
        <w:rPr>
          <w:rFonts w:cs="Arial"/>
          <w:sz w:val="22"/>
          <w:szCs w:val="22"/>
        </w:rPr>
        <w:t xml:space="preserve">W przypadku, o którym mowa w ust.1 </w:t>
      </w:r>
      <w:r w:rsidR="00F73D91" w:rsidRPr="0086134B">
        <w:rPr>
          <w:rFonts w:cs="Arial"/>
          <w:sz w:val="22"/>
          <w:szCs w:val="22"/>
        </w:rPr>
        <w:t>Sprzedający</w:t>
      </w:r>
      <w:r w:rsidRPr="0086134B">
        <w:rPr>
          <w:rFonts w:cs="Arial"/>
          <w:sz w:val="22"/>
          <w:szCs w:val="22"/>
        </w:rPr>
        <w:t xml:space="preserve"> może żądać wyłącznie wynagrodzenia należnego mu z tytułu wykonania części umowy.</w:t>
      </w:r>
    </w:p>
    <w:p w:rsidR="007B0EDF" w:rsidRPr="0086134B" w:rsidRDefault="00841F68" w:rsidP="007B0EDF">
      <w:pPr>
        <w:pStyle w:val="Tekstpodstawowywcity"/>
        <w:numPr>
          <w:ilvl w:val="0"/>
          <w:numId w:val="8"/>
        </w:numPr>
        <w:tabs>
          <w:tab w:val="clear" w:pos="720"/>
          <w:tab w:val="num" w:pos="284"/>
        </w:tabs>
        <w:spacing w:line="240" w:lineRule="auto"/>
        <w:ind w:left="284" w:hanging="284"/>
        <w:rPr>
          <w:rFonts w:cs="Arial"/>
          <w:sz w:val="22"/>
          <w:szCs w:val="22"/>
        </w:rPr>
      </w:pPr>
      <w:r>
        <w:rPr>
          <w:rFonts w:cs="Arial"/>
          <w:sz w:val="22"/>
          <w:szCs w:val="22"/>
        </w:rPr>
        <w:t>Kupującemu</w:t>
      </w:r>
      <w:r w:rsidR="007B0EDF" w:rsidRPr="0086134B">
        <w:rPr>
          <w:rFonts w:cs="Arial"/>
          <w:sz w:val="22"/>
          <w:szCs w:val="22"/>
        </w:rPr>
        <w:t xml:space="preserve"> przysługuje prawo odstąpienia od umowy w terminie 30 dni od powzięcia informacji o prawomocnym skazaniu urzędującego członka organu zarządzającego lub nadzorczego </w:t>
      </w:r>
      <w:r>
        <w:rPr>
          <w:rFonts w:cs="Arial"/>
          <w:sz w:val="22"/>
          <w:szCs w:val="22"/>
        </w:rPr>
        <w:t>Sprzedawcy</w:t>
      </w:r>
      <w:r w:rsidR="007B0EDF" w:rsidRPr="0086134B">
        <w:rPr>
          <w:rFonts w:cs="Arial"/>
          <w:sz w:val="22"/>
          <w:szCs w:val="22"/>
        </w:rPr>
        <w:t xml:space="preserve"> na etapie postępowania zakupowego dotyczącego zawarcia niniejszej umowy lub w trakcie realizacji niniejszej umowy za przestępstwa z art. 165a, art. 181-188, art. 189a, art. 218-221, art. 228-230a, art. 250a, art. 258 lub art. 270-309 ustawy </w:t>
      </w:r>
      <w:r w:rsidR="007B0EDF" w:rsidRPr="0086134B">
        <w:rPr>
          <w:rFonts w:cs="Arial"/>
          <w:sz w:val="22"/>
          <w:szCs w:val="22"/>
        </w:rPr>
        <w:br/>
        <w:t xml:space="preserve">z dnia 6 czerwca 1997r. Kodeks karny (Dz.U.2018.1600 </w:t>
      </w:r>
      <w:proofErr w:type="spellStart"/>
      <w:r w:rsidR="007B0EDF" w:rsidRPr="0086134B">
        <w:rPr>
          <w:rFonts w:cs="Arial"/>
          <w:sz w:val="22"/>
          <w:szCs w:val="22"/>
        </w:rPr>
        <w:t>t.j</w:t>
      </w:r>
      <w:proofErr w:type="spellEnd"/>
      <w:r w:rsidR="007B0EDF" w:rsidRPr="0086134B">
        <w:rPr>
          <w:rFonts w:cs="Arial"/>
          <w:sz w:val="22"/>
          <w:szCs w:val="22"/>
        </w:rPr>
        <w:t xml:space="preserve">. z </w:t>
      </w:r>
      <w:proofErr w:type="spellStart"/>
      <w:r w:rsidR="007B0EDF" w:rsidRPr="0086134B">
        <w:rPr>
          <w:rFonts w:cs="Arial"/>
          <w:sz w:val="22"/>
          <w:szCs w:val="22"/>
        </w:rPr>
        <w:t>pz</w:t>
      </w:r>
      <w:proofErr w:type="spellEnd"/>
      <w:r w:rsidR="007B0EDF" w:rsidRPr="0086134B">
        <w:rPr>
          <w:rFonts w:cs="Arial"/>
          <w:sz w:val="22"/>
          <w:szCs w:val="22"/>
        </w:rPr>
        <w:t xml:space="preserve">.), przestępstwa </w:t>
      </w:r>
      <w:r w:rsidR="007B0EDF" w:rsidRPr="0086134B">
        <w:rPr>
          <w:rFonts w:cs="Arial"/>
          <w:sz w:val="22"/>
          <w:szCs w:val="22"/>
        </w:rPr>
        <w:br/>
        <w:t>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2012 r. , poz. 769).</w:t>
      </w:r>
    </w:p>
    <w:p w:rsidR="007B0EDF" w:rsidRPr="0086134B" w:rsidRDefault="007B0EDF" w:rsidP="007B0EDF">
      <w:pPr>
        <w:pStyle w:val="Tekstpodstawowywcity"/>
        <w:numPr>
          <w:ilvl w:val="0"/>
          <w:numId w:val="8"/>
        </w:numPr>
        <w:tabs>
          <w:tab w:val="clear" w:pos="720"/>
          <w:tab w:val="num" w:pos="284"/>
        </w:tabs>
        <w:spacing w:line="240" w:lineRule="auto"/>
        <w:ind w:left="284" w:hanging="284"/>
        <w:rPr>
          <w:rFonts w:cs="Arial"/>
          <w:sz w:val="22"/>
          <w:szCs w:val="22"/>
        </w:rPr>
      </w:pPr>
      <w:r w:rsidRPr="0086134B">
        <w:rPr>
          <w:rFonts w:cs="Arial"/>
          <w:sz w:val="22"/>
          <w:szCs w:val="22"/>
        </w:rPr>
        <w:t xml:space="preserve">W razie powzięcia przez PGE informacji o toczącym się postępowaniu przed organem podatkowym w związku z uczestnictwem </w:t>
      </w:r>
      <w:r w:rsidR="00841F68">
        <w:rPr>
          <w:rFonts w:cs="Arial"/>
          <w:sz w:val="22"/>
          <w:szCs w:val="22"/>
        </w:rPr>
        <w:t>Sprzedawcy</w:t>
      </w:r>
      <w:r w:rsidRPr="0086134B">
        <w:rPr>
          <w:rFonts w:cs="Arial"/>
          <w:sz w:val="22"/>
          <w:szCs w:val="22"/>
        </w:rPr>
        <w:t xml:space="preserve"> w transakcjach mających na celu wyłudzenie z budżetu państwa podatku VAT w związku z Umową, PGE, wedle swojego wyboru, może odstąpić od Umowy (w całości lub w części) w trybie określonym poniżej.</w:t>
      </w:r>
    </w:p>
    <w:p w:rsidR="007B0EDF" w:rsidRDefault="007B0EDF" w:rsidP="007B0EDF">
      <w:pPr>
        <w:pStyle w:val="Tekstpodstawowywcity"/>
        <w:numPr>
          <w:ilvl w:val="0"/>
          <w:numId w:val="8"/>
        </w:numPr>
        <w:tabs>
          <w:tab w:val="clear" w:pos="720"/>
          <w:tab w:val="num" w:pos="284"/>
        </w:tabs>
        <w:spacing w:line="240" w:lineRule="auto"/>
        <w:ind w:left="284" w:hanging="284"/>
        <w:rPr>
          <w:rFonts w:cs="Arial"/>
          <w:sz w:val="22"/>
          <w:szCs w:val="22"/>
        </w:rPr>
      </w:pPr>
      <w:r w:rsidRPr="0086134B">
        <w:rPr>
          <w:rFonts w:cs="Arial"/>
          <w:sz w:val="22"/>
          <w:szCs w:val="22"/>
        </w:rPr>
        <w:t xml:space="preserve">W przypadku zaistnienia okoliczności przewidzianych w ust. 4 powyżej, PGE  przed podjęciem decyzji o odstąpieniu od Umowy, zwróci się do </w:t>
      </w:r>
      <w:r w:rsidR="00841F68">
        <w:rPr>
          <w:rFonts w:cs="Arial"/>
          <w:sz w:val="22"/>
          <w:szCs w:val="22"/>
        </w:rPr>
        <w:t>Sprzedawcy</w:t>
      </w:r>
      <w:r w:rsidRPr="0086134B">
        <w:rPr>
          <w:rFonts w:cs="Arial"/>
          <w:sz w:val="22"/>
          <w:szCs w:val="22"/>
        </w:rPr>
        <w:t xml:space="preserve"> o przedłożenie </w:t>
      </w:r>
      <w:r w:rsidRPr="0086134B">
        <w:rPr>
          <w:rFonts w:cs="Arial"/>
          <w:sz w:val="22"/>
          <w:szCs w:val="22"/>
        </w:rPr>
        <w:br/>
      </w:r>
      <w:r w:rsidRPr="0086134B">
        <w:rPr>
          <w:rFonts w:cs="Arial"/>
          <w:sz w:val="22"/>
          <w:szCs w:val="22"/>
        </w:rPr>
        <w:lastRenderedPageBreak/>
        <w:t xml:space="preserve">w oznaczonym terminie dodatkowych informacji, wyjaśnień lub dokumentów, a </w:t>
      </w:r>
      <w:r w:rsidR="00841F68">
        <w:rPr>
          <w:rFonts w:cs="Arial"/>
          <w:sz w:val="22"/>
          <w:szCs w:val="22"/>
        </w:rPr>
        <w:t>Sprzedawca</w:t>
      </w:r>
      <w:r w:rsidRPr="0086134B">
        <w:rPr>
          <w:rFonts w:cs="Arial"/>
          <w:sz w:val="22"/>
          <w:szCs w:val="22"/>
        </w:rPr>
        <w:t xml:space="preserve"> jest je zobowiązany w tym terminie przedłożyć. W przypadku zwrócenia się przez PGE </w:t>
      </w:r>
      <w:r w:rsidRPr="0086134B">
        <w:rPr>
          <w:rFonts w:cs="Arial"/>
          <w:sz w:val="22"/>
          <w:szCs w:val="22"/>
        </w:rPr>
        <w:br/>
        <w:t xml:space="preserve">z żądaniem, o którym mowa w zdaniu poprzednim, termin na odstąpienie od Umowy wynosi 30 (trzydzieści) dni liczonych od dnia otrzymania kompletnych informacji, wyjaśnień lub dokumentów od </w:t>
      </w:r>
      <w:r w:rsidR="00841F68">
        <w:rPr>
          <w:rFonts w:cs="Arial"/>
          <w:sz w:val="22"/>
          <w:szCs w:val="22"/>
        </w:rPr>
        <w:t>Sprzedawcy</w:t>
      </w:r>
      <w:r w:rsidRPr="0086134B">
        <w:rPr>
          <w:rFonts w:cs="Arial"/>
          <w:sz w:val="22"/>
          <w:szCs w:val="22"/>
        </w:rPr>
        <w:t xml:space="preserve">, lub odmowy </w:t>
      </w:r>
      <w:r w:rsidR="00841F68">
        <w:rPr>
          <w:rFonts w:cs="Arial"/>
          <w:sz w:val="22"/>
          <w:szCs w:val="22"/>
        </w:rPr>
        <w:t>Sprzedawcy</w:t>
      </w:r>
      <w:r w:rsidRPr="0086134B">
        <w:rPr>
          <w:rFonts w:cs="Arial"/>
          <w:sz w:val="22"/>
          <w:szCs w:val="22"/>
        </w:rPr>
        <w:t xml:space="preserve"> złożenia informacji, wyjaśnień lub dokumentów, lub upływu terminu wyznaczonego przez PGE na złożenie informacji, wyjaśnień lub dokumentów przez </w:t>
      </w:r>
      <w:r w:rsidR="00841F68">
        <w:rPr>
          <w:rFonts w:cs="Arial"/>
          <w:sz w:val="22"/>
          <w:szCs w:val="22"/>
        </w:rPr>
        <w:t>Sprzedawcę</w:t>
      </w:r>
      <w:r w:rsidRPr="0086134B">
        <w:rPr>
          <w:rFonts w:cs="Arial"/>
          <w:sz w:val="22"/>
          <w:szCs w:val="22"/>
        </w:rPr>
        <w:t>.</w:t>
      </w:r>
    </w:p>
    <w:p w:rsidR="003F3E05" w:rsidRPr="003F3E05" w:rsidRDefault="003F3E05" w:rsidP="007B0EDF">
      <w:pPr>
        <w:pStyle w:val="Tekstpodstawowywcity"/>
        <w:numPr>
          <w:ilvl w:val="0"/>
          <w:numId w:val="8"/>
        </w:numPr>
        <w:tabs>
          <w:tab w:val="clear" w:pos="720"/>
          <w:tab w:val="num" w:pos="284"/>
        </w:tabs>
        <w:spacing w:line="240" w:lineRule="auto"/>
        <w:ind w:left="284" w:hanging="284"/>
        <w:rPr>
          <w:rFonts w:cs="Arial"/>
          <w:sz w:val="22"/>
          <w:szCs w:val="22"/>
        </w:rPr>
      </w:pPr>
      <w:r w:rsidRPr="003F3E05">
        <w:rPr>
          <w:rFonts w:cs="Arial"/>
          <w:sz w:val="22"/>
          <w:szCs w:val="22"/>
        </w:rPr>
        <w:t xml:space="preserve">Kupującemu przysługuje prawo odstąpienia od umowy w terminie 30 </w:t>
      </w:r>
      <w:r w:rsidRPr="003F3E05">
        <w:rPr>
          <w:sz w:val="22"/>
          <w:szCs w:val="22"/>
        </w:rPr>
        <w:t>w przypadku zaistnienia przesłanek określonych w art. 7 ust. 1 Usta</w:t>
      </w:r>
      <w:r>
        <w:rPr>
          <w:sz w:val="22"/>
          <w:szCs w:val="22"/>
        </w:rPr>
        <w:t>wy z dnia 13 kwietnia 2022 r. o </w:t>
      </w:r>
      <w:r w:rsidRPr="003F3E05">
        <w:rPr>
          <w:sz w:val="22"/>
          <w:szCs w:val="22"/>
        </w:rPr>
        <w:t xml:space="preserve">szczególnych rozwiązaniach w zakresie przeciwdziałania wspieraniu agresji na Ukrainę oraz służących ochronie bezpieczeństwa narodowego (Dz. U. poz. 835) oraz z art. 5 k rozporządzenia RADY (UE) 2022/576 z dnia 8 kwietnia 2022 w sprawie zmiany rozporządzenia (UE) nr 833/2014 dotyczącego środków ograniczających </w:t>
      </w:r>
      <w:r>
        <w:rPr>
          <w:sz w:val="22"/>
          <w:szCs w:val="22"/>
        </w:rPr>
        <w:t>w związku z </w:t>
      </w:r>
      <w:r w:rsidRPr="003F3E05">
        <w:rPr>
          <w:sz w:val="22"/>
          <w:szCs w:val="22"/>
        </w:rPr>
        <w:t>działaniami Rosji destabilizującymi sytuację na Ukrainie (Dz. Urz. UE nr L 111 z 8.4.2022).</w:t>
      </w:r>
    </w:p>
    <w:p w:rsidR="00824C99" w:rsidRPr="0086134B" w:rsidRDefault="00824C99" w:rsidP="00A66CA4">
      <w:pPr>
        <w:ind w:left="3823" w:firstLine="855"/>
        <w:rPr>
          <w:rFonts w:ascii="Arial" w:hAnsi="Arial" w:cs="Arial"/>
          <w:sz w:val="22"/>
          <w:szCs w:val="22"/>
        </w:rPr>
      </w:pPr>
    </w:p>
    <w:p w:rsidR="00A66CA4" w:rsidRPr="0086134B" w:rsidRDefault="00A66CA4" w:rsidP="008676C8">
      <w:pPr>
        <w:jc w:val="center"/>
        <w:rPr>
          <w:rFonts w:ascii="Arial" w:hAnsi="Arial" w:cs="Arial"/>
          <w:b/>
          <w:sz w:val="22"/>
          <w:szCs w:val="22"/>
        </w:rPr>
      </w:pPr>
      <w:r w:rsidRPr="0086134B">
        <w:rPr>
          <w:rFonts w:ascii="Arial" w:hAnsi="Arial" w:cs="Arial"/>
          <w:b/>
          <w:sz w:val="22"/>
          <w:szCs w:val="22"/>
        </w:rPr>
        <w:t xml:space="preserve">§ </w:t>
      </w:r>
      <w:r w:rsidR="00BF2687" w:rsidRPr="0086134B">
        <w:rPr>
          <w:rFonts w:ascii="Arial" w:hAnsi="Arial" w:cs="Arial"/>
          <w:b/>
          <w:sz w:val="22"/>
          <w:szCs w:val="22"/>
        </w:rPr>
        <w:t>10</w:t>
      </w:r>
    </w:p>
    <w:p w:rsidR="00A66CA4" w:rsidRPr="0086134B" w:rsidRDefault="00A66CA4" w:rsidP="00294FDF">
      <w:pPr>
        <w:pStyle w:val="Tekstpodstawowywcity"/>
        <w:numPr>
          <w:ilvl w:val="0"/>
          <w:numId w:val="16"/>
        </w:numPr>
        <w:tabs>
          <w:tab w:val="clear" w:pos="723"/>
          <w:tab w:val="left" w:pos="284"/>
        </w:tabs>
        <w:spacing w:line="240" w:lineRule="auto"/>
        <w:ind w:left="284" w:hanging="284"/>
        <w:rPr>
          <w:rFonts w:cs="Arial"/>
          <w:sz w:val="22"/>
          <w:szCs w:val="22"/>
        </w:rPr>
      </w:pPr>
      <w:r w:rsidRPr="0086134B">
        <w:rPr>
          <w:rFonts w:cs="Arial"/>
          <w:sz w:val="22"/>
          <w:szCs w:val="22"/>
        </w:rPr>
        <w:t xml:space="preserve">Sprzedawca zapewnia, że dostarczony przedmiot umowy odpowiada przepisom, certyfikatom, normom i normatywom technicznym obowiązującym w Polsce. </w:t>
      </w:r>
    </w:p>
    <w:p w:rsidR="005D485D" w:rsidRPr="0086134B" w:rsidRDefault="005D485D" w:rsidP="00294FDF">
      <w:pPr>
        <w:pStyle w:val="Tekstpodstawowywcity"/>
        <w:numPr>
          <w:ilvl w:val="0"/>
          <w:numId w:val="16"/>
        </w:numPr>
        <w:tabs>
          <w:tab w:val="clear" w:pos="723"/>
          <w:tab w:val="num" w:pos="284"/>
        </w:tabs>
        <w:spacing w:line="240" w:lineRule="auto"/>
        <w:ind w:left="284" w:hanging="284"/>
        <w:rPr>
          <w:rFonts w:cs="Arial"/>
          <w:sz w:val="22"/>
          <w:szCs w:val="22"/>
        </w:rPr>
      </w:pPr>
      <w:r w:rsidRPr="0086134B">
        <w:rPr>
          <w:rFonts w:cs="Arial"/>
          <w:sz w:val="22"/>
          <w:szCs w:val="22"/>
        </w:rPr>
        <w:t>Sprzedawca oświadcza, że posiada konieczne doświadczenie i profesjonalne kwalifikacje</w:t>
      </w:r>
      <w:r w:rsidR="001206AB" w:rsidRPr="0086134B">
        <w:rPr>
          <w:rFonts w:cs="Arial"/>
          <w:sz w:val="22"/>
          <w:szCs w:val="22"/>
        </w:rPr>
        <w:t xml:space="preserve"> do wykonania przedmiotu umowy przy zachowaniu najwyższej staranności określonej w art. 355 § 2 kodeksu cywilnego.</w:t>
      </w:r>
    </w:p>
    <w:p w:rsidR="00D3245B" w:rsidRPr="0086134B" w:rsidRDefault="00D3245B" w:rsidP="00A66CA4">
      <w:pPr>
        <w:pStyle w:val="Tekstpodstawowywcity"/>
        <w:tabs>
          <w:tab w:val="left" w:pos="360"/>
        </w:tabs>
        <w:spacing w:line="240" w:lineRule="auto"/>
        <w:rPr>
          <w:rFonts w:cs="Arial"/>
          <w:sz w:val="22"/>
          <w:szCs w:val="22"/>
        </w:rPr>
      </w:pPr>
    </w:p>
    <w:p w:rsidR="003C6B25" w:rsidRPr="0086134B" w:rsidRDefault="003C6B25" w:rsidP="008676C8">
      <w:pPr>
        <w:jc w:val="center"/>
        <w:rPr>
          <w:rFonts w:ascii="Arial" w:hAnsi="Arial" w:cs="Arial"/>
          <w:b/>
          <w:sz w:val="22"/>
          <w:szCs w:val="22"/>
        </w:rPr>
      </w:pPr>
      <w:r w:rsidRPr="0086134B">
        <w:rPr>
          <w:rFonts w:ascii="Arial" w:hAnsi="Arial" w:cs="Arial"/>
          <w:b/>
          <w:sz w:val="22"/>
          <w:szCs w:val="22"/>
        </w:rPr>
        <w:t>§ 11</w:t>
      </w:r>
    </w:p>
    <w:p w:rsidR="004430A3" w:rsidRPr="0086134B" w:rsidRDefault="004430A3" w:rsidP="004430A3">
      <w:pPr>
        <w:pStyle w:val="Style5"/>
        <w:widowControl/>
        <w:spacing w:before="10" w:line="269" w:lineRule="exact"/>
        <w:ind w:right="10"/>
        <w:rPr>
          <w:sz w:val="22"/>
          <w:szCs w:val="22"/>
        </w:rPr>
      </w:pPr>
      <w:r w:rsidRPr="0086134B">
        <w:rPr>
          <w:rStyle w:val="Nagwek1Znak"/>
          <w:b w:val="0"/>
          <w:sz w:val="22"/>
          <w:szCs w:val="22"/>
        </w:rPr>
        <w:t>Sprzedawca</w:t>
      </w:r>
      <w:r w:rsidRPr="0086134B">
        <w:rPr>
          <w:rStyle w:val="FontStyle17"/>
          <w:rFonts w:ascii="Arial" w:hAnsi="Arial" w:cs="Arial"/>
          <w:sz w:val="22"/>
          <w:szCs w:val="22"/>
        </w:rPr>
        <w:t xml:space="preserve"> </w:t>
      </w:r>
      <w:r w:rsidRPr="0086134B">
        <w:rPr>
          <w:rStyle w:val="FontStyle21"/>
          <w:rFonts w:ascii="Arial" w:hAnsi="Arial" w:cs="Arial"/>
          <w:sz w:val="22"/>
          <w:szCs w:val="22"/>
        </w:rPr>
        <w:t>oświadcza, iż w związku z posiadaniem przez PGE Polska Grupa Energetyczna S.A. (</w:t>
      </w:r>
      <w:r w:rsidR="002738D4" w:rsidRPr="0086134B">
        <w:rPr>
          <w:rStyle w:val="FontStyle21"/>
          <w:rFonts w:ascii="Arial" w:hAnsi="Arial" w:cs="Arial"/>
          <w:sz w:val="22"/>
          <w:szCs w:val="22"/>
        </w:rPr>
        <w:t>Podmiot</w:t>
      </w:r>
      <w:r w:rsidRPr="0086134B">
        <w:rPr>
          <w:rStyle w:val="FontStyle21"/>
          <w:rFonts w:ascii="Arial" w:hAnsi="Arial" w:cs="Arial"/>
          <w:sz w:val="22"/>
          <w:szCs w:val="22"/>
        </w:rPr>
        <w:t xml:space="preserve"> dominujący w stosunku do </w:t>
      </w:r>
      <w:r w:rsidRPr="0086134B">
        <w:rPr>
          <w:rStyle w:val="FontStyle17"/>
          <w:rFonts w:ascii="Arial" w:hAnsi="Arial" w:cs="Arial"/>
          <w:b w:val="0"/>
          <w:sz w:val="22"/>
          <w:szCs w:val="22"/>
        </w:rPr>
        <w:t>Kupującego)</w:t>
      </w:r>
      <w:r w:rsidRPr="0086134B">
        <w:rPr>
          <w:rStyle w:val="FontStyle17"/>
          <w:rFonts w:ascii="Arial" w:hAnsi="Arial" w:cs="Arial"/>
          <w:sz w:val="22"/>
          <w:szCs w:val="22"/>
        </w:rPr>
        <w:t xml:space="preserve"> </w:t>
      </w:r>
      <w:r w:rsidRPr="0086134B">
        <w:rPr>
          <w:rStyle w:val="FontStyle21"/>
          <w:rFonts w:ascii="Arial" w:hAnsi="Arial" w:cs="Arial"/>
          <w:sz w:val="22"/>
          <w:szCs w:val="22"/>
        </w:rPr>
        <w:t xml:space="preserve">statusu spółki publicznej, wyraża zgodę na przekazanie tej umowy PGE Polska Grupa Energetyczna S.A. na potrzeby zgodnego </w:t>
      </w:r>
      <w:r w:rsidR="00294FDF" w:rsidRPr="0086134B">
        <w:rPr>
          <w:rStyle w:val="FontStyle21"/>
          <w:rFonts w:ascii="Arial" w:hAnsi="Arial" w:cs="Arial"/>
          <w:sz w:val="22"/>
          <w:szCs w:val="22"/>
        </w:rPr>
        <w:br/>
      </w:r>
      <w:r w:rsidRPr="0086134B">
        <w:rPr>
          <w:rStyle w:val="FontStyle21"/>
          <w:rFonts w:ascii="Arial" w:hAnsi="Arial" w:cs="Arial"/>
          <w:sz w:val="22"/>
          <w:szCs w:val="22"/>
        </w:rPr>
        <w:t xml:space="preserve">z prawem wykonania przez PGE Polska Grupa Energetyczna S.A. </w:t>
      </w:r>
      <w:r w:rsidR="002738D4" w:rsidRPr="0086134B">
        <w:rPr>
          <w:rStyle w:val="FontStyle21"/>
          <w:rFonts w:ascii="Arial" w:hAnsi="Arial" w:cs="Arial"/>
          <w:sz w:val="22"/>
          <w:szCs w:val="22"/>
        </w:rPr>
        <w:t>obowiązków</w:t>
      </w:r>
      <w:r w:rsidRPr="0086134B">
        <w:rPr>
          <w:rStyle w:val="FontStyle21"/>
          <w:rFonts w:ascii="Arial" w:hAnsi="Arial" w:cs="Arial"/>
          <w:sz w:val="22"/>
          <w:szCs w:val="22"/>
        </w:rPr>
        <w:t xml:space="preserve"> informacyjnych wynikających z art. 56 ustawy z dnia 29 lipca 2005 roku o ofercie publicznej i warunkach wprowadzania instrumentów finansowych do zorganizowanego systemu obrotu oraz o spółkach publicznych (Dz. U. z 2005 roku. Nr 184 poz. 1539 z </w:t>
      </w:r>
      <w:proofErr w:type="spellStart"/>
      <w:r w:rsidRPr="0086134B">
        <w:rPr>
          <w:rStyle w:val="FontStyle21"/>
          <w:rFonts w:ascii="Arial" w:hAnsi="Arial" w:cs="Arial"/>
          <w:sz w:val="22"/>
          <w:szCs w:val="22"/>
        </w:rPr>
        <w:t>późn</w:t>
      </w:r>
      <w:proofErr w:type="spellEnd"/>
      <w:r w:rsidRPr="0086134B">
        <w:rPr>
          <w:rStyle w:val="FontStyle21"/>
          <w:rFonts w:ascii="Arial" w:hAnsi="Arial" w:cs="Arial"/>
          <w:sz w:val="22"/>
          <w:szCs w:val="22"/>
        </w:rPr>
        <w:t xml:space="preserve">. zm.) oraz podawanie do publicznej wiadomości informacji dotyczących przedmiotowej umowy w zakresie wskazanym w § 9 </w:t>
      </w:r>
      <w:r w:rsidR="00294FDF" w:rsidRPr="0086134B">
        <w:rPr>
          <w:rStyle w:val="FontStyle21"/>
          <w:rFonts w:ascii="Arial" w:hAnsi="Arial" w:cs="Arial"/>
          <w:sz w:val="22"/>
          <w:szCs w:val="22"/>
        </w:rPr>
        <w:br/>
      </w:r>
      <w:r w:rsidRPr="0086134B">
        <w:rPr>
          <w:rStyle w:val="FontStyle21"/>
          <w:rFonts w:ascii="Arial" w:hAnsi="Arial" w:cs="Arial"/>
          <w:sz w:val="22"/>
          <w:szCs w:val="22"/>
        </w:rPr>
        <w:t xml:space="preserve">w związku z § 5 ust. 1 pkt 3 Rozporządzenia Ministra Finansów z dnia 19 lutego 2009 roku </w:t>
      </w:r>
      <w:r w:rsidR="00294FDF" w:rsidRPr="0086134B">
        <w:rPr>
          <w:rStyle w:val="FontStyle21"/>
          <w:rFonts w:ascii="Arial" w:hAnsi="Arial" w:cs="Arial"/>
          <w:sz w:val="22"/>
          <w:szCs w:val="22"/>
        </w:rPr>
        <w:br/>
      </w:r>
      <w:r w:rsidRPr="0086134B">
        <w:rPr>
          <w:rStyle w:val="FontStyle21"/>
          <w:rFonts w:ascii="Arial" w:hAnsi="Arial" w:cs="Arial"/>
          <w:sz w:val="22"/>
          <w:szCs w:val="22"/>
        </w:rPr>
        <w:t xml:space="preserve">w sprawie informacji bieżących i okresowych przekazywanych przez emitentów papierów wartościowych oraz warunków uznawania za równoważne informacji wymaganych przepisami prawa państwa niebędącego państwem członkowskim (Dz. U. 2009. Nr 33. poz. 259 z </w:t>
      </w:r>
      <w:proofErr w:type="spellStart"/>
      <w:r w:rsidRPr="0086134B">
        <w:rPr>
          <w:rStyle w:val="FontStyle21"/>
          <w:rFonts w:ascii="Arial" w:hAnsi="Arial" w:cs="Arial"/>
          <w:sz w:val="22"/>
          <w:szCs w:val="22"/>
        </w:rPr>
        <w:t>późn</w:t>
      </w:r>
      <w:proofErr w:type="spellEnd"/>
      <w:r w:rsidRPr="0086134B">
        <w:rPr>
          <w:rStyle w:val="FontStyle21"/>
          <w:rFonts w:ascii="Arial" w:hAnsi="Arial" w:cs="Arial"/>
          <w:sz w:val="22"/>
          <w:szCs w:val="22"/>
        </w:rPr>
        <w:t>. zm.).</w:t>
      </w:r>
    </w:p>
    <w:p w:rsidR="004430A3" w:rsidRPr="0086134B" w:rsidRDefault="004430A3" w:rsidP="008676C8">
      <w:pPr>
        <w:pStyle w:val="Style2"/>
        <w:widowControl/>
        <w:ind w:right="10"/>
        <w:jc w:val="center"/>
        <w:rPr>
          <w:rStyle w:val="FontStyle23"/>
          <w:rFonts w:ascii="Arial" w:hAnsi="Arial" w:cs="Arial"/>
          <w:sz w:val="22"/>
          <w:szCs w:val="22"/>
        </w:rPr>
      </w:pPr>
      <w:r w:rsidRPr="0086134B">
        <w:rPr>
          <w:rStyle w:val="FontStyle23"/>
          <w:rFonts w:ascii="Arial" w:hAnsi="Arial" w:cs="Arial"/>
          <w:sz w:val="22"/>
          <w:szCs w:val="22"/>
        </w:rPr>
        <w:t>§</w:t>
      </w:r>
      <w:r w:rsidR="008676C8" w:rsidRPr="0086134B">
        <w:rPr>
          <w:rStyle w:val="FontStyle23"/>
          <w:rFonts w:ascii="Arial" w:hAnsi="Arial" w:cs="Arial"/>
          <w:sz w:val="22"/>
          <w:szCs w:val="22"/>
        </w:rPr>
        <w:t xml:space="preserve"> </w:t>
      </w:r>
      <w:r w:rsidRPr="0086134B">
        <w:rPr>
          <w:rStyle w:val="FontStyle23"/>
          <w:rFonts w:ascii="Arial" w:hAnsi="Arial" w:cs="Arial"/>
          <w:sz w:val="22"/>
          <w:szCs w:val="22"/>
        </w:rPr>
        <w:t>12</w:t>
      </w:r>
    </w:p>
    <w:p w:rsidR="004430A3" w:rsidRPr="0086134B" w:rsidRDefault="004430A3" w:rsidP="004430A3">
      <w:pPr>
        <w:pStyle w:val="Style5"/>
        <w:widowControl/>
        <w:spacing w:before="38" w:line="269" w:lineRule="exact"/>
        <w:rPr>
          <w:rStyle w:val="FontStyle21"/>
          <w:rFonts w:ascii="Arial" w:hAnsi="Arial" w:cs="Arial"/>
          <w:sz w:val="22"/>
          <w:szCs w:val="22"/>
        </w:rPr>
      </w:pPr>
      <w:r w:rsidRPr="0086134B">
        <w:rPr>
          <w:rStyle w:val="FontStyle21"/>
          <w:rFonts w:ascii="Arial" w:hAnsi="Arial" w:cs="Arial"/>
          <w:sz w:val="22"/>
          <w:szCs w:val="22"/>
        </w:rPr>
        <w:t>Ewentualne kwestie sporne wynikłe w trakcie realizacji niniejszej umowy strony rozstrzygać będą polubownie w terminie 30 dni od zaistnienia sporu.</w:t>
      </w:r>
    </w:p>
    <w:p w:rsidR="004430A3" w:rsidRPr="0086134B" w:rsidRDefault="004430A3" w:rsidP="004430A3">
      <w:pPr>
        <w:pStyle w:val="Style5"/>
        <w:widowControl/>
        <w:spacing w:line="269" w:lineRule="exact"/>
        <w:rPr>
          <w:rStyle w:val="FontStyle21"/>
          <w:rFonts w:ascii="Arial" w:hAnsi="Arial" w:cs="Arial"/>
          <w:sz w:val="22"/>
          <w:szCs w:val="22"/>
        </w:rPr>
      </w:pPr>
      <w:r w:rsidRPr="0086134B">
        <w:rPr>
          <w:rStyle w:val="FontStyle21"/>
          <w:rFonts w:ascii="Arial" w:hAnsi="Arial" w:cs="Arial"/>
          <w:sz w:val="22"/>
          <w:szCs w:val="22"/>
        </w:rPr>
        <w:t>W przypadku nie dojścia do porozumienia spory rozstrzygane będą przez Sąd właściwy dla siedziby Oddziału działającego w imieniu Kupującego.</w:t>
      </w:r>
    </w:p>
    <w:p w:rsidR="004430A3" w:rsidRPr="0086134B" w:rsidRDefault="004430A3" w:rsidP="004430A3">
      <w:pPr>
        <w:pStyle w:val="Style3"/>
        <w:widowControl/>
        <w:spacing w:line="240" w:lineRule="exact"/>
        <w:ind w:right="38"/>
        <w:jc w:val="center"/>
        <w:rPr>
          <w:sz w:val="22"/>
          <w:szCs w:val="22"/>
        </w:rPr>
      </w:pPr>
    </w:p>
    <w:p w:rsidR="004430A3" w:rsidRPr="0086134B" w:rsidRDefault="004430A3" w:rsidP="008676C8">
      <w:pPr>
        <w:pStyle w:val="Style3"/>
        <w:widowControl/>
        <w:spacing w:before="96"/>
        <w:ind w:right="38"/>
        <w:jc w:val="center"/>
        <w:rPr>
          <w:rStyle w:val="FontStyle17"/>
          <w:rFonts w:ascii="Arial" w:hAnsi="Arial" w:cs="Arial"/>
          <w:spacing w:val="50"/>
          <w:sz w:val="22"/>
          <w:szCs w:val="22"/>
        </w:rPr>
      </w:pPr>
      <w:r w:rsidRPr="0086134B">
        <w:rPr>
          <w:rStyle w:val="FontStyle17"/>
          <w:rFonts w:ascii="Arial" w:hAnsi="Arial" w:cs="Arial"/>
          <w:spacing w:val="50"/>
          <w:sz w:val="22"/>
          <w:szCs w:val="22"/>
        </w:rPr>
        <w:t>§13</w:t>
      </w:r>
    </w:p>
    <w:p w:rsidR="004430A3" w:rsidRPr="0086134B" w:rsidRDefault="004430A3" w:rsidP="004430A3">
      <w:pPr>
        <w:pStyle w:val="Style3"/>
        <w:spacing w:line="240" w:lineRule="exact"/>
        <w:ind w:right="29"/>
        <w:jc w:val="both"/>
        <w:rPr>
          <w:color w:val="000000"/>
          <w:sz w:val="22"/>
          <w:szCs w:val="22"/>
        </w:rPr>
      </w:pPr>
      <w:r w:rsidRPr="0086134B">
        <w:rPr>
          <w:color w:val="000000"/>
          <w:sz w:val="22"/>
          <w:szCs w:val="22"/>
        </w:rPr>
        <w:t xml:space="preserve">W kwestiach </w:t>
      </w:r>
      <w:r w:rsidR="00135847" w:rsidRPr="0086134B">
        <w:rPr>
          <w:color w:val="000000"/>
          <w:sz w:val="22"/>
          <w:szCs w:val="22"/>
        </w:rPr>
        <w:t>nieuregulowanych</w:t>
      </w:r>
      <w:r w:rsidRPr="0086134B">
        <w:rPr>
          <w:color w:val="000000"/>
          <w:sz w:val="22"/>
          <w:szCs w:val="22"/>
        </w:rPr>
        <w:t xml:space="preserve"> Umową mają zastosowanie odpowiednie przepisy Ustawy Prawo zamówień publicznych oraz przepisy Kodeksu Cywilnego.</w:t>
      </w:r>
    </w:p>
    <w:p w:rsidR="00D3245B" w:rsidRPr="0086134B" w:rsidRDefault="00D3245B" w:rsidP="004430A3">
      <w:pPr>
        <w:pStyle w:val="Style3"/>
        <w:widowControl/>
        <w:spacing w:before="96"/>
        <w:ind w:right="29"/>
        <w:jc w:val="center"/>
        <w:rPr>
          <w:sz w:val="22"/>
          <w:szCs w:val="22"/>
        </w:rPr>
      </w:pPr>
    </w:p>
    <w:p w:rsidR="004430A3" w:rsidRPr="0086134B" w:rsidRDefault="00D84E83" w:rsidP="001B6B8F">
      <w:pPr>
        <w:pStyle w:val="Style3"/>
        <w:widowControl/>
        <w:ind w:right="29"/>
        <w:jc w:val="center"/>
        <w:rPr>
          <w:b/>
          <w:sz w:val="22"/>
          <w:szCs w:val="22"/>
        </w:rPr>
      </w:pPr>
      <w:r w:rsidRPr="0086134B">
        <w:rPr>
          <w:b/>
          <w:sz w:val="22"/>
          <w:szCs w:val="22"/>
        </w:rPr>
        <w:t>§</w:t>
      </w:r>
      <w:r w:rsidR="008676C8" w:rsidRPr="0086134B">
        <w:rPr>
          <w:b/>
          <w:sz w:val="22"/>
          <w:szCs w:val="22"/>
        </w:rPr>
        <w:t xml:space="preserve"> </w:t>
      </w:r>
      <w:r w:rsidRPr="0086134B">
        <w:rPr>
          <w:b/>
          <w:sz w:val="22"/>
          <w:szCs w:val="22"/>
        </w:rPr>
        <w:t>14</w:t>
      </w:r>
    </w:p>
    <w:p w:rsidR="00D84E83" w:rsidRPr="0086134B" w:rsidRDefault="00D84E83" w:rsidP="001B6B8F">
      <w:pPr>
        <w:pStyle w:val="Style3"/>
        <w:widowControl/>
        <w:ind w:right="29"/>
        <w:rPr>
          <w:rStyle w:val="FontStyle17"/>
          <w:rFonts w:ascii="Arial" w:hAnsi="Arial" w:cs="Arial"/>
          <w:b w:val="0"/>
          <w:spacing w:val="50"/>
          <w:sz w:val="22"/>
          <w:szCs w:val="22"/>
        </w:rPr>
      </w:pPr>
      <w:r w:rsidRPr="0086134B">
        <w:rPr>
          <w:sz w:val="22"/>
          <w:szCs w:val="22"/>
        </w:rPr>
        <w:t xml:space="preserve">Każda zmiana postanowień niniejszej umowy, z wyłączeniem </w:t>
      </w:r>
      <w:r w:rsidR="00711620" w:rsidRPr="0086134B">
        <w:rPr>
          <w:sz w:val="22"/>
          <w:szCs w:val="22"/>
        </w:rPr>
        <w:t>§7 ust. 3, wymaga</w:t>
      </w:r>
      <w:r w:rsidRPr="0086134B">
        <w:rPr>
          <w:sz w:val="22"/>
          <w:szCs w:val="22"/>
        </w:rPr>
        <w:t xml:space="preserve"> formy pisemnej w postaci aneksu pod rygorem nieważności.</w:t>
      </w:r>
    </w:p>
    <w:p w:rsidR="004430A3" w:rsidRPr="0086134B" w:rsidRDefault="0083143D" w:rsidP="008676C8">
      <w:pPr>
        <w:pStyle w:val="Style3"/>
        <w:widowControl/>
        <w:spacing w:before="96"/>
        <w:ind w:right="29"/>
        <w:jc w:val="center"/>
        <w:rPr>
          <w:rStyle w:val="FontStyle17"/>
          <w:rFonts w:ascii="Arial" w:hAnsi="Arial" w:cs="Arial"/>
          <w:spacing w:val="50"/>
          <w:sz w:val="22"/>
          <w:szCs w:val="22"/>
        </w:rPr>
      </w:pPr>
      <w:r w:rsidRPr="0086134B">
        <w:rPr>
          <w:rStyle w:val="FontStyle17"/>
          <w:rFonts w:ascii="Arial" w:hAnsi="Arial" w:cs="Arial"/>
          <w:spacing w:val="50"/>
          <w:sz w:val="22"/>
          <w:szCs w:val="22"/>
        </w:rPr>
        <w:t>§</w:t>
      </w:r>
      <w:r w:rsidR="001B6B8F" w:rsidRPr="0086134B">
        <w:rPr>
          <w:rStyle w:val="Nagwek1Znak"/>
          <w:sz w:val="22"/>
          <w:szCs w:val="22"/>
        </w:rPr>
        <w:t>1</w:t>
      </w:r>
      <w:r w:rsidR="008676C8" w:rsidRPr="0086134B">
        <w:rPr>
          <w:rStyle w:val="Nagwek1Znak"/>
          <w:sz w:val="22"/>
          <w:szCs w:val="22"/>
        </w:rPr>
        <w:t>5</w:t>
      </w:r>
    </w:p>
    <w:p w:rsidR="007F4FD3" w:rsidRPr="0086134B" w:rsidRDefault="007F4FD3" w:rsidP="007F4FD3">
      <w:pPr>
        <w:pStyle w:val="Akapitzlist"/>
        <w:numPr>
          <w:ilvl w:val="0"/>
          <w:numId w:val="27"/>
        </w:numPr>
        <w:spacing w:line="276" w:lineRule="auto"/>
        <w:ind w:left="284" w:hanging="284"/>
        <w:contextualSpacing/>
        <w:jc w:val="both"/>
        <w:rPr>
          <w:rFonts w:ascii="Arial" w:eastAsia="Calibri" w:hAnsi="Arial" w:cs="Arial"/>
          <w:sz w:val="22"/>
          <w:szCs w:val="22"/>
          <w:lang w:eastAsia="en-US"/>
        </w:rPr>
      </w:pPr>
      <w:r w:rsidRPr="0086134B">
        <w:rPr>
          <w:rFonts w:ascii="Arial" w:eastAsia="Calibri" w:hAnsi="Arial" w:cs="Arial"/>
          <w:sz w:val="22"/>
          <w:szCs w:val="22"/>
          <w:lang w:eastAsia="en-US"/>
        </w:rPr>
        <w:t xml:space="preserve">Treść niniejszej Umowy, jak również wszelkie dane i informacje przekazywane w związku </w:t>
      </w:r>
      <w:r w:rsidR="00294FDF" w:rsidRPr="0086134B">
        <w:rPr>
          <w:rFonts w:ascii="Arial" w:eastAsia="Calibri" w:hAnsi="Arial" w:cs="Arial"/>
          <w:sz w:val="22"/>
          <w:szCs w:val="22"/>
          <w:lang w:eastAsia="en-US"/>
        </w:rPr>
        <w:br/>
      </w:r>
      <w:r w:rsidRPr="0086134B">
        <w:rPr>
          <w:rFonts w:ascii="Arial" w:eastAsia="Calibri" w:hAnsi="Arial" w:cs="Arial"/>
          <w:sz w:val="22"/>
          <w:szCs w:val="22"/>
          <w:lang w:eastAsia="en-US"/>
        </w:rPr>
        <w:t>z jej realizacją drugiej Stronie mają charakter poufny i z tego względu Strony Umowy zobowiązują się nie ujawniać jej treści osobom trzecim, z zastrzeżeniem ust. 2 poniżej.</w:t>
      </w:r>
    </w:p>
    <w:p w:rsidR="007F4FD3" w:rsidRPr="0086134B" w:rsidRDefault="007F4FD3" w:rsidP="007F4FD3">
      <w:pPr>
        <w:numPr>
          <w:ilvl w:val="0"/>
          <w:numId w:val="27"/>
        </w:numPr>
        <w:spacing w:after="200" w:line="276" w:lineRule="auto"/>
        <w:ind w:left="284" w:hanging="284"/>
        <w:contextualSpacing/>
        <w:jc w:val="both"/>
        <w:rPr>
          <w:rFonts w:ascii="Arial" w:eastAsia="Calibri" w:hAnsi="Arial" w:cs="Arial"/>
          <w:sz w:val="22"/>
          <w:szCs w:val="22"/>
          <w:lang w:eastAsia="en-US"/>
        </w:rPr>
      </w:pPr>
      <w:r w:rsidRPr="0086134B">
        <w:rPr>
          <w:rFonts w:ascii="Arial" w:eastAsia="Calibri" w:hAnsi="Arial" w:cs="Arial"/>
          <w:sz w:val="22"/>
          <w:szCs w:val="22"/>
          <w:lang w:eastAsia="en-US"/>
        </w:rPr>
        <w:t>Zastrzeżenie poufności informacji i danych nie dotyczy sytuacji, gdy:</w:t>
      </w:r>
    </w:p>
    <w:p w:rsidR="007F4FD3" w:rsidRPr="0086134B" w:rsidRDefault="007F4FD3" w:rsidP="007F4FD3">
      <w:pPr>
        <w:numPr>
          <w:ilvl w:val="0"/>
          <w:numId w:val="28"/>
        </w:numPr>
        <w:spacing w:after="200" w:line="276" w:lineRule="auto"/>
        <w:ind w:left="567" w:hanging="283"/>
        <w:contextualSpacing/>
        <w:jc w:val="both"/>
        <w:rPr>
          <w:rFonts w:ascii="Arial" w:eastAsia="Calibri" w:hAnsi="Arial" w:cs="Arial"/>
          <w:sz w:val="22"/>
          <w:szCs w:val="22"/>
          <w:lang w:eastAsia="en-US"/>
        </w:rPr>
      </w:pPr>
      <w:r w:rsidRPr="0086134B">
        <w:rPr>
          <w:rFonts w:ascii="Arial" w:eastAsia="Calibri" w:hAnsi="Arial" w:cs="Arial"/>
          <w:sz w:val="22"/>
          <w:szCs w:val="22"/>
          <w:lang w:eastAsia="en-US"/>
        </w:rPr>
        <w:lastRenderedPageBreak/>
        <w:t>Strony wzajemnie uzgodniły ich ujawnienie;</w:t>
      </w:r>
    </w:p>
    <w:p w:rsidR="007F4FD3" w:rsidRPr="0086134B" w:rsidRDefault="007F4FD3" w:rsidP="007F4FD3">
      <w:pPr>
        <w:numPr>
          <w:ilvl w:val="0"/>
          <w:numId w:val="28"/>
        </w:numPr>
        <w:spacing w:after="200" w:line="276" w:lineRule="auto"/>
        <w:ind w:left="567" w:hanging="283"/>
        <w:contextualSpacing/>
        <w:jc w:val="both"/>
        <w:rPr>
          <w:rFonts w:ascii="Arial" w:eastAsia="Calibri" w:hAnsi="Arial" w:cs="Arial"/>
          <w:sz w:val="22"/>
          <w:szCs w:val="22"/>
          <w:lang w:eastAsia="en-US"/>
        </w:rPr>
      </w:pPr>
      <w:r w:rsidRPr="0086134B">
        <w:rPr>
          <w:rFonts w:ascii="Arial" w:eastAsia="Calibri" w:hAnsi="Arial" w:cs="Arial"/>
          <w:sz w:val="22"/>
          <w:szCs w:val="22"/>
          <w:lang w:eastAsia="en-US"/>
        </w:rPr>
        <w:t>Strony są zobowiązane do ich ujawnienia na mocy powszechnie obowiązujących przepisów prawa. Ujawnienie dotyczy tej części informacji, która jest prawnie wymagana. Strony zobowiązują informować się wzajemne o ujawnieniu informacji lub danych;</w:t>
      </w:r>
    </w:p>
    <w:p w:rsidR="00073D1D" w:rsidRPr="00073D1D" w:rsidRDefault="007F4FD3" w:rsidP="00073D1D">
      <w:pPr>
        <w:numPr>
          <w:ilvl w:val="0"/>
          <w:numId w:val="28"/>
        </w:numPr>
        <w:ind w:left="567" w:hanging="283"/>
        <w:contextualSpacing/>
        <w:jc w:val="both"/>
        <w:rPr>
          <w:rFonts w:ascii="Arial" w:eastAsia="Calibri" w:hAnsi="Arial" w:cs="Arial"/>
          <w:sz w:val="22"/>
          <w:szCs w:val="22"/>
          <w:lang w:eastAsia="en-US"/>
        </w:rPr>
      </w:pPr>
      <w:r w:rsidRPr="0086134B">
        <w:rPr>
          <w:rFonts w:ascii="Arial" w:eastAsia="Calibri" w:hAnsi="Arial" w:cs="Arial"/>
          <w:sz w:val="22"/>
          <w:szCs w:val="22"/>
          <w:lang w:eastAsia="en-US"/>
        </w:rPr>
        <w:t xml:space="preserve">PGE Polska Grupa Energetyczna S.A. (podmiot posiadający status spółki publicznej oraz status spółki dominującej w stosunku do PGE Dystrybucja S.A.) – wniesie </w:t>
      </w:r>
      <w:r w:rsidRPr="0086134B">
        <w:rPr>
          <w:rFonts w:ascii="Arial" w:eastAsia="Calibri" w:hAnsi="Arial" w:cs="Arial"/>
          <w:sz w:val="22"/>
          <w:szCs w:val="22"/>
          <w:lang w:eastAsia="en-US"/>
        </w:rPr>
        <w:br/>
        <w:t xml:space="preserve">o przekazanie jej danych lub informacji poufnej, w szczególności na potrzeby zgodnego </w:t>
      </w:r>
      <w:r w:rsidR="00294FDF" w:rsidRPr="0086134B">
        <w:rPr>
          <w:rFonts w:ascii="Arial" w:eastAsia="Calibri" w:hAnsi="Arial" w:cs="Arial"/>
          <w:sz w:val="22"/>
          <w:szCs w:val="22"/>
          <w:lang w:eastAsia="en-US"/>
        </w:rPr>
        <w:br/>
      </w:r>
      <w:r w:rsidRPr="0086134B">
        <w:rPr>
          <w:rFonts w:ascii="Arial" w:eastAsia="Calibri" w:hAnsi="Arial" w:cs="Arial"/>
          <w:sz w:val="22"/>
          <w:szCs w:val="22"/>
          <w:lang w:eastAsia="en-US"/>
        </w:rPr>
        <w:t xml:space="preserve">z prawem wykonania przez PGE Polska Grupa Energetyczna S.A. obowiązków informacyjnych wynikających z art. 56 ustawy z dnia 29 lipca 2005 r. </w:t>
      </w:r>
      <w:r w:rsidRPr="0086134B">
        <w:rPr>
          <w:rFonts w:ascii="Arial" w:eastAsia="Calibri" w:hAnsi="Arial" w:cs="Arial"/>
          <w:sz w:val="22"/>
          <w:szCs w:val="22"/>
          <w:lang w:eastAsia="en-US"/>
        </w:rPr>
        <w:br/>
        <w:t xml:space="preserve">o ofercie publicznej i warunkach wprowadzania instrumentów finansowych </w:t>
      </w:r>
      <w:r w:rsidRPr="0086134B">
        <w:rPr>
          <w:rFonts w:ascii="Arial" w:eastAsia="Calibri" w:hAnsi="Arial" w:cs="Arial"/>
          <w:sz w:val="22"/>
          <w:szCs w:val="22"/>
          <w:lang w:eastAsia="en-US"/>
        </w:rPr>
        <w:br/>
        <w:t>do zorganizowanego systemu obrotu oraz o spółkach publicznych (</w:t>
      </w:r>
      <w:proofErr w:type="spellStart"/>
      <w:r w:rsidRPr="0086134B">
        <w:rPr>
          <w:rFonts w:ascii="Arial" w:eastAsia="Calibri" w:hAnsi="Arial" w:cs="Arial"/>
          <w:sz w:val="22"/>
          <w:szCs w:val="22"/>
          <w:lang w:eastAsia="en-US"/>
        </w:rPr>
        <w:t>t.j</w:t>
      </w:r>
      <w:proofErr w:type="spellEnd"/>
      <w:r w:rsidRPr="0086134B">
        <w:rPr>
          <w:rFonts w:ascii="Arial" w:eastAsia="Calibri" w:hAnsi="Arial" w:cs="Arial"/>
          <w:sz w:val="22"/>
          <w:szCs w:val="22"/>
          <w:lang w:eastAsia="en-US"/>
        </w:rPr>
        <w:t xml:space="preserve">. Dz.U. z 2013 r. poz. 1382 z późn.zm.) oraz podawanie do publicznej wiadomości informacji dotyczących przedmiotowej Umowy w zakresie wskazanym w § 9 w związku z § 5 </w:t>
      </w:r>
      <w:r w:rsidRPr="0086134B">
        <w:rPr>
          <w:rFonts w:ascii="Arial" w:eastAsia="Calibri" w:hAnsi="Arial" w:cs="Arial"/>
          <w:sz w:val="22"/>
          <w:szCs w:val="22"/>
          <w:lang w:eastAsia="en-US"/>
        </w:rPr>
        <w:br/>
        <w:t>ust. 1 pkt 3 Rozporządzenia Ministra finansów z dnia 19 lutego 2009 roku w sprawie informacji bieżących i okresowych przekazywanych przez emitentów papierów wartościowych oraz warunków uznawania za równoważne informacji wymaganych przepisami prawa państwa niebędącego państwem członkowskim (</w:t>
      </w:r>
      <w:proofErr w:type="spellStart"/>
      <w:r w:rsidRPr="0086134B">
        <w:rPr>
          <w:rFonts w:ascii="Arial" w:eastAsia="Calibri" w:hAnsi="Arial" w:cs="Arial"/>
          <w:sz w:val="22"/>
          <w:szCs w:val="22"/>
          <w:lang w:eastAsia="en-US"/>
        </w:rPr>
        <w:t>t.j</w:t>
      </w:r>
      <w:proofErr w:type="spellEnd"/>
      <w:r w:rsidRPr="0086134B">
        <w:rPr>
          <w:rFonts w:ascii="Arial" w:eastAsia="Calibri" w:hAnsi="Arial" w:cs="Arial"/>
          <w:sz w:val="22"/>
          <w:szCs w:val="22"/>
          <w:lang w:eastAsia="en-US"/>
        </w:rPr>
        <w:t>. Dz.U. z 2014 roku poz. 133 z późn.zm.).</w:t>
      </w:r>
    </w:p>
    <w:p w:rsidR="00646F8C" w:rsidRDefault="00841F68" w:rsidP="00646F8C">
      <w:pPr>
        <w:pStyle w:val="Akapitzlist"/>
        <w:numPr>
          <w:ilvl w:val="0"/>
          <w:numId w:val="27"/>
        </w:numPr>
        <w:spacing w:after="200" w:line="276" w:lineRule="auto"/>
        <w:ind w:left="284" w:hanging="284"/>
        <w:contextualSpacing/>
        <w:jc w:val="both"/>
        <w:rPr>
          <w:rFonts w:ascii="Arial" w:eastAsia="Calibri" w:hAnsi="Arial" w:cs="Arial"/>
          <w:sz w:val="22"/>
          <w:szCs w:val="22"/>
          <w:lang w:eastAsia="en-US"/>
        </w:rPr>
      </w:pPr>
      <w:r>
        <w:rPr>
          <w:rFonts w:ascii="Arial" w:eastAsia="Calibri" w:hAnsi="Arial" w:cs="Arial"/>
          <w:sz w:val="22"/>
          <w:szCs w:val="22"/>
          <w:lang w:eastAsia="en-US"/>
        </w:rPr>
        <w:t>Sprzedawca</w:t>
      </w:r>
      <w:r w:rsidR="00646F8C" w:rsidRPr="0086134B">
        <w:rPr>
          <w:rFonts w:ascii="Arial" w:eastAsia="Calibri" w:hAnsi="Arial" w:cs="Arial"/>
          <w:sz w:val="22"/>
          <w:szCs w:val="22"/>
          <w:lang w:eastAsia="en-US"/>
        </w:rPr>
        <w:t xml:space="preserve">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 roboty budowlane na rzecz PGE Dystrybucja S.A. w powyższym zakresie.</w:t>
      </w:r>
    </w:p>
    <w:p w:rsidR="00073D1D" w:rsidRPr="00073D1D" w:rsidRDefault="00073D1D" w:rsidP="00073D1D">
      <w:pPr>
        <w:pStyle w:val="Akapitzlist"/>
        <w:numPr>
          <w:ilvl w:val="0"/>
          <w:numId w:val="27"/>
        </w:numPr>
        <w:spacing w:after="200" w:line="276" w:lineRule="auto"/>
        <w:ind w:left="284" w:hanging="284"/>
        <w:contextualSpacing/>
        <w:jc w:val="both"/>
        <w:rPr>
          <w:rFonts w:ascii="Arial" w:eastAsia="Calibri" w:hAnsi="Arial" w:cs="Arial"/>
          <w:sz w:val="22"/>
          <w:szCs w:val="22"/>
          <w:lang w:eastAsia="en-US"/>
        </w:rPr>
      </w:pPr>
      <w:r w:rsidRPr="00073D1D">
        <w:rPr>
          <w:rFonts w:ascii="Arial" w:eastAsia="Calibri" w:hAnsi="Arial" w:cs="Arial"/>
          <w:sz w:val="22"/>
          <w:szCs w:val="22"/>
          <w:lang w:eastAsia="en-US"/>
        </w:rPr>
        <w:t xml:space="preserve">Sprzedawca nie może powierzyć realizacji Umowy podwykonawcom w całości lub w części bez uprzedniej zgody </w:t>
      </w:r>
      <w:r>
        <w:rPr>
          <w:rFonts w:ascii="Arial" w:eastAsia="Calibri" w:hAnsi="Arial" w:cs="Arial"/>
          <w:sz w:val="22"/>
          <w:szCs w:val="22"/>
          <w:lang w:eastAsia="en-US"/>
        </w:rPr>
        <w:t>Kupującego</w:t>
      </w:r>
      <w:r w:rsidRPr="00073D1D">
        <w:rPr>
          <w:rFonts w:ascii="Arial" w:eastAsia="Calibri" w:hAnsi="Arial" w:cs="Arial"/>
          <w:sz w:val="22"/>
          <w:szCs w:val="22"/>
          <w:lang w:eastAsia="en-US"/>
        </w:rPr>
        <w:t>, przy czym zgoda nie jest wymagana w zakresie usług przewozowych, w tym kurierskich i spedycyjnych.</w:t>
      </w:r>
    </w:p>
    <w:p w:rsidR="00073D1D" w:rsidRPr="00073D1D" w:rsidRDefault="00073D1D" w:rsidP="00073D1D">
      <w:pPr>
        <w:pStyle w:val="Akapitzlist"/>
        <w:numPr>
          <w:ilvl w:val="0"/>
          <w:numId w:val="27"/>
        </w:numPr>
        <w:spacing w:after="200" w:line="276" w:lineRule="auto"/>
        <w:ind w:left="284" w:hanging="284"/>
        <w:contextualSpacing/>
        <w:jc w:val="both"/>
        <w:rPr>
          <w:rFonts w:ascii="Arial" w:eastAsia="Calibri" w:hAnsi="Arial" w:cs="Arial"/>
          <w:sz w:val="22"/>
          <w:szCs w:val="22"/>
          <w:lang w:eastAsia="en-US"/>
        </w:rPr>
      </w:pPr>
      <w:r>
        <w:rPr>
          <w:rFonts w:ascii="Arial" w:eastAsia="Calibri" w:hAnsi="Arial" w:cs="Arial"/>
          <w:sz w:val="22"/>
          <w:szCs w:val="22"/>
          <w:lang w:eastAsia="en-US"/>
        </w:rPr>
        <w:t>Kupujący</w:t>
      </w:r>
      <w:r w:rsidRPr="00073D1D">
        <w:rPr>
          <w:rFonts w:ascii="Arial" w:eastAsia="Calibri" w:hAnsi="Arial" w:cs="Arial"/>
          <w:sz w:val="22"/>
          <w:szCs w:val="22"/>
          <w:lang w:eastAsia="en-US"/>
        </w:rPr>
        <w:t xml:space="preserve"> dopuszcza powierzenie realizacji Umowy przez Podwykonawców, a także dalszych podwykonawców (zwanych dalej „Podwykonawcami”).</w:t>
      </w:r>
    </w:p>
    <w:p w:rsidR="00073D1D" w:rsidRPr="00073D1D" w:rsidRDefault="00073D1D" w:rsidP="00073D1D">
      <w:pPr>
        <w:pStyle w:val="Akapitzlist"/>
        <w:numPr>
          <w:ilvl w:val="0"/>
          <w:numId w:val="27"/>
        </w:numPr>
        <w:spacing w:after="200" w:line="276" w:lineRule="auto"/>
        <w:ind w:left="284" w:hanging="284"/>
        <w:contextualSpacing/>
        <w:jc w:val="both"/>
        <w:rPr>
          <w:rFonts w:ascii="Arial" w:eastAsia="Calibri" w:hAnsi="Arial" w:cs="Arial"/>
          <w:sz w:val="22"/>
          <w:szCs w:val="22"/>
          <w:lang w:eastAsia="en-US"/>
        </w:rPr>
      </w:pPr>
      <w:r w:rsidRPr="00073D1D">
        <w:rPr>
          <w:rFonts w:ascii="Arial" w:eastAsia="Calibri" w:hAnsi="Arial" w:cs="Arial"/>
          <w:sz w:val="22"/>
          <w:szCs w:val="22"/>
          <w:lang w:eastAsia="en-US"/>
        </w:rPr>
        <w:t xml:space="preserve">W przypadku zamiaru realizacji przedmiotu umowy wymienionego w </w:t>
      </w:r>
      <w:r w:rsidRPr="00833619">
        <w:rPr>
          <w:rFonts w:ascii="Arial" w:eastAsia="Calibri" w:hAnsi="Arial" w:cs="Arial"/>
          <w:sz w:val="22"/>
          <w:szCs w:val="22"/>
          <w:lang w:eastAsia="en-US"/>
        </w:rPr>
        <w:t>§ 1</w:t>
      </w:r>
      <w:r w:rsidRPr="00073D1D">
        <w:rPr>
          <w:rFonts w:ascii="Arial" w:eastAsia="Calibri" w:hAnsi="Arial" w:cs="Arial"/>
          <w:sz w:val="22"/>
          <w:szCs w:val="22"/>
          <w:lang w:eastAsia="en-US"/>
        </w:rPr>
        <w:t xml:space="preserve">  przez Podwykonawcę, </w:t>
      </w:r>
      <w:r>
        <w:rPr>
          <w:rFonts w:ascii="Arial" w:eastAsia="Calibri" w:hAnsi="Arial" w:cs="Arial"/>
          <w:sz w:val="22"/>
          <w:szCs w:val="22"/>
          <w:lang w:eastAsia="en-US"/>
        </w:rPr>
        <w:t>Sprzedawca</w:t>
      </w:r>
      <w:r w:rsidRPr="00073D1D">
        <w:rPr>
          <w:rFonts w:ascii="Arial" w:eastAsia="Calibri" w:hAnsi="Arial" w:cs="Arial"/>
          <w:sz w:val="22"/>
          <w:szCs w:val="22"/>
          <w:lang w:eastAsia="en-US"/>
        </w:rPr>
        <w:t xml:space="preserve"> lub Podwykonawca zobowiązani są zgłosić taki zamiar </w:t>
      </w:r>
      <w:r>
        <w:rPr>
          <w:rFonts w:ascii="Arial" w:eastAsia="Calibri" w:hAnsi="Arial" w:cs="Arial"/>
          <w:sz w:val="22"/>
          <w:szCs w:val="22"/>
          <w:lang w:eastAsia="en-US"/>
        </w:rPr>
        <w:t>Kupującemu</w:t>
      </w:r>
      <w:r w:rsidRPr="00073D1D">
        <w:rPr>
          <w:rFonts w:ascii="Arial" w:eastAsia="Calibri" w:hAnsi="Arial" w:cs="Arial"/>
          <w:sz w:val="22"/>
          <w:szCs w:val="22"/>
          <w:lang w:eastAsia="en-US"/>
        </w:rPr>
        <w:t xml:space="preserve"> przed przystąpieniem do realizacji przedmiotu umowy. Zgłoszenie musi obejmować co najmniej następujące elementy: oznaczenie nazwy zadania, szczegółowe określenie jaką część zadania będzie wykonywana przez Podwykonawcę, oznaczenie Podwykonawcy, w tym wskazanie jego firmy i siedziby oraz adresu, NIP, właściwego dla Podwykonawcy rejestru/ewidencji oraz przyporządkowanego mu numeru, terminy w jakich Podwykonawca będzie wykonywał powierzone zadania, terminy płatności, wysokość wynagrodzenia należnego Podwykonawcy za realizację powierzonego zadania oraz wykazanie, że podmiot spełnia oczekiwania w zakresie wiarygodności technicznej </w:t>
      </w:r>
      <w:r w:rsidR="00D756E4">
        <w:rPr>
          <w:rFonts w:ascii="Arial" w:eastAsia="Calibri" w:hAnsi="Arial" w:cs="Arial"/>
          <w:sz w:val="22"/>
          <w:szCs w:val="22"/>
          <w:lang w:eastAsia="en-US"/>
        </w:rPr>
        <w:t xml:space="preserve">                         </w:t>
      </w:r>
      <w:r w:rsidRPr="00073D1D">
        <w:rPr>
          <w:rFonts w:ascii="Arial" w:eastAsia="Calibri" w:hAnsi="Arial" w:cs="Arial"/>
          <w:sz w:val="22"/>
          <w:szCs w:val="22"/>
          <w:lang w:eastAsia="en-US"/>
        </w:rPr>
        <w:t>i ekonomicznej w sposób dający gwarancję właściwego poziomu organizacji  i jakości powierzonych zadań.</w:t>
      </w:r>
    </w:p>
    <w:p w:rsidR="00073D1D" w:rsidRPr="00073D1D" w:rsidRDefault="00073D1D" w:rsidP="00073D1D">
      <w:pPr>
        <w:pStyle w:val="Akapitzlist"/>
        <w:numPr>
          <w:ilvl w:val="0"/>
          <w:numId w:val="27"/>
        </w:numPr>
        <w:spacing w:after="200" w:line="276" w:lineRule="auto"/>
        <w:ind w:left="284" w:hanging="284"/>
        <w:contextualSpacing/>
        <w:jc w:val="both"/>
        <w:rPr>
          <w:rFonts w:ascii="Arial" w:eastAsia="Calibri" w:hAnsi="Arial" w:cs="Arial"/>
          <w:sz w:val="22"/>
          <w:szCs w:val="22"/>
          <w:lang w:eastAsia="en-US"/>
        </w:rPr>
      </w:pPr>
      <w:r>
        <w:rPr>
          <w:rFonts w:ascii="Arial" w:eastAsia="Calibri" w:hAnsi="Arial" w:cs="Arial"/>
          <w:sz w:val="22"/>
          <w:szCs w:val="22"/>
          <w:lang w:eastAsia="en-US"/>
        </w:rPr>
        <w:t>Kupujący</w:t>
      </w:r>
      <w:r w:rsidRPr="00073D1D">
        <w:rPr>
          <w:rFonts w:ascii="Arial" w:eastAsia="Calibri" w:hAnsi="Arial" w:cs="Arial"/>
          <w:sz w:val="22"/>
          <w:szCs w:val="22"/>
          <w:lang w:eastAsia="en-US"/>
        </w:rPr>
        <w:t xml:space="preserve"> w terminie 30 dni od daty doręczenia kompletnego zgłoszenia, o którym mowa </w:t>
      </w:r>
      <w:r w:rsidR="00D756E4">
        <w:rPr>
          <w:rFonts w:ascii="Arial" w:eastAsia="Calibri" w:hAnsi="Arial" w:cs="Arial"/>
          <w:sz w:val="22"/>
          <w:szCs w:val="22"/>
          <w:lang w:eastAsia="en-US"/>
        </w:rPr>
        <w:t xml:space="preserve">           </w:t>
      </w:r>
      <w:r w:rsidRPr="00073D1D">
        <w:rPr>
          <w:rFonts w:ascii="Arial" w:eastAsia="Calibri" w:hAnsi="Arial" w:cs="Arial"/>
          <w:sz w:val="22"/>
          <w:szCs w:val="22"/>
          <w:lang w:eastAsia="en-US"/>
        </w:rPr>
        <w:t xml:space="preserve">w ust. </w:t>
      </w:r>
      <w:r>
        <w:rPr>
          <w:rFonts w:ascii="Arial" w:eastAsia="Calibri" w:hAnsi="Arial" w:cs="Arial"/>
          <w:sz w:val="22"/>
          <w:szCs w:val="22"/>
          <w:lang w:eastAsia="en-US"/>
        </w:rPr>
        <w:t>6</w:t>
      </w:r>
      <w:r w:rsidRPr="00073D1D">
        <w:rPr>
          <w:rFonts w:ascii="Arial" w:eastAsia="Calibri" w:hAnsi="Arial" w:cs="Arial"/>
          <w:sz w:val="22"/>
          <w:szCs w:val="22"/>
          <w:lang w:eastAsia="en-US"/>
        </w:rPr>
        <w:t xml:space="preserve"> ma prawo zgłosić </w:t>
      </w:r>
      <w:r>
        <w:rPr>
          <w:rFonts w:ascii="Arial" w:eastAsia="Calibri" w:hAnsi="Arial" w:cs="Arial"/>
          <w:sz w:val="22"/>
          <w:szCs w:val="22"/>
          <w:lang w:eastAsia="en-US"/>
        </w:rPr>
        <w:t>Sprzedawcy</w:t>
      </w:r>
      <w:r w:rsidRPr="00073D1D">
        <w:rPr>
          <w:rFonts w:ascii="Arial" w:eastAsia="Calibri" w:hAnsi="Arial" w:cs="Arial"/>
          <w:sz w:val="22"/>
          <w:szCs w:val="22"/>
          <w:lang w:eastAsia="en-US"/>
        </w:rPr>
        <w:t xml:space="preserve"> sprzeciw wobec realizacji powierzonych zadań  przez wskazanego Podwykonawcę.</w:t>
      </w:r>
    </w:p>
    <w:p w:rsidR="00073D1D" w:rsidRPr="00073D1D" w:rsidRDefault="00073D1D" w:rsidP="00073D1D">
      <w:pPr>
        <w:pStyle w:val="Akapitzlist"/>
        <w:numPr>
          <w:ilvl w:val="0"/>
          <w:numId w:val="27"/>
        </w:numPr>
        <w:spacing w:after="200" w:line="276" w:lineRule="auto"/>
        <w:ind w:left="284" w:hanging="284"/>
        <w:contextualSpacing/>
        <w:jc w:val="both"/>
        <w:rPr>
          <w:rFonts w:ascii="Arial" w:eastAsia="Calibri" w:hAnsi="Arial" w:cs="Arial"/>
          <w:sz w:val="22"/>
          <w:szCs w:val="22"/>
          <w:lang w:eastAsia="en-US"/>
        </w:rPr>
      </w:pPr>
      <w:r w:rsidRPr="00073D1D">
        <w:rPr>
          <w:rFonts w:ascii="Arial" w:eastAsia="Calibri" w:hAnsi="Arial" w:cs="Arial"/>
          <w:sz w:val="22"/>
          <w:szCs w:val="22"/>
          <w:lang w:eastAsia="en-US"/>
        </w:rPr>
        <w:t>Zgłoszenie oraz sprzeciw wymagają formy pisemnej pod rygorem nieważności.</w:t>
      </w:r>
    </w:p>
    <w:p w:rsidR="00073D1D" w:rsidRPr="00073D1D" w:rsidRDefault="00073D1D" w:rsidP="00073D1D">
      <w:pPr>
        <w:pStyle w:val="Akapitzlist"/>
        <w:numPr>
          <w:ilvl w:val="0"/>
          <w:numId w:val="27"/>
        </w:numPr>
        <w:spacing w:after="200" w:line="276" w:lineRule="auto"/>
        <w:ind w:left="284" w:hanging="284"/>
        <w:contextualSpacing/>
        <w:jc w:val="both"/>
        <w:rPr>
          <w:rFonts w:ascii="Arial" w:eastAsia="Calibri" w:hAnsi="Arial" w:cs="Arial"/>
          <w:sz w:val="22"/>
          <w:szCs w:val="22"/>
          <w:lang w:eastAsia="en-US"/>
        </w:rPr>
      </w:pPr>
      <w:r w:rsidRPr="00073D1D">
        <w:rPr>
          <w:rFonts w:ascii="Arial" w:eastAsia="Calibri" w:hAnsi="Arial" w:cs="Arial"/>
          <w:sz w:val="22"/>
          <w:szCs w:val="22"/>
          <w:lang w:eastAsia="en-US"/>
        </w:rPr>
        <w:t xml:space="preserve">Udzielona przez </w:t>
      </w:r>
      <w:r w:rsidR="00833619">
        <w:rPr>
          <w:rFonts w:ascii="Arial" w:eastAsia="Calibri" w:hAnsi="Arial" w:cs="Arial"/>
          <w:sz w:val="22"/>
          <w:szCs w:val="22"/>
          <w:lang w:eastAsia="en-US"/>
        </w:rPr>
        <w:t>Sprzedawcę</w:t>
      </w:r>
      <w:r w:rsidRPr="00073D1D">
        <w:rPr>
          <w:rFonts w:ascii="Arial" w:eastAsia="Calibri" w:hAnsi="Arial" w:cs="Arial"/>
          <w:sz w:val="22"/>
          <w:szCs w:val="22"/>
          <w:lang w:eastAsia="en-US"/>
        </w:rPr>
        <w:t xml:space="preserve"> gwarancja jakości obejmuje także zadania realizowane                        przez Podwykonawców.</w:t>
      </w:r>
    </w:p>
    <w:p w:rsidR="00073D1D" w:rsidRPr="00073D1D" w:rsidRDefault="00073D1D" w:rsidP="00073D1D">
      <w:pPr>
        <w:pStyle w:val="Akapitzlist"/>
        <w:numPr>
          <w:ilvl w:val="0"/>
          <w:numId w:val="27"/>
        </w:numPr>
        <w:spacing w:after="200" w:line="276" w:lineRule="auto"/>
        <w:ind w:left="426" w:hanging="426"/>
        <w:contextualSpacing/>
        <w:jc w:val="both"/>
        <w:rPr>
          <w:rFonts w:ascii="Arial" w:eastAsia="Calibri" w:hAnsi="Arial" w:cs="Arial"/>
          <w:sz w:val="22"/>
          <w:szCs w:val="22"/>
          <w:lang w:eastAsia="en-US"/>
        </w:rPr>
      </w:pPr>
      <w:r w:rsidRPr="00073D1D">
        <w:rPr>
          <w:rFonts w:ascii="Arial" w:eastAsia="Calibri" w:hAnsi="Arial" w:cs="Arial"/>
          <w:sz w:val="22"/>
          <w:szCs w:val="22"/>
          <w:lang w:eastAsia="en-US"/>
        </w:rPr>
        <w:lastRenderedPageBreak/>
        <w:t xml:space="preserve">Jeżeli Podwykonawca realizuje powierzone mu zadania lub inne związane z nimi obowiązki    w taki sposób, że skutkuje to naruszeniem postanowień niniejszej umowy, </w:t>
      </w:r>
      <w:r>
        <w:rPr>
          <w:rFonts w:ascii="Arial" w:eastAsia="Calibri" w:hAnsi="Arial" w:cs="Arial"/>
          <w:sz w:val="22"/>
          <w:szCs w:val="22"/>
          <w:lang w:eastAsia="en-US"/>
        </w:rPr>
        <w:t>Kupujący</w:t>
      </w:r>
      <w:r w:rsidRPr="00073D1D">
        <w:rPr>
          <w:rFonts w:ascii="Arial" w:eastAsia="Calibri" w:hAnsi="Arial" w:cs="Arial"/>
          <w:sz w:val="22"/>
          <w:szCs w:val="22"/>
          <w:lang w:eastAsia="en-US"/>
        </w:rPr>
        <w:t xml:space="preserve"> ma prawo żądać od </w:t>
      </w:r>
      <w:r w:rsidR="00833619">
        <w:rPr>
          <w:rFonts w:ascii="Arial" w:eastAsia="Calibri" w:hAnsi="Arial" w:cs="Arial"/>
          <w:sz w:val="22"/>
          <w:szCs w:val="22"/>
          <w:lang w:eastAsia="en-US"/>
        </w:rPr>
        <w:t>Sprzedawcy</w:t>
      </w:r>
      <w:r w:rsidRPr="00073D1D">
        <w:rPr>
          <w:rFonts w:ascii="Arial" w:eastAsia="Calibri" w:hAnsi="Arial" w:cs="Arial"/>
          <w:sz w:val="22"/>
          <w:szCs w:val="22"/>
          <w:lang w:eastAsia="en-US"/>
        </w:rPr>
        <w:t xml:space="preserve">, aby Podwykonawca zaprzestał na określony czas lub na stałe powierzonych mu robót budowlanych lub innych obowiązków. </w:t>
      </w:r>
    </w:p>
    <w:p w:rsidR="00073D1D" w:rsidRPr="00073D1D" w:rsidRDefault="00073D1D" w:rsidP="00073D1D">
      <w:pPr>
        <w:pStyle w:val="Akapitzlist"/>
        <w:numPr>
          <w:ilvl w:val="0"/>
          <w:numId w:val="27"/>
        </w:numPr>
        <w:spacing w:after="200" w:line="276" w:lineRule="auto"/>
        <w:ind w:left="426" w:hanging="426"/>
        <w:contextualSpacing/>
        <w:jc w:val="both"/>
        <w:rPr>
          <w:rFonts w:ascii="Arial" w:eastAsia="Calibri" w:hAnsi="Arial" w:cs="Arial"/>
          <w:sz w:val="22"/>
          <w:szCs w:val="22"/>
          <w:lang w:eastAsia="en-US"/>
        </w:rPr>
      </w:pPr>
      <w:r w:rsidRPr="00073D1D">
        <w:rPr>
          <w:rFonts w:ascii="Arial" w:eastAsia="Calibri" w:hAnsi="Arial" w:cs="Arial"/>
          <w:sz w:val="22"/>
          <w:szCs w:val="22"/>
          <w:lang w:eastAsia="en-US"/>
        </w:rPr>
        <w:t xml:space="preserve">Realizacja zadań przez Podwykonawcę nie zwalnia </w:t>
      </w:r>
      <w:r w:rsidR="00833619">
        <w:rPr>
          <w:rFonts w:ascii="Arial" w:eastAsia="Calibri" w:hAnsi="Arial" w:cs="Arial"/>
          <w:sz w:val="22"/>
          <w:szCs w:val="22"/>
          <w:lang w:eastAsia="en-US"/>
        </w:rPr>
        <w:t>Sprzedawcy</w:t>
      </w:r>
      <w:r w:rsidRPr="00073D1D">
        <w:rPr>
          <w:rFonts w:ascii="Arial" w:eastAsia="Calibri" w:hAnsi="Arial" w:cs="Arial"/>
          <w:sz w:val="22"/>
          <w:szCs w:val="22"/>
          <w:lang w:eastAsia="en-US"/>
        </w:rPr>
        <w:t xml:space="preserve"> od odpowiedzialności </w:t>
      </w:r>
    </w:p>
    <w:p w:rsidR="00073D1D" w:rsidRPr="00073D1D" w:rsidRDefault="00073D1D" w:rsidP="00073D1D">
      <w:pPr>
        <w:pStyle w:val="Akapitzlist"/>
        <w:numPr>
          <w:ilvl w:val="0"/>
          <w:numId w:val="27"/>
        </w:numPr>
        <w:spacing w:after="200" w:line="276" w:lineRule="auto"/>
        <w:ind w:left="426" w:hanging="426"/>
        <w:contextualSpacing/>
        <w:jc w:val="both"/>
        <w:rPr>
          <w:rFonts w:ascii="Arial" w:eastAsia="Calibri" w:hAnsi="Arial" w:cs="Arial"/>
          <w:sz w:val="22"/>
          <w:szCs w:val="22"/>
          <w:lang w:eastAsia="en-US"/>
        </w:rPr>
      </w:pPr>
      <w:r w:rsidRPr="00073D1D">
        <w:rPr>
          <w:rFonts w:ascii="Arial" w:eastAsia="Calibri" w:hAnsi="Arial" w:cs="Arial"/>
          <w:sz w:val="22"/>
          <w:szCs w:val="22"/>
          <w:lang w:eastAsia="en-US"/>
        </w:rPr>
        <w:t xml:space="preserve">i zobowiązań wynikających z postanowień niniejszej umowy. </w:t>
      </w:r>
    </w:p>
    <w:p w:rsidR="00073D1D" w:rsidRPr="0086134B" w:rsidRDefault="00833619" w:rsidP="00073D1D">
      <w:pPr>
        <w:pStyle w:val="Akapitzlist"/>
        <w:numPr>
          <w:ilvl w:val="0"/>
          <w:numId w:val="27"/>
        </w:numPr>
        <w:spacing w:after="200" w:line="276" w:lineRule="auto"/>
        <w:ind w:left="426" w:hanging="426"/>
        <w:contextualSpacing/>
        <w:jc w:val="both"/>
        <w:rPr>
          <w:rFonts w:ascii="Arial" w:eastAsia="Calibri" w:hAnsi="Arial" w:cs="Arial"/>
          <w:sz w:val="22"/>
          <w:szCs w:val="22"/>
          <w:lang w:eastAsia="en-US"/>
        </w:rPr>
      </w:pPr>
      <w:r>
        <w:rPr>
          <w:rFonts w:ascii="Arial" w:eastAsia="Calibri" w:hAnsi="Arial" w:cs="Arial"/>
          <w:sz w:val="22"/>
          <w:szCs w:val="22"/>
          <w:lang w:eastAsia="en-US"/>
        </w:rPr>
        <w:t>Sprzedawca</w:t>
      </w:r>
      <w:r w:rsidR="00073D1D" w:rsidRPr="00073D1D">
        <w:rPr>
          <w:rFonts w:ascii="Arial" w:eastAsia="Calibri" w:hAnsi="Arial" w:cs="Arial"/>
          <w:sz w:val="22"/>
          <w:szCs w:val="22"/>
          <w:lang w:eastAsia="en-US"/>
        </w:rPr>
        <w:t xml:space="preserve"> odpowiada za działania, uchybienia i zaniedbania Podwykonawcy,                                jego przedstawicieli lub pracowników w takim samym zakresie jak za działania, uchybienia </w:t>
      </w:r>
      <w:r w:rsidR="00D756E4">
        <w:rPr>
          <w:rFonts w:ascii="Arial" w:eastAsia="Calibri" w:hAnsi="Arial" w:cs="Arial"/>
          <w:sz w:val="22"/>
          <w:szCs w:val="22"/>
          <w:lang w:eastAsia="en-US"/>
        </w:rPr>
        <w:t xml:space="preserve">  </w:t>
      </w:r>
      <w:r w:rsidR="00073D1D" w:rsidRPr="00073D1D">
        <w:rPr>
          <w:rFonts w:ascii="Arial" w:eastAsia="Calibri" w:hAnsi="Arial" w:cs="Arial"/>
          <w:sz w:val="22"/>
          <w:szCs w:val="22"/>
          <w:lang w:eastAsia="en-US"/>
        </w:rPr>
        <w:t>i zaniedbania własne i swoich przedstawicieli lub pracowników</w:t>
      </w:r>
    </w:p>
    <w:p w:rsidR="00646F8C" w:rsidRPr="0086134B" w:rsidRDefault="00841F68" w:rsidP="00073D1D">
      <w:pPr>
        <w:pStyle w:val="Akapitzlist"/>
        <w:numPr>
          <w:ilvl w:val="0"/>
          <w:numId w:val="27"/>
        </w:numPr>
        <w:spacing w:after="200" w:line="276" w:lineRule="auto"/>
        <w:ind w:left="426" w:hanging="426"/>
        <w:contextualSpacing/>
        <w:jc w:val="both"/>
        <w:rPr>
          <w:rFonts w:ascii="Arial" w:eastAsia="Calibri" w:hAnsi="Arial" w:cs="Arial"/>
          <w:sz w:val="22"/>
          <w:szCs w:val="22"/>
          <w:lang w:eastAsia="en-US"/>
        </w:rPr>
      </w:pPr>
      <w:r>
        <w:rPr>
          <w:rFonts w:ascii="Arial" w:eastAsia="Calibri" w:hAnsi="Arial" w:cs="Arial"/>
          <w:sz w:val="22"/>
          <w:szCs w:val="22"/>
          <w:lang w:eastAsia="en-US"/>
        </w:rPr>
        <w:t>Sprzedawca</w:t>
      </w:r>
      <w:r w:rsidR="00646F8C" w:rsidRPr="0086134B">
        <w:rPr>
          <w:rFonts w:ascii="Arial" w:eastAsia="Calibri" w:hAnsi="Arial" w:cs="Arial"/>
          <w:sz w:val="22"/>
          <w:szCs w:val="22"/>
          <w:lang w:eastAsia="en-US"/>
        </w:rPr>
        <w:t xml:space="preserve"> oświadcza, że zapoznał się z zasadami określonymi w Kodeksie Postępowania dla Partnerów Biznesowych PGE Dystrybucja S.A. oraz „Dobrych praktykach zakupowych PGE Dystrybucja S.A.” (http://www.pgedystrybucja.pl/przetargi). </w:t>
      </w:r>
      <w:r>
        <w:rPr>
          <w:rFonts w:ascii="Arial" w:eastAsia="Calibri" w:hAnsi="Arial" w:cs="Arial"/>
          <w:sz w:val="22"/>
          <w:szCs w:val="22"/>
          <w:lang w:eastAsia="en-US"/>
        </w:rPr>
        <w:t>Sprzedawca</w:t>
      </w:r>
      <w:r w:rsidR="00646F8C" w:rsidRPr="0086134B">
        <w:rPr>
          <w:rFonts w:ascii="Arial" w:eastAsia="Calibri" w:hAnsi="Arial" w:cs="Arial"/>
          <w:sz w:val="22"/>
          <w:szCs w:val="22"/>
          <w:lang w:eastAsia="en-US"/>
        </w:rPr>
        <w:t xml:space="preserve"> zapewnia, że on, jego pracownicy, współpracownicy, osoby przy pomocy których świadczy usługi na rzecz </w:t>
      </w:r>
      <w:r>
        <w:rPr>
          <w:rFonts w:ascii="Arial" w:eastAsia="Calibri" w:hAnsi="Arial" w:cs="Arial"/>
          <w:sz w:val="22"/>
          <w:szCs w:val="22"/>
          <w:lang w:eastAsia="en-US"/>
        </w:rPr>
        <w:t>Kupującego</w:t>
      </w:r>
      <w:r w:rsidR="00646F8C" w:rsidRPr="0086134B">
        <w:rPr>
          <w:rFonts w:ascii="Arial" w:eastAsia="Calibri" w:hAnsi="Arial" w:cs="Arial"/>
          <w:sz w:val="22"/>
          <w:szCs w:val="22"/>
          <w:lang w:eastAsia="en-US"/>
        </w:rPr>
        <w:t xml:space="preserve"> lub podwykonawcy przy realizacji niniejszej Umowy będą przestrzegać wszystkich obowiązujących przepisów prawa oraz postanowień wyżej wymienionego dokumentu</w:t>
      </w:r>
      <w:r>
        <w:rPr>
          <w:rFonts w:ascii="Arial" w:eastAsia="Calibri" w:hAnsi="Arial" w:cs="Arial"/>
          <w:sz w:val="22"/>
          <w:szCs w:val="22"/>
          <w:lang w:eastAsia="en-US"/>
        </w:rPr>
        <w:t>.</w:t>
      </w:r>
    </w:p>
    <w:p w:rsidR="00646F8C" w:rsidRPr="0086134B" w:rsidRDefault="00841F68" w:rsidP="00073D1D">
      <w:pPr>
        <w:pStyle w:val="Akapitzlist"/>
        <w:numPr>
          <w:ilvl w:val="0"/>
          <w:numId w:val="27"/>
        </w:numPr>
        <w:spacing w:after="200" w:line="276" w:lineRule="auto"/>
        <w:ind w:left="426" w:hanging="426"/>
        <w:contextualSpacing/>
        <w:jc w:val="both"/>
        <w:rPr>
          <w:rFonts w:ascii="Arial" w:eastAsia="Calibri" w:hAnsi="Arial" w:cs="Arial"/>
          <w:sz w:val="22"/>
          <w:szCs w:val="22"/>
          <w:lang w:eastAsia="en-US"/>
        </w:rPr>
      </w:pPr>
      <w:r>
        <w:rPr>
          <w:rFonts w:ascii="Arial" w:eastAsia="Calibri" w:hAnsi="Arial" w:cs="Arial"/>
          <w:sz w:val="22"/>
          <w:szCs w:val="22"/>
          <w:lang w:eastAsia="en-US"/>
        </w:rPr>
        <w:t>Sprzedawca</w:t>
      </w:r>
      <w:r w:rsidR="00646F8C" w:rsidRPr="0086134B">
        <w:rPr>
          <w:rFonts w:ascii="Arial" w:eastAsia="Calibri" w:hAnsi="Arial" w:cs="Arial"/>
          <w:sz w:val="22"/>
          <w:szCs w:val="22"/>
          <w:lang w:eastAsia="en-US"/>
        </w:rPr>
        <w:t xml:space="preserve"> oświadcza, że zapoznał się z treścią Kodeksu Postępowania dla Partnerów Biznesowych PGE Dystrybucja S.A. (https://pgedystrybucja.pl/przetargi)  i jako Partner Biznesowy PGE Dystrybucja S.A., w rozumieniu tego kodeksu, w sprawach związanych </w:t>
      </w:r>
      <w:r w:rsidR="00646F8C" w:rsidRPr="0086134B">
        <w:rPr>
          <w:rFonts w:ascii="Arial" w:eastAsia="Calibri" w:hAnsi="Arial" w:cs="Arial"/>
          <w:sz w:val="22"/>
          <w:szCs w:val="22"/>
          <w:lang w:eastAsia="en-US"/>
        </w:rPr>
        <w:br/>
        <w:t>z realizacją umów na rzecz PGE Dystrybucja S.A., przestrzegać będzie określonych tam standardów prawnych i etycznych, i dołoży należytej staranności, aby jego pracownicy, współpracownicy, podwykonawcy lub osoby, przy pomocy których będzie świadczyć usługi/ dostawy/ roboty budowlane przestrzegali tych standar</w:t>
      </w:r>
      <w:r>
        <w:rPr>
          <w:rFonts w:ascii="Arial" w:eastAsia="Calibri" w:hAnsi="Arial" w:cs="Arial"/>
          <w:sz w:val="22"/>
          <w:szCs w:val="22"/>
          <w:lang w:eastAsia="en-US"/>
        </w:rPr>
        <w:t>dów.</w:t>
      </w:r>
    </w:p>
    <w:p w:rsidR="00646F8C" w:rsidRPr="0086134B" w:rsidRDefault="00646F8C" w:rsidP="00073D1D">
      <w:pPr>
        <w:pStyle w:val="Akapitzlist"/>
        <w:numPr>
          <w:ilvl w:val="0"/>
          <w:numId w:val="27"/>
        </w:numPr>
        <w:spacing w:after="200" w:line="276" w:lineRule="auto"/>
        <w:ind w:left="426" w:hanging="426"/>
        <w:contextualSpacing/>
        <w:jc w:val="both"/>
        <w:rPr>
          <w:rFonts w:ascii="Arial" w:eastAsia="Calibri" w:hAnsi="Arial" w:cs="Arial"/>
          <w:sz w:val="22"/>
          <w:szCs w:val="22"/>
          <w:lang w:eastAsia="en-US"/>
        </w:rPr>
      </w:pPr>
      <w:r w:rsidRPr="0086134B">
        <w:rPr>
          <w:rFonts w:ascii="Arial" w:eastAsia="Calibri" w:hAnsi="Arial" w:cs="Arial"/>
          <w:sz w:val="22"/>
          <w:szCs w:val="22"/>
          <w:lang w:eastAsia="en-US"/>
        </w:rPr>
        <w:t xml:space="preserve">W razie zgłoszenia przez PGE Dystrybucja S.A. jakiejkolwiek wątpliwości dotyczącej przestrzegania przez </w:t>
      </w:r>
      <w:r w:rsidR="00841F68">
        <w:rPr>
          <w:rFonts w:ascii="Arial" w:eastAsia="Calibri" w:hAnsi="Arial" w:cs="Arial"/>
          <w:sz w:val="22"/>
          <w:szCs w:val="22"/>
          <w:lang w:eastAsia="en-US"/>
        </w:rPr>
        <w:t>Sprzedawcę</w:t>
      </w:r>
      <w:r w:rsidRPr="0086134B">
        <w:rPr>
          <w:rFonts w:ascii="Arial" w:eastAsia="Calibri" w:hAnsi="Arial" w:cs="Arial"/>
          <w:sz w:val="22"/>
          <w:szCs w:val="22"/>
          <w:lang w:eastAsia="en-US"/>
        </w:rPr>
        <w:t xml:space="preserve"> lub jego pracowników, współpracowników, podwykonawców lub osoby przy pomocy których będzie świadczyć usługi/ dostawy/ roboty budowlane zasad określonych w ustępach powyżej, </w:t>
      </w:r>
      <w:r w:rsidR="00841F68">
        <w:rPr>
          <w:rFonts w:ascii="Arial" w:eastAsia="Calibri" w:hAnsi="Arial" w:cs="Arial"/>
          <w:sz w:val="22"/>
          <w:szCs w:val="22"/>
          <w:lang w:eastAsia="en-US"/>
        </w:rPr>
        <w:t>Sprzedawca</w:t>
      </w:r>
      <w:r w:rsidRPr="0086134B">
        <w:rPr>
          <w:rFonts w:ascii="Arial" w:eastAsia="Calibri" w:hAnsi="Arial" w:cs="Arial"/>
          <w:sz w:val="22"/>
          <w:szCs w:val="22"/>
          <w:lang w:eastAsia="en-US"/>
        </w:rPr>
        <w:t xml:space="preserve"> podejmie działania naprawcze mające na celu ich usunięcie</w:t>
      </w:r>
    </w:p>
    <w:p w:rsidR="001B6B8F" w:rsidRPr="0086134B" w:rsidRDefault="00646F8C" w:rsidP="00073D1D">
      <w:pPr>
        <w:pStyle w:val="Akapitzlist"/>
        <w:numPr>
          <w:ilvl w:val="0"/>
          <w:numId w:val="27"/>
        </w:numPr>
        <w:spacing w:after="200" w:line="276" w:lineRule="auto"/>
        <w:ind w:left="426" w:hanging="426"/>
        <w:contextualSpacing/>
        <w:jc w:val="both"/>
        <w:rPr>
          <w:rFonts w:ascii="Arial" w:eastAsia="Calibri" w:hAnsi="Arial" w:cs="Arial"/>
          <w:sz w:val="22"/>
          <w:szCs w:val="22"/>
          <w:lang w:eastAsia="en-US"/>
        </w:rPr>
      </w:pPr>
      <w:r w:rsidRPr="0086134B">
        <w:rPr>
          <w:rFonts w:ascii="Arial" w:eastAsia="Calibri" w:hAnsi="Arial" w:cs="Arial"/>
          <w:sz w:val="22"/>
          <w:szCs w:val="22"/>
          <w:lang w:eastAsia="en-US"/>
        </w:rPr>
        <w:t xml:space="preserve">Prawem właściwym dla wykonywania Umowy oraz odniesieniem interpretacyjnym dla wykładni Umowy jest prawo obowiązujące w Polsce. W zakresie nieuregulowanym </w:t>
      </w:r>
      <w:r w:rsidRPr="0086134B">
        <w:rPr>
          <w:rFonts w:ascii="Arial" w:eastAsia="Calibri" w:hAnsi="Arial" w:cs="Arial"/>
          <w:sz w:val="22"/>
          <w:szCs w:val="22"/>
          <w:lang w:eastAsia="en-US"/>
        </w:rPr>
        <w:br/>
        <w:t xml:space="preserve">w Umowie zastosowanie mają powszechnie obowiązujące przepisy prawa, w szczególności postanowienia Kodeksu cywilnego, jak również  obowiązujące u </w:t>
      </w:r>
      <w:r w:rsidR="00841F68">
        <w:rPr>
          <w:rFonts w:ascii="Arial" w:eastAsia="Calibri" w:hAnsi="Arial" w:cs="Arial"/>
          <w:sz w:val="22"/>
          <w:szCs w:val="22"/>
          <w:lang w:eastAsia="en-US"/>
        </w:rPr>
        <w:t>Kupującego</w:t>
      </w:r>
      <w:r w:rsidRPr="0086134B">
        <w:rPr>
          <w:rFonts w:ascii="Arial" w:eastAsia="Calibri" w:hAnsi="Arial" w:cs="Arial"/>
          <w:sz w:val="22"/>
          <w:szCs w:val="22"/>
          <w:lang w:eastAsia="en-US"/>
        </w:rPr>
        <w:t xml:space="preserve"> regulacje wewnętrzne dotyczące organizacji procesu zakupowego, w szczególności Procedura Zakupów PGE Dystrybucja S.A.</w:t>
      </w:r>
    </w:p>
    <w:p w:rsidR="0086134B" w:rsidRPr="0086134B" w:rsidRDefault="00841F68" w:rsidP="00073D1D">
      <w:pPr>
        <w:pStyle w:val="Akapitzlist"/>
        <w:numPr>
          <w:ilvl w:val="0"/>
          <w:numId w:val="27"/>
        </w:numPr>
        <w:spacing w:after="200" w:line="276" w:lineRule="auto"/>
        <w:ind w:left="426" w:hanging="426"/>
        <w:contextualSpacing/>
        <w:jc w:val="both"/>
        <w:rPr>
          <w:rFonts w:ascii="Arial" w:eastAsia="Calibri" w:hAnsi="Arial" w:cs="Arial"/>
          <w:sz w:val="22"/>
          <w:szCs w:val="22"/>
          <w:lang w:eastAsia="en-US"/>
        </w:rPr>
      </w:pPr>
      <w:r>
        <w:rPr>
          <w:rFonts w:ascii="Arial" w:eastAsia="Calibri" w:hAnsi="Arial" w:cs="Arial"/>
          <w:sz w:val="22"/>
          <w:szCs w:val="22"/>
          <w:lang w:eastAsia="en-US"/>
        </w:rPr>
        <w:t>Sprzedawca</w:t>
      </w:r>
      <w:r w:rsidR="0086134B" w:rsidRPr="0086134B">
        <w:rPr>
          <w:rFonts w:ascii="Arial" w:eastAsia="Calibri" w:hAnsi="Arial" w:cs="Arial"/>
          <w:sz w:val="22"/>
          <w:szCs w:val="22"/>
          <w:lang w:eastAsia="en-US"/>
        </w:rPr>
        <w:t xml:space="preserve"> zobowiązuje się  do stosowania wobec Spółek GK PGE warunków nie gorszych niż uzyskanych w danym Postępowaniu zakupowym w przypadku podpisania przez Spółki należące do Grupy Kapitałowej PGE umów z danym </w:t>
      </w:r>
      <w:r>
        <w:rPr>
          <w:rFonts w:ascii="Arial" w:eastAsia="Calibri" w:hAnsi="Arial" w:cs="Arial"/>
          <w:sz w:val="22"/>
          <w:szCs w:val="22"/>
          <w:lang w:eastAsia="en-US"/>
        </w:rPr>
        <w:t>Sprzedawcą</w:t>
      </w:r>
      <w:r w:rsidR="0086134B" w:rsidRPr="0086134B">
        <w:rPr>
          <w:rFonts w:ascii="Arial" w:eastAsia="Calibri" w:hAnsi="Arial" w:cs="Arial"/>
          <w:sz w:val="22"/>
          <w:szCs w:val="22"/>
          <w:lang w:eastAsia="en-US"/>
        </w:rPr>
        <w:t xml:space="preserve"> dotyczących realizacji przedmiotu umowy tożsamego z przedmiotem zamówienia (zapis opcjonalny)</w:t>
      </w:r>
    </w:p>
    <w:p w:rsidR="0086134B" w:rsidRPr="0086134B" w:rsidRDefault="00841F68" w:rsidP="00073D1D">
      <w:pPr>
        <w:pStyle w:val="Akapitzlist"/>
        <w:numPr>
          <w:ilvl w:val="0"/>
          <w:numId w:val="27"/>
        </w:numPr>
        <w:spacing w:after="200" w:line="276" w:lineRule="auto"/>
        <w:ind w:left="426" w:hanging="426"/>
        <w:contextualSpacing/>
        <w:jc w:val="both"/>
        <w:rPr>
          <w:rFonts w:ascii="Arial" w:eastAsia="Calibri" w:hAnsi="Arial" w:cs="Arial"/>
          <w:sz w:val="22"/>
          <w:szCs w:val="22"/>
          <w:lang w:eastAsia="en-US"/>
        </w:rPr>
      </w:pPr>
      <w:r>
        <w:rPr>
          <w:rFonts w:ascii="Arial" w:eastAsia="Calibri" w:hAnsi="Arial" w:cs="Arial"/>
          <w:sz w:val="22"/>
          <w:szCs w:val="22"/>
          <w:lang w:eastAsia="en-US"/>
        </w:rPr>
        <w:t>Sprzedawca</w:t>
      </w:r>
      <w:r w:rsidR="0086134B" w:rsidRPr="0086134B">
        <w:rPr>
          <w:rFonts w:ascii="Arial" w:eastAsia="Calibri" w:hAnsi="Arial" w:cs="Arial"/>
          <w:sz w:val="22"/>
          <w:szCs w:val="22"/>
          <w:lang w:eastAsia="en-US"/>
        </w:rPr>
        <w:t xml:space="preserve"> zgadza się na przekazanie zawartej Umowy zakupowej do PGE jako podmiotu dominującego na potrzeby wykonania przez PGE obowiązków informacyjnych wynikających z przepisów prawa.</w:t>
      </w:r>
    </w:p>
    <w:p w:rsidR="0086134B" w:rsidRPr="0086134B" w:rsidRDefault="00841F68" w:rsidP="00073D1D">
      <w:pPr>
        <w:pStyle w:val="Akapitzlist"/>
        <w:numPr>
          <w:ilvl w:val="0"/>
          <w:numId w:val="27"/>
        </w:numPr>
        <w:spacing w:after="200" w:line="276" w:lineRule="auto"/>
        <w:ind w:left="426" w:hanging="426"/>
        <w:contextualSpacing/>
        <w:jc w:val="both"/>
        <w:rPr>
          <w:rFonts w:ascii="Arial" w:eastAsia="Calibri" w:hAnsi="Arial" w:cs="Arial"/>
          <w:sz w:val="22"/>
          <w:szCs w:val="22"/>
          <w:lang w:eastAsia="en-US"/>
        </w:rPr>
      </w:pPr>
      <w:r>
        <w:rPr>
          <w:rFonts w:ascii="Arial" w:eastAsia="Calibri" w:hAnsi="Arial" w:cs="Arial"/>
          <w:sz w:val="22"/>
          <w:szCs w:val="22"/>
          <w:lang w:eastAsia="en-US"/>
        </w:rPr>
        <w:t>Sprzedawca</w:t>
      </w:r>
      <w:r w:rsidR="0086134B" w:rsidRPr="0086134B">
        <w:rPr>
          <w:rFonts w:ascii="Arial" w:eastAsia="Calibri" w:hAnsi="Arial" w:cs="Arial"/>
          <w:sz w:val="22"/>
          <w:szCs w:val="22"/>
          <w:lang w:eastAsia="en-US"/>
        </w:rPr>
        <w:t xml:space="preserve"> wyraża zgodę na udostępnienie oferty złożonej w postępowaniu nr ……… oraz treści niniejszej umowy podmiotom wchodzącym w skład Grupy Kapitałowej PGE.</w:t>
      </w:r>
    </w:p>
    <w:p w:rsidR="0086134B" w:rsidRPr="0086134B" w:rsidRDefault="00841F68" w:rsidP="00073D1D">
      <w:pPr>
        <w:pStyle w:val="Akapitzlist"/>
        <w:numPr>
          <w:ilvl w:val="0"/>
          <w:numId w:val="27"/>
        </w:numPr>
        <w:spacing w:after="200" w:line="276" w:lineRule="auto"/>
        <w:ind w:left="426" w:hanging="426"/>
        <w:contextualSpacing/>
        <w:jc w:val="both"/>
        <w:rPr>
          <w:rFonts w:ascii="Arial" w:eastAsia="Calibri" w:hAnsi="Arial" w:cs="Arial"/>
          <w:sz w:val="22"/>
          <w:szCs w:val="22"/>
          <w:lang w:eastAsia="en-US"/>
        </w:rPr>
      </w:pPr>
      <w:r>
        <w:rPr>
          <w:rFonts w:ascii="Arial" w:eastAsia="Calibri" w:hAnsi="Arial" w:cs="Arial"/>
          <w:sz w:val="22"/>
          <w:szCs w:val="22"/>
          <w:lang w:eastAsia="en-US"/>
        </w:rPr>
        <w:t>Sprzedawca</w:t>
      </w:r>
      <w:r w:rsidR="0086134B" w:rsidRPr="0086134B">
        <w:rPr>
          <w:rFonts w:ascii="Arial" w:eastAsia="Calibri" w:hAnsi="Arial" w:cs="Arial"/>
          <w:sz w:val="22"/>
          <w:szCs w:val="22"/>
          <w:lang w:eastAsia="en-US"/>
        </w:rPr>
        <w:t xml:space="preserve"> wyraża zgodę na cesje wszelkich praw i obowiązków wynikających z niniejszej umowy przez </w:t>
      </w:r>
      <w:r>
        <w:rPr>
          <w:rFonts w:ascii="Arial" w:eastAsia="Calibri" w:hAnsi="Arial" w:cs="Arial"/>
          <w:sz w:val="22"/>
          <w:szCs w:val="22"/>
          <w:lang w:eastAsia="en-US"/>
        </w:rPr>
        <w:t>Kupującego</w:t>
      </w:r>
      <w:r w:rsidR="0086134B" w:rsidRPr="0086134B">
        <w:rPr>
          <w:rFonts w:ascii="Arial" w:eastAsia="Calibri" w:hAnsi="Arial" w:cs="Arial"/>
          <w:sz w:val="22"/>
          <w:szCs w:val="22"/>
          <w:lang w:eastAsia="en-US"/>
        </w:rPr>
        <w:t xml:space="preserve"> na Spółki wchodzące w skład Grupy Kapitałowej PGE.</w:t>
      </w:r>
    </w:p>
    <w:p w:rsidR="0086134B" w:rsidRPr="0086134B" w:rsidRDefault="00841F68" w:rsidP="00073D1D">
      <w:pPr>
        <w:pStyle w:val="Akapitzlist"/>
        <w:numPr>
          <w:ilvl w:val="0"/>
          <w:numId w:val="27"/>
        </w:numPr>
        <w:spacing w:after="200" w:line="276" w:lineRule="auto"/>
        <w:ind w:left="426" w:hanging="426"/>
        <w:contextualSpacing/>
        <w:jc w:val="both"/>
        <w:rPr>
          <w:rFonts w:ascii="Arial" w:eastAsia="Calibri" w:hAnsi="Arial" w:cs="Arial"/>
          <w:sz w:val="22"/>
          <w:szCs w:val="22"/>
          <w:lang w:eastAsia="en-US"/>
        </w:rPr>
      </w:pPr>
      <w:r>
        <w:rPr>
          <w:rFonts w:ascii="Arial" w:eastAsia="Calibri" w:hAnsi="Arial" w:cs="Arial"/>
          <w:sz w:val="22"/>
          <w:szCs w:val="22"/>
          <w:lang w:eastAsia="en-US"/>
        </w:rPr>
        <w:t>Kupujący</w:t>
      </w:r>
      <w:r w:rsidR="0086134B" w:rsidRPr="0086134B">
        <w:rPr>
          <w:rFonts w:ascii="Arial" w:eastAsia="Calibri" w:hAnsi="Arial" w:cs="Arial"/>
          <w:sz w:val="22"/>
          <w:szCs w:val="22"/>
          <w:lang w:eastAsia="en-US"/>
        </w:rPr>
        <w:t xml:space="preserve"> oświadcza, a </w:t>
      </w:r>
      <w:r>
        <w:rPr>
          <w:rFonts w:ascii="Arial" w:eastAsia="Calibri" w:hAnsi="Arial" w:cs="Arial"/>
          <w:sz w:val="22"/>
          <w:szCs w:val="22"/>
          <w:lang w:eastAsia="en-US"/>
        </w:rPr>
        <w:t>Sprzedawca</w:t>
      </w:r>
      <w:r w:rsidR="0086134B" w:rsidRPr="0086134B">
        <w:rPr>
          <w:rFonts w:ascii="Arial" w:eastAsia="Calibri" w:hAnsi="Arial" w:cs="Arial"/>
          <w:sz w:val="22"/>
          <w:szCs w:val="22"/>
          <w:lang w:eastAsia="en-US"/>
        </w:rPr>
        <w:t xml:space="preserve"> przyjmuje do wiadomości, iż w ramach wykonywania niniejszej umowy obowiązuje zakaz udziału pracowników </w:t>
      </w:r>
      <w:r>
        <w:rPr>
          <w:rFonts w:ascii="Arial" w:eastAsia="Calibri" w:hAnsi="Arial" w:cs="Arial"/>
          <w:sz w:val="22"/>
          <w:szCs w:val="22"/>
          <w:lang w:eastAsia="en-US"/>
        </w:rPr>
        <w:t xml:space="preserve">Kupującego </w:t>
      </w:r>
      <w:r w:rsidR="0086134B" w:rsidRPr="0086134B">
        <w:rPr>
          <w:rFonts w:ascii="Arial" w:eastAsia="Calibri" w:hAnsi="Arial" w:cs="Arial"/>
          <w:sz w:val="22"/>
          <w:szCs w:val="22"/>
          <w:lang w:eastAsia="en-US"/>
        </w:rPr>
        <w:t>w realizacji przedmiotu umowy.</w:t>
      </w:r>
    </w:p>
    <w:p w:rsidR="00833619" w:rsidRPr="0086134B" w:rsidRDefault="004430A3" w:rsidP="00833619">
      <w:pPr>
        <w:pStyle w:val="Style5"/>
        <w:widowControl/>
        <w:spacing w:line="240" w:lineRule="exact"/>
        <w:jc w:val="center"/>
        <w:rPr>
          <w:b/>
          <w:bCs/>
          <w:sz w:val="22"/>
          <w:szCs w:val="22"/>
        </w:rPr>
      </w:pPr>
      <w:r w:rsidRPr="0086134B">
        <w:rPr>
          <w:b/>
          <w:bCs/>
          <w:sz w:val="22"/>
          <w:szCs w:val="22"/>
        </w:rPr>
        <w:lastRenderedPageBreak/>
        <w:t>§ 1</w:t>
      </w:r>
      <w:r w:rsidR="00B1461E" w:rsidRPr="0086134B">
        <w:rPr>
          <w:b/>
          <w:bCs/>
          <w:sz w:val="22"/>
          <w:szCs w:val="22"/>
        </w:rPr>
        <w:t>6</w:t>
      </w:r>
    </w:p>
    <w:p w:rsidR="004430A3" w:rsidRPr="0086134B" w:rsidRDefault="004430A3" w:rsidP="00C819E8">
      <w:pPr>
        <w:pStyle w:val="Style5"/>
        <w:widowControl/>
        <w:spacing w:before="48" w:line="240" w:lineRule="auto"/>
        <w:rPr>
          <w:rStyle w:val="FontStyle21"/>
          <w:rFonts w:ascii="Arial" w:hAnsi="Arial" w:cs="Arial"/>
          <w:sz w:val="22"/>
          <w:szCs w:val="22"/>
        </w:rPr>
      </w:pPr>
      <w:r w:rsidRPr="0086134B">
        <w:rPr>
          <w:rStyle w:val="FontStyle21"/>
          <w:rFonts w:ascii="Arial" w:hAnsi="Arial" w:cs="Arial"/>
          <w:sz w:val="22"/>
          <w:szCs w:val="22"/>
        </w:rPr>
        <w:t xml:space="preserve">Umowa sporządzona została w </w:t>
      </w:r>
      <w:r w:rsidR="00C819E8">
        <w:rPr>
          <w:rStyle w:val="FontStyle21"/>
          <w:rFonts w:ascii="Arial" w:hAnsi="Arial" w:cs="Arial"/>
          <w:sz w:val="22"/>
          <w:szCs w:val="22"/>
        </w:rPr>
        <w:t>dwóch</w:t>
      </w:r>
      <w:r w:rsidR="002738D4" w:rsidRPr="0086134B">
        <w:rPr>
          <w:rStyle w:val="FontStyle21"/>
          <w:rFonts w:ascii="Arial" w:hAnsi="Arial" w:cs="Arial"/>
          <w:sz w:val="22"/>
          <w:szCs w:val="22"/>
        </w:rPr>
        <w:t xml:space="preserve"> jednobrzmiących</w:t>
      </w:r>
      <w:r w:rsidR="008F058B" w:rsidRPr="0086134B">
        <w:rPr>
          <w:rStyle w:val="FontStyle21"/>
          <w:rFonts w:ascii="Arial" w:hAnsi="Arial" w:cs="Arial"/>
          <w:sz w:val="22"/>
          <w:szCs w:val="22"/>
        </w:rPr>
        <w:t xml:space="preserve"> egzemplarzach. </w:t>
      </w:r>
      <w:r w:rsidR="00C819E8">
        <w:rPr>
          <w:rStyle w:val="FontStyle21"/>
          <w:rFonts w:ascii="Arial" w:hAnsi="Arial" w:cs="Arial"/>
          <w:sz w:val="22"/>
          <w:szCs w:val="22"/>
        </w:rPr>
        <w:t>Jeden</w:t>
      </w:r>
      <w:r w:rsidR="002738D4" w:rsidRPr="0086134B">
        <w:rPr>
          <w:rStyle w:val="FontStyle21"/>
          <w:rFonts w:ascii="Arial" w:hAnsi="Arial" w:cs="Arial"/>
          <w:sz w:val="22"/>
          <w:szCs w:val="22"/>
        </w:rPr>
        <w:t xml:space="preserve"> dla</w:t>
      </w:r>
      <w:r w:rsidR="00C819E8">
        <w:rPr>
          <w:rStyle w:val="FontStyle21"/>
          <w:rFonts w:ascii="Arial" w:hAnsi="Arial" w:cs="Arial"/>
          <w:sz w:val="22"/>
          <w:szCs w:val="22"/>
        </w:rPr>
        <w:t xml:space="preserve"> </w:t>
      </w:r>
      <w:r w:rsidR="00711620" w:rsidRPr="0086134B">
        <w:rPr>
          <w:rStyle w:val="FontStyle21"/>
          <w:rFonts w:ascii="Arial" w:hAnsi="Arial" w:cs="Arial"/>
          <w:sz w:val="22"/>
          <w:szCs w:val="22"/>
        </w:rPr>
        <w:t>Kupującego i</w:t>
      </w:r>
      <w:r w:rsidR="00C819E8">
        <w:rPr>
          <w:rStyle w:val="FontStyle21"/>
          <w:rFonts w:ascii="Arial" w:hAnsi="Arial" w:cs="Arial"/>
          <w:sz w:val="22"/>
          <w:szCs w:val="22"/>
        </w:rPr>
        <w:t xml:space="preserve"> </w:t>
      </w:r>
      <w:proofErr w:type="spellStart"/>
      <w:r w:rsidR="00C819E8">
        <w:rPr>
          <w:rStyle w:val="FontStyle21"/>
          <w:rFonts w:ascii="Arial" w:hAnsi="Arial" w:cs="Arial"/>
          <w:sz w:val="22"/>
          <w:szCs w:val="22"/>
        </w:rPr>
        <w:t>jednen</w:t>
      </w:r>
      <w:proofErr w:type="spellEnd"/>
      <w:r w:rsidRPr="0086134B">
        <w:rPr>
          <w:rStyle w:val="FontStyle21"/>
          <w:rFonts w:ascii="Arial" w:hAnsi="Arial" w:cs="Arial"/>
          <w:sz w:val="22"/>
          <w:szCs w:val="22"/>
        </w:rPr>
        <w:t xml:space="preserve"> dla </w:t>
      </w:r>
      <w:r w:rsidR="00DF59CF" w:rsidRPr="0086134B">
        <w:rPr>
          <w:rStyle w:val="FontStyle21"/>
          <w:rFonts w:ascii="Arial" w:hAnsi="Arial" w:cs="Arial"/>
          <w:sz w:val="22"/>
          <w:szCs w:val="22"/>
        </w:rPr>
        <w:t>Sprzedawcy</w:t>
      </w:r>
      <w:r w:rsidRPr="0086134B">
        <w:rPr>
          <w:rStyle w:val="FontStyle21"/>
          <w:rFonts w:ascii="Arial" w:hAnsi="Arial" w:cs="Arial"/>
          <w:sz w:val="22"/>
          <w:szCs w:val="22"/>
        </w:rPr>
        <w:t>.</w:t>
      </w:r>
    </w:p>
    <w:p w:rsidR="002738D4" w:rsidRPr="0086134B" w:rsidRDefault="002738D4" w:rsidP="004430A3">
      <w:pPr>
        <w:pStyle w:val="Style5"/>
        <w:widowControl/>
        <w:spacing w:before="48" w:line="240" w:lineRule="auto"/>
        <w:jc w:val="left"/>
        <w:rPr>
          <w:sz w:val="22"/>
          <w:szCs w:val="22"/>
        </w:rPr>
      </w:pPr>
    </w:p>
    <w:p w:rsidR="002A1FF2" w:rsidRPr="0086134B" w:rsidRDefault="002A1FF2" w:rsidP="00711620">
      <w:pPr>
        <w:tabs>
          <w:tab w:val="left" w:pos="426"/>
        </w:tabs>
        <w:jc w:val="both"/>
        <w:rPr>
          <w:rFonts w:ascii="Arial" w:hAnsi="Arial" w:cs="Arial"/>
          <w:sz w:val="22"/>
          <w:szCs w:val="22"/>
        </w:rPr>
      </w:pPr>
      <w:r w:rsidRPr="0086134B">
        <w:rPr>
          <w:rFonts w:ascii="Arial" w:hAnsi="Arial" w:cs="Arial"/>
          <w:sz w:val="22"/>
          <w:szCs w:val="22"/>
        </w:rPr>
        <w:t>Załączniki stanowiące integralną część umowy:</w:t>
      </w:r>
    </w:p>
    <w:p w:rsidR="002A1FF2" w:rsidRPr="0086134B" w:rsidRDefault="002A1FF2" w:rsidP="004D652D">
      <w:pPr>
        <w:numPr>
          <w:ilvl w:val="0"/>
          <w:numId w:val="14"/>
        </w:numPr>
        <w:tabs>
          <w:tab w:val="left" w:pos="426"/>
        </w:tabs>
        <w:ind w:left="284" w:hanging="284"/>
        <w:jc w:val="both"/>
        <w:rPr>
          <w:rFonts w:ascii="Arial" w:hAnsi="Arial" w:cs="Arial"/>
          <w:sz w:val="22"/>
          <w:szCs w:val="22"/>
        </w:rPr>
      </w:pPr>
      <w:r w:rsidRPr="0086134B">
        <w:rPr>
          <w:rFonts w:ascii="Arial" w:hAnsi="Arial" w:cs="Arial"/>
          <w:sz w:val="22"/>
          <w:szCs w:val="22"/>
        </w:rPr>
        <w:t>Załącznik nr 1-</w:t>
      </w:r>
      <w:r w:rsidR="00711620" w:rsidRPr="0086134B">
        <w:rPr>
          <w:rFonts w:ascii="Arial" w:hAnsi="Arial" w:cs="Arial"/>
          <w:sz w:val="22"/>
          <w:szCs w:val="22"/>
        </w:rPr>
        <w:t xml:space="preserve"> O</w:t>
      </w:r>
      <w:r w:rsidRPr="0086134B">
        <w:rPr>
          <w:rFonts w:ascii="Arial" w:hAnsi="Arial" w:cs="Arial"/>
          <w:sz w:val="22"/>
          <w:szCs w:val="22"/>
        </w:rPr>
        <w:t xml:space="preserve">ferta ostateczna </w:t>
      </w:r>
      <w:r w:rsidR="00F34BD6" w:rsidRPr="0086134B">
        <w:rPr>
          <w:rFonts w:ascii="Arial" w:hAnsi="Arial" w:cs="Arial"/>
          <w:sz w:val="22"/>
          <w:szCs w:val="22"/>
        </w:rPr>
        <w:t>Sprzedającego</w:t>
      </w:r>
    </w:p>
    <w:p w:rsidR="002A1FF2" w:rsidRDefault="002A1FF2" w:rsidP="004D652D">
      <w:pPr>
        <w:numPr>
          <w:ilvl w:val="0"/>
          <w:numId w:val="14"/>
        </w:numPr>
        <w:tabs>
          <w:tab w:val="left" w:pos="426"/>
        </w:tabs>
        <w:ind w:left="284" w:hanging="284"/>
        <w:jc w:val="both"/>
        <w:rPr>
          <w:rFonts w:ascii="Arial" w:hAnsi="Arial" w:cs="Arial"/>
          <w:sz w:val="22"/>
          <w:szCs w:val="22"/>
        </w:rPr>
      </w:pPr>
      <w:r w:rsidRPr="0086134B">
        <w:rPr>
          <w:rFonts w:ascii="Arial" w:hAnsi="Arial" w:cs="Arial"/>
          <w:sz w:val="22"/>
          <w:szCs w:val="22"/>
        </w:rPr>
        <w:t xml:space="preserve">Załącznik nr </w:t>
      </w:r>
      <w:r w:rsidR="00E339A0" w:rsidRPr="0086134B">
        <w:rPr>
          <w:rFonts w:ascii="Arial" w:hAnsi="Arial" w:cs="Arial"/>
          <w:sz w:val="22"/>
          <w:szCs w:val="22"/>
        </w:rPr>
        <w:t>2</w:t>
      </w:r>
      <w:r w:rsidRPr="0086134B">
        <w:rPr>
          <w:rFonts w:ascii="Arial" w:hAnsi="Arial" w:cs="Arial"/>
          <w:sz w:val="22"/>
          <w:szCs w:val="22"/>
        </w:rPr>
        <w:t>-</w:t>
      </w:r>
      <w:r w:rsidR="00711620" w:rsidRPr="0086134B">
        <w:rPr>
          <w:rFonts w:ascii="Arial" w:hAnsi="Arial" w:cs="Arial"/>
          <w:sz w:val="22"/>
          <w:szCs w:val="22"/>
        </w:rPr>
        <w:t xml:space="preserve"> </w:t>
      </w:r>
      <w:r w:rsidR="00EB3ACE" w:rsidRPr="0086134B">
        <w:rPr>
          <w:rFonts w:ascii="Arial" w:hAnsi="Arial" w:cs="Arial"/>
          <w:sz w:val="22"/>
          <w:szCs w:val="22"/>
        </w:rPr>
        <w:t>Specyfikacja techniczna</w:t>
      </w:r>
    </w:p>
    <w:p w:rsidR="004D652D" w:rsidRPr="003C68BC" w:rsidRDefault="004D652D" w:rsidP="004D652D">
      <w:pPr>
        <w:numPr>
          <w:ilvl w:val="0"/>
          <w:numId w:val="14"/>
        </w:numPr>
        <w:tabs>
          <w:tab w:val="left" w:pos="426"/>
        </w:tabs>
        <w:ind w:left="284" w:hanging="284"/>
        <w:jc w:val="both"/>
        <w:rPr>
          <w:rFonts w:ascii="Arial" w:hAnsi="Arial" w:cs="Arial"/>
          <w:sz w:val="22"/>
          <w:szCs w:val="22"/>
        </w:rPr>
      </w:pPr>
      <w:r>
        <w:rPr>
          <w:rFonts w:ascii="Arial" w:hAnsi="Arial" w:cs="Arial"/>
          <w:sz w:val="22"/>
          <w:szCs w:val="22"/>
        </w:rPr>
        <w:t xml:space="preserve">Załącznik nr 3- </w:t>
      </w:r>
      <w:r w:rsidRPr="004D652D">
        <w:rPr>
          <w:rFonts w:ascii="Arial" w:hAnsi="Arial" w:cs="Arial"/>
          <w:iCs/>
          <w:sz w:val="22"/>
          <w:szCs w:val="22"/>
        </w:rPr>
        <w:t>Oświadczenie Wykonawcy (*wymagane do umów zawartych z osobami prowadzącymi indywidualną działalność gospodarczą).</w:t>
      </w:r>
    </w:p>
    <w:p w:rsidR="003C68BC" w:rsidRPr="003C68BC" w:rsidRDefault="003C68BC" w:rsidP="004D652D">
      <w:pPr>
        <w:numPr>
          <w:ilvl w:val="0"/>
          <w:numId w:val="14"/>
        </w:numPr>
        <w:tabs>
          <w:tab w:val="left" w:pos="426"/>
        </w:tabs>
        <w:ind w:left="284" w:hanging="284"/>
        <w:jc w:val="both"/>
        <w:rPr>
          <w:rFonts w:ascii="Arial" w:hAnsi="Arial" w:cs="Arial"/>
          <w:sz w:val="22"/>
          <w:szCs w:val="22"/>
        </w:rPr>
      </w:pPr>
      <w:r>
        <w:rPr>
          <w:rFonts w:ascii="Arial" w:hAnsi="Arial" w:cs="Arial"/>
          <w:iCs/>
          <w:sz w:val="22"/>
          <w:szCs w:val="22"/>
        </w:rPr>
        <w:t>Załącznik nr 4 – Klauzula informacyjna</w:t>
      </w:r>
    </w:p>
    <w:p w:rsidR="003C68BC" w:rsidRPr="0086134B" w:rsidRDefault="003C68BC" w:rsidP="004D652D">
      <w:pPr>
        <w:numPr>
          <w:ilvl w:val="0"/>
          <w:numId w:val="14"/>
        </w:numPr>
        <w:tabs>
          <w:tab w:val="left" w:pos="426"/>
        </w:tabs>
        <w:ind w:left="284" w:hanging="284"/>
        <w:jc w:val="both"/>
        <w:rPr>
          <w:rFonts w:ascii="Arial" w:hAnsi="Arial" w:cs="Arial"/>
          <w:sz w:val="22"/>
          <w:szCs w:val="22"/>
        </w:rPr>
      </w:pPr>
      <w:r>
        <w:rPr>
          <w:rFonts w:ascii="Arial" w:hAnsi="Arial" w:cs="Arial"/>
          <w:iCs/>
          <w:sz w:val="22"/>
          <w:szCs w:val="22"/>
        </w:rPr>
        <w:t>Załącznik nr 5 – Klauzula sankcyjna</w:t>
      </w:r>
    </w:p>
    <w:p w:rsidR="00294FDF" w:rsidRPr="0086134B" w:rsidRDefault="00294FDF" w:rsidP="00294FDF">
      <w:pPr>
        <w:tabs>
          <w:tab w:val="left" w:pos="426"/>
        </w:tabs>
        <w:jc w:val="both"/>
        <w:rPr>
          <w:rFonts w:ascii="Arial" w:hAnsi="Arial" w:cs="Arial"/>
          <w:sz w:val="22"/>
          <w:szCs w:val="22"/>
        </w:rPr>
      </w:pPr>
    </w:p>
    <w:p w:rsidR="00474CD3" w:rsidRPr="0086134B" w:rsidRDefault="00474CD3" w:rsidP="00A66CA4">
      <w:pPr>
        <w:pStyle w:val="Tekstpodstawowywcity"/>
        <w:tabs>
          <w:tab w:val="left" w:pos="360"/>
        </w:tabs>
        <w:spacing w:line="240" w:lineRule="auto"/>
        <w:rPr>
          <w:rFonts w:cs="Arial"/>
          <w:sz w:val="22"/>
          <w:szCs w:val="22"/>
        </w:rPr>
      </w:pPr>
    </w:p>
    <w:p w:rsidR="004D652D" w:rsidRDefault="00A66CA4" w:rsidP="004D652D">
      <w:pPr>
        <w:pStyle w:val="Tekstpodstawowywcity"/>
        <w:tabs>
          <w:tab w:val="left" w:pos="360"/>
        </w:tabs>
        <w:spacing w:line="240" w:lineRule="auto"/>
        <w:ind w:left="0" w:firstLine="0"/>
        <w:jc w:val="center"/>
        <w:rPr>
          <w:rFonts w:cs="Arial"/>
          <w:b/>
          <w:sz w:val="22"/>
          <w:szCs w:val="22"/>
        </w:rPr>
      </w:pPr>
      <w:r w:rsidRPr="0086134B">
        <w:rPr>
          <w:rFonts w:cs="Arial"/>
          <w:b/>
          <w:sz w:val="22"/>
          <w:szCs w:val="22"/>
        </w:rPr>
        <w:t>SPRZEDAWCA</w:t>
      </w:r>
      <w:r w:rsidR="00294FDF" w:rsidRPr="0086134B">
        <w:rPr>
          <w:rFonts w:cs="Arial"/>
          <w:b/>
          <w:sz w:val="22"/>
          <w:szCs w:val="22"/>
        </w:rPr>
        <w:tab/>
      </w:r>
      <w:r w:rsidR="00294FDF" w:rsidRPr="0086134B">
        <w:rPr>
          <w:rFonts w:cs="Arial"/>
          <w:b/>
          <w:sz w:val="22"/>
          <w:szCs w:val="22"/>
        </w:rPr>
        <w:tab/>
      </w:r>
      <w:r w:rsidR="00294FDF" w:rsidRPr="0086134B">
        <w:rPr>
          <w:rFonts w:cs="Arial"/>
          <w:b/>
          <w:sz w:val="22"/>
          <w:szCs w:val="22"/>
        </w:rPr>
        <w:tab/>
      </w:r>
      <w:r w:rsidR="00294FDF" w:rsidRPr="0086134B">
        <w:rPr>
          <w:rFonts w:cs="Arial"/>
          <w:b/>
          <w:sz w:val="22"/>
          <w:szCs w:val="22"/>
        </w:rPr>
        <w:tab/>
      </w:r>
      <w:r w:rsidR="00294FDF" w:rsidRPr="0086134B">
        <w:rPr>
          <w:rFonts w:cs="Arial"/>
          <w:b/>
          <w:sz w:val="22"/>
          <w:szCs w:val="22"/>
        </w:rPr>
        <w:tab/>
      </w:r>
      <w:r w:rsidR="00294FDF" w:rsidRPr="0086134B">
        <w:rPr>
          <w:rFonts w:cs="Arial"/>
          <w:b/>
          <w:sz w:val="22"/>
          <w:szCs w:val="22"/>
        </w:rPr>
        <w:tab/>
      </w:r>
      <w:r w:rsidRPr="0086134B">
        <w:rPr>
          <w:rFonts w:cs="Arial"/>
          <w:b/>
          <w:sz w:val="22"/>
          <w:szCs w:val="22"/>
        </w:rPr>
        <w:t>KUPUJĄCY</w:t>
      </w: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4D652D">
      <w:pPr>
        <w:pStyle w:val="Tekstpodstawowywcity"/>
        <w:tabs>
          <w:tab w:val="left" w:pos="360"/>
        </w:tabs>
        <w:spacing w:line="240" w:lineRule="auto"/>
        <w:ind w:left="0" w:firstLine="0"/>
        <w:jc w:val="center"/>
        <w:rPr>
          <w:rFonts w:cs="Arial"/>
          <w:b/>
          <w:sz w:val="22"/>
          <w:szCs w:val="22"/>
        </w:rPr>
      </w:pPr>
    </w:p>
    <w:p w:rsidR="003C68BC" w:rsidRDefault="003C68BC" w:rsidP="00C819E8">
      <w:pPr>
        <w:pStyle w:val="Tekstpodstawowywcity"/>
        <w:tabs>
          <w:tab w:val="left" w:pos="360"/>
        </w:tabs>
        <w:spacing w:line="240" w:lineRule="auto"/>
        <w:ind w:left="0" w:firstLine="0"/>
        <w:rPr>
          <w:rFonts w:cs="Arial"/>
          <w:b/>
          <w:sz w:val="22"/>
          <w:szCs w:val="22"/>
        </w:rPr>
      </w:pPr>
    </w:p>
    <w:p w:rsidR="003C68BC" w:rsidRPr="003C68BC" w:rsidRDefault="003C68BC" w:rsidP="003C68BC">
      <w:pPr>
        <w:keepNext/>
        <w:jc w:val="right"/>
        <w:outlineLvl w:val="1"/>
        <w:rPr>
          <w:rFonts w:asciiTheme="minorHAnsi" w:hAnsiTheme="minorHAnsi" w:cs="Arial"/>
          <w:b/>
          <w:bCs/>
          <w:sz w:val="22"/>
          <w:szCs w:val="22"/>
        </w:rPr>
      </w:pPr>
      <w:r w:rsidRPr="003C68BC">
        <w:rPr>
          <w:rFonts w:asciiTheme="minorHAnsi" w:hAnsiTheme="minorHAnsi" w:cs="Arial"/>
          <w:b/>
          <w:bCs/>
          <w:sz w:val="22"/>
          <w:szCs w:val="22"/>
        </w:rPr>
        <w:lastRenderedPageBreak/>
        <w:t xml:space="preserve">ZAŁĄCZNIK NR </w:t>
      </w:r>
      <w:r>
        <w:rPr>
          <w:rFonts w:asciiTheme="minorHAnsi" w:hAnsiTheme="minorHAnsi" w:cs="Arial"/>
          <w:b/>
          <w:bCs/>
          <w:sz w:val="22"/>
          <w:szCs w:val="22"/>
        </w:rPr>
        <w:t>4</w:t>
      </w:r>
      <w:r w:rsidRPr="003C68BC">
        <w:rPr>
          <w:rFonts w:asciiTheme="minorHAnsi" w:hAnsiTheme="minorHAnsi" w:cs="Arial"/>
          <w:b/>
          <w:bCs/>
          <w:sz w:val="22"/>
          <w:szCs w:val="22"/>
        </w:rPr>
        <w:t xml:space="preserve"> do Umowy nr……………………….</w:t>
      </w:r>
    </w:p>
    <w:p w:rsidR="003C68BC" w:rsidRPr="003C68BC" w:rsidRDefault="003C68BC" w:rsidP="003C68BC">
      <w:pPr>
        <w:widowControl w:val="0"/>
        <w:tabs>
          <w:tab w:val="left" w:pos="5387"/>
        </w:tabs>
        <w:adjustRightInd w:val="0"/>
        <w:spacing w:before="120" w:line="300" w:lineRule="auto"/>
        <w:ind w:right="15"/>
        <w:jc w:val="both"/>
        <w:textAlignment w:val="baseline"/>
        <w:rPr>
          <w:rFonts w:asciiTheme="minorHAnsi" w:hAnsiTheme="minorHAnsi" w:cstheme="minorHAnsi"/>
          <w:b/>
          <w:bCs/>
          <w:sz w:val="22"/>
          <w:szCs w:val="22"/>
        </w:rPr>
      </w:pPr>
      <w:r w:rsidRPr="003C68BC">
        <w:rPr>
          <w:rFonts w:asciiTheme="minorHAnsi" w:hAnsiTheme="minorHAnsi" w:cstheme="minorHAnsi"/>
          <w:b/>
          <w:bCs/>
          <w:sz w:val="22"/>
          <w:szCs w:val="22"/>
        </w:rPr>
        <w:t>Klauzula informacyjna Zamawiającego</w:t>
      </w:r>
    </w:p>
    <w:p w:rsidR="003C68BC" w:rsidRPr="003C68BC" w:rsidRDefault="003C68BC" w:rsidP="003C68BC">
      <w:pPr>
        <w:widowControl w:val="0"/>
        <w:adjustRightInd w:val="0"/>
        <w:spacing w:line="240" w:lineRule="atLeast"/>
        <w:jc w:val="both"/>
        <w:textAlignment w:val="baseline"/>
        <w:rPr>
          <w:rFonts w:asciiTheme="minorHAnsi" w:hAnsiTheme="minorHAnsi" w:cstheme="minorHAnsi"/>
          <w:sz w:val="22"/>
          <w:szCs w:val="22"/>
        </w:rPr>
      </w:pPr>
      <w:r w:rsidRPr="003C68BC">
        <w:rPr>
          <w:rFonts w:asciiTheme="minorHAnsi" w:hAnsiTheme="minorHAnsi" w:cstheme="minorHAnsi"/>
          <w:sz w:val="22"/>
          <w:szCs w:val="22"/>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3C68BC">
        <w:rPr>
          <w:rFonts w:asciiTheme="minorHAnsi" w:hAnsiTheme="minorHAnsi" w:cstheme="minorHAnsi"/>
          <w:sz w:val="22"/>
          <w:szCs w:val="22"/>
          <w:u w:val="single"/>
        </w:rPr>
        <w:t>nie trzeba kontaktować się z PGE Dystrybucja S.A. ani składać dodatkowych oświadczeń. Wystarczy zapoznać się z niniejszą klauzulą informacyjną.</w:t>
      </w:r>
    </w:p>
    <w:p w:rsidR="003C68BC" w:rsidRPr="003C68BC" w:rsidRDefault="003C68BC" w:rsidP="003C68BC">
      <w:pPr>
        <w:widowControl w:val="0"/>
        <w:adjustRightInd w:val="0"/>
        <w:spacing w:before="120" w:line="360" w:lineRule="auto"/>
        <w:jc w:val="both"/>
        <w:textAlignment w:val="baseline"/>
        <w:rPr>
          <w:rFonts w:asciiTheme="minorHAnsi" w:hAnsiTheme="minorHAnsi" w:cstheme="minorHAnsi"/>
          <w:b/>
          <w:color w:val="000000"/>
          <w:sz w:val="22"/>
          <w:szCs w:val="22"/>
        </w:rPr>
      </w:pPr>
      <w:r w:rsidRPr="003C68BC">
        <w:rPr>
          <w:rFonts w:asciiTheme="minorHAnsi" w:hAnsiTheme="minorHAnsi" w:cstheme="minorHAnsi"/>
          <w:b/>
          <w:color w:val="000000"/>
          <w:sz w:val="22"/>
          <w:szCs w:val="22"/>
        </w:rPr>
        <w:t>KLAUZULA INFORMACYJNA</w:t>
      </w:r>
    </w:p>
    <w:p w:rsidR="003C68BC" w:rsidRPr="003C68BC" w:rsidRDefault="003C68BC" w:rsidP="003C68BC">
      <w:pPr>
        <w:widowControl w:val="0"/>
        <w:tabs>
          <w:tab w:val="left" w:pos="426"/>
        </w:tabs>
        <w:adjustRightInd w:val="0"/>
        <w:spacing w:after="120" w:line="240" w:lineRule="atLeast"/>
        <w:jc w:val="both"/>
        <w:textAlignment w:val="baseline"/>
        <w:rPr>
          <w:rFonts w:asciiTheme="minorHAnsi" w:hAnsiTheme="minorHAnsi" w:cstheme="minorHAnsi"/>
          <w:b/>
          <w:sz w:val="22"/>
          <w:szCs w:val="22"/>
        </w:rPr>
      </w:pPr>
      <w:r w:rsidRPr="003C68BC">
        <w:rPr>
          <w:rFonts w:asciiTheme="minorHAnsi" w:hAnsiTheme="minorHAnsi" w:cstheme="minorHAnsi"/>
          <w:sz w:val="22"/>
          <w:szCs w:val="22"/>
        </w:rPr>
        <w:t xml:space="preserve">Zgodnie z art. 13 ust. 1-2 Rozporządzenia Parlamentu Europejskiego i Rady (UE) 2016/679 z dnia 27 kwietnia 2016 r. w sprawie ochrony osób fizycznych w związku z przetwarzaniem danych osobowych </w:t>
      </w:r>
      <w:r w:rsidR="00D756E4">
        <w:rPr>
          <w:rFonts w:asciiTheme="minorHAnsi" w:hAnsiTheme="minorHAnsi" w:cstheme="minorHAnsi"/>
          <w:sz w:val="22"/>
          <w:szCs w:val="22"/>
        </w:rPr>
        <w:t xml:space="preserve">  </w:t>
      </w:r>
      <w:r w:rsidRPr="003C68BC">
        <w:rPr>
          <w:rFonts w:asciiTheme="minorHAnsi" w:hAnsiTheme="minorHAnsi" w:cstheme="minorHAnsi"/>
          <w:sz w:val="22"/>
          <w:szCs w:val="22"/>
        </w:rPr>
        <w:t>i w sprawie swobodnego przepływu takich danych oraz uchylenia dyrektywy 95/46/WE (ogólne rozporządzenie o ochronie danych) (dalej „</w:t>
      </w:r>
      <w:r w:rsidRPr="003C68BC">
        <w:rPr>
          <w:rFonts w:asciiTheme="minorHAnsi" w:hAnsiTheme="minorHAnsi" w:cstheme="minorHAnsi"/>
          <w:b/>
          <w:sz w:val="22"/>
          <w:szCs w:val="22"/>
        </w:rPr>
        <w:t>RODO</w:t>
      </w:r>
      <w:r w:rsidRPr="003C68BC">
        <w:rPr>
          <w:rFonts w:asciiTheme="minorHAnsi" w:hAnsiTheme="minorHAnsi" w:cstheme="minorHAnsi"/>
          <w:sz w:val="22"/>
          <w:szCs w:val="22"/>
        </w:rPr>
        <w:t xml:space="preserve">”) informujemy, że: </w:t>
      </w:r>
    </w:p>
    <w:p w:rsidR="003C68BC" w:rsidRPr="003C68BC" w:rsidRDefault="003C68BC" w:rsidP="003C68BC">
      <w:pPr>
        <w:widowControl w:val="0"/>
        <w:numPr>
          <w:ilvl w:val="0"/>
          <w:numId w:val="37"/>
        </w:numPr>
        <w:tabs>
          <w:tab w:val="left" w:pos="426"/>
        </w:tabs>
        <w:adjustRightInd w:val="0"/>
        <w:spacing w:before="120" w:after="120" w:line="240" w:lineRule="atLeast"/>
        <w:ind w:left="284" w:hanging="284"/>
        <w:contextualSpacing/>
        <w:jc w:val="both"/>
        <w:textAlignment w:val="baseline"/>
        <w:rPr>
          <w:rFonts w:asciiTheme="minorHAnsi" w:hAnsiTheme="minorHAnsi" w:cstheme="minorHAnsi"/>
          <w:sz w:val="22"/>
          <w:szCs w:val="22"/>
        </w:rPr>
      </w:pPr>
      <w:r w:rsidRPr="003C68BC">
        <w:rPr>
          <w:rFonts w:asciiTheme="minorHAnsi" w:hAnsiTheme="minorHAnsi" w:cstheme="minorHAnsi"/>
          <w:b/>
          <w:sz w:val="22"/>
          <w:szCs w:val="22"/>
        </w:rPr>
        <w:t xml:space="preserve">Administratorem Pani/Pana danych osobowych </w:t>
      </w:r>
      <w:r w:rsidRPr="003C68BC">
        <w:rPr>
          <w:rFonts w:asciiTheme="minorHAnsi" w:hAnsiTheme="minorHAnsi" w:cstheme="minorHAnsi"/>
          <w:sz w:val="22"/>
          <w:szCs w:val="22"/>
        </w:rPr>
        <w:t>jest</w:t>
      </w:r>
      <w:r w:rsidRPr="003C68BC">
        <w:rPr>
          <w:rFonts w:asciiTheme="minorHAnsi" w:hAnsiTheme="minorHAnsi" w:cstheme="minorHAnsi"/>
          <w:b/>
          <w:sz w:val="22"/>
          <w:szCs w:val="22"/>
        </w:rPr>
        <w:t xml:space="preserve"> </w:t>
      </w:r>
      <w:r w:rsidRPr="003C68BC">
        <w:rPr>
          <w:rFonts w:asciiTheme="minorHAnsi" w:hAnsiTheme="minorHAnsi" w:cstheme="minorHAnsi"/>
          <w:sz w:val="22"/>
          <w:szCs w:val="22"/>
        </w:rPr>
        <w:t xml:space="preserve">PGE Dystrybucja S.A. z siedzibą w Lublinie – adres: </w:t>
      </w:r>
      <w:r w:rsidRPr="003C68BC">
        <w:rPr>
          <w:rFonts w:asciiTheme="minorHAnsi" w:hAnsiTheme="minorHAnsi" w:cstheme="minorHAnsi"/>
          <w:sz w:val="22"/>
          <w:szCs w:val="22"/>
        </w:rPr>
        <w:br/>
        <w:t>ul. Garbarska 21 A, 20-340 Lublin (zwana dalej „</w:t>
      </w:r>
      <w:r w:rsidRPr="003C68BC">
        <w:rPr>
          <w:rFonts w:asciiTheme="minorHAnsi" w:hAnsiTheme="minorHAnsi" w:cstheme="minorHAnsi"/>
          <w:b/>
          <w:sz w:val="22"/>
          <w:szCs w:val="22"/>
        </w:rPr>
        <w:t>Spółką</w:t>
      </w:r>
      <w:r w:rsidRPr="003C68BC">
        <w:rPr>
          <w:rFonts w:asciiTheme="minorHAnsi" w:hAnsiTheme="minorHAnsi" w:cstheme="minorHAnsi"/>
          <w:sz w:val="22"/>
          <w:szCs w:val="22"/>
        </w:rPr>
        <w:t>”).</w:t>
      </w:r>
    </w:p>
    <w:p w:rsidR="003C68BC" w:rsidRPr="003C68BC" w:rsidRDefault="003C68BC" w:rsidP="003C68BC">
      <w:pPr>
        <w:widowControl w:val="0"/>
        <w:numPr>
          <w:ilvl w:val="0"/>
          <w:numId w:val="37"/>
        </w:numPr>
        <w:tabs>
          <w:tab w:val="left" w:pos="426"/>
        </w:tabs>
        <w:adjustRightInd w:val="0"/>
        <w:spacing w:before="120" w:after="120" w:line="240" w:lineRule="atLeast"/>
        <w:jc w:val="both"/>
        <w:textAlignment w:val="baseline"/>
        <w:rPr>
          <w:rFonts w:asciiTheme="minorHAnsi" w:hAnsiTheme="minorHAnsi" w:cstheme="minorHAnsi"/>
          <w:sz w:val="22"/>
          <w:szCs w:val="22"/>
        </w:rPr>
      </w:pPr>
      <w:r w:rsidRPr="003C68BC">
        <w:rPr>
          <w:rFonts w:asciiTheme="minorHAnsi" w:hAnsiTheme="minorHAnsi" w:cstheme="minorHAnsi"/>
          <w:sz w:val="22"/>
          <w:szCs w:val="22"/>
        </w:rPr>
        <w:t>W sprawie przetwarzania danych osobowych można skontaktować się z:</w:t>
      </w:r>
    </w:p>
    <w:p w:rsidR="003C68BC" w:rsidRPr="003C68BC" w:rsidRDefault="003C68BC" w:rsidP="003C68BC">
      <w:pPr>
        <w:widowControl w:val="0"/>
        <w:tabs>
          <w:tab w:val="left" w:pos="426"/>
        </w:tabs>
        <w:adjustRightInd w:val="0"/>
        <w:spacing w:line="240" w:lineRule="atLeast"/>
        <w:ind w:left="284"/>
        <w:jc w:val="both"/>
        <w:textAlignment w:val="baseline"/>
        <w:rPr>
          <w:rFonts w:asciiTheme="minorHAnsi" w:hAnsiTheme="minorHAnsi" w:cstheme="minorHAnsi"/>
          <w:sz w:val="22"/>
          <w:szCs w:val="22"/>
        </w:rPr>
      </w:pPr>
      <w:r w:rsidRPr="003C68BC">
        <w:rPr>
          <w:rFonts w:asciiTheme="minorHAnsi" w:hAnsiTheme="minorHAnsi" w:cstheme="minorHAnsi"/>
          <w:b/>
          <w:sz w:val="22"/>
          <w:szCs w:val="22"/>
        </w:rPr>
        <w:t>- Inspektorem Ochrony Danych</w:t>
      </w:r>
      <w:r w:rsidRPr="003C68BC">
        <w:rPr>
          <w:rFonts w:asciiTheme="minorHAnsi" w:hAnsiTheme="minorHAnsi" w:cstheme="minorHAnsi"/>
          <w:sz w:val="22"/>
          <w:szCs w:val="22"/>
        </w:rPr>
        <w:t xml:space="preserve"> na adres email: </w:t>
      </w:r>
      <w:hyperlink r:id="rId12" w:history="1">
        <w:r w:rsidRPr="003C68BC">
          <w:rPr>
            <w:rFonts w:asciiTheme="minorHAnsi" w:hAnsiTheme="minorHAnsi" w:cstheme="minorHAnsi"/>
            <w:color w:val="0000FF"/>
            <w:sz w:val="22"/>
            <w:szCs w:val="22"/>
            <w:u w:val="single"/>
          </w:rPr>
          <w:t>dane.osobowe@pgedystrybucja.pl</w:t>
        </w:r>
      </w:hyperlink>
      <w:r w:rsidRPr="003C68BC">
        <w:rPr>
          <w:rFonts w:asciiTheme="minorHAnsi" w:hAnsiTheme="minorHAnsi" w:cstheme="minorHAnsi"/>
          <w:sz w:val="22"/>
          <w:szCs w:val="22"/>
        </w:rPr>
        <w:t>,</w:t>
      </w:r>
    </w:p>
    <w:p w:rsidR="003C68BC" w:rsidRPr="003C68BC" w:rsidRDefault="003C68BC" w:rsidP="003C68BC">
      <w:pPr>
        <w:widowControl w:val="0"/>
        <w:tabs>
          <w:tab w:val="left" w:pos="426"/>
        </w:tabs>
        <w:adjustRightInd w:val="0"/>
        <w:spacing w:line="240" w:lineRule="atLeast"/>
        <w:ind w:left="284"/>
        <w:jc w:val="both"/>
        <w:textAlignment w:val="baseline"/>
        <w:rPr>
          <w:rFonts w:asciiTheme="minorHAnsi" w:hAnsiTheme="minorHAnsi" w:cstheme="minorHAnsi"/>
          <w:sz w:val="22"/>
          <w:szCs w:val="22"/>
        </w:rPr>
      </w:pPr>
      <w:r w:rsidRPr="003C68BC">
        <w:rPr>
          <w:rFonts w:asciiTheme="minorHAnsi" w:hAnsiTheme="minorHAnsi" w:cstheme="minorHAnsi"/>
          <w:b/>
          <w:sz w:val="22"/>
          <w:szCs w:val="22"/>
        </w:rPr>
        <w:t xml:space="preserve">- </w:t>
      </w:r>
      <w:r w:rsidRPr="003C68BC">
        <w:rPr>
          <w:rFonts w:asciiTheme="minorHAnsi" w:hAnsiTheme="minorHAnsi" w:cstheme="minorHAnsi"/>
          <w:sz w:val="22"/>
          <w:szCs w:val="22"/>
        </w:rPr>
        <w:t xml:space="preserve">pisemnie na adres siedziby Spółki lub pod adresem email: </w:t>
      </w:r>
      <w:hyperlink r:id="rId13" w:history="1">
        <w:r w:rsidRPr="003C68BC">
          <w:rPr>
            <w:rFonts w:asciiTheme="minorHAnsi" w:hAnsiTheme="minorHAnsi" w:cstheme="minorHAnsi"/>
            <w:color w:val="0000FF"/>
            <w:sz w:val="22"/>
            <w:szCs w:val="22"/>
            <w:u w:val="single"/>
          </w:rPr>
          <w:t>dane.osobowe@pgedystrybucja.pl</w:t>
        </w:r>
      </w:hyperlink>
      <w:r w:rsidRPr="003C68BC">
        <w:rPr>
          <w:rFonts w:asciiTheme="minorHAnsi" w:hAnsiTheme="minorHAnsi" w:cstheme="minorHAnsi"/>
          <w:sz w:val="22"/>
          <w:szCs w:val="22"/>
        </w:rPr>
        <w:t>.</w:t>
      </w:r>
    </w:p>
    <w:p w:rsidR="003C68BC" w:rsidRPr="003C68BC" w:rsidRDefault="003C68BC" w:rsidP="003C68BC">
      <w:pPr>
        <w:widowControl w:val="0"/>
        <w:numPr>
          <w:ilvl w:val="0"/>
          <w:numId w:val="37"/>
        </w:numPr>
        <w:tabs>
          <w:tab w:val="left" w:pos="426"/>
        </w:tabs>
        <w:adjustRightInd w:val="0"/>
        <w:spacing w:before="120" w:after="120" w:line="240" w:lineRule="atLeast"/>
        <w:jc w:val="both"/>
        <w:textAlignment w:val="baseline"/>
        <w:rPr>
          <w:rFonts w:asciiTheme="minorHAnsi" w:hAnsiTheme="minorHAnsi" w:cstheme="minorHAnsi"/>
          <w:sz w:val="22"/>
          <w:szCs w:val="22"/>
        </w:rPr>
      </w:pPr>
      <w:r w:rsidRPr="003C68BC">
        <w:rPr>
          <w:rFonts w:asciiTheme="minorHAnsi" w:hAnsiTheme="minorHAnsi" w:cstheme="minorHAnsi"/>
          <w:b/>
          <w:sz w:val="22"/>
          <w:szCs w:val="22"/>
        </w:rPr>
        <w:t xml:space="preserve">Cele i podstawy przetwarzania </w:t>
      </w:r>
      <w:r w:rsidRPr="003C68BC">
        <w:rPr>
          <w:rFonts w:asciiTheme="minorHAnsi" w:hAnsiTheme="minorHAnsi" w:cstheme="minorHAnsi"/>
          <w:sz w:val="22"/>
          <w:szCs w:val="22"/>
        </w:rPr>
        <w:t>Pani/Pana danych osobowych:</w:t>
      </w:r>
    </w:p>
    <w:p w:rsidR="003C68BC" w:rsidRPr="003C68BC" w:rsidRDefault="003C68BC" w:rsidP="003C68BC">
      <w:pPr>
        <w:widowControl w:val="0"/>
        <w:numPr>
          <w:ilvl w:val="0"/>
          <w:numId w:val="38"/>
        </w:numPr>
        <w:tabs>
          <w:tab w:val="left" w:pos="426"/>
        </w:tabs>
        <w:adjustRightInd w:val="0"/>
        <w:spacing w:after="120" w:line="240" w:lineRule="atLeast"/>
        <w:ind w:left="567" w:right="-30" w:hanging="283"/>
        <w:jc w:val="both"/>
        <w:textAlignment w:val="baseline"/>
        <w:rPr>
          <w:rFonts w:asciiTheme="minorHAnsi" w:hAnsiTheme="minorHAnsi" w:cstheme="minorHAnsi"/>
          <w:sz w:val="22"/>
          <w:szCs w:val="22"/>
        </w:rPr>
      </w:pPr>
      <w:r w:rsidRPr="003C68BC">
        <w:rPr>
          <w:rFonts w:asciiTheme="minorHAnsi" w:hAnsiTheme="minorHAnsi" w:cstheme="minorHAnsi"/>
          <w:sz w:val="22"/>
          <w:szCs w:val="22"/>
        </w:rPr>
        <w:t xml:space="preserve">w celu podjęcia działań przed zawarciem umowy związanych z postępowaniem zakupowym………………………. zmierzających do zawarcia umowy…………………… a także realizacji umowy </w:t>
      </w:r>
      <w:r w:rsidRPr="003C68BC">
        <w:rPr>
          <w:rFonts w:asciiTheme="minorHAnsi" w:hAnsiTheme="minorHAnsi" w:cstheme="minorHAnsi"/>
          <w:b/>
          <w:sz w:val="22"/>
          <w:szCs w:val="22"/>
        </w:rPr>
        <w:t>o………………………………………..</w:t>
      </w:r>
      <w:r w:rsidRPr="003C68BC">
        <w:rPr>
          <w:rFonts w:asciiTheme="minorHAnsi" w:hAnsiTheme="minorHAnsi" w:cstheme="minorHAnsi"/>
          <w:sz w:val="22"/>
          <w:szCs w:val="22"/>
        </w:rPr>
        <w:t xml:space="preserve"> (</w:t>
      </w:r>
      <w:r w:rsidRPr="003C68BC">
        <w:rPr>
          <w:rFonts w:asciiTheme="minorHAnsi" w:hAnsiTheme="minorHAnsi" w:cstheme="minorHAnsi"/>
          <w:b/>
          <w:sz w:val="22"/>
          <w:szCs w:val="22"/>
        </w:rPr>
        <w:t>na podstawie art. 6 ust. 1 lit. b</w:t>
      </w:r>
      <w:r w:rsidRPr="003C68BC">
        <w:rPr>
          <w:rFonts w:asciiTheme="minorHAnsi" w:hAnsiTheme="minorHAnsi" w:cstheme="minorHAnsi"/>
          <w:sz w:val="22"/>
          <w:szCs w:val="22"/>
        </w:rPr>
        <w:t xml:space="preserve"> </w:t>
      </w:r>
      <w:r w:rsidRPr="003C68BC">
        <w:rPr>
          <w:rFonts w:asciiTheme="minorHAnsi" w:hAnsiTheme="minorHAnsi" w:cstheme="minorHAnsi"/>
          <w:b/>
          <w:sz w:val="22"/>
          <w:szCs w:val="22"/>
        </w:rPr>
        <w:t>RODO</w:t>
      </w:r>
      <w:r w:rsidRPr="003C68BC">
        <w:rPr>
          <w:rFonts w:asciiTheme="minorHAnsi" w:hAnsiTheme="minorHAnsi" w:cstheme="minorHAnsi"/>
          <w:sz w:val="22"/>
          <w:szCs w:val="22"/>
        </w:rPr>
        <w:t xml:space="preserve">), </w:t>
      </w:r>
    </w:p>
    <w:p w:rsidR="003C68BC" w:rsidRPr="003C68BC" w:rsidRDefault="003C68BC" w:rsidP="003C68BC">
      <w:pPr>
        <w:widowControl w:val="0"/>
        <w:numPr>
          <w:ilvl w:val="0"/>
          <w:numId w:val="38"/>
        </w:numPr>
        <w:tabs>
          <w:tab w:val="left" w:pos="426"/>
        </w:tabs>
        <w:adjustRightInd w:val="0"/>
        <w:spacing w:after="120" w:line="240" w:lineRule="atLeast"/>
        <w:ind w:left="567" w:right="-30" w:hanging="283"/>
        <w:jc w:val="both"/>
        <w:textAlignment w:val="baseline"/>
        <w:rPr>
          <w:rFonts w:asciiTheme="minorHAnsi" w:hAnsiTheme="minorHAnsi" w:cstheme="minorHAnsi"/>
          <w:b/>
          <w:sz w:val="22"/>
          <w:szCs w:val="22"/>
        </w:rPr>
      </w:pPr>
      <w:r w:rsidRPr="003C68BC">
        <w:rPr>
          <w:rFonts w:asciiTheme="minorHAnsi" w:hAnsiTheme="minorHAnsi" w:cstheme="minorHAnsi"/>
          <w:sz w:val="22"/>
          <w:szCs w:val="22"/>
        </w:rPr>
        <w:t xml:space="preserve">w celu realizacji prawnych obowiązków Spółki będącej Operatorem Systemu Dystrybucyjnego energii elektrycznej wynikających z przepisów prawa, w tym ustawy - Prawo energetyczne </w:t>
      </w:r>
      <w:r w:rsidRPr="003C68BC">
        <w:rPr>
          <w:rFonts w:asciiTheme="minorHAnsi" w:hAnsiTheme="minorHAnsi" w:cstheme="minorHAnsi"/>
          <w:b/>
          <w:sz w:val="22"/>
          <w:szCs w:val="22"/>
        </w:rPr>
        <w:t>(podstawa z art. 6 ust. 1 lit. c RODO)</w:t>
      </w:r>
    </w:p>
    <w:p w:rsidR="003C68BC" w:rsidRPr="003C68BC" w:rsidRDefault="003C68BC" w:rsidP="003C68BC">
      <w:pPr>
        <w:widowControl w:val="0"/>
        <w:numPr>
          <w:ilvl w:val="0"/>
          <w:numId w:val="38"/>
        </w:numPr>
        <w:tabs>
          <w:tab w:val="left" w:pos="426"/>
        </w:tabs>
        <w:adjustRightInd w:val="0"/>
        <w:spacing w:after="120" w:line="240" w:lineRule="atLeast"/>
        <w:ind w:left="567" w:right="-30" w:hanging="283"/>
        <w:jc w:val="both"/>
        <w:textAlignment w:val="baseline"/>
        <w:rPr>
          <w:rFonts w:asciiTheme="minorHAnsi" w:hAnsiTheme="minorHAnsi" w:cstheme="minorHAnsi"/>
          <w:sz w:val="22"/>
          <w:szCs w:val="22"/>
        </w:rPr>
      </w:pPr>
      <w:r w:rsidRPr="003C68BC">
        <w:rPr>
          <w:rFonts w:asciiTheme="minorHAnsi" w:hAnsiTheme="minorHAnsi" w:cstheme="minorHAnsi"/>
          <w:sz w:val="22"/>
          <w:szCs w:val="22"/>
        </w:rPr>
        <w:t xml:space="preserve">w celu realizacji uzasadnionego interesu administratora w postaci ustalenia, obrony i dochodzenia roszczeń, w celu prowadzenia działalności operacyjnej Spółki, w tym statystyki i raportowania, </w:t>
      </w:r>
      <w:r w:rsidR="00D756E4">
        <w:rPr>
          <w:rFonts w:asciiTheme="minorHAnsi" w:hAnsiTheme="minorHAnsi" w:cstheme="minorHAnsi"/>
          <w:sz w:val="22"/>
          <w:szCs w:val="22"/>
        </w:rPr>
        <w:t xml:space="preserve">          </w:t>
      </w:r>
      <w:r w:rsidRPr="003C68BC">
        <w:rPr>
          <w:rFonts w:asciiTheme="minorHAnsi" w:hAnsiTheme="minorHAnsi" w:cstheme="minorHAnsi"/>
          <w:sz w:val="22"/>
          <w:szCs w:val="22"/>
        </w:rPr>
        <w:t>w celach archiwalnych (dowodowych) będących realizacją naszego prawnie uzasadnionego interesu zabezpieczenia informacji na wypadek prawnej potrzeby wykazania faktów, wykazania wykonania obowiązków (</w:t>
      </w:r>
      <w:r w:rsidRPr="003C68BC">
        <w:rPr>
          <w:rFonts w:asciiTheme="minorHAnsi" w:hAnsiTheme="minorHAnsi" w:cstheme="minorHAnsi"/>
          <w:b/>
          <w:sz w:val="22"/>
          <w:szCs w:val="22"/>
        </w:rPr>
        <w:t>na podstawie art. 6 ust. 1 lit. f RODO</w:t>
      </w:r>
      <w:r w:rsidRPr="003C68BC">
        <w:rPr>
          <w:rFonts w:asciiTheme="minorHAnsi" w:hAnsiTheme="minorHAnsi" w:cstheme="minorHAnsi"/>
          <w:sz w:val="22"/>
          <w:szCs w:val="22"/>
        </w:rPr>
        <w:t>).</w:t>
      </w:r>
    </w:p>
    <w:p w:rsidR="003C68BC" w:rsidRPr="003C68BC" w:rsidRDefault="003C68BC" w:rsidP="003C68BC">
      <w:pPr>
        <w:widowControl w:val="0"/>
        <w:numPr>
          <w:ilvl w:val="0"/>
          <w:numId w:val="37"/>
        </w:numPr>
        <w:tabs>
          <w:tab w:val="left" w:pos="426"/>
        </w:tabs>
        <w:adjustRightInd w:val="0"/>
        <w:spacing w:before="120" w:after="120" w:line="240" w:lineRule="atLeast"/>
        <w:jc w:val="both"/>
        <w:textAlignment w:val="baseline"/>
        <w:rPr>
          <w:rFonts w:asciiTheme="minorHAnsi" w:hAnsiTheme="minorHAnsi" w:cstheme="minorHAnsi"/>
          <w:b/>
          <w:sz w:val="22"/>
          <w:szCs w:val="22"/>
        </w:rPr>
      </w:pPr>
      <w:r w:rsidRPr="003C68BC">
        <w:rPr>
          <w:rFonts w:asciiTheme="minorHAnsi" w:hAnsiTheme="minorHAnsi" w:cstheme="minorHAnsi"/>
          <w:b/>
          <w:color w:val="000000"/>
          <w:sz w:val="22"/>
          <w:szCs w:val="22"/>
        </w:rPr>
        <w:t>Będziemy przechowywać Pani/Pana dane osobowe przez czas niezbędny do realizacji celów określonych w pkt III, tj.:</w:t>
      </w:r>
    </w:p>
    <w:p w:rsidR="003C68BC" w:rsidRPr="003C68BC" w:rsidRDefault="003C68BC" w:rsidP="003C68BC">
      <w:pPr>
        <w:widowControl w:val="0"/>
        <w:numPr>
          <w:ilvl w:val="0"/>
          <w:numId w:val="39"/>
        </w:numPr>
        <w:tabs>
          <w:tab w:val="left" w:pos="567"/>
        </w:tabs>
        <w:adjustRightInd w:val="0"/>
        <w:spacing w:before="120" w:after="200" w:line="240" w:lineRule="atLeast"/>
        <w:ind w:left="567" w:hanging="283"/>
        <w:contextualSpacing/>
        <w:jc w:val="both"/>
        <w:textAlignment w:val="baseline"/>
        <w:rPr>
          <w:rFonts w:asciiTheme="minorHAnsi" w:hAnsiTheme="minorHAnsi" w:cstheme="minorHAnsi"/>
          <w:color w:val="000000"/>
          <w:sz w:val="22"/>
          <w:szCs w:val="22"/>
        </w:rPr>
      </w:pPr>
      <w:r w:rsidRPr="003C68BC">
        <w:rPr>
          <w:rFonts w:asciiTheme="minorHAnsi" w:hAnsiTheme="minorHAnsi" w:cstheme="minorHAnsi"/>
          <w:color w:val="000000"/>
          <w:sz w:val="22"/>
          <w:szCs w:val="22"/>
        </w:rPr>
        <w:t xml:space="preserve">w zakresie podjęcia działań przed zawarciem umowy, zawarcia i wykonania umowy </w:t>
      </w:r>
      <w:r w:rsidRPr="003C68BC">
        <w:rPr>
          <w:rFonts w:asciiTheme="minorHAnsi" w:hAnsiTheme="minorHAnsi" w:cstheme="minorHAnsi"/>
          <w:sz w:val="22"/>
          <w:szCs w:val="22"/>
        </w:rPr>
        <w:t xml:space="preserve">- </w:t>
      </w:r>
      <w:r w:rsidRPr="003C68BC">
        <w:rPr>
          <w:rFonts w:asciiTheme="minorHAnsi" w:hAnsiTheme="minorHAnsi" w:cstheme="minorHAnsi"/>
          <w:color w:val="000000"/>
          <w:sz w:val="22"/>
          <w:szCs w:val="22"/>
        </w:rPr>
        <w:t xml:space="preserve">przez okres: konieczny do podjęcia działań zmierzających do zawarcia umowy oraz przez okres obowiązywania umowy do czasu </w:t>
      </w:r>
      <w:r w:rsidRPr="003C68BC">
        <w:rPr>
          <w:rFonts w:asciiTheme="minorHAnsi" w:hAnsiTheme="minorHAnsi" w:cstheme="minorHAnsi"/>
          <w:sz w:val="22"/>
          <w:szCs w:val="22"/>
        </w:rPr>
        <w:t>zakończenia</w:t>
      </w:r>
      <w:r w:rsidRPr="003C68BC">
        <w:rPr>
          <w:rFonts w:asciiTheme="minorHAnsi" w:hAnsiTheme="minorHAnsi" w:cstheme="minorHAnsi"/>
          <w:color w:val="000000"/>
          <w:sz w:val="22"/>
          <w:szCs w:val="22"/>
        </w:rPr>
        <w:t xml:space="preserve"> jej realizacji i rozliczenia oraz</w:t>
      </w:r>
      <w:r w:rsidRPr="003C68BC">
        <w:rPr>
          <w:rFonts w:asciiTheme="minorHAnsi" w:hAnsiTheme="minorHAnsi" w:cstheme="minorHAnsi"/>
          <w:sz w:val="22"/>
          <w:szCs w:val="22"/>
        </w:rPr>
        <w:t xml:space="preserve"> przez czas, w którym przepisy nakazują nam przechowywać dane</w:t>
      </w:r>
      <w:r w:rsidRPr="003C68BC">
        <w:rPr>
          <w:rFonts w:asciiTheme="minorHAnsi" w:hAnsiTheme="minorHAnsi" w:cstheme="minorHAnsi"/>
          <w:color w:val="000000"/>
          <w:sz w:val="22"/>
          <w:szCs w:val="22"/>
        </w:rPr>
        <w:t>, a także przez okres konieczny do zabezpieczenia ewentualnych roszczeń –  zgodnie z okresem przedawnienia roszczeń wynikającym z przepisów prawa,</w:t>
      </w:r>
    </w:p>
    <w:p w:rsidR="003C68BC" w:rsidRPr="003C68BC" w:rsidRDefault="003C68BC" w:rsidP="003C68BC">
      <w:pPr>
        <w:widowControl w:val="0"/>
        <w:numPr>
          <w:ilvl w:val="0"/>
          <w:numId w:val="39"/>
        </w:numPr>
        <w:tabs>
          <w:tab w:val="left" w:pos="567"/>
        </w:tabs>
        <w:adjustRightInd w:val="0"/>
        <w:spacing w:before="120" w:after="200" w:line="240" w:lineRule="atLeast"/>
        <w:ind w:left="567" w:hanging="283"/>
        <w:contextualSpacing/>
        <w:jc w:val="both"/>
        <w:textAlignment w:val="baseline"/>
        <w:rPr>
          <w:rFonts w:asciiTheme="minorHAnsi" w:hAnsiTheme="minorHAnsi" w:cstheme="minorHAnsi"/>
          <w:color w:val="000000"/>
          <w:sz w:val="22"/>
          <w:szCs w:val="22"/>
        </w:rPr>
      </w:pPr>
      <w:r w:rsidRPr="003C68BC">
        <w:rPr>
          <w:rFonts w:asciiTheme="minorHAnsi" w:hAnsiTheme="minorHAnsi" w:cstheme="minorHAnsi"/>
          <w:color w:val="000000"/>
          <w:sz w:val="22"/>
          <w:szCs w:val="22"/>
        </w:rPr>
        <w:t xml:space="preserve">w zakresie realizacji obowiązków prawnych Spółki - </w:t>
      </w:r>
      <w:r w:rsidRPr="003C68BC">
        <w:rPr>
          <w:rFonts w:asciiTheme="minorHAnsi" w:hAnsiTheme="minorHAnsi" w:cstheme="minorHAnsi"/>
          <w:sz w:val="22"/>
          <w:szCs w:val="22"/>
        </w:rPr>
        <w:t>przez okres wykonywania tych obowiązków przez Spółkę, a także przez czas, w którym przepisy nakazują nam przechowywać dane,</w:t>
      </w:r>
    </w:p>
    <w:p w:rsidR="003C68BC" w:rsidRPr="003C68BC" w:rsidRDefault="003C68BC" w:rsidP="003C68BC">
      <w:pPr>
        <w:widowControl w:val="0"/>
        <w:numPr>
          <w:ilvl w:val="0"/>
          <w:numId w:val="39"/>
        </w:numPr>
        <w:tabs>
          <w:tab w:val="left" w:pos="567"/>
        </w:tabs>
        <w:adjustRightInd w:val="0"/>
        <w:spacing w:after="120" w:line="240" w:lineRule="atLeast"/>
        <w:ind w:left="567" w:hanging="283"/>
        <w:jc w:val="both"/>
        <w:textAlignment w:val="baseline"/>
        <w:rPr>
          <w:rFonts w:asciiTheme="minorHAnsi" w:hAnsiTheme="minorHAnsi" w:cstheme="minorHAnsi"/>
          <w:sz w:val="22"/>
          <w:szCs w:val="22"/>
        </w:rPr>
      </w:pPr>
      <w:r w:rsidRPr="003C68BC">
        <w:rPr>
          <w:rFonts w:asciiTheme="minorHAnsi" w:hAnsiTheme="minorHAnsi" w:cstheme="minorHAnsi"/>
          <w:sz w:val="22"/>
          <w:szCs w:val="22"/>
        </w:rPr>
        <w:t>w zakresie ustalenia, obrony i dochodzenia roszczeń</w:t>
      </w:r>
      <w:r w:rsidRPr="003C68BC">
        <w:rPr>
          <w:rFonts w:asciiTheme="minorHAnsi" w:hAnsiTheme="minorHAnsi" w:cstheme="minorHAnsi"/>
          <w:color w:val="000000"/>
          <w:sz w:val="22"/>
          <w:szCs w:val="22"/>
        </w:rPr>
        <w:t xml:space="preserve"> - przez okres przedawnienia roszczeń wynikających z przepisów prawa,</w:t>
      </w:r>
      <w:r w:rsidRPr="003C68BC">
        <w:rPr>
          <w:rFonts w:asciiTheme="minorHAnsi" w:hAnsiTheme="minorHAnsi" w:cstheme="minorHAnsi"/>
          <w:sz w:val="22"/>
          <w:szCs w:val="22"/>
        </w:rPr>
        <w:t xml:space="preserve"> a także przez czas, w którym przepisy nakazują nam przechowywać dane,</w:t>
      </w:r>
    </w:p>
    <w:p w:rsidR="003C68BC" w:rsidRPr="003C68BC" w:rsidRDefault="003C68BC" w:rsidP="003C68BC">
      <w:pPr>
        <w:widowControl w:val="0"/>
        <w:numPr>
          <w:ilvl w:val="0"/>
          <w:numId w:val="39"/>
        </w:numPr>
        <w:tabs>
          <w:tab w:val="left" w:pos="567"/>
        </w:tabs>
        <w:autoSpaceDE w:val="0"/>
        <w:autoSpaceDN w:val="0"/>
        <w:adjustRightInd w:val="0"/>
        <w:spacing w:before="120" w:after="200" w:line="240" w:lineRule="atLeast"/>
        <w:ind w:left="567" w:hanging="283"/>
        <w:contextualSpacing/>
        <w:jc w:val="both"/>
        <w:textAlignment w:val="baseline"/>
        <w:rPr>
          <w:rFonts w:asciiTheme="minorHAnsi" w:eastAsia="Calibri-Light" w:hAnsiTheme="minorHAnsi" w:cstheme="minorHAnsi"/>
          <w:sz w:val="22"/>
          <w:szCs w:val="22"/>
        </w:rPr>
      </w:pPr>
      <w:r w:rsidRPr="003C68BC">
        <w:rPr>
          <w:rFonts w:asciiTheme="minorHAnsi" w:hAnsiTheme="minorHAnsi" w:cstheme="minorHAnsi"/>
          <w:sz w:val="22"/>
          <w:szCs w:val="22"/>
        </w:rPr>
        <w:t xml:space="preserve">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w:t>
      </w:r>
      <w:r w:rsidRPr="003C68BC">
        <w:rPr>
          <w:rFonts w:asciiTheme="minorHAnsi" w:hAnsiTheme="minorHAnsi" w:cstheme="minorHAnsi"/>
          <w:sz w:val="22"/>
          <w:szCs w:val="22"/>
        </w:rPr>
        <w:lastRenderedPageBreak/>
        <w:t>tego przetwarzania, a także przez czas, w którym przepisy nakazują nam przechowywać dane.</w:t>
      </w:r>
    </w:p>
    <w:p w:rsidR="003C68BC" w:rsidRPr="003C68BC" w:rsidRDefault="003C68BC" w:rsidP="003C68BC">
      <w:pPr>
        <w:widowControl w:val="0"/>
        <w:tabs>
          <w:tab w:val="left" w:pos="426"/>
        </w:tabs>
        <w:autoSpaceDE w:val="0"/>
        <w:autoSpaceDN w:val="0"/>
        <w:adjustRightInd w:val="0"/>
        <w:spacing w:before="120" w:after="120" w:line="240" w:lineRule="atLeast"/>
        <w:contextualSpacing/>
        <w:jc w:val="both"/>
        <w:textAlignment w:val="baseline"/>
        <w:rPr>
          <w:rFonts w:asciiTheme="minorHAnsi" w:eastAsia="Calibri-Light" w:hAnsiTheme="minorHAnsi" w:cstheme="minorHAnsi"/>
          <w:sz w:val="16"/>
          <w:szCs w:val="16"/>
        </w:rPr>
      </w:pPr>
    </w:p>
    <w:p w:rsidR="003C68BC" w:rsidRPr="003C68BC" w:rsidRDefault="003C68BC" w:rsidP="003C68BC">
      <w:pPr>
        <w:widowControl w:val="0"/>
        <w:numPr>
          <w:ilvl w:val="0"/>
          <w:numId w:val="37"/>
        </w:numPr>
        <w:tabs>
          <w:tab w:val="left" w:pos="426"/>
        </w:tabs>
        <w:adjustRightInd w:val="0"/>
        <w:spacing w:after="120" w:line="240" w:lineRule="atLeast"/>
        <w:jc w:val="both"/>
        <w:textAlignment w:val="baseline"/>
        <w:rPr>
          <w:rFonts w:asciiTheme="minorHAnsi" w:eastAsia="Calibri" w:hAnsiTheme="minorHAnsi" w:cstheme="minorHAnsi"/>
          <w:sz w:val="22"/>
          <w:szCs w:val="22"/>
        </w:rPr>
      </w:pPr>
      <w:bookmarkStart w:id="1" w:name="_Hlk500337822"/>
      <w:r w:rsidRPr="003C68BC">
        <w:rPr>
          <w:rFonts w:asciiTheme="minorHAnsi" w:hAnsiTheme="minorHAnsi" w:cstheme="minorHAnsi"/>
          <w:b/>
          <w:sz w:val="22"/>
          <w:szCs w:val="22"/>
        </w:rPr>
        <w:t>W każdej chwili przysługuje Pani/Panu</w:t>
      </w:r>
      <w:r w:rsidRPr="003C68BC">
        <w:rPr>
          <w:rFonts w:asciiTheme="minorHAnsi" w:hAnsiTheme="minorHAnsi" w:cstheme="minorHAnsi"/>
          <w:sz w:val="22"/>
          <w:szCs w:val="22"/>
        </w:rPr>
        <w:t>:</w:t>
      </w:r>
    </w:p>
    <w:p w:rsidR="003C68BC" w:rsidRPr="003C68BC" w:rsidRDefault="003C68BC" w:rsidP="003C68BC">
      <w:pPr>
        <w:widowControl w:val="0"/>
        <w:numPr>
          <w:ilvl w:val="0"/>
          <w:numId w:val="39"/>
        </w:numPr>
        <w:tabs>
          <w:tab w:val="left" w:pos="426"/>
        </w:tabs>
        <w:adjustRightInd w:val="0"/>
        <w:spacing w:before="120" w:after="200" w:line="240" w:lineRule="atLeast"/>
        <w:ind w:left="709" w:hanging="283"/>
        <w:contextualSpacing/>
        <w:jc w:val="both"/>
        <w:textAlignment w:val="baseline"/>
        <w:rPr>
          <w:rFonts w:asciiTheme="minorHAnsi" w:hAnsiTheme="minorHAnsi" w:cstheme="minorHAnsi"/>
          <w:sz w:val="22"/>
          <w:szCs w:val="22"/>
        </w:rPr>
      </w:pPr>
      <w:r w:rsidRPr="003C68BC">
        <w:rPr>
          <w:rFonts w:asciiTheme="minorHAnsi" w:hAnsiTheme="minorHAnsi" w:cstheme="minorHAnsi"/>
          <w:b/>
          <w:sz w:val="22"/>
          <w:szCs w:val="22"/>
        </w:rPr>
        <w:t xml:space="preserve">prawo do wniesienia sprzeciwu </w:t>
      </w:r>
      <w:r w:rsidRPr="003C68BC">
        <w:rPr>
          <w:rFonts w:asciiTheme="minorHAnsi" w:hAnsiTheme="minorHAnsi" w:cstheme="minorHAnsi"/>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3C68BC" w:rsidRPr="003C68BC" w:rsidRDefault="003C68BC" w:rsidP="003C68BC">
      <w:pPr>
        <w:widowControl w:val="0"/>
        <w:numPr>
          <w:ilvl w:val="0"/>
          <w:numId w:val="40"/>
        </w:numPr>
        <w:tabs>
          <w:tab w:val="left" w:pos="426"/>
        </w:tabs>
        <w:adjustRightInd w:val="0"/>
        <w:spacing w:after="120" w:line="240" w:lineRule="atLeast"/>
        <w:ind w:left="709" w:hanging="283"/>
        <w:contextualSpacing/>
        <w:jc w:val="both"/>
        <w:textAlignment w:val="baseline"/>
        <w:rPr>
          <w:rFonts w:asciiTheme="minorHAnsi" w:hAnsiTheme="minorHAnsi" w:cstheme="minorHAnsi"/>
          <w:sz w:val="22"/>
          <w:szCs w:val="22"/>
        </w:rPr>
      </w:pPr>
      <w:r w:rsidRPr="003C68BC">
        <w:rPr>
          <w:rFonts w:asciiTheme="minorHAnsi" w:hAnsiTheme="minorHAnsi" w:cstheme="minorHAnsi"/>
          <w:b/>
          <w:sz w:val="22"/>
          <w:szCs w:val="22"/>
        </w:rPr>
        <w:t>prawo żądania dostępu do swoich danych osobowych</w:t>
      </w:r>
      <w:r w:rsidRPr="003C68BC">
        <w:rPr>
          <w:rFonts w:asciiTheme="minorHAnsi" w:hAnsiTheme="minorHAnsi" w:cstheme="minorHAnsi"/>
          <w:sz w:val="22"/>
          <w:szCs w:val="22"/>
        </w:rPr>
        <w:t xml:space="preserve"> oraz otrzymania ich kopii, prawo żądania ich </w:t>
      </w:r>
      <w:r w:rsidRPr="003C68BC">
        <w:rPr>
          <w:rFonts w:asciiTheme="minorHAnsi" w:hAnsiTheme="minorHAnsi" w:cstheme="minorHAnsi"/>
          <w:b/>
          <w:sz w:val="22"/>
          <w:szCs w:val="22"/>
        </w:rPr>
        <w:t>sprostowania</w:t>
      </w:r>
      <w:r w:rsidRPr="003C68BC">
        <w:rPr>
          <w:rFonts w:asciiTheme="minorHAnsi" w:hAnsiTheme="minorHAnsi" w:cstheme="minorHAnsi"/>
          <w:sz w:val="22"/>
          <w:szCs w:val="22"/>
        </w:rPr>
        <w:t xml:space="preserve"> (poprawiania), </w:t>
      </w:r>
      <w:r w:rsidRPr="003C68BC">
        <w:rPr>
          <w:rFonts w:asciiTheme="minorHAnsi" w:hAnsiTheme="minorHAnsi" w:cstheme="minorHAnsi"/>
          <w:b/>
          <w:sz w:val="22"/>
          <w:szCs w:val="22"/>
        </w:rPr>
        <w:t>usunięcia lub ograniczenia przetwarzania</w:t>
      </w:r>
      <w:r w:rsidRPr="003C68BC">
        <w:rPr>
          <w:rFonts w:asciiTheme="minorHAnsi" w:hAnsiTheme="minorHAnsi" w:cstheme="minorHAnsi"/>
          <w:sz w:val="22"/>
          <w:szCs w:val="22"/>
        </w:rPr>
        <w:t xml:space="preserve"> swoich danych osobowych, a także prawo do </w:t>
      </w:r>
      <w:r w:rsidRPr="003C68BC">
        <w:rPr>
          <w:rFonts w:asciiTheme="minorHAnsi" w:hAnsiTheme="minorHAnsi" w:cstheme="minorHAnsi"/>
          <w:b/>
          <w:sz w:val="22"/>
          <w:szCs w:val="22"/>
        </w:rPr>
        <w:t xml:space="preserve">przenoszenia </w:t>
      </w:r>
      <w:r w:rsidRPr="003C68BC">
        <w:rPr>
          <w:rFonts w:asciiTheme="minorHAnsi" w:hAnsiTheme="minorHAnsi" w:cstheme="minorHAnsi"/>
          <w:sz w:val="22"/>
          <w:szCs w:val="22"/>
        </w:rPr>
        <w:t xml:space="preserve">swoich danych osobowych. </w:t>
      </w:r>
    </w:p>
    <w:p w:rsidR="003C68BC" w:rsidRPr="003C68BC" w:rsidRDefault="003C68BC" w:rsidP="003C68BC">
      <w:pPr>
        <w:widowControl w:val="0"/>
        <w:tabs>
          <w:tab w:val="left" w:pos="426"/>
        </w:tabs>
        <w:adjustRightInd w:val="0"/>
        <w:spacing w:line="240" w:lineRule="atLeast"/>
        <w:ind w:left="426"/>
        <w:jc w:val="both"/>
        <w:textAlignment w:val="baseline"/>
        <w:rPr>
          <w:rFonts w:asciiTheme="minorHAnsi" w:hAnsiTheme="minorHAnsi" w:cstheme="minorHAnsi"/>
          <w:sz w:val="22"/>
          <w:szCs w:val="22"/>
        </w:rPr>
      </w:pPr>
      <w:r w:rsidRPr="003C68BC">
        <w:rPr>
          <w:rFonts w:asciiTheme="minorHAnsi" w:hAnsiTheme="minorHAnsi" w:cstheme="minorHAnsi"/>
          <w:sz w:val="22"/>
          <w:szCs w:val="22"/>
        </w:rPr>
        <w:t xml:space="preserve">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w:t>
      </w:r>
      <w:r w:rsidR="00D756E4">
        <w:rPr>
          <w:rFonts w:asciiTheme="minorHAnsi" w:hAnsiTheme="minorHAnsi" w:cstheme="minorHAnsi"/>
          <w:sz w:val="22"/>
          <w:szCs w:val="22"/>
        </w:rPr>
        <w:t xml:space="preserve">   </w:t>
      </w:r>
      <w:r w:rsidRPr="003C68BC">
        <w:rPr>
          <w:rFonts w:asciiTheme="minorHAnsi" w:hAnsiTheme="minorHAnsi" w:cstheme="minorHAnsi"/>
          <w:sz w:val="22"/>
          <w:szCs w:val="22"/>
        </w:rPr>
        <w:t>z tych praw oraz sytuacje, w których można z nich skorzystać, wynikają z przepisów prawa - RODO.</w:t>
      </w:r>
    </w:p>
    <w:p w:rsidR="003C68BC" w:rsidRPr="003C68BC" w:rsidRDefault="003C68BC" w:rsidP="003C68BC">
      <w:pPr>
        <w:widowControl w:val="0"/>
        <w:numPr>
          <w:ilvl w:val="0"/>
          <w:numId w:val="39"/>
        </w:numPr>
        <w:tabs>
          <w:tab w:val="left" w:pos="426"/>
        </w:tabs>
        <w:adjustRightInd w:val="0"/>
        <w:spacing w:before="120" w:after="200" w:line="240" w:lineRule="atLeast"/>
        <w:ind w:left="709" w:hanging="283"/>
        <w:contextualSpacing/>
        <w:jc w:val="both"/>
        <w:textAlignment w:val="baseline"/>
        <w:rPr>
          <w:rFonts w:asciiTheme="minorHAnsi" w:hAnsiTheme="minorHAnsi" w:cstheme="minorHAnsi"/>
          <w:sz w:val="22"/>
          <w:szCs w:val="22"/>
        </w:rPr>
      </w:pPr>
      <w:r w:rsidRPr="003C68BC">
        <w:rPr>
          <w:rFonts w:asciiTheme="minorHAnsi" w:hAnsiTheme="minorHAnsi" w:cstheme="minorHAnsi"/>
          <w:sz w:val="22"/>
          <w:szCs w:val="22"/>
        </w:rPr>
        <w:t xml:space="preserve">prawo do </w:t>
      </w:r>
      <w:r w:rsidRPr="003C68BC">
        <w:rPr>
          <w:rFonts w:asciiTheme="minorHAnsi" w:hAnsiTheme="minorHAnsi" w:cstheme="minorHAnsi"/>
          <w:b/>
          <w:sz w:val="22"/>
          <w:szCs w:val="22"/>
        </w:rPr>
        <w:t>wniesienia skargi</w:t>
      </w:r>
      <w:r w:rsidRPr="003C68BC">
        <w:rPr>
          <w:rFonts w:asciiTheme="minorHAnsi" w:hAnsiTheme="minorHAnsi" w:cstheme="minorHAnsi"/>
          <w:sz w:val="22"/>
          <w:szCs w:val="22"/>
        </w:rPr>
        <w:t xml:space="preserve"> do Prezesa Urzędu Ochrony Danych Osobowych.</w:t>
      </w:r>
    </w:p>
    <w:p w:rsidR="003C68BC" w:rsidRPr="003C68BC" w:rsidRDefault="003C68BC" w:rsidP="003C68BC">
      <w:pPr>
        <w:widowControl w:val="0"/>
        <w:tabs>
          <w:tab w:val="left" w:pos="426"/>
        </w:tabs>
        <w:adjustRightInd w:val="0"/>
        <w:spacing w:before="120" w:after="120" w:line="240" w:lineRule="atLeast"/>
        <w:contextualSpacing/>
        <w:jc w:val="both"/>
        <w:textAlignment w:val="baseline"/>
        <w:rPr>
          <w:rFonts w:asciiTheme="minorHAnsi" w:hAnsiTheme="minorHAnsi" w:cstheme="minorHAnsi"/>
          <w:sz w:val="16"/>
          <w:szCs w:val="16"/>
        </w:rPr>
      </w:pPr>
    </w:p>
    <w:p w:rsidR="003C68BC" w:rsidRPr="003C68BC" w:rsidRDefault="003C68BC" w:rsidP="003C68BC">
      <w:pPr>
        <w:widowControl w:val="0"/>
        <w:numPr>
          <w:ilvl w:val="0"/>
          <w:numId w:val="37"/>
        </w:numPr>
        <w:tabs>
          <w:tab w:val="left" w:pos="426"/>
        </w:tabs>
        <w:adjustRightInd w:val="0"/>
        <w:spacing w:after="120" w:line="240" w:lineRule="atLeast"/>
        <w:contextualSpacing/>
        <w:jc w:val="both"/>
        <w:textAlignment w:val="baseline"/>
        <w:rPr>
          <w:rFonts w:asciiTheme="minorHAnsi" w:hAnsiTheme="minorHAnsi" w:cstheme="minorHAnsi"/>
          <w:b/>
          <w:sz w:val="22"/>
          <w:szCs w:val="22"/>
        </w:rPr>
      </w:pPr>
      <w:r w:rsidRPr="003C68BC">
        <w:rPr>
          <w:rFonts w:asciiTheme="minorHAnsi" w:hAnsiTheme="minorHAnsi" w:cstheme="minorHAnsi"/>
          <w:b/>
          <w:sz w:val="22"/>
          <w:szCs w:val="22"/>
        </w:rPr>
        <w:t>Odbiorcy danych osobowych</w:t>
      </w:r>
    </w:p>
    <w:p w:rsidR="003C68BC" w:rsidRPr="003C68BC" w:rsidRDefault="003C68BC" w:rsidP="003C68BC">
      <w:pPr>
        <w:widowControl w:val="0"/>
        <w:tabs>
          <w:tab w:val="left" w:pos="284"/>
          <w:tab w:val="left" w:pos="426"/>
        </w:tabs>
        <w:adjustRightInd w:val="0"/>
        <w:spacing w:after="60" w:line="240" w:lineRule="atLeast"/>
        <w:ind w:left="426"/>
        <w:jc w:val="both"/>
        <w:textAlignment w:val="baseline"/>
        <w:rPr>
          <w:rFonts w:asciiTheme="minorHAnsi" w:hAnsiTheme="minorHAnsi" w:cstheme="minorHAnsi"/>
          <w:sz w:val="22"/>
          <w:szCs w:val="22"/>
        </w:rPr>
      </w:pPr>
      <w:r w:rsidRPr="003C68BC">
        <w:rPr>
          <w:rFonts w:asciiTheme="minorHAnsi" w:hAnsiTheme="minorHAnsi" w:cstheme="minorHAnsi"/>
          <w:sz w:val="22"/>
          <w:szCs w:val="22"/>
        </w:rPr>
        <w:t xml:space="preserve">Pani/Pana dane osobowe mogą zostać  udostępnione następującym </w:t>
      </w:r>
      <w:r w:rsidRPr="003C68BC">
        <w:rPr>
          <w:rFonts w:asciiTheme="minorHAnsi" w:hAnsiTheme="minorHAnsi" w:cstheme="minorHAnsi"/>
          <w:b/>
          <w:sz w:val="22"/>
          <w:szCs w:val="22"/>
        </w:rPr>
        <w:t>odbiorcom i kategoriom odbiorców:</w:t>
      </w:r>
      <w:r w:rsidRPr="003C68BC">
        <w:rPr>
          <w:rFonts w:asciiTheme="minorHAnsi" w:hAnsiTheme="minorHAnsi" w:cstheme="minorHAnsi"/>
          <w:sz w:val="22"/>
          <w:szCs w:val="22"/>
        </w:rPr>
        <w:t xml:space="preserve"> podmiotowi sprawującemu uprawnienia właścicielskie wobec Spółki,</w:t>
      </w:r>
      <w:r w:rsidRPr="003C68BC">
        <w:rPr>
          <w:rFonts w:asciiTheme="minorHAnsi" w:hAnsiTheme="minorHAnsi" w:cstheme="minorHAnsi"/>
          <w:b/>
          <w:sz w:val="22"/>
          <w:szCs w:val="22"/>
        </w:rPr>
        <w:t xml:space="preserve"> </w:t>
      </w:r>
      <w:r w:rsidRPr="003C68BC">
        <w:rPr>
          <w:rFonts w:asciiTheme="minorHAnsi" w:hAnsiTheme="minorHAnsi" w:cstheme="minorHAnsi"/>
          <w:sz w:val="22"/>
          <w:szCs w:val="22"/>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3C68BC">
        <w:rPr>
          <w:rFonts w:asciiTheme="minorHAnsi" w:hAnsiTheme="minorHAnsi" w:cstheme="minorHAnsi"/>
          <w:b/>
          <w:sz w:val="22"/>
          <w:szCs w:val="22"/>
        </w:rPr>
        <w:t xml:space="preserve">naszym podwykonawcom </w:t>
      </w:r>
      <w:r w:rsidRPr="003C68BC">
        <w:rPr>
          <w:rFonts w:asciiTheme="minorHAnsi" w:hAnsiTheme="minorHAnsi" w:cstheme="minorHAnsi"/>
          <w:sz w:val="22"/>
          <w:szCs w:val="22"/>
        </w:rPr>
        <w:t>działającym na nasze zlecenie</w:t>
      </w:r>
      <w:r w:rsidRPr="003C68BC">
        <w:rPr>
          <w:rFonts w:asciiTheme="minorHAnsi" w:hAnsiTheme="minorHAnsi" w:cstheme="minorHAnsi"/>
          <w:b/>
          <w:sz w:val="22"/>
          <w:szCs w:val="22"/>
        </w:rPr>
        <w:t xml:space="preserve"> </w:t>
      </w:r>
      <w:r w:rsidRPr="003C68BC">
        <w:rPr>
          <w:rFonts w:asciiTheme="minorHAnsi" w:hAnsiTheme="minorHAnsi" w:cstheme="minorHAnsi"/>
          <w:sz w:val="22"/>
          <w:szCs w:val="22"/>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1"/>
      <w:r w:rsidRPr="003C68BC">
        <w:rPr>
          <w:rFonts w:asciiTheme="minorHAnsi" w:hAnsiTheme="minorHAnsi" w:cstheme="minorHAnsi"/>
          <w:sz w:val="22"/>
          <w:szCs w:val="22"/>
        </w:rPr>
        <w:t>dostawcom oprogramowania i utrzymującym, obsługującym systemy informatyczne, teleinformatyczne), obsługę korespondencji, a także podwykonawcom w/w odbiorców i podwykonawców.</w:t>
      </w:r>
    </w:p>
    <w:p w:rsidR="003C68BC" w:rsidRPr="003C68BC" w:rsidRDefault="003C68BC" w:rsidP="003C68BC">
      <w:pPr>
        <w:widowControl w:val="0"/>
        <w:tabs>
          <w:tab w:val="left" w:pos="426"/>
        </w:tabs>
        <w:adjustRightInd w:val="0"/>
        <w:spacing w:after="60" w:line="240" w:lineRule="atLeast"/>
        <w:jc w:val="both"/>
        <w:textAlignment w:val="baseline"/>
        <w:rPr>
          <w:rFonts w:asciiTheme="minorHAnsi" w:hAnsiTheme="minorHAnsi" w:cstheme="minorHAnsi"/>
          <w:sz w:val="16"/>
          <w:szCs w:val="16"/>
        </w:rPr>
      </w:pPr>
    </w:p>
    <w:p w:rsidR="003C68BC" w:rsidRPr="003C68BC" w:rsidRDefault="003C68BC" w:rsidP="003C68BC">
      <w:pPr>
        <w:widowControl w:val="0"/>
        <w:numPr>
          <w:ilvl w:val="0"/>
          <w:numId w:val="37"/>
        </w:numPr>
        <w:tabs>
          <w:tab w:val="left" w:pos="426"/>
        </w:tabs>
        <w:adjustRightInd w:val="0"/>
        <w:spacing w:after="60" w:line="240" w:lineRule="atLeast"/>
        <w:contextualSpacing/>
        <w:jc w:val="both"/>
        <w:textAlignment w:val="baseline"/>
        <w:rPr>
          <w:rFonts w:asciiTheme="minorHAnsi" w:hAnsiTheme="minorHAnsi" w:cstheme="minorHAnsi"/>
          <w:b/>
          <w:sz w:val="22"/>
          <w:szCs w:val="22"/>
        </w:rPr>
      </w:pPr>
      <w:r w:rsidRPr="003C68BC">
        <w:rPr>
          <w:rFonts w:asciiTheme="minorHAnsi" w:hAnsiTheme="minorHAnsi" w:cstheme="minorHAnsi"/>
          <w:b/>
          <w:sz w:val="22"/>
          <w:szCs w:val="22"/>
        </w:rPr>
        <w:t>Informacja w zakresie przekazywania danych do państw trzecich.</w:t>
      </w:r>
    </w:p>
    <w:p w:rsidR="003C68BC" w:rsidRPr="003C68BC" w:rsidRDefault="003C68BC" w:rsidP="003C68BC">
      <w:pPr>
        <w:widowControl w:val="0"/>
        <w:tabs>
          <w:tab w:val="left" w:pos="426"/>
        </w:tabs>
        <w:adjustRightInd w:val="0"/>
        <w:spacing w:after="60" w:line="240" w:lineRule="atLeast"/>
        <w:ind w:left="426"/>
        <w:jc w:val="both"/>
        <w:textAlignment w:val="baseline"/>
        <w:rPr>
          <w:rFonts w:asciiTheme="minorHAnsi" w:hAnsiTheme="minorHAnsi" w:cstheme="minorHAnsi"/>
          <w:sz w:val="22"/>
          <w:szCs w:val="22"/>
        </w:rPr>
      </w:pPr>
      <w:r w:rsidRPr="003C68BC">
        <w:rPr>
          <w:rFonts w:asciiTheme="minorHAnsi" w:hAnsiTheme="minorHAnsi" w:cstheme="minorHAnsi"/>
          <w:sz w:val="22"/>
          <w:szCs w:val="22"/>
        </w:rPr>
        <w:t xml:space="preserve">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w:t>
      </w:r>
      <w:r w:rsidR="00D756E4">
        <w:rPr>
          <w:rFonts w:asciiTheme="minorHAnsi" w:hAnsiTheme="minorHAnsi" w:cstheme="minorHAnsi"/>
          <w:sz w:val="22"/>
          <w:szCs w:val="22"/>
        </w:rPr>
        <w:t xml:space="preserve">                  </w:t>
      </w:r>
      <w:r w:rsidRPr="003C68BC">
        <w:rPr>
          <w:rFonts w:asciiTheme="minorHAnsi" w:hAnsiTheme="minorHAnsi" w:cstheme="minorHAnsi"/>
          <w:sz w:val="22"/>
          <w:szCs w:val="22"/>
        </w:rPr>
        <w:t>o których mowa powyżej, można uzyskać od Inspektora Ochrony Danych w sposób wskazany w pkt II.</w:t>
      </w:r>
    </w:p>
    <w:p w:rsidR="003C68BC" w:rsidRPr="003C68BC" w:rsidRDefault="003C68BC" w:rsidP="003C68BC">
      <w:pPr>
        <w:widowControl w:val="0"/>
        <w:tabs>
          <w:tab w:val="left" w:pos="426"/>
        </w:tabs>
        <w:adjustRightInd w:val="0"/>
        <w:spacing w:line="240" w:lineRule="atLeast"/>
        <w:jc w:val="both"/>
        <w:textAlignment w:val="baseline"/>
        <w:rPr>
          <w:rFonts w:asciiTheme="minorHAnsi" w:hAnsiTheme="minorHAnsi" w:cstheme="minorHAnsi"/>
          <w:sz w:val="16"/>
          <w:szCs w:val="16"/>
        </w:rPr>
      </w:pPr>
    </w:p>
    <w:p w:rsidR="003C68BC" w:rsidRPr="003C68BC" w:rsidRDefault="003C68BC" w:rsidP="003C68BC">
      <w:pPr>
        <w:widowControl w:val="0"/>
        <w:numPr>
          <w:ilvl w:val="0"/>
          <w:numId w:val="37"/>
        </w:numPr>
        <w:tabs>
          <w:tab w:val="left" w:pos="426"/>
        </w:tabs>
        <w:adjustRightInd w:val="0"/>
        <w:spacing w:after="120" w:line="240" w:lineRule="atLeast"/>
        <w:contextualSpacing/>
        <w:jc w:val="both"/>
        <w:textAlignment w:val="baseline"/>
        <w:rPr>
          <w:rFonts w:asciiTheme="minorHAnsi" w:hAnsiTheme="minorHAnsi" w:cstheme="minorHAnsi"/>
          <w:sz w:val="22"/>
          <w:szCs w:val="22"/>
        </w:rPr>
      </w:pPr>
      <w:r w:rsidRPr="003C68BC">
        <w:rPr>
          <w:rFonts w:asciiTheme="minorHAnsi" w:hAnsiTheme="minorHAnsi" w:cstheme="minorHAnsi"/>
          <w:sz w:val="22"/>
          <w:szCs w:val="22"/>
        </w:rPr>
        <w:t>W zakresie w jakim przetwarzamy Pani/Pana dane osobowe w celu:</w:t>
      </w:r>
    </w:p>
    <w:p w:rsidR="003C68BC" w:rsidRPr="003C68BC" w:rsidRDefault="003C68BC" w:rsidP="003C68BC">
      <w:pPr>
        <w:widowControl w:val="0"/>
        <w:tabs>
          <w:tab w:val="left" w:pos="426"/>
        </w:tabs>
        <w:adjustRightInd w:val="0"/>
        <w:spacing w:line="240" w:lineRule="atLeast"/>
        <w:ind w:left="426"/>
        <w:contextualSpacing/>
        <w:jc w:val="both"/>
        <w:textAlignment w:val="baseline"/>
        <w:rPr>
          <w:rFonts w:asciiTheme="minorHAnsi" w:hAnsiTheme="minorHAnsi" w:cstheme="minorHAnsi"/>
          <w:sz w:val="22"/>
          <w:szCs w:val="22"/>
        </w:rPr>
      </w:pPr>
      <w:r w:rsidRPr="003C68BC">
        <w:rPr>
          <w:rFonts w:asciiTheme="minorHAnsi" w:hAnsiTheme="minorHAnsi" w:cstheme="minorHAnsi"/>
          <w:sz w:val="22"/>
          <w:szCs w:val="22"/>
        </w:rPr>
        <w:t>- podjęcia działań przed zawarciem umowy, zawarcia i realizacji umowy, podanie danych osobowych jest dobrowolne, ale niezbędne do zawarcia umowy (nie będziemy mogli zawrzeć umowy bez ich podania)</w:t>
      </w:r>
    </w:p>
    <w:p w:rsidR="003C68BC" w:rsidRPr="003C68BC" w:rsidRDefault="003C68BC" w:rsidP="003C68BC">
      <w:pPr>
        <w:widowControl w:val="0"/>
        <w:tabs>
          <w:tab w:val="left" w:pos="426"/>
        </w:tabs>
        <w:adjustRightInd w:val="0"/>
        <w:spacing w:line="240" w:lineRule="atLeast"/>
        <w:ind w:left="426"/>
        <w:contextualSpacing/>
        <w:jc w:val="both"/>
        <w:textAlignment w:val="baseline"/>
        <w:rPr>
          <w:rFonts w:asciiTheme="minorHAnsi" w:hAnsiTheme="minorHAnsi" w:cstheme="minorHAnsi"/>
          <w:sz w:val="22"/>
          <w:szCs w:val="22"/>
        </w:rPr>
      </w:pPr>
      <w:r w:rsidRPr="003C68BC">
        <w:rPr>
          <w:rFonts w:asciiTheme="minorHAnsi" w:hAnsiTheme="minorHAnsi" w:cstheme="minorHAnsi"/>
          <w:sz w:val="22"/>
          <w:szCs w:val="22"/>
        </w:rPr>
        <w:t>- realizacji obowiązków prawnych Spółki podanie danych osobowych jest dobrowolne, ale niezbędne do realizacji obowiązków prawnych Spółki i będącej Operatorem Systemu Dystrybucyjnego energii elektrycznej wynikających z przepisów prawa.</w:t>
      </w:r>
    </w:p>
    <w:p w:rsidR="003C68BC" w:rsidRPr="003C68BC" w:rsidRDefault="003C68BC" w:rsidP="003C68BC">
      <w:pPr>
        <w:widowControl w:val="0"/>
        <w:tabs>
          <w:tab w:val="left" w:pos="426"/>
        </w:tabs>
        <w:adjustRightInd w:val="0"/>
        <w:spacing w:line="240" w:lineRule="atLeast"/>
        <w:ind w:right="1134"/>
        <w:contextualSpacing/>
        <w:jc w:val="both"/>
        <w:textAlignment w:val="baseline"/>
        <w:rPr>
          <w:rFonts w:asciiTheme="minorHAnsi" w:hAnsiTheme="minorHAnsi" w:cstheme="minorHAnsi"/>
          <w:i/>
          <w:sz w:val="16"/>
          <w:szCs w:val="16"/>
        </w:rPr>
      </w:pPr>
    </w:p>
    <w:p w:rsidR="003C68BC" w:rsidRPr="003C68BC" w:rsidRDefault="003C68BC" w:rsidP="003C68BC">
      <w:pPr>
        <w:widowControl w:val="0"/>
        <w:autoSpaceDE w:val="0"/>
        <w:autoSpaceDN w:val="0"/>
        <w:adjustRightInd w:val="0"/>
        <w:spacing w:line="360" w:lineRule="atLeast"/>
        <w:jc w:val="both"/>
        <w:textAlignment w:val="baseline"/>
        <w:rPr>
          <w:rFonts w:asciiTheme="minorHAnsi" w:hAnsiTheme="minorHAnsi" w:cstheme="minorHAnsi"/>
          <w:i/>
          <w:sz w:val="22"/>
          <w:szCs w:val="22"/>
        </w:rPr>
      </w:pPr>
      <w:r w:rsidRPr="003C68BC">
        <w:rPr>
          <w:rFonts w:asciiTheme="minorHAnsi" w:hAnsiTheme="minorHAnsi" w:cstheme="minorHAnsi"/>
          <w:sz w:val="22"/>
          <w:szCs w:val="22"/>
        </w:rPr>
        <w:t xml:space="preserve">Informujemy, że </w:t>
      </w:r>
      <w:r w:rsidRPr="003C68BC">
        <w:rPr>
          <w:rFonts w:asciiTheme="minorHAnsi" w:hAnsiTheme="minorHAnsi" w:cstheme="minorHAnsi"/>
          <w:b/>
          <w:sz w:val="22"/>
          <w:szCs w:val="22"/>
        </w:rPr>
        <w:t>nie podejmujemy decyzji w sposób zautomatyzowany, w tym stosując profilowanie.</w:t>
      </w:r>
    </w:p>
    <w:p w:rsidR="003C68BC" w:rsidRPr="003C68BC" w:rsidRDefault="003C68BC" w:rsidP="003C68BC">
      <w:pPr>
        <w:tabs>
          <w:tab w:val="center" w:pos="1985"/>
          <w:tab w:val="center" w:pos="7371"/>
        </w:tabs>
        <w:spacing w:before="360"/>
        <w:ind w:left="720"/>
        <w:jc w:val="both"/>
        <w:rPr>
          <w:rFonts w:ascii="Arial" w:hAnsi="Arial" w:cs="Arial"/>
          <w:b/>
          <w:iCs/>
          <w:sz w:val="18"/>
          <w:szCs w:val="22"/>
        </w:rPr>
      </w:pPr>
    </w:p>
    <w:p w:rsidR="003C68BC" w:rsidRPr="003C68BC" w:rsidRDefault="003C68BC" w:rsidP="003C68BC">
      <w:pPr>
        <w:spacing w:after="200" w:line="276" w:lineRule="auto"/>
        <w:rPr>
          <w:rFonts w:ascii="Arial" w:hAnsi="Arial" w:cs="Arial"/>
          <w:b/>
          <w:iCs/>
          <w:sz w:val="18"/>
          <w:szCs w:val="22"/>
        </w:rPr>
      </w:pPr>
      <w:r w:rsidRPr="003C68BC">
        <w:rPr>
          <w:b/>
          <w:sz w:val="20"/>
          <w:szCs w:val="20"/>
        </w:rPr>
        <w:br w:type="page"/>
      </w:r>
    </w:p>
    <w:p w:rsidR="003C68BC" w:rsidRPr="003C68BC" w:rsidRDefault="003C68BC" w:rsidP="003C68BC">
      <w:pPr>
        <w:widowControl w:val="0"/>
        <w:adjustRightInd w:val="0"/>
        <w:spacing w:line="288" w:lineRule="auto"/>
        <w:jc w:val="right"/>
        <w:textAlignment w:val="baseline"/>
        <w:rPr>
          <w:rFonts w:asciiTheme="minorHAnsi" w:hAnsiTheme="minorHAnsi" w:cstheme="minorHAnsi"/>
          <w:sz w:val="22"/>
          <w:szCs w:val="22"/>
        </w:rPr>
      </w:pPr>
      <w:r w:rsidRPr="003C68BC">
        <w:rPr>
          <w:rFonts w:asciiTheme="minorHAnsi" w:hAnsiTheme="minorHAnsi" w:cstheme="minorHAnsi"/>
          <w:b/>
          <w:sz w:val="22"/>
          <w:szCs w:val="22"/>
        </w:rPr>
        <w:lastRenderedPageBreak/>
        <w:t xml:space="preserve">ZAŁĄCZNIK NR </w:t>
      </w:r>
      <w:r>
        <w:rPr>
          <w:rFonts w:asciiTheme="minorHAnsi" w:hAnsiTheme="minorHAnsi" w:cstheme="minorHAnsi"/>
          <w:b/>
          <w:sz w:val="22"/>
          <w:szCs w:val="22"/>
        </w:rPr>
        <w:t>5</w:t>
      </w:r>
      <w:r w:rsidRPr="003C68BC">
        <w:rPr>
          <w:rFonts w:asciiTheme="minorHAnsi" w:hAnsiTheme="minorHAnsi" w:cstheme="minorHAnsi"/>
          <w:b/>
          <w:sz w:val="22"/>
          <w:szCs w:val="22"/>
        </w:rPr>
        <w:t xml:space="preserve"> do Umowy nr...................</w:t>
      </w:r>
    </w:p>
    <w:p w:rsidR="003C68BC" w:rsidRPr="003C68BC" w:rsidRDefault="003C68BC" w:rsidP="003C68BC">
      <w:pPr>
        <w:keepNext/>
        <w:keepLines/>
        <w:widowControl w:val="0"/>
        <w:adjustRightInd w:val="0"/>
        <w:spacing w:before="240" w:after="120" w:line="288" w:lineRule="auto"/>
        <w:jc w:val="center"/>
        <w:textAlignment w:val="baseline"/>
        <w:outlineLvl w:val="0"/>
        <w:rPr>
          <w:rFonts w:asciiTheme="minorHAnsi" w:hAnsiTheme="minorHAnsi" w:cstheme="minorHAnsi"/>
          <w:b/>
          <w:bCs/>
          <w:color w:val="000000"/>
          <w:sz w:val="22"/>
          <w:szCs w:val="22"/>
        </w:rPr>
      </w:pPr>
      <w:r w:rsidRPr="003C68BC">
        <w:rPr>
          <w:rFonts w:asciiTheme="minorHAnsi" w:hAnsiTheme="minorHAnsi" w:cstheme="minorHAnsi"/>
          <w:b/>
          <w:bCs/>
          <w:color w:val="000000"/>
          <w:sz w:val="22"/>
          <w:szCs w:val="22"/>
        </w:rPr>
        <w:t>KLAUZULA SANKCYJNA</w:t>
      </w:r>
    </w:p>
    <w:tbl>
      <w:tblPr>
        <w:tblStyle w:val="Tabela-Siatka11"/>
        <w:tblW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7513"/>
      </w:tblGrid>
      <w:tr w:rsidR="003C68BC" w:rsidRPr="003C68BC" w:rsidTr="00332A34">
        <w:trPr>
          <w:trHeight w:val="255"/>
        </w:trPr>
        <w:tc>
          <w:tcPr>
            <w:tcW w:w="1843" w:type="dxa"/>
            <w:shd w:val="clear" w:color="auto" w:fill="FFFFFF"/>
            <w:hideMark/>
          </w:tcPr>
          <w:p w:rsidR="003C68BC" w:rsidRPr="003C68BC" w:rsidRDefault="003C68BC" w:rsidP="003C68BC">
            <w:pPr>
              <w:widowControl w:val="0"/>
              <w:tabs>
                <w:tab w:val="right" w:pos="8932"/>
              </w:tabs>
              <w:adjustRightInd w:val="0"/>
              <w:spacing w:line="288" w:lineRule="auto"/>
              <w:jc w:val="both"/>
              <w:textAlignment w:val="baseline"/>
              <w:rPr>
                <w:rFonts w:asciiTheme="minorHAnsi" w:eastAsia="Calibri" w:hAnsiTheme="minorHAnsi" w:cstheme="minorHAnsi"/>
                <w:bCs/>
                <w:sz w:val="22"/>
                <w:szCs w:val="22"/>
              </w:rPr>
            </w:pPr>
            <w:r w:rsidRPr="003C68BC">
              <w:rPr>
                <w:rFonts w:asciiTheme="minorHAnsi" w:eastAsia="Calibri" w:hAnsiTheme="minorHAnsi" w:cstheme="minorHAnsi"/>
                <w:bCs/>
                <w:sz w:val="22"/>
                <w:szCs w:val="22"/>
              </w:rPr>
              <w:t>Podmiot Objęty Sankcjami</w:t>
            </w:r>
          </w:p>
        </w:tc>
        <w:tc>
          <w:tcPr>
            <w:tcW w:w="7513" w:type="dxa"/>
            <w:shd w:val="clear" w:color="auto" w:fill="FFFFFF"/>
            <w:hideMark/>
          </w:tcPr>
          <w:p w:rsidR="003C68BC" w:rsidRPr="003C68BC" w:rsidRDefault="003C68BC" w:rsidP="003C68BC">
            <w:pPr>
              <w:widowControl w:val="0"/>
              <w:tabs>
                <w:tab w:val="left" w:pos="426"/>
              </w:tabs>
              <w:suppressAutoHyphens/>
              <w:autoSpaceDN w:val="0"/>
              <w:adjustRightInd w:val="0"/>
              <w:spacing w:before="120" w:after="120" w:line="288" w:lineRule="auto"/>
              <w:jc w:val="both"/>
              <w:textAlignment w:val="baseline"/>
              <w:rPr>
                <w:rFonts w:asciiTheme="minorHAnsi" w:eastAsia="Calibri" w:hAnsiTheme="minorHAnsi" w:cstheme="minorHAnsi"/>
                <w:sz w:val="22"/>
                <w:szCs w:val="22"/>
              </w:rPr>
            </w:pPr>
            <w:r w:rsidRPr="003C68BC">
              <w:rPr>
                <w:rFonts w:asciiTheme="minorHAnsi" w:eastAsia="Calibri" w:hAnsiTheme="minorHAnsi" w:cstheme="minorHAnsi"/>
                <w:sz w:val="22"/>
                <w:szCs w:val="22"/>
              </w:rPr>
              <w:t>oznacza podmiot należący do którejkolwiek z poniższych kategorii:</w:t>
            </w:r>
          </w:p>
          <w:p w:rsidR="003C68BC" w:rsidRPr="003C68BC" w:rsidRDefault="003C68BC" w:rsidP="003C68BC">
            <w:pPr>
              <w:widowControl w:val="0"/>
              <w:numPr>
                <w:ilvl w:val="2"/>
                <w:numId w:val="41"/>
              </w:numPr>
              <w:tabs>
                <w:tab w:val="left" w:pos="426"/>
              </w:tabs>
              <w:suppressAutoHyphens/>
              <w:autoSpaceDN w:val="0"/>
              <w:adjustRightInd w:val="0"/>
              <w:spacing w:before="120" w:after="120" w:line="288" w:lineRule="auto"/>
              <w:ind w:left="1276" w:hanging="1103"/>
              <w:jc w:val="both"/>
              <w:textAlignment w:val="baseline"/>
              <w:rPr>
                <w:rFonts w:asciiTheme="minorHAnsi" w:eastAsia="Calibri" w:hAnsiTheme="minorHAnsi" w:cstheme="minorHAnsi"/>
                <w:sz w:val="22"/>
                <w:szCs w:val="22"/>
              </w:rPr>
            </w:pPr>
            <w:r w:rsidRPr="003C68BC">
              <w:rPr>
                <w:rFonts w:asciiTheme="minorHAnsi" w:eastAsia="Calibri" w:hAnsiTheme="minorHAnsi" w:cstheme="minorHAnsi"/>
                <w:sz w:val="22"/>
                <w:szCs w:val="22"/>
              </w:rPr>
              <w:t>podmiot, o którym mowa w art. 5k ust. 1 Rozporządzenia 833/2014, tj.:</w:t>
            </w:r>
          </w:p>
          <w:p w:rsidR="003C68BC" w:rsidRPr="003C68BC" w:rsidRDefault="003C68BC" w:rsidP="003C68BC">
            <w:pPr>
              <w:widowControl w:val="0"/>
              <w:numPr>
                <w:ilvl w:val="3"/>
                <w:numId w:val="41"/>
              </w:numPr>
              <w:tabs>
                <w:tab w:val="left" w:pos="426"/>
              </w:tabs>
              <w:suppressAutoHyphens/>
              <w:autoSpaceDN w:val="0"/>
              <w:adjustRightInd w:val="0"/>
              <w:spacing w:before="120" w:after="120" w:line="288" w:lineRule="auto"/>
              <w:ind w:left="1165" w:hanging="567"/>
              <w:jc w:val="both"/>
              <w:textAlignment w:val="baseline"/>
              <w:rPr>
                <w:rFonts w:asciiTheme="minorHAnsi" w:eastAsia="Calibri" w:hAnsiTheme="minorHAnsi" w:cstheme="minorHAnsi"/>
                <w:sz w:val="22"/>
                <w:szCs w:val="22"/>
              </w:rPr>
            </w:pPr>
            <w:r w:rsidRPr="003C68BC">
              <w:rPr>
                <w:rFonts w:asciiTheme="minorHAnsi" w:eastAsia="Calibri" w:hAnsiTheme="minorHAnsi" w:cstheme="minorHAnsi"/>
                <w:sz w:val="22"/>
                <w:szCs w:val="22"/>
              </w:rPr>
              <w:t>obywatel rosyjski, osoba fizyczna, osoba prawna, podmiot lub organ z siedzibą w Rosji,</w:t>
            </w:r>
          </w:p>
          <w:p w:rsidR="003C68BC" w:rsidRPr="003C68BC" w:rsidRDefault="003C68BC" w:rsidP="003C68BC">
            <w:pPr>
              <w:widowControl w:val="0"/>
              <w:numPr>
                <w:ilvl w:val="3"/>
                <w:numId w:val="41"/>
              </w:numPr>
              <w:tabs>
                <w:tab w:val="left" w:pos="426"/>
              </w:tabs>
              <w:suppressAutoHyphens/>
              <w:autoSpaceDN w:val="0"/>
              <w:adjustRightInd w:val="0"/>
              <w:spacing w:before="120" w:after="120" w:line="288" w:lineRule="auto"/>
              <w:ind w:left="1165" w:hanging="567"/>
              <w:jc w:val="both"/>
              <w:textAlignment w:val="baseline"/>
              <w:rPr>
                <w:rFonts w:asciiTheme="minorHAnsi" w:eastAsia="Calibri" w:hAnsiTheme="minorHAnsi" w:cstheme="minorHAnsi"/>
                <w:sz w:val="22"/>
                <w:szCs w:val="22"/>
              </w:rPr>
            </w:pPr>
            <w:r w:rsidRPr="003C68BC">
              <w:rPr>
                <w:rFonts w:asciiTheme="minorHAnsi" w:eastAsia="Calibri" w:hAnsiTheme="minorHAnsi" w:cstheme="minorHAnsi"/>
                <w:sz w:val="22"/>
                <w:szCs w:val="22"/>
              </w:rPr>
              <w:t>osoba prawna, podmiot lub organ, do której/którego prawa własności bezpośrednio lub pośrednio w ponad 50 % należą do podmiotu lub podmiotów, o którym/których mowa w </w:t>
            </w:r>
            <w:proofErr w:type="spellStart"/>
            <w:r w:rsidRPr="003C68BC">
              <w:rPr>
                <w:rFonts w:asciiTheme="minorHAnsi" w:eastAsia="Calibri" w:hAnsiTheme="minorHAnsi" w:cstheme="minorHAnsi"/>
                <w:sz w:val="22"/>
                <w:szCs w:val="22"/>
              </w:rPr>
              <w:t>ppkt</w:t>
            </w:r>
            <w:proofErr w:type="spellEnd"/>
            <w:r w:rsidRPr="003C68BC">
              <w:rPr>
                <w:rFonts w:asciiTheme="minorHAnsi" w:eastAsia="Calibri" w:hAnsiTheme="minorHAnsi" w:cstheme="minorHAnsi"/>
                <w:sz w:val="22"/>
                <w:szCs w:val="22"/>
              </w:rPr>
              <w:t xml:space="preserve"> (i) powyżej,</w:t>
            </w:r>
          </w:p>
          <w:p w:rsidR="003C68BC" w:rsidRPr="003C68BC" w:rsidRDefault="003C68BC" w:rsidP="003C68BC">
            <w:pPr>
              <w:widowControl w:val="0"/>
              <w:numPr>
                <w:ilvl w:val="3"/>
                <w:numId w:val="41"/>
              </w:numPr>
              <w:tabs>
                <w:tab w:val="left" w:pos="426"/>
              </w:tabs>
              <w:suppressAutoHyphens/>
              <w:autoSpaceDN w:val="0"/>
              <w:adjustRightInd w:val="0"/>
              <w:spacing w:before="120" w:after="120" w:line="288" w:lineRule="auto"/>
              <w:ind w:left="1165" w:hanging="567"/>
              <w:jc w:val="both"/>
              <w:textAlignment w:val="baseline"/>
              <w:rPr>
                <w:rFonts w:asciiTheme="minorHAnsi" w:eastAsia="Calibri" w:hAnsiTheme="minorHAnsi" w:cstheme="minorHAnsi"/>
                <w:sz w:val="22"/>
                <w:szCs w:val="22"/>
              </w:rPr>
            </w:pPr>
            <w:r w:rsidRPr="003C68BC">
              <w:rPr>
                <w:rFonts w:asciiTheme="minorHAnsi" w:eastAsia="Calibri" w:hAnsiTheme="minorHAnsi" w:cstheme="minorHAnsi"/>
                <w:sz w:val="22"/>
                <w:szCs w:val="22"/>
              </w:rPr>
              <w:t xml:space="preserve">osoba fizyczna lub prawna, podmiot lub organ działająca/y w imieniu lub pod kierunkiem podmiotu lub podmiotów, o którym/których mowa w </w:t>
            </w:r>
            <w:proofErr w:type="spellStart"/>
            <w:r w:rsidRPr="003C68BC">
              <w:rPr>
                <w:rFonts w:asciiTheme="minorHAnsi" w:eastAsia="Calibri" w:hAnsiTheme="minorHAnsi" w:cstheme="minorHAnsi"/>
                <w:sz w:val="22"/>
                <w:szCs w:val="22"/>
              </w:rPr>
              <w:t>ppkt</w:t>
            </w:r>
            <w:proofErr w:type="spellEnd"/>
            <w:r w:rsidRPr="003C68BC">
              <w:rPr>
                <w:rFonts w:asciiTheme="minorHAnsi" w:eastAsia="Calibri" w:hAnsiTheme="minorHAnsi" w:cstheme="minorHAnsi"/>
                <w:sz w:val="22"/>
                <w:szCs w:val="22"/>
              </w:rPr>
              <w:t xml:space="preserve"> (i) lub (ii) powyżej;</w:t>
            </w:r>
          </w:p>
          <w:p w:rsidR="003C68BC" w:rsidRPr="003C68BC" w:rsidRDefault="003C68BC" w:rsidP="003C68BC">
            <w:pPr>
              <w:widowControl w:val="0"/>
              <w:numPr>
                <w:ilvl w:val="2"/>
                <w:numId w:val="41"/>
              </w:numPr>
              <w:tabs>
                <w:tab w:val="left" w:pos="426"/>
              </w:tabs>
              <w:suppressAutoHyphens/>
              <w:autoSpaceDN w:val="0"/>
              <w:adjustRightInd w:val="0"/>
              <w:spacing w:before="120" w:after="120" w:line="288" w:lineRule="auto"/>
              <w:ind w:left="598" w:hanging="425"/>
              <w:jc w:val="both"/>
              <w:textAlignment w:val="baseline"/>
              <w:rPr>
                <w:rFonts w:asciiTheme="minorHAnsi" w:eastAsia="Calibri" w:hAnsiTheme="minorHAnsi" w:cstheme="minorHAnsi"/>
                <w:sz w:val="22"/>
                <w:szCs w:val="22"/>
              </w:rPr>
            </w:pPr>
            <w:r w:rsidRPr="003C68BC">
              <w:rPr>
                <w:rFonts w:asciiTheme="minorHAnsi" w:eastAsia="Calibri" w:hAnsiTheme="minorHAnsi" w:cstheme="minorHAnsi"/>
                <w:sz w:val="22"/>
                <w:szCs w:val="22"/>
              </w:rPr>
              <w:t xml:space="preserve">podmiot wymieniony w którymkolwiek z wykazów określonych </w:t>
            </w:r>
            <w:r w:rsidR="00D756E4">
              <w:rPr>
                <w:rFonts w:asciiTheme="minorHAnsi" w:eastAsia="Calibri" w:hAnsiTheme="minorHAnsi" w:cstheme="minorHAnsi"/>
                <w:sz w:val="22"/>
                <w:szCs w:val="22"/>
              </w:rPr>
              <w:t xml:space="preserve">                               </w:t>
            </w:r>
            <w:r w:rsidRPr="003C68BC">
              <w:rPr>
                <w:rFonts w:asciiTheme="minorHAnsi" w:eastAsia="Calibri" w:hAnsiTheme="minorHAnsi" w:cstheme="minorHAnsi"/>
                <w:sz w:val="22"/>
                <w:szCs w:val="22"/>
              </w:rPr>
              <w:t>w Rozporządzeniu 765/2006;</w:t>
            </w:r>
          </w:p>
          <w:p w:rsidR="003C68BC" w:rsidRPr="003C68BC" w:rsidRDefault="003C68BC" w:rsidP="003C68BC">
            <w:pPr>
              <w:widowControl w:val="0"/>
              <w:numPr>
                <w:ilvl w:val="2"/>
                <w:numId w:val="41"/>
              </w:numPr>
              <w:tabs>
                <w:tab w:val="left" w:pos="426"/>
              </w:tabs>
              <w:suppressAutoHyphens/>
              <w:autoSpaceDN w:val="0"/>
              <w:adjustRightInd w:val="0"/>
              <w:spacing w:before="120" w:after="120" w:line="288" w:lineRule="auto"/>
              <w:ind w:left="598" w:hanging="425"/>
              <w:jc w:val="both"/>
              <w:textAlignment w:val="baseline"/>
              <w:rPr>
                <w:rFonts w:asciiTheme="minorHAnsi" w:eastAsia="Calibri" w:hAnsiTheme="minorHAnsi" w:cstheme="minorHAnsi"/>
                <w:sz w:val="22"/>
                <w:szCs w:val="22"/>
              </w:rPr>
            </w:pPr>
            <w:r w:rsidRPr="003C68BC">
              <w:rPr>
                <w:rFonts w:asciiTheme="minorHAnsi" w:eastAsia="Calibri" w:hAnsiTheme="minorHAnsi" w:cstheme="minorHAnsi"/>
                <w:sz w:val="22"/>
                <w:szCs w:val="22"/>
              </w:rPr>
              <w:t xml:space="preserve">podmiot wymieniony w którymkolwiek z wykazów określonych </w:t>
            </w:r>
            <w:r w:rsidR="00D756E4">
              <w:rPr>
                <w:rFonts w:asciiTheme="minorHAnsi" w:eastAsia="Calibri" w:hAnsiTheme="minorHAnsi" w:cstheme="minorHAnsi"/>
                <w:sz w:val="22"/>
                <w:szCs w:val="22"/>
              </w:rPr>
              <w:t xml:space="preserve">                               </w:t>
            </w:r>
            <w:r w:rsidRPr="003C68BC">
              <w:rPr>
                <w:rFonts w:asciiTheme="minorHAnsi" w:eastAsia="Calibri" w:hAnsiTheme="minorHAnsi" w:cstheme="minorHAnsi"/>
                <w:sz w:val="22"/>
                <w:szCs w:val="22"/>
              </w:rPr>
              <w:t>w Rozporządzeniu 269/2014;</w:t>
            </w:r>
          </w:p>
          <w:p w:rsidR="003C68BC" w:rsidRPr="003C68BC" w:rsidRDefault="003C68BC" w:rsidP="003C68BC">
            <w:pPr>
              <w:widowControl w:val="0"/>
              <w:numPr>
                <w:ilvl w:val="2"/>
                <w:numId w:val="41"/>
              </w:numPr>
              <w:tabs>
                <w:tab w:val="left" w:pos="426"/>
              </w:tabs>
              <w:suppressAutoHyphens/>
              <w:autoSpaceDN w:val="0"/>
              <w:adjustRightInd w:val="0"/>
              <w:spacing w:before="120" w:after="120" w:line="288" w:lineRule="auto"/>
              <w:ind w:left="598" w:hanging="425"/>
              <w:jc w:val="both"/>
              <w:textAlignment w:val="baseline"/>
              <w:rPr>
                <w:rFonts w:asciiTheme="minorHAnsi" w:eastAsia="Calibri" w:hAnsiTheme="minorHAnsi" w:cstheme="minorHAnsi"/>
                <w:sz w:val="22"/>
                <w:szCs w:val="22"/>
              </w:rPr>
            </w:pPr>
            <w:r w:rsidRPr="003C68BC">
              <w:rPr>
                <w:rFonts w:asciiTheme="minorHAnsi" w:eastAsia="Calibri" w:hAnsiTheme="minorHAnsi" w:cstheme="minorHAnsi"/>
                <w:sz w:val="22"/>
                <w:szCs w:val="22"/>
              </w:rPr>
              <w:t xml:space="preserve">podmiot wpisany na listę, o której mowa w art. 2 ust. 1 Ustawy </w:t>
            </w:r>
            <w:r w:rsidR="00D756E4">
              <w:rPr>
                <w:rFonts w:asciiTheme="minorHAnsi" w:eastAsia="Calibri" w:hAnsiTheme="minorHAnsi" w:cstheme="minorHAnsi"/>
                <w:sz w:val="22"/>
                <w:szCs w:val="22"/>
              </w:rPr>
              <w:t xml:space="preserve">                                  </w:t>
            </w:r>
            <w:r w:rsidRPr="003C68BC">
              <w:rPr>
                <w:rFonts w:asciiTheme="minorHAnsi" w:eastAsia="Calibri" w:hAnsiTheme="minorHAnsi" w:cstheme="minorHAnsi"/>
                <w:sz w:val="22"/>
                <w:szCs w:val="22"/>
              </w:rPr>
              <w:t>o przeciwdziałaniu na podstawie decyzji w sprawie wpisu na tę listę rozstrzygającej o zastosowaniu środka, o którym mowa w art. 1 pkt 3 Ustawy o przeciwdziałaniu;</w:t>
            </w:r>
          </w:p>
          <w:p w:rsidR="003C68BC" w:rsidRPr="003C68BC" w:rsidRDefault="003C68BC" w:rsidP="003C68BC">
            <w:pPr>
              <w:widowControl w:val="0"/>
              <w:numPr>
                <w:ilvl w:val="2"/>
                <w:numId w:val="41"/>
              </w:numPr>
              <w:tabs>
                <w:tab w:val="left" w:pos="426"/>
              </w:tabs>
              <w:suppressAutoHyphens/>
              <w:autoSpaceDN w:val="0"/>
              <w:adjustRightInd w:val="0"/>
              <w:spacing w:before="120" w:after="120" w:line="288" w:lineRule="auto"/>
              <w:ind w:left="598" w:hanging="425"/>
              <w:jc w:val="both"/>
              <w:textAlignment w:val="baseline"/>
              <w:rPr>
                <w:rFonts w:asciiTheme="minorHAnsi" w:eastAsia="Calibri" w:hAnsiTheme="minorHAnsi" w:cstheme="minorHAnsi"/>
                <w:sz w:val="22"/>
                <w:szCs w:val="22"/>
              </w:rPr>
            </w:pPr>
            <w:r w:rsidRPr="003C68BC">
              <w:rPr>
                <w:rFonts w:asciiTheme="minorHAnsi" w:eastAsia="Calibri" w:hAnsiTheme="minorHAnsi" w:cstheme="minorHAnsi"/>
                <w:sz w:val="22"/>
                <w:szCs w:val="22"/>
              </w:rPr>
              <w:t>podmiot, którego beneficjentem rzeczywistym w rozumieniu ustawy z dnia 1 marca 2018 r. o przeciwdziałaniu praniu pieniędzy oraz finansowaniu terroryzmu (</w:t>
            </w:r>
            <w:proofErr w:type="spellStart"/>
            <w:r w:rsidRPr="003C68BC">
              <w:rPr>
                <w:rFonts w:asciiTheme="minorHAnsi" w:eastAsia="Calibri" w:hAnsiTheme="minorHAnsi" w:cstheme="minorHAnsi"/>
                <w:sz w:val="22"/>
                <w:szCs w:val="22"/>
              </w:rPr>
              <w:t>t.j</w:t>
            </w:r>
            <w:proofErr w:type="spellEnd"/>
            <w:r w:rsidRPr="003C68BC">
              <w:rPr>
                <w:rFonts w:asciiTheme="minorHAnsi" w:eastAsia="Calibri" w:hAnsiTheme="minorHAnsi" w:cstheme="minorHAnsi"/>
                <w:sz w:val="22"/>
                <w:szCs w:val="22"/>
              </w:rPr>
              <w:t xml:space="preserve">. Dz. U. z 2022 r. poz. 593 z </w:t>
            </w:r>
            <w:proofErr w:type="spellStart"/>
            <w:r w:rsidRPr="003C68BC">
              <w:rPr>
                <w:rFonts w:asciiTheme="minorHAnsi" w:eastAsia="Calibri" w:hAnsiTheme="minorHAnsi" w:cstheme="minorHAnsi"/>
                <w:sz w:val="22"/>
                <w:szCs w:val="22"/>
              </w:rPr>
              <w:t>późn</w:t>
            </w:r>
            <w:proofErr w:type="spellEnd"/>
            <w:r w:rsidRPr="003C68BC">
              <w:rPr>
                <w:rFonts w:asciiTheme="minorHAnsi" w:eastAsia="Calibri" w:hAnsiTheme="minorHAnsi" w:cstheme="minorHAnsi"/>
                <w:sz w:val="22"/>
                <w:szCs w:val="22"/>
              </w:rPr>
              <w:t>. zm.) jest, lub po 23 lutego 2022 r. był, podmiot, o którym mowa w lit. a, b, c lub d powyżej;</w:t>
            </w:r>
          </w:p>
          <w:p w:rsidR="003C68BC" w:rsidRPr="003C68BC" w:rsidRDefault="003C68BC" w:rsidP="003C68BC">
            <w:pPr>
              <w:widowControl w:val="0"/>
              <w:numPr>
                <w:ilvl w:val="2"/>
                <w:numId w:val="41"/>
              </w:numPr>
              <w:tabs>
                <w:tab w:val="left" w:pos="426"/>
              </w:tabs>
              <w:suppressAutoHyphens/>
              <w:autoSpaceDN w:val="0"/>
              <w:adjustRightInd w:val="0"/>
              <w:spacing w:before="120" w:after="120" w:line="288" w:lineRule="auto"/>
              <w:ind w:left="598" w:hanging="425"/>
              <w:jc w:val="both"/>
              <w:textAlignment w:val="baseline"/>
              <w:rPr>
                <w:rFonts w:asciiTheme="minorHAnsi" w:eastAsia="Calibri" w:hAnsiTheme="minorHAnsi" w:cstheme="minorHAnsi"/>
                <w:sz w:val="22"/>
                <w:szCs w:val="22"/>
              </w:rPr>
            </w:pPr>
            <w:r w:rsidRPr="003C68BC">
              <w:rPr>
                <w:rFonts w:asciiTheme="minorHAnsi" w:eastAsia="Calibri" w:hAnsiTheme="minorHAnsi" w:cstheme="minorHAnsi"/>
                <w:sz w:val="22"/>
                <w:szCs w:val="22"/>
              </w:rPr>
              <w:t>podmiot, którego jednostką dominującą w rozumieniu art. 3 ust. 1 pkt 37 ustawy z dnia 29 września 1994 r. o rachunkowości (</w:t>
            </w:r>
            <w:proofErr w:type="spellStart"/>
            <w:r w:rsidRPr="003C68BC">
              <w:rPr>
                <w:rFonts w:asciiTheme="minorHAnsi" w:eastAsia="Calibri" w:hAnsiTheme="minorHAnsi" w:cstheme="minorHAnsi"/>
                <w:sz w:val="22"/>
                <w:szCs w:val="22"/>
              </w:rPr>
              <w:t>t.j</w:t>
            </w:r>
            <w:proofErr w:type="spellEnd"/>
            <w:r w:rsidRPr="003C68BC">
              <w:rPr>
                <w:rFonts w:asciiTheme="minorHAnsi" w:eastAsia="Calibri" w:hAnsiTheme="minorHAnsi" w:cstheme="minorHAnsi"/>
                <w:sz w:val="22"/>
                <w:szCs w:val="22"/>
              </w:rPr>
              <w:t xml:space="preserve">. Dz. U. z 2021 r. poz. 217 z </w:t>
            </w:r>
            <w:proofErr w:type="spellStart"/>
            <w:r w:rsidRPr="003C68BC">
              <w:rPr>
                <w:rFonts w:asciiTheme="minorHAnsi" w:eastAsia="Calibri" w:hAnsiTheme="minorHAnsi" w:cstheme="minorHAnsi"/>
                <w:sz w:val="22"/>
                <w:szCs w:val="22"/>
              </w:rPr>
              <w:t>późn</w:t>
            </w:r>
            <w:proofErr w:type="spellEnd"/>
            <w:r w:rsidRPr="003C68BC">
              <w:rPr>
                <w:rFonts w:asciiTheme="minorHAnsi" w:eastAsia="Calibri" w:hAnsiTheme="minorHAnsi" w:cstheme="minorHAnsi"/>
                <w:sz w:val="22"/>
                <w:szCs w:val="22"/>
              </w:rPr>
              <w:t>. zm.), jest lub po 23 lutego 2022 r. był, podmiot, o którym mowa w lit. a, b, c lub d powyżej;</w:t>
            </w:r>
          </w:p>
          <w:p w:rsidR="003C68BC" w:rsidRPr="003C68BC" w:rsidRDefault="003C68BC" w:rsidP="003C68BC">
            <w:pPr>
              <w:widowControl w:val="0"/>
              <w:numPr>
                <w:ilvl w:val="2"/>
                <w:numId w:val="41"/>
              </w:numPr>
              <w:tabs>
                <w:tab w:val="left" w:pos="426"/>
              </w:tabs>
              <w:suppressAutoHyphens/>
              <w:autoSpaceDN w:val="0"/>
              <w:adjustRightInd w:val="0"/>
              <w:spacing w:before="120" w:after="120" w:line="288" w:lineRule="auto"/>
              <w:ind w:left="598" w:hanging="425"/>
              <w:jc w:val="both"/>
              <w:textAlignment w:val="baseline"/>
              <w:rPr>
                <w:rFonts w:asciiTheme="minorHAnsi" w:eastAsia="Calibri" w:hAnsiTheme="minorHAnsi" w:cstheme="minorHAnsi"/>
                <w:sz w:val="22"/>
                <w:szCs w:val="22"/>
              </w:rPr>
            </w:pPr>
            <w:r w:rsidRPr="003C68BC">
              <w:rPr>
                <w:rFonts w:asciiTheme="minorHAnsi" w:eastAsia="Calibri" w:hAnsiTheme="minorHAnsi" w:cstheme="minorHAnsi"/>
                <w:sz w:val="22"/>
                <w:szCs w:val="22"/>
              </w:rPr>
              <w:t xml:space="preserve">inny podmiot objęty, na podstawie przepisów prawa obowiązującego </w:t>
            </w:r>
            <w:r w:rsidR="00D756E4">
              <w:rPr>
                <w:rFonts w:asciiTheme="minorHAnsi" w:eastAsia="Calibri" w:hAnsiTheme="minorHAnsi" w:cstheme="minorHAnsi"/>
                <w:sz w:val="22"/>
                <w:szCs w:val="22"/>
              </w:rPr>
              <w:t xml:space="preserve">                 </w:t>
            </w:r>
            <w:r w:rsidRPr="003C68BC">
              <w:rPr>
                <w:rFonts w:asciiTheme="minorHAnsi" w:eastAsia="Calibri" w:hAnsiTheme="minorHAnsi" w:cstheme="minorHAnsi"/>
                <w:sz w:val="22"/>
                <w:szCs w:val="22"/>
              </w:rPr>
              <w:t>w Rzeczypospolitej Polskiej, sankcjami wyłączającymi lub ograniczającymi możliwość zawarcia z nim lub realizacji z nim lub z jego udziałem Umowy;</w:t>
            </w:r>
          </w:p>
        </w:tc>
      </w:tr>
      <w:tr w:rsidR="003C68BC" w:rsidRPr="003C68BC" w:rsidTr="00332A34">
        <w:trPr>
          <w:trHeight w:val="300"/>
        </w:trPr>
        <w:tc>
          <w:tcPr>
            <w:tcW w:w="1843" w:type="dxa"/>
            <w:shd w:val="clear" w:color="auto" w:fill="FFFFFF"/>
            <w:hideMark/>
          </w:tcPr>
          <w:p w:rsidR="003C68BC" w:rsidRPr="003C68BC" w:rsidRDefault="003C68BC" w:rsidP="003C68BC">
            <w:pPr>
              <w:widowControl w:val="0"/>
              <w:tabs>
                <w:tab w:val="right" w:pos="8932"/>
              </w:tabs>
              <w:adjustRightInd w:val="0"/>
              <w:spacing w:line="288" w:lineRule="auto"/>
              <w:jc w:val="both"/>
              <w:textAlignment w:val="baseline"/>
              <w:rPr>
                <w:rFonts w:asciiTheme="minorHAnsi" w:eastAsia="Calibri" w:hAnsiTheme="minorHAnsi" w:cstheme="minorHAnsi"/>
                <w:b/>
                <w:bCs/>
                <w:sz w:val="22"/>
                <w:szCs w:val="22"/>
              </w:rPr>
            </w:pPr>
            <w:r w:rsidRPr="003C68BC">
              <w:rPr>
                <w:rFonts w:asciiTheme="minorHAnsi" w:eastAsia="Calibri" w:hAnsiTheme="minorHAnsi" w:cstheme="minorHAnsi"/>
                <w:b/>
                <w:bCs/>
                <w:sz w:val="22"/>
                <w:szCs w:val="22"/>
              </w:rPr>
              <w:t>Rozporządzenie 269/2014</w:t>
            </w:r>
          </w:p>
        </w:tc>
        <w:tc>
          <w:tcPr>
            <w:tcW w:w="7513" w:type="dxa"/>
            <w:shd w:val="clear" w:color="auto" w:fill="FFFFFF"/>
            <w:hideMark/>
          </w:tcPr>
          <w:p w:rsidR="003C68BC" w:rsidRPr="003C68BC" w:rsidRDefault="003C68BC" w:rsidP="003C68BC">
            <w:pPr>
              <w:widowControl w:val="0"/>
              <w:tabs>
                <w:tab w:val="right" w:pos="8932"/>
              </w:tabs>
              <w:adjustRightInd w:val="0"/>
              <w:spacing w:line="288" w:lineRule="auto"/>
              <w:jc w:val="both"/>
              <w:textAlignment w:val="baseline"/>
              <w:rPr>
                <w:rFonts w:asciiTheme="minorHAnsi" w:eastAsia="Calibri" w:hAnsiTheme="minorHAnsi" w:cstheme="minorHAnsi"/>
                <w:color w:val="000000"/>
                <w:sz w:val="22"/>
                <w:szCs w:val="22"/>
              </w:rPr>
            </w:pPr>
            <w:r w:rsidRPr="003C68BC">
              <w:rPr>
                <w:rFonts w:asciiTheme="minorHAnsi" w:eastAsia="Calibri" w:hAnsiTheme="minorHAnsi" w:cstheme="minorHAnsi"/>
                <w:sz w:val="22"/>
                <w:szCs w:val="22"/>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3C68BC">
              <w:rPr>
                <w:rFonts w:asciiTheme="minorHAnsi" w:eastAsia="Calibri" w:hAnsiTheme="minorHAnsi" w:cstheme="minorHAnsi"/>
                <w:sz w:val="22"/>
                <w:szCs w:val="22"/>
              </w:rPr>
              <w:t>późn</w:t>
            </w:r>
            <w:proofErr w:type="spellEnd"/>
            <w:r w:rsidRPr="003C68BC">
              <w:rPr>
                <w:rFonts w:asciiTheme="minorHAnsi" w:eastAsia="Calibri" w:hAnsiTheme="minorHAnsi" w:cstheme="minorHAnsi"/>
                <w:sz w:val="22"/>
                <w:szCs w:val="22"/>
              </w:rPr>
              <w:t>. zm.)</w:t>
            </w:r>
            <w:r w:rsidRPr="003C68BC">
              <w:rPr>
                <w:rFonts w:asciiTheme="minorHAnsi" w:eastAsia="Calibri" w:hAnsiTheme="minorHAnsi" w:cstheme="minorHAnsi"/>
                <w:color w:val="000000"/>
                <w:sz w:val="22"/>
                <w:szCs w:val="22"/>
              </w:rPr>
              <w:t>;</w:t>
            </w:r>
          </w:p>
        </w:tc>
      </w:tr>
      <w:tr w:rsidR="003C68BC" w:rsidRPr="003C68BC" w:rsidTr="00332A34">
        <w:trPr>
          <w:trHeight w:val="300"/>
        </w:trPr>
        <w:tc>
          <w:tcPr>
            <w:tcW w:w="1843" w:type="dxa"/>
            <w:shd w:val="clear" w:color="auto" w:fill="FFFFFF"/>
            <w:hideMark/>
          </w:tcPr>
          <w:p w:rsidR="003C68BC" w:rsidRPr="003C68BC" w:rsidRDefault="003C68BC" w:rsidP="003C68BC">
            <w:pPr>
              <w:widowControl w:val="0"/>
              <w:tabs>
                <w:tab w:val="right" w:pos="8932"/>
              </w:tabs>
              <w:adjustRightInd w:val="0"/>
              <w:spacing w:line="288" w:lineRule="auto"/>
              <w:jc w:val="both"/>
              <w:textAlignment w:val="baseline"/>
              <w:rPr>
                <w:rFonts w:asciiTheme="minorHAnsi" w:eastAsia="Calibri" w:hAnsiTheme="minorHAnsi" w:cstheme="minorHAnsi"/>
                <w:b/>
                <w:bCs/>
                <w:sz w:val="22"/>
                <w:szCs w:val="22"/>
              </w:rPr>
            </w:pPr>
            <w:r w:rsidRPr="003C68BC">
              <w:rPr>
                <w:rFonts w:asciiTheme="minorHAnsi" w:eastAsia="Calibri" w:hAnsiTheme="minorHAnsi" w:cstheme="minorHAnsi"/>
                <w:b/>
                <w:bCs/>
                <w:sz w:val="22"/>
                <w:szCs w:val="22"/>
              </w:rPr>
              <w:t>Rozporządzenie 765/2006</w:t>
            </w:r>
          </w:p>
        </w:tc>
        <w:tc>
          <w:tcPr>
            <w:tcW w:w="7513" w:type="dxa"/>
            <w:shd w:val="clear" w:color="auto" w:fill="FFFFFF"/>
            <w:hideMark/>
          </w:tcPr>
          <w:p w:rsidR="003C68BC" w:rsidRPr="003C68BC" w:rsidRDefault="003C68BC" w:rsidP="003C68BC">
            <w:pPr>
              <w:widowControl w:val="0"/>
              <w:tabs>
                <w:tab w:val="right" w:pos="8932"/>
              </w:tabs>
              <w:adjustRightInd w:val="0"/>
              <w:spacing w:line="288" w:lineRule="auto"/>
              <w:jc w:val="both"/>
              <w:textAlignment w:val="baseline"/>
              <w:rPr>
                <w:rFonts w:asciiTheme="minorHAnsi" w:eastAsia="Calibri" w:hAnsiTheme="minorHAnsi" w:cstheme="minorHAnsi"/>
                <w:color w:val="000000"/>
                <w:sz w:val="22"/>
                <w:szCs w:val="22"/>
              </w:rPr>
            </w:pPr>
            <w:r w:rsidRPr="003C68BC">
              <w:rPr>
                <w:rFonts w:asciiTheme="minorHAnsi" w:eastAsia="Calibri" w:hAnsiTheme="minorHAnsi" w:cstheme="minorHAnsi"/>
                <w:sz w:val="22"/>
                <w:szCs w:val="22"/>
              </w:rPr>
              <w:t>Rozporządzenie Rady (WE) nr 765/2006 z dnia 18 maja 2006 r. dotyczące środków ograniczających w związku z sytuacją na Białorusi i udziałem Białorusi w agresji</w:t>
            </w:r>
            <w:r w:rsidR="00D756E4">
              <w:rPr>
                <w:rFonts w:asciiTheme="minorHAnsi" w:eastAsia="Calibri" w:hAnsiTheme="minorHAnsi" w:cstheme="minorHAnsi"/>
                <w:sz w:val="22"/>
                <w:szCs w:val="22"/>
              </w:rPr>
              <w:t xml:space="preserve"> </w:t>
            </w:r>
            <w:r w:rsidRPr="003C68BC">
              <w:rPr>
                <w:rFonts w:asciiTheme="minorHAnsi" w:eastAsia="Calibri" w:hAnsiTheme="minorHAnsi" w:cstheme="minorHAnsi"/>
                <w:sz w:val="22"/>
                <w:szCs w:val="22"/>
              </w:rPr>
              <w:lastRenderedPageBreak/>
              <w:t>Rosji wobec Ukrainy</w:t>
            </w:r>
            <w:r w:rsidRPr="003C68BC">
              <w:rPr>
                <w:rFonts w:asciiTheme="minorHAnsi" w:eastAsia="Calibri" w:hAnsiTheme="minorHAnsi" w:cstheme="minorHAnsi"/>
                <w:color w:val="333333"/>
                <w:sz w:val="22"/>
                <w:szCs w:val="22"/>
                <w:shd w:val="clear" w:color="auto" w:fill="FFFFFF"/>
              </w:rPr>
              <w:t xml:space="preserve"> </w:t>
            </w:r>
            <w:r w:rsidRPr="003C68BC">
              <w:rPr>
                <w:rFonts w:asciiTheme="minorHAnsi" w:eastAsia="Calibri" w:hAnsiTheme="minorHAnsi" w:cstheme="minorHAnsi"/>
                <w:sz w:val="22"/>
                <w:szCs w:val="22"/>
              </w:rPr>
              <w:t xml:space="preserve">(Dz. U. UE. L. z 2006 r. Nr 134, str. 1 z </w:t>
            </w:r>
            <w:proofErr w:type="spellStart"/>
            <w:r w:rsidRPr="003C68BC">
              <w:rPr>
                <w:rFonts w:asciiTheme="minorHAnsi" w:eastAsia="Calibri" w:hAnsiTheme="minorHAnsi" w:cstheme="minorHAnsi"/>
                <w:sz w:val="22"/>
                <w:szCs w:val="22"/>
              </w:rPr>
              <w:t>późn</w:t>
            </w:r>
            <w:proofErr w:type="spellEnd"/>
            <w:r w:rsidRPr="003C68BC">
              <w:rPr>
                <w:rFonts w:asciiTheme="minorHAnsi" w:eastAsia="Calibri" w:hAnsiTheme="minorHAnsi" w:cstheme="minorHAnsi"/>
                <w:sz w:val="22"/>
                <w:szCs w:val="22"/>
              </w:rPr>
              <w:t>. zm.)</w:t>
            </w:r>
            <w:r w:rsidRPr="003C68BC">
              <w:rPr>
                <w:rFonts w:asciiTheme="minorHAnsi" w:eastAsia="Calibri" w:hAnsiTheme="minorHAnsi" w:cstheme="minorHAnsi"/>
                <w:color w:val="000000"/>
                <w:sz w:val="22"/>
                <w:szCs w:val="22"/>
              </w:rPr>
              <w:t>;</w:t>
            </w:r>
          </w:p>
        </w:tc>
      </w:tr>
      <w:tr w:rsidR="003C68BC" w:rsidRPr="003C68BC" w:rsidTr="00332A34">
        <w:trPr>
          <w:trHeight w:val="1343"/>
        </w:trPr>
        <w:tc>
          <w:tcPr>
            <w:tcW w:w="1843" w:type="dxa"/>
            <w:shd w:val="clear" w:color="auto" w:fill="FFFFFF"/>
            <w:hideMark/>
          </w:tcPr>
          <w:p w:rsidR="003C68BC" w:rsidRPr="003C68BC" w:rsidRDefault="003C68BC" w:rsidP="003C68BC">
            <w:pPr>
              <w:widowControl w:val="0"/>
              <w:tabs>
                <w:tab w:val="right" w:pos="8932"/>
              </w:tabs>
              <w:adjustRightInd w:val="0"/>
              <w:spacing w:line="288" w:lineRule="auto"/>
              <w:jc w:val="both"/>
              <w:textAlignment w:val="baseline"/>
              <w:rPr>
                <w:rFonts w:asciiTheme="minorHAnsi" w:eastAsia="Calibri" w:hAnsiTheme="minorHAnsi" w:cstheme="minorHAnsi"/>
                <w:b/>
                <w:bCs/>
                <w:sz w:val="22"/>
                <w:szCs w:val="22"/>
              </w:rPr>
            </w:pPr>
            <w:r w:rsidRPr="003C68BC">
              <w:rPr>
                <w:rFonts w:asciiTheme="minorHAnsi" w:eastAsia="Calibri" w:hAnsiTheme="minorHAnsi" w:cstheme="minorHAnsi"/>
                <w:b/>
                <w:bCs/>
                <w:sz w:val="22"/>
                <w:szCs w:val="22"/>
              </w:rPr>
              <w:lastRenderedPageBreak/>
              <w:t>Rozporządzenie 833/2014</w:t>
            </w:r>
          </w:p>
        </w:tc>
        <w:tc>
          <w:tcPr>
            <w:tcW w:w="7513" w:type="dxa"/>
            <w:shd w:val="clear" w:color="auto" w:fill="FFFFFF"/>
            <w:hideMark/>
          </w:tcPr>
          <w:p w:rsidR="003C68BC" w:rsidRPr="003C68BC" w:rsidRDefault="003C68BC" w:rsidP="003C68BC">
            <w:pPr>
              <w:widowControl w:val="0"/>
              <w:tabs>
                <w:tab w:val="right" w:pos="8932"/>
              </w:tabs>
              <w:adjustRightInd w:val="0"/>
              <w:spacing w:line="288" w:lineRule="auto"/>
              <w:jc w:val="both"/>
              <w:textAlignment w:val="baseline"/>
              <w:rPr>
                <w:rFonts w:asciiTheme="minorHAnsi" w:eastAsia="Calibri" w:hAnsiTheme="minorHAnsi" w:cstheme="minorHAnsi"/>
                <w:color w:val="000000"/>
                <w:sz w:val="22"/>
                <w:szCs w:val="22"/>
              </w:rPr>
            </w:pPr>
            <w:r w:rsidRPr="003C68BC">
              <w:rPr>
                <w:rFonts w:asciiTheme="minorHAnsi" w:eastAsia="Calibri" w:hAnsiTheme="minorHAnsi" w:cstheme="minorHAnsi"/>
                <w:sz w:val="22"/>
                <w:szCs w:val="22"/>
              </w:rPr>
              <w:t xml:space="preserve">Rozporządzenie Rady (UE) nr 833/2014 z dnia 31 lipca 2014 r. dotyczące środków ograniczających w związku z działaniami Rosji destabilizującymi sytuację na Ukrainie (Dz. U. UE. L. z 2014 r. Nr 229, str. 1 z </w:t>
            </w:r>
            <w:proofErr w:type="spellStart"/>
            <w:r w:rsidRPr="003C68BC">
              <w:rPr>
                <w:rFonts w:asciiTheme="minorHAnsi" w:eastAsia="Calibri" w:hAnsiTheme="minorHAnsi" w:cstheme="minorHAnsi"/>
                <w:sz w:val="22"/>
                <w:szCs w:val="22"/>
              </w:rPr>
              <w:t>późn</w:t>
            </w:r>
            <w:proofErr w:type="spellEnd"/>
            <w:r w:rsidRPr="003C68BC">
              <w:rPr>
                <w:rFonts w:asciiTheme="minorHAnsi" w:eastAsia="Calibri" w:hAnsiTheme="minorHAnsi" w:cstheme="minorHAnsi"/>
                <w:sz w:val="22"/>
                <w:szCs w:val="22"/>
              </w:rPr>
              <w:t>. zm.)</w:t>
            </w:r>
            <w:r w:rsidRPr="003C68BC">
              <w:rPr>
                <w:rFonts w:asciiTheme="minorHAnsi" w:eastAsia="Calibri" w:hAnsiTheme="minorHAnsi" w:cstheme="minorHAnsi"/>
                <w:color w:val="000000"/>
                <w:sz w:val="22"/>
                <w:szCs w:val="22"/>
              </w:rPr>
              <w:t xml:space="preserve">; </w:t>
            </w:r>
          </w:p>
        </w:tc>
      </w:tr>
      <w:tr w:rsidR="003C68BC" w:rsidRPr="003C68BC" w:rsidTr="00332A34">
        <w:trPr>
          <w:trHeight w:val="255"/>
        </w:trPr>
        <w:tc>
          <w:tcPr>
            <w:tcW w:w="1843" w:type="dxa"/>
            <w:shd w:val="clear" w:color="auto" w:fill="FFFFFF"/>
            <w:hideMark/>
          </w:tcPr>
          <w:p w:rsidR="003C68BC" w:rsidRPr="003C68BC" w:rsidRDefault="003C68BC" w:rsidP="003C68BC">
            <w:pPr>
              <w:widowControl w:val="0"/>
              <w:tabs>
                <w:tab w:val="right" w:pos="8932"/>
              </w:tabs>
              <w:adjustRightInd w:val="0"/>
              <w:spacing w:line="288" w:lineRule="auto"/>
              <w:jc w:val="both"/>
              <w:textAlignment w:val="baseline"/>
              <w:rPr>
                <w:rFonts w:asciiTheme="minorHAnsi" w:eastAsia="Calibri" w:hAnsiTheme="minorHAnsi" w:cstheme="minorHAnsi"/>
                <w:b/>
                <w:bCs/>
                <w:sz w:val="22"/>
                <w:szCs w:val="22"/>
              </w:rPr>
            </w:pPr>
            <w:r w:rsidRPr="003C68BC">
              <w:rPr>
                <w:rFonts w:asciiTheme="minorHAnsi" w:eastAsia="Calibri" w:hAnsiTheme="minorHAnsi" w:cstheme="minorHAnsi"/>
                <w:b/>
                <w:bCs/>
                <w:sz w:val="22"/>
                <w:szCs w:val="22"/>
              </w:rPr>
              <w:t xml:space="preserve">Ustawa </w:t>
            </w:r>
            <w:r w:rsidRPr="003C68BC">
              <w:rPr>
                <w:rFonts w:asciiTheme="minorHAnsi" w:eastAsia="Calibri" w:hAnsiTheme="minorHAnsi" w:cstheme="minorHAnsi"/>
                <w:b/>
                <w:bCs/>
                <w:sz w:val="22"/>
                <w:szCs w:val="22"/>
              </w:rPr>
              <w:br/>
              <w:t>o przeciwdziałaniu</w:t>
            </w:r>
          </w:p>
        </w:tc>
        <w:tc>
          <w:tcPr>
            <w:tcW w:w="7513" w:type="dxa"/>
            <w:shd w:val="clear" w:color="auto" w:fill="FFFFFF"/>
            <w:hideMark/>
          </w:tcPr>
          <w:p w:rsidR="003C68BC" w:rsidRPr="003C68BC" w:rsidRDefault="003C68BC" w:rsidP="003C68BC">
            <w:pPr>
              <w:widowControl w:val="0"/>
              <w:tabs>
                <w:tab w:val="right" w:pos="8932"/>
              </w:tabs>
              <w:adjustRightInd w:val="0"/>
              <w:spacing w:line="288" w:lineRule="auto"/>
              <w:jc w:val="both"/>
              <w:textAlignment w:val="baseline"/>
              <w:rPr>
                <w:rFonts w:asciiTheme="minorHAnsi" w:eastAsia="Calibri" w:hAnsiTheme="minorHAnsi" w:cstheme="minorHAnsi"/>
                <w:color w:val="000000"/>
                <w:sz w:val="22"/>
                <w:szCs w:val="22"/>
              </w:rPr>
            </w:pPr>
            <w:r w:rsidRPr="003C68BC">
              <w:rPr>
                <w:rFonts w:asciiTheme="minorHAnsi" w:eastAsia="Calibri" w:hAnsiTheme="minorHAnsi" w:cstheme="minorHAnsi"/>
                <w:sz w:val="22"/>
                <w:szCs w:val="22"/>
              </w:rPr>
              <w:t>ustawa z dnia z dnia 13 kwietnia 2022 r. o szczególnych rozwiązaniach w zakresie przeciwdziałania wspieraniu agresji na Ukrainę oraz służących ochronie bezpieczeństwa narodowego</w:t>
            </w:r>
            <w:r w:rsidRPr="003C68BC">
              <w:rPr>
                <w:rFonts w:asciiTheme="minorHAnsi" w:eastAsia="Calibri" w:hAnsiTheme="minorHAnsi" w:cstheme="minorHAnsi"/>
                <w:color w:val="000000"/>
                <w:sz w:val="22"/>
                <w:szCs w:val="22"/>
              </w:rPr>
              <w:t xml:space="preserve"> (Dz. U. poz. 835</w:t>
            </w:r>
            <w:r w:rsidRPr="003C68BC">
              <w:rPr>
                <w:rFonts w:asciiTheme="minorHAnsi" w:hAnsiTheme="minorHAnsi" w:cstheme="minorHAnsi"/>
                <w:sz w:val="22"/>
                <w:szCs w:val="22"/>
              </w:rPr>
              <w:t xml:space="preserve"> </w:t>
            </w:r>
            <w:r w:rsidRPr="003C68BC">
              <w:rPr>
                <w:rFonts w:asciiTheme="minorHAnsi" w:eastAsia="Calibri" w:hAnsiTheme="minorHAnsi" w:cstheme="minorHAnsi"/>
                <w:color w:val="000000"/>
                <w:sz w:val="22"/>
                <w:szCs w:val="22"/>
              </w:rPr>
              <w:t xml:space="preserve">z </w:t>
            </w:r>
            <w:proofErr w:type="spellStart"/>
            <w:r w:rsidRPr="003C68BC">
              <w:rPr>
                <w:rFonts w:asciiTheme="minorHAnsi" w:eastAsia="Calibri" w:hAnsiTheme="minorHAnsi" w:cstheme="minorHAnsi"/>
                <w:color w:val="000000"/>
                <w:sz w:val="22"/>
                <w:szCs w:val="22"/>
              </w:rPr>
              <w:t>późn</w:t>
            </w:r>
            <w:proofErr w:type="spellEnd"/>
            <w:r w:rsidRPr="003C68BC">
              <w:rPr>
                <w:rFonts w:asciiTheme="minorHAnsi" w:eastAsia="Calibri" w:hAnsiTheme="minorHAnsi" w:cstheme="minorHAnsi"/>
                <w:color w:val="000000"/>
                <w:sz w:val="22"/>
                <w:szCs w:val="22"/>
              </w:rPr>
              <w:t>. zm.)</w:t>
            </w:r>
            <w:r w:rsidRPr="003C68BC">
              <w:rPr>
                <w:rFonts w:asciiTheme="minorHAnsi" w:eastAsia="Calibri" w:hAnsiTheme="minorHAnsi" w:cstheme="minorHAnsi"/>
                <w:sz w:val="22"/>
                <w:szCs w:val="22"/>
              </w:rPr>
              <w:t>;</w:t>
            </w:r>
          </w:p>
        </w:tc>
      </w:tr>
    </w:tbl>
    <w:p w:rsidR="003C68BC" w:rsidRPr="003C68BC" w:rsidRDefault="003C68BC" w:rsidP="003C68BC">
      <w:pPr>
        <w:widowControl w:val="0"/>
        <w:numPr>
          <w:ilvl w:val="0"/>
          <w:numId w:val="42"/>
        </w:numPr>
        <w:tabs>
          <w:tab w:val="left" w:pos="426"/>
        </w:tabs>
        <w:suppressAutoHyphens/>
        <w:autoSpaceDN w:val="0"/>
        <w:adjustRightInd w:val="0"/>
        <w:spacing w:before="120" w:after="120" w:line="288" w:lineRule="auto"/>
        <w:ind w:left="426" w:hanging="426"/>
        <w:jc w:val="both"/>
        <w:textAlignment w:val="baseline"/>
        <w:rPr>
          <w:rFonts w:asciiTheme="minorHAnsi" w:hAnsiTheme="minorHAnsi" w:cstheme="minorHAnsi"/>
          <w:sz w:val="22"/>
          <w:szCs w:val="22"/>
          <w:lang w:eastAsia="en-US"/>
        </w:rPr>
      </w:pPr>
      <w:bookmarkStart w:id="2" w:name="_Hlk52458150"/>
      <w:r w:rsidRPr="003C68BC">
        <w:rPr>
          <w:rFonts w:asciiTheme="minorHAnsi" w:hAnsiTheme="minorHAnsi" w:cstheme="minorHAnsi"/>
          <w:sz w:val="22"/>
          <w:szCs w:val="22"/>
        </w:rPr>
        <w:t>Celem postanowień niniejszego załącznika jest niedopuszczenie, aby w realizacji Umowy brały udział Podmioty Objęte Sankcjami.</w:t>
      </w:r>
    </w:p>
    <w:p w:rsidR="003C68BC" w:rsidRPr="003C68BC" w:rsidRDefault="003C68BC" w:rsidP="003C68BC">
      <w:pPr>
        <w:widowControl w:val="0"/>
        <w:numPr>
          <w:ilvl w:val="0"/>
          <w:numId w:val="42"/>
        </w:numPr>
        <w:tabs>
          <w:tab w:val="left" w:pos="426"/>
        </w:tabs>
        <w:suppressAutoHyphens/>
        <w:autoSpaceDN w:val="0"/>
        <w:adjustRightInd w:val="0"/>
        <w:spacing w:before="120" w:after="120" w:line="288" w:lineRule="auto"/>
        <w:ind w:left="426" w:hanging="426"/>
        <w:jc w:val="both"/>
        <w:textAlignment w:val="baseline"/>
        <w:rPr>
          <w:rFonts w:asciiTheme="minorHAnsi" w:hAnsiTheme="minorHAnsi" w:cstheme="minorHAnsi"/>
          <w:sz w:val="22"/>
          <w:szCs w:val="22"/>
        </w:rPr>
      </w:pPr>
      <w:r w:rsidRPr="003C68BC">
        <w:rPr>
          <w:rFonts w:asciiTheme="minorHAnsi" w:hAnsiTheme="minorHAnsi" w:cstheme="minorHAnsi"/>
          <w:sz w:val="22"/>
          <w:szCs w:val="22"/>
        </w:rPr>
        <w:t>Wykonawca niniejszym oświadcza, że na dzień zawarcia Umowy nie jest Podmiotem Objętym Sankcjami.</w:t>
      </w:r>
    </w:p>
    <w:p w:rsidR="003C68BC" w:rsidRPr="003C68BC" w:rsidRDefault="003C68BC" w:rsidP="003C68BC">
      <w:pPr>
        <w:widowControl w:val="0"/>
        <w:numPr>
          <w:ilvl w:val="0"/>
          <w:numId w:val="42"/>
        </w:numPr>
        <w:tabs>
          <w:tab w:val="left" w:pos="426"/>
        </w:tabs>
        <w:suppressAutoHyphens/>
        <w:autoSpaceDN w:val="0"/>
        <w:adjustRightInd w:val="0"/>
        <w:spacing w:before="120" w:after="120" w:line="288" w:lineRule="auto"/>
        <w:ind w:left="426" w:hanging="426"/>
        <w:jc w:val="both"/>
        <w:textAlignment w:val="baseline"/>
        <w:rPr>
          <w:rFonts w:asciiTheme="minorHAnsi" w:hAnsiTheme="minorHAnsi" w:cstheme="minorHAnsi"/>
          <w:sz w:val="22"/>
          <w:szCs w:val="22"/>
        </w:rPr>
      </w:pPr>
      <w:r w:rsidRPr="003C68BC">
        <w:rPr>
          <w:rFonts w:asciiTheme="minorHAnsi" w:hAnsiTheme="minorHAnsi" w:cstheme="minorHAnsi"/>
          <w:sz w:val="22"/>
          <w:szCs w:val="22"/>
        </w:rPr>
        <w:t>Wykonawca zapewnia i gwarantuje, że w całym okresie realizacji umowy nie będzie Podmiotem Objętym Sankcjami.</w:t>
      </w:r>
    </w:p>
    <w:p w:rsidR="003C68BC" w:rsidRPr="003C68BC" w:rsidRDefault="003C68BC" w:rsidP="003C68BC">
      <w:pPr>
        <w:widowControl w:val="0"/>
        <w:numPr>
          <w:ilvl w:val="0"/>
          <w:numId w:val="42"/>
        </w:numPr>
        <w:tabs>
          <w:tab w:val="left" w:pos="426"/>
        </w:tabs>
        <w:suppressAutoHyphens/>
        <w:autoSpaceDN w:val="0"/>
        <w:adjustRightInd w:val="0"/>
        <w:spacing w:before="120" w:after="120" w:line="288" w:lineRule="auto"/>
        <w:ind w:left="426" w:hanging="426"/>
        <w:jc w:val="both"/>
        <w:textAlignment w:val="baseline"/>
        <w:rPr>
          <w:rFonts w:asciiTheme="minorHAnsi" w:hAnsiTheme="minorHAnsi" w:cstheme="minorHAnsi"/>
          <w:sz w:val="22"/>
          <w:szCs w:val="22"/>
        </w:rPr>
      </w:pPr>
      <w:r w:rsidRPr="003C68BC">
        <w:rPr>
          <w:rFonts w:asciiTheme="minorHAnsi" w:hAnsiTheme="minorHAnsi" w:cstheme="minorHAnsi"/>
          <w:sz w:val="22"/>
          <w:szCs w:val="22"/>
        </w:rPr>
        <w:t xml:space="preserve">Wykonawca zapewnia i gwarantuje, że w ramach wykonywania Umowy ani Wykonawca, ani żaden </w:t>
      </w:r>
      <w:r w:rsidR="00D756E4">
        <w:rPr>
          <w:rFonts w:asciiTheme="minorHAnsi" w:hAnsiTheme="minorHAnsi" w:cstheme="minorHAnsi"/>
          <w:sz w:val="22"/>
          <w:szCs w:val="22"/>
        </w:rPr>
        <w:t xml:space="preserve">  </w:t>
      </w:r>
      <w:r w:rsidRPr="003C68BC">
        <w:rPr>
          <w:rFonts w:asciiTheme="minorHAnsi" w:hAnsiTheme="minorHAnsi" w:cstheme="minorHAnsi"/>
          <w:sz w:val="22"/>
          <w:szCs w:val="22"/>
        </w:rPr>
        <w:t>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2"/>
    <w:p w:rsidR="003C68BC" w:rsidRPr="003C68BC" w:rsidRDefault="003C68BC" w:rsidP="003C68BC">
      <w:pPr>
        <w:widowControl w:val="0"/>
        <w:numPr>
          <w:ilvl w:val="0"/>
          <w:numId w:val="42"/>
        </w:numPr>
        <w:tabs>
          <w:tab w:val="left" w:pos="426"/>
        </w:tabs>
        <w:suppressAutoHyphens/>
        <w:autoSpaceDN w:val="0"/>
        <w:adjustRightInd w:val="0"/>
        <w:spacing w:before="120" w:after="120" w:line="288" w:lineRule="auto"/>
        <w:ind w:left="426" w:hanging="426"/>
        <w:jc w:val="both"/>
        <w:textAlignment w:val="baseline"/>
        <w:rPr>
          <w:rFonts w:asciiTheme="minorHAnsi" w:hAnsiTheme="minorHAnsi" w:cstheme="minorHAnsi"/>
          <w:sz w:val="22"/>
          <w:szCs w:val="22"/>
        </w:rPr>
      </w:pPr>
      <w:r w:rsidRPr="003C68BC">
        <w:rPr>
          <w:rFonts w:asciiTheme="minorHAnsi" w:hAnsiTheme="minorHAnsi" w:cstheme="minorHAnsi"/>
          <w:sz w:val="22"/>
          <w:szCs w:val="22"/>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rsidR="003C68BC" w:rsidRPr="003C68BC" w:rsidRDefault="003C68BC" w:rsidP="003C68BC">
      <w:pPr>
        <w:widowControl w:val="0"/>
        <w:numPr>
          <w:ilvl w:val="0"/>
          <w:numId w:val="42"/>
        </w:numPr>
        <w:tabs>
          <w:tab w:val="left" w:pos="426"/>
        </w:tabs>
        <w:suppressAutoHyphens/>
        <w:autoSpaceDN w:val="0"/>
        <w:adjustRightInd w:val="0"/>
        <w:spacing w:before="120" w:after="120" w:line="288" w:lineRule="auto"/>
        <w:ind w:left="426" w:hanging="426"/>
        <w:jc w:val="both"/>
        <w:textAlignment w:val="baseline"/>
        <w:rPr>
          <w:rFonts w:asciiTheme="minorHAnsi" w:hAnsiTheme="minorHAnsi" w:cstheme="minorHAnsi"/>
          <w:sz w:val="22"/>
          <w:szCs w:val="22"/>
        </w:rPr>
      </w:pPr>
      <w:r w:rsidRPr="003C68BC">
        <w:rPr>
          <w:rFonts w:asciiTheme="minorHAnsi" w:hAnsiTheme="minorHAnsi" w:cstheme="minorHAnsi"/>
          <w:sz w:val="22"/>
          <w:szCs w:val="22"/>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rsidR="003C68BC" w:rsidRPr="003C68BC" w:rsidRDefault="003C68BC" w:rsidP="003C68BC">
      <w:pPr>
        <w:widowControl w:val="0"/>
        <w:numPr>
          <w:ilvl w:val="0"/>
          <w:numId w:val="42"/>
        </w:numPr>
        <w:tabs>
          <w:tab w:val="left" w:pos="426"/>
        </w:tabs>
        <w:suppressAutoHyphens/>
        <w:autoSpaceDN w:val="0"/>
        <w:adjustRightInd w:val="0"/>
        <w:spacing w:before="120" w:after="120" w:line="288" w:lineRule="auto"/>
        <w:ind w:left="426" w:hanging="426"/>
        <w:jc w:val="both"/>
        <w:textAlignment w:val="baseline"/>
        <w:rPr>
          <w:rFonts w:asciiTheme="minorHAnsi" w:hAnsiTheme="minorHAnsi" w:cstheme="minorHAnsi"/>
          <w:sz w:val="22"/>
          <w:szCs w:val="22"/>
        </w:rPr>
      </w:pPr>
      <w:r w:rsidRPr="003C68BC">
        <w:rPr>
          <w:rFonts w:asciiTheme="minorHAnsi" w:hAnsiTheme="minorHAnsi" w:cstheme="minorHAnsi"/>
          <w:sz w:val="22"/>
          <w:szCs w:val="22"/>
        </w:rPr>
        <w:t>Zamawiający może odstąpić od Umowy w każdym z następujących przypadków, tj. gdy:</w:t>
      </w:r>
    </w:p>
    <w:p w:rsidR="003C68BC" w:rsidRPr="003C68BC" w:rsidRDefault="003C68BC" w:rsidP="003C68BC">
      <w:pPr>
        <w:widowControl w:val="0"/>
        <w:numPr>
          <w:ilvl w:val="1"/>
          <w:numId w:val="42"/>
        </w:numPr>
        <w:tabs>
          <w:tab w:val="left" w:pos="426"/>
        </w:tabs>
        <w:suppressAutoHyphens/>
        <w:autoSpaceDN w:val="0"/>
        <w:adjustRightInd w:val="0"/>
        <w:spacing w:before="120" w:after="120" w:line="288" w:lineRule="auto"/>
        <w:ind w:left="851" w:hanging="425"/>
        <w:jc w:val="both"/>
        <w:textAlignment w:val="baseline"/>
        <w:rPr>
          <w:rFonts w:asciiTheme="minorHAnsi" w:hAnsiTheme="minorHAnsi" w:cstheme="minorHAnsi"/>
          <w:sz w:val="22"/>
          <w:szCs w:val="22"/>
        </w:rPr>
      </w:pPr>
      <w:r w:rsidRPr="003C68BC">
        <w:rPr>
          <w:rFonts w:asciiTheme="minorHAnsi" w:hAnsiTheme="minorHAnsi" w:cstheme="minorHAnsi"/>
          <w:sz w:val="22"/>
          <w:szCs w:val="22"/>
        </w:rPr>
        <w:t>oświadczenia Wykonawca zawarte w ust. 2, 3 lub 4 niniejszego załącznika lub oświadczenia jego podwykonawcy, okażą się nieprawdziwe,</w:t>
      </w:r>
    </w:p>
    <w:p w:rsidR="003C68BC" w:rsidRPr="003C68BC" w:rsidRDefault="003C68BC" w:rsidP="003C68BC">
      <w:pPr>
        <w:widowControl w:val="0"/>
        <w:numPr>
          <w:ilvl w:val="1"/>
          <w:numId w:val="42"/>
        </w:numPr>
        <w:tabs>
          <w:tab w:val="left" w:pos="426"/>
        </w:tabs>
        <w:suppressAutoHyphens/>
        <w:autoSpaceDN w:val="0"/>
        <w:adjustRightInd w:val="0"/>
        <w:spacing w:before="120" w:after="120" w:line="288" w:lineRule="auto"/>
        <w:ind w:left="851" w:hanging="425"/>
        <w:jc w:val="both"/>
        <w:textAlignment w:val="baseline"/>
        <w:rPr>
          <w:rFonts w:asciiTheme="minorHAnsi" w:hAnsiTheme="minorHAnsi" w:cstheme="minorHAnsi"/>
          <w:sz w:val="22"/>
          <w:szCs w:val="22"/>
        </w:rPr>
      </w:pPr>
      <w:r w:rsidRPr="003C68BC">
        <w:rPr>
          <w:rFonts w:asciiTheme="minorHAnsi" w:hAnsiTheme="minorHAnsi" w:cstheme="minorHAnsi"/>
          <w:sz w:val="22"/>
          <w:szCs w:val="22"/>
        </w:rPr>
        <w:t>Wykonawca naruszy zobowiązanie wynikające z ust. 4 niniejszego załącznika, lub</w:t>
      </w:r>
    </w:p>
    <w:p w:rsidR="003C68BC" w:rsidRPr="003C68BC" w:rsidRDefault="003C68BC" w:rsidP="003C68BC">
      <w:pPr>
        <w:widowControl w:val="0"/>
        <w:numPr>
          <w:ilvl w:val="1"/>
          <w:numId w:val="42"/>
        </w:numPr>
        <w:tabs>
          <w:tab w:val="left" w:pos="426"/>
        </w:tabs>
        <w:suppressAutoHyphens/>
        <w:autoSpaceDN w:val="0"/>
        <w:adjustRightInd w:val="0"/>
        <w:spacing w:before="120" w:after="120" w:line="288" w:lineRule="auto"/>
        <w:ind w:left="851" w:hanging="425"/>
        <w:jc w:val="both"/>
        <w:textAlignment w:val="baseline"/>
        <w:rPr>
          <w:rFonts w:asciiTheme="minorHAnsi" w:hAnsiTheme="minorHAnsi" w:cstheme="minorHAnsi"/>
          <w:sz w:val="22"/>
          <w:szCs w:val="22"/>
        </w:rPr>
      </w:pPr>
      <w:r w:rsidRPr="003C68BC">
        <w:rPr>
          <w:rFonts w:asciiTheme="minorHAnsi" w:hAnsiTheme="minorHAnsi" w:cstheme="minorHAnsi"/>
          <w:sz w:val="22"/>
          <w:szCs w:val="22"/>
        </w:rPr>
        <w:lastRenderedPageBreak/>
        <w:t xml:space="preserve">Wykonawca nie złoży Zamawiającemu oświadczenia, o którym mowa w ust. 5 niniejszego załącznika i to pomimo ponownego wezwania Wykonawcy do złożenia takiego oświadczenia </w:t>
      </w:r>
      <w:r w:rsidR="00D756E4">
        <w:rPr>
          <w:rFonts w:asciiTheme="minorHAnsi" w:hAnsiTheme="minorHAnsi" w:cstheme="minorHAnsi"/>
          <w:sz w:val="22"/>
          <w:szCs w:val="22"/>
        </w:rPr>
        <w:t xml:space="preserve">         </w:t>
      </w:r>
      <w:r w:rsidRPr="003C68BC">
        <w:rPr>
          <w:rFonts w:asciiTheme="minorHAnsi" w:hAnsiTheme="minorHAnsi" w:cstheme="minorHAnsi"/>
          <w:sz w:val="22"/>
          <w:szCs w:val="22"/>
        </w:rPr>
        <w:t>i wyznaczenia na to dodatkowego terminu nie krótszego niż 3 (trzy) dni robocze.</w:t>
      </w:r>
    </w:p>
    <w:p w:rsidR="003C68BC" w:rsidRPr="003C68BC" w:rsidRDefault="003C68BC" w:rsidP="003C68BC">
      <w:pPr>
        <w:widowControl w:val="0"/>
        <w:tabs>
          <w:tab w:val="left" w:pos="426"/>
        </w:tabs>
        <w:suppressAutoHyphens/>
        <w:autoSpaceDN w:val="0"/>
        <w:adjustRightInd w:val="0"/>
        <w:spacing w:before="120" w:after="120" w:line="288" w:lineRule="auto"/>
        <w:ind w:left="426"/>
        <w:jc w:val="both"/>
        <w:textAlignment w:val="baseline"/>
        <w:rPr>
          <w:rFonts w:asciiTheme="minorHAnsi" w:hAnsiTheme="minorHAnsi" w:cstheme="minorHAnsi"/>
          <w:sz w:val="22"/>
          <w:szCs w:val="22"/>
        </w:rPr>
      </w:pPr>
      <w:r w:rsidRPr="003C68BC">
        <w:rPr>
          <w:rFonts w:asciiTheme="minorHAnsi" w:hAnsiTheme="minorHAnsi" w:cstheme="minorHAnsi"/>
          <w:sz w:val="22"/>
          <w:szCs w:val="22"/>
        </w:rPr>
        <w:t xml:space="preserve">Zamawiający może złożyć oświadczenie o odstąpieniu od umowy na tej podstawie w terminie </w:t>
      </w:r>
      <w:r w:rsidRPr="003C68BC">
        <w:rPr>
          <w:rFonts w:asciiTheme="minorHAnsi" w:hAnsiTheme="minorHAnsi" w:cstheme="minorHAnsi"/>
          <w:color w:val="000000"/>
          <w:sz w:val="22"/>
          <w:szCs w:val="22"/>
        </w:rPr>
        <w:t xml:space="preserve">30 </w:t>
      </w:r>
      <w:r w:rsidRPr="003C68BC">
        <w:rPr>
          <w:rFonts w:asciiTheme="minorHAnsi" w:hAnsiTheme="minorHAnsi" w:cstheme="minorHAnsi"/>
          <w:sz w:val="22"/>
          <w:szCs w:val="22"/>
        </w:rPr>
        <w:t>dni od powzięcia wiadomości o okoliczności stanowiącej podstawę odstąpienia.</w:t>
      </w:r>
    </w:p>
    <w:p w:rsidR="003C68BC" w:rsidRPr="003C68BC" w:rsidRDefault="003C68BC" w:rsidP="003C68BC">
      <w:pPr>
        <w:widowControl w:val="0"/>
        <w:numPr>
          <w:ilvl w:val="0"/>
          <w:numId w:val="42"/>
        </w:numPr>
        <w:tabs>
          <w:tab w:val="left" w:pos="426"/>
        </w:tabs>
        <w:suppressAutoHyphens/>
        <w:autoSpaceDN w:val="0"/>
        <w:adjustRightInd w:val="0"/>
        <w:spacing w:before="120" w:after="120" w:line="288" w:lineRule="auto"/>
        <w:ind w:left="426" w:hanging="426"/>
        <w:jc w:val="both"/>
        <w:textAlignment w:val="baseline"/>
        <w:rPr>
          <w:rFonts w:asciiTheme="minorHAnsi" w:hAnsiTheme="minorHAnsi" w:cstheme="minorHAnsi"/>
          <w:sz w:val="22"/>
          <w:szCs w:val="22"/>
        </w:rPr>
      </w:pPr>
      <w:r w:rsidRPr="003C68BC">
        <w:rPr>
          <w:rFonts w:asciiTheme="minorHAnsi" w:hAnsiTheme="minorHAnsi" w:cstheme="minorHAnsi"/>
          <w:sz w:val="22"/>
          <w:szCs w:val="22"/>
        </w:rPr>
        <w:t xml:space="preserve">Odstępując od Umowy na podstawie ust. 7 niniejszego załącznika Zamawiający może wybrać, czy odstępuje od Umowy ze skutkiem </w:t>
      </w:r>
      <w:r w:rsidRPr="003C68BC">
        <w:rPr>
          <w:rFonts w:asciiTheme="minorHAnsi" w:hAnsiTheme="minorHAnsi" w:cstheme="minorHAnsi"/>
          <w:i/>
          <w:sz w:val="22"/>
          <w:szCs w:val="22"/>
        </w:rPr>
        <w:t xml:space="preserve">ex </w:t>
      </w:r>
      <w:proofErr w:type="spellStart"/>
      <w:r w:rsidRPr="003C68BC">
        <w:rPr>
          <w:rFonts w:asciiTheme="minorHAnsi" w:hAnsiTheme="minorHAnsi" w:cstheme="minorHAnsi"/>
          <w:i/>
          <w:sz w:val="22"/>
          <w:szCs w:val="22"/>
        </w:rPr>
        <w:t>tunc</w:t>
      </w:r>
      <w:proofErr w:type="spellEnd"/>
      <w:r w:rsidRPr="003C68BC">
        <w:rPr>
          <w:rFonts w:asciiTheme="minorHAnsi" w:hAnsiTheme="minorHAnsi" w:cstheme="minorHAnsi"/>
          <w:sz w:val="22"/>
          <w:szCs w:val="22"/>
        </w:rPr>
        <w:t xml:space="preserve"> czy </w:t>
      </w:r>
      <w:r w:rsidRPr="003C68BC">
        <w:rPr>
          <w:rFonts w:asciiTheme="minorHAnsi" w:hAnsiTheme="minorHAnsi" w:cstheme="minorHAnsi"/>
          <w:i/>
          <w:sz w:val="22"/>
          <w:szCs w:val="22"/>
        </w:rPr>
        <w:t>ex nunc</w:t>
      </w:r>
      <w:r w:rsidRPr="003C68BC">
        <w:rPr>
          <w:rFonts w:asciiTheme="minorHAnsi" w:hAnsiTheme="minorHAnsi" w:cstheme="minorHAnsi"/>
          <w:sz w:val="22"/>
          <w:szCs w:val="22"/>
        </w:rPr>
        <w:t xml:space="preserve"> oraz czy w przypadku odstąpienia ze skutkiem </w:t>
      </w:r>
      <w:r w:rsidRPr="003C68BC">
        <w:rPr>
          <w:rFonts w:asciiTheme="minorHAnsi" w:hAnsiTheme="minorHAnsi" w:cstheme="minorHAnsi"/>
          <w:i/>
          <w:sz w:val="22"/>
          <w:szCs w:val="22"/>
        </w:rPr>
        <w:t>ex nunc</w:t>
      </w:r>
      <w:r w:rsidRPr="003C68BC">
        <w:rPr>
          <w:rFonts w:asciiTheme="minorHAnsi" w:hAnsiTheme="minorHAnsi" w:cstheme="minorHAnsi"/>
          <w:sz w:val="22"/>
          <w:szCs w:val="22"/>
        </w:rPr>
        <w:t>, czy odstępuje w zakresie całej części niewykonanej Umowy, czy tylko w określonym zakresie części niewykonanej Umowy. Zamawiający oznaczy swój wybór w tym zakresie w treści oświadczenia, o którym mowa w ust. 7 powyżej.</w:t>
      </w:r>
    </w:p>
    <w:p w:rsidR="003C68BC" w:rsidRPr="003C68BC" w:rsidRDefault="003C68BC" w:rsidP="003C68BC">
      <w:pPr>
        <w:widowControl w:val="0"/>
        <w:numPr>
          <w:ilvl w:val="0"/>
          <w:numId w:val="42"/>
        </w:numPr>
        <w:tabs>
          <w:tab w:val="left" w:pos="426"/>
        </w:tabs>
        <w:suppressAutoHyphens/>
        <w:autoSpaceDN w:val="0"/>
        <w:adjustRightInd w:val="0"/>
        <w:spacing w:before="120" w:after="120" w:line="288" w:lineRule="auto"/>
        <w:ind w:left="426" w:hanging="426"/>
        <w:jc w:val="both"/>
        <w:textAlignment w:val="baseline"/>
        <w:rPr>
          <w:rFonts w:asciiTheme="minorHAnsi" w:hAnsiTheme="minorHAnsi" w:cstheme="minorHAnsi"/>
          <w:sz w:val="22"/>
          <w:szCs w:val="22"/>
        </w:rPr>
      </w:pPr>
      <w:r w:rsidRPr="003C68BC">
        <w:rPr>
          <w:rFonts w:asciiTheme="minorHAnsi" w:hAnsiTheme="minorHAnsi" w:cstheme="minorHAnsi"/>
          <w:sz w:val="22"/>
          <w:szCs w:val="22"/>
        </w:rPr>
        <w:t>Złożenie przez Zamawiającego oświadczenia o odstąpieniu od Umowy, na podstawie postanowień niniejszego paragrafu, stanowi odstąpienie z przyczyn leżących po stronie Wykonawcy.</w:t>
      </w:r>
    </w:p>
    <w:p w:rsidR="003C68BC" w:rsidRPr="003C68BC" w:rsidRDefault="003C68BC" w:rsidP="003C68BC">
      <w:pPr>
        <w:widowControl w:val="0"/>
        <w:numPr>
          <w:ilvl w:val="0"/>
          <w:numId w:val="42"/>
        </w:numPr>
        <w:tabs>
          <w:tab w:val="left" w:pos="426"/>
        </w:tabs>
        <w:suppressAutoHyphens/>
        <w:autoSpaceDN w:val="0"/>
        <w:adjustRightInd w:val="0"/>
        <w:spacing w:before="120" w:after="120" w:line="288" w:lineRule="auto"/>
        <w:ind w:left="426" w:hanging="426"/>
        <w:jc w:val="both"/>
        <w:textAlignment w:val="baseline"/>
        <w:rPr>
          <w:rFonts w:asciiTheme="minorHAnsi" w:hAnsiTheme="minorHAnsi" w:cstheme="minorHAnsi"/>
          <w:sz w:val="22"/>
          <w:szCs w:val="22"/>
        </w:rPr>
      </w:pPr>
      <w:r w:rsidRPr="003C68BC">
        <w:rPr>
          <w:rFonts w:asciiTheme="minorHAnsi" w:hAnsiTheme="minorHAnsi" w:cstheme="minorHAnsi"/>
          <w:sz w:val="22"/>
          <w:szCs w:val="22"/>
        </w:rPr>
        <w:t>W przypadku odstąpienia od Umowy na podstawie postanowień niniejszego załącznika zastosowanie znajdują postanowienia Umowy dotyczące skutków odstąpienia od umowy i postępowania po odstąpieniu od Umowy.</w:t>
      </w:r>
    </w:p>
    <w:p w:rsidR="003C68BC" w:rsidRPr="003C68BC" w:rsidRDefault="003C68BC" w:rsidP="003C68BC">
      <w:pPr>
        <w:rPr>
          <w:rFonts w:ascii="Arial" w:hAnsi="Arial" w:cs="Arial"/>
        </w:rPr>
      </w:pPr>
      <w:r w:rsidRPr="003C68BC">
        <w:rPr>
          <w:rFonts w:asciiTheme="minorHAnsi" w:hAnsiTheme="minorHAnsi" w:cstheme="minorHAnsi"/>
          <w:sz w:val="22"/>
          <w:szCs w:val="20"/>
        </w:rPr>
        <w:t xml:space="preserve">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w:t>
      </w:r>
      <w:r w:rsidR="00D756E4">
        <w:rPr>
          <w:rFonts w:asciiTheme="minorHAnsi" w:hAnsiTheme="minorHAnsi" w:cstheme="minorHAnsi"/>
          <w:sz w:val="22"/>
          <w:szCs w:val="20"/>
        </w:rPr>
        <w:t xml:space="preserve">        </w:t>
      </w:r>
      <w:r w:rsidRPr="003C68BC">
        <w:rPr>
          <w:rFonts w:asciiTheme="minorHAnsi" w:hAnsiTheme="minorHAnsi" w:cstheme="minorHAnsi"/>
          <w:sz w:val="22"/>
          <w:szCs w:val="20"/>
        </w:rPr>
        <w:t xml:space="preserve">i gwarancji jakości, a także nie ma wpływu na dalsze obowiązywanie tej części zapisów Umowy, które </w:t>
      </w:r>
      <w:r w:rsidR="00D756E4">
        <w:rPr>
          <w:rFonts w:asciiTheme="minorHAnsi" w:hAnsiTheme="minorHAnsi" w:cstheme="minorHAnsi"/>
          <w:sz w:val="22"/>
          <w:szCs w:val="20"/>
        </w:rPr>
        <w:t xml:space="preserve">     </w:t>
      </w:r>
      <w:r w:rsidRPr="003C68BC">
        <w:rPr>
          <w:rFonts w:asciiTheme="minorHAnsi" w:hAnsiTheme="minorHAnsi" w:cstheme="minorHAnsi"/>
          <w:sz w:val="22"/>
          <w:szCs w:val="20"/>
        </w:rPr>
        <w:t>z uwagi na swój cel obowiązują dłużej niż sama Umowa (w szczególności dotyczy przestrzegania klauzuli poufności, poufności danych osobowych, nabytych majątkowych praw autorskich, uprawnień licencyjnych).</w:t>
      </w:r>
    </w:p>
    <w:p w:rsidR="003C68BC" w:rsidRPr="003C68BC" w:rsidRDefault="003C68BC" w:rsidP="003C68BC">
      <w:pPr>
        <w:rPr>
          <w:rFonts w:ascii="Arial" w:hAnsi="Arial" w:cs="Arial"/>
        </w:rPr>
      </w:pPr>
    </w:p>
    <w:p w:rsidR="003C68BC" w:rsidRPr="003C68BC" w:rsidRDefault="003C68BC" w:rsidP="003C68BC">
      <w:pPr>
        <w:autoSpaceDE w:val="0"/>
        <w:autoSpaceDN w:val="0"/>
        <w:rPr>
          <w:rFonts w:ascii="Arial" w:hAnsi="Arial" w:cs="Arial"/>
          <w:i/>
        </w:rPr>
      </w:pPr>
    </w:p>
    <w:p w:rsidR="003C68BC" w:rsidRPr="003C68BC" w:rsidRDefault="003C68BC" w:rsidP="003C68BC">
      <w:pPr>
        <w:spacing w:after="200" w:line="276" w:lineRule="auto"/>
        <w:rPr>
          <w:rFonts w:ascii="Arial" w:hAnsi="Arial" w:cs="Arial"/>
        </w:rPr>
      </w:pPr>
    </w:p>
    <w:p w:rsidR="003C68BC" w:rsidRPr="003C68BC" w:rsidRDefault="003C68BC" w:rsidP="003C68BC">
      <w:pPr>
        <w:rPr>
          <w:rFonts w:ascii="Arial" w:hAnsi="Arial" w:cs="Arial"/>
        </w:rPr>
      </w:pPr>
    </w:p>
    <w:p w:rsidR="003C68BC" w:rsidRPr="0086134B" w:rsidRDefault="003C68BC" w:rsidP="003C68BC">
      <w:pPr>
        <w:pStyle w:val="Tekstpodstawowywcity"/>
        <w:tabs>
          <w:tab w:val="left" w:pos="360"/>
        </w:tabs>
        <w:spacing w:line="240" w:lineRule="auto"/>
        <w:ind w:left="0" w:firstLine="0"/>
        <w:rPr>
          <w:rFonts w:cs="Arial"/>
          <w:b/>
          <w:sz w:val="22"/>
          <w:szCs w:val="22"/>
        </w:rPr>
      </w:pPr>
    </w:p>
    <w:sectPr w:rsidR="003C68BC" w:rsidRPr="0086134B" w:rsidSect="0073373F">
      <w:footerReference w:type="even" r:id="rId14"/>
      <w:footerReference w:type="default" r:id="rId15"/>
      <w:pgSz w:w="11907" w:h="16840"/>
      <w:pgMar w:top="1418" w:right="1134" w:bottom="1276" w:left="1418" w:header="709" w:footer="64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30A" w:rsidRDefault="000C530A">
      <w:r>
        <w:separator/>
      </w:r>
    </w:p>
  </w:endnote>
  <w:endnote w:type="continuationSeparator" w:id="0">
    <w:p w:rsidR="000C530A" w:rsidRDefault="000C5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E00" w:rsidRDefault="00460482" w:rsidP="00A66CA4">
    <w:pPr>
      <w:pStyle w:val="Stopka"/>
      <w:framePr w:wrap="around" w:vAnchor="text" w:hAnchor="margin" w:xAlign="right" w:y="1"/>
      <w:rPr>
        <w:rStyle w:val="Numerstrony"/>
      </w:rPr>
    </w:pPr>
    <w:r>
      <w:rPr>
        <w:rStyle w:val="Numerstrony"/>
      </w:rPr>
      <w:fldChar w:fldCharType="begin"/>
    </w:r>
    <w:r w:rsidR="001B3E00">
      <w:rPr>
        <w:rStyle w:val="Numerstrony"/>
      </w:rPr>
      <w:instrText xml:space="preserve">PAGE  </w:instrText>
    </w:r>
    <w:r>
      <w:rPr>
        <w:rStyle w:val="Numerstrony"/>
      </w:rPr>
      <w:fldChar w:fldCharType="end"/>
    </w:r>
  </w:p>
  <w:p w:rsidR="001B3E00" w:rsidRDefault="001B3E00" w:rsidP="00A66CA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797716718"/>
      <w:docPartObj>
        <w:docPartGallery w:val="Page Numbers (Bottom of Page)"/>
        <w:docPartUnique/>
      </w:docPartObj>
    </w:sdtPr>
    <w:sdtEndPr/>
    <w:sdtContent>
      <w:sdt>
        <w:sdtPr>
          <w:rPr>
            <w:rFonts w:ascii="Arial" w:hAnsi="Arial" w:cs="Arial"/>
            <w:sz w:val="16"/>
            <w:szCs w:val="16"/>
          </w:rPr>
          <w:id w:val="860082579"/>
          <w:docPartObj>
            <w:docPartGallery w:val="Page Numbers (Top of Page)"/>
            <w:docPartUnique/>
          </w:docPartObj>
        </w:sdtPr>
        <w:sdtEndPr/>
        <w:sdtContent>
          <w:p w:rsidR="001B3E00" w:rsidRPr="00833619" w:rsidRDefault="00833619" w:rsidP="00833619">
            <w:pPr>
              <w:pStyle w:val="Stopka"/>
              <w:jc w:val="right"/>
              <w:rPr>
                <w:rFonts w:ascii="Arial" w:hAnsi="Arial" w:cs="Arial"/>
                <w:sz w:val="16"/>
                <w:szCs w:val="16"/>
              </w:rPr>
            </w:pPr>
            <w:r w:rsidRPr="00833619">
              <w:rPr>
                <w:rFonts w:ascii="Arial" w:hAnsi="Arial" w:cs="Arial"/>
                <w:sz w:val="16"/>
                <w:szCs w:val="16"/>
              </w:rPr>
              <w:t xml:space="preserve">Strona </w:t>
            </w:r>
            <w:r w:rsidRPr="00833619">
              <w:rPr>
                <w:rFonts w:ascii="Arial" w:hAnsi="Arial" w:cs="Arial"/>
                <w:b/>
                <w:bCs/>
                <w:sz w:val="16"/>
                <w:szCs w:val="16"/>
              </w:rPr>
              <w:fldChar w:fldCharType="begin"/>
            </w:r>
            <w:r w:rsidRPr="00833619">
              <w:rPr>
                <w:rFonts w:ascii="Arial" w:hAnsi="Arial" w:cs="Arial"/>
                <w:b/>
                <w:bCs/>
                <w:sz w:val="16"/>
                <w:szCs w:val="16"/>
              </w:rPr>
              <w:instrText>PAGE</w:instrText>
            </w:r>
            <w:r w:rsidRPr="00833619">
              <w:rPr>
                <w:rFonts w:ascii="Arial" w:hAnsi="Arial" w:cs="Arial"/>
                <w:b/>
                <w:bCs/>
                <w:sz w:val="16"/>
                <w:szCs w:val="16"/>
              </w:rPr>
              <w:fldChar w:fldCharType="separate"/>
            </w:r>
            <w:r w:rsidR="000E081B">
              <w:rPr>
                <w:rFonts w:ascii="Arial" w:hAnsi="Arial" w:cs="Arial"/>
                <w:b/>
                <w:bCs/>
                <w:noProof/>
                <w:sz w:val="16"/>
                <w:szCs w:val="16"/>
              </w:rPr>
              <w:t>17</w:t>
            </w:r>
            <w:r w:rsidRPr="00833619">
              <w:rPr>
                <w:rFonts w:ascii="Arial" w:hAnsi="Arial" w:cs="Arial"/>
                <w:b/>
                <w:bCs/>
                <w:sz w:val="16"/>
                <w:szCs w:val="16"/>
              </w:rPr>
              <w:fldChar w:fldCharType="end"/>
            </w:r>
            <w:r w:rsidRPr="00833619">
              <w:rPr>
                <w:rFonts w:ascii="Arial" w:hAnsi="Arial" w:cs="Arial"/>
                <w:sz w:val="16"/>
                <w:szCs w:val="16"/>
              </w:rPr>
              <w:t xml:space="preserve"> z </w:t>
            </w:r>
            <w:r w:rsidRPr="00833619">
              <w:rPr>
                <w:rFonts w:ascii="Arial" w:hAnsi="Arial" w:cs="Arial"/>
                <w:b/>
                <w:bCs/>
                <w:sz w:val="16"/>
                <w:szCs w:val="16"/>
              </w:rPr>
              <w:fldChar w:fldCharType="begin"/>
            </w:r>
            <w:r w:rsidRPr="00833619">
              <w:rPr>
                <w:rFonts w:ascii="Arial" w:hAnsi="Arial" w:cs="Arial"/>
                <w:b/>
                <w:bCs/>
                <w:sz w:val="16"/>
                <w:szCs w:val="16"/>
              </w:rPr>
              <w:instrText>NUMPAGES</w:instrText>
            </w:r>
            <w:r w:rsidRPr="00833619">
              <w:rPr>
                <w:rFonts w:ascii="Arial" w:hAnsi="Arial" w:cs="Arial"/>
                <w:b/>
                <w:bCs/>
                <w:sz w:val="16"/>
                <w:szCs w:val="16"/>
              </w:rPr>
              <w:fldChar w:fldCharType="separate"/>
            </w:r>
            <w:r w:rsidR="000E081B">
              <w:rPr>
                <w:rFonts w:ascii="Arial" w:hAnsi="Arial" w:cs="Arial"/>
                <w:b/>
                <w:bCs/>
                <w:noProof/>
                <w:sz w:val="16"/>
                <w:szCs w:val="16"/>
              </w:rPr>
              <w:t>17</w:t>
            </w:r>
            <w:r w:rsidRPr="00833619">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30A" w:rsidRDefault="000C530A">
      <w:r>
        <w:separator/>
      </w:r>
    </w:p>
  </w:footnote>
  <w:footnote w:type="continuationSeparator" w:id="0">
    <w:p w:rsidR="000C530A" w:rsidRDefault="000C5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E4901"/>
    <w:multiLevelType w:val="hybridMultilevel"/>
    <w:tmpl w:val="DEAAE20C"/>
    <w:lvl w:ilvl="0" w:tplc="7A300ED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3E7D47"/>
    <w:multiLevelType w:val="hybridMultilevel"/>
    <w:tmpl w:val="D46E07C2"/>
    <w:lvl w:ilvl="0" w:tplc="F604AD0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C2198E"/>
    <w:multiLevelType w:val="hybridMultilevel"/>
    <w:tmpl w:val="96B084AC"/>
    <w:lvl w:ilvl="0" w:tplc="630E753C">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06349AB"/>
    <w:multiLevelType w:val="singleLevel"/>
    <w:tmpl w:val="05DC0E5E"/>
    <w:lvl w:ilvl="0">
      <w:start w:val="1"/>
      <w:numFmt w:val="decimal"/>
      <w:lvlText w:val="%1."/>
      <w:legacy w:legacy="1" w:legacySpace="0" w:legacyIndent="365"/>
      <w:lvlJc w:val="left"/>
      <w:rPr>
        <w:rFonts w:ascii="Arial" w:hAnsi="Arial" w:cs="Arial" w:hint="default"/>
        <w:b w:val="0"/>
      </w:rPr>
    </w:lvl>
  </w:abstractNum>
  <w:abstractNum w:abstractNumId="4" w15:restartNumberingAfterBreak="0">
    <w:nsid w:val="142F7C7E"/>
    <w:multiLevelType w:val="hybridMultilevel"/>
    <w:tmpl w:val="5C9ADFFC"/>
    <w:lvl w:ilvl="0" w:tplc="6348239A">
      <w:start w:val="2"/>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E44702"/>
    <w:multiLevelType w:val="hybridMultilevel"/>
    <w:tmpl w:val="A2A6458C"/>
    <w:lvl w:ilvl="0" w:tplc="488C8EEA">
      <w:start w:val="1"/>
      <w:numFmt w:val="decimal"/>
      <w:lvlText w:val="%1."/>
      <w:lvlJc w:val="left"/>
      <w:pPr>
        <w:tabs>
          <w:tab w:val="num" w:pos="0"/>
        </w:tabs>
        <w:ind w:left="75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C3149CE"/>
    <w:multiLevelType w:val="hybridMultilevel"/>
    <w:tmpl w:val="5754C20A"/>
    <w:lvl w:ilvl="0" w:tplc="B19C2A3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2B3FB3"/>
    <w:multiLevelType w:val="hybridMultilevel"/>
    <w:tmpl w:val="0CF8EA54"/>
    <w:lvl w:ilvl="0" w:tplc="B4EE9ABA">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516837"/>
    <w:multiLevelType w:val="hybridMultilevel"/>
    <w:tmpl w:val="1020E3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4F080F"/>
    <w:multiLevelType w:val="singleLevel"/>
    <w:tmpl w:val="FB5A4586"/>
    <w:lvl w:ilvl="0">
      <w:start w:val="1"/>
      <w:numFmt w:val="decimal"/>
      <w:lvlText w:val="%1."/>
      <w:lvlJc w:val="left"/>
      <w:pPr>
        <w:ind w:left="0" w:firstLine="0"/>
      </w:pPr>
      <w:rPr>
        <w:rFonts w:ascii="Arial" w:hAnsi="Arial" w:cs="Arial" w:hint="default"/>
        <w:b w:val="0"/>
      </w:rPr>
    </w:lvl>
  </w:abstractNum>
  <w:abstractNum w:abstractNumId="10" w15:restartNumberingAfterBreak="0">
    <w:nsid w:val="25E03D02"/>
    <w:multiLevelType w:val="hybridMultilevel"/>
    <w:tmpl w:val="B04842FE"/>
    <w:lvl w:ilvl="0" w:tplc="8C8C60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887B6D"/>
    <w:multiLevelType w:val="hybridMultilevel"/>
    <w:tmpl w:val="0EA2A8A8"/>
    <w:lvl w:ilvl="0" w:tplc="78BAD694">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0C0CF9"/>
    <w:multiLevelType w:val="hybridMultilevel"/>
    <w:tmpl w:val="BDCCC7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156F30"/>
    <w:multiLevelType w:val="hybridMultilevel"/>
    <w:tmpl w:val="AC8861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6B7286"/>
    <w:multiLevelType w:val="hybridMultilevel"/>
    <w:tmpl w:val="B962882A"/>
    <w:lvl w:ilvl="0" w:tplc="78BAD694">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3F6C82"/>
    <w:multiLevelType w:val="hybridMultilevel"/>
    <w:tmpl w:val="33D6EEA8"/>
    <w:lvl w:ilvl="0" w:tplc="D91A44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162559"/>
    <w:multiLevelType w:val="singleLevel"/>
    <w:tmpl w:val="05DC0E5E"/>
    <w:lvl w:ilvl="0">
      <w:start w:val="1"/>
      <w:numFmt w:val="decimal"/>
      <w:lvlText w:val="%1."/>
      <w:legacy w:legacy="1" w:legacySpace="0" w:legacyIndent="365"/>
      <w:lvlJc w:val="left"/>
      <w:rPr>
        <w:rFonts w:ascii="Arial" w:hAnsi="Arial" w:cs="Arial" w:hint="default"/>
        <w:b w:val="0"/>
      </w:rPr>
    </w:lvl>
  </w:abstractNum>
  <w:abstractNum w:abstractNumId="17" w15:restartNumberingAfterBreak="0">
    <w:nsid w:val="43351ACA"/>
    <w:multiLevelType w:val="hybridMultilevel"/>
    <w:tmpl w:val="FD404CE0"/>
    <w:lvl w:ilvl="0" w:tplc="E3D85A46">
      <w:start w:val="1"/>
      <w:numFmt w:val="decimal"/>
      <w:lvlText w:val="%1."/>
      <w:lvlJc w:val="left"/>
      <w:pPr>
        <w:ind w:left="0" w:firstLine="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E44DB8"/>
    <w:multiLevelType w:val="hybridMultilevel"/>
    <w:tmpl w:val="DCD67F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4650A7B"/>
    <w:multiLevelType w:val="hybridMultilevel"/>
    <w:tmpl w:val="7B8AF8BA"/>
    <w:lvl w:ilvl="0" w:tplc="85F231F2">
      <w:start w:val="2"/>
      <w:numFmt w:val="decimal"/>
      <w:lvlText w:val="%1."/>
      <w:lvlJc w:val="left"/>
      <w:pPr>
        <w:tabs>
          <w:tab w:val="num" w:pos="360"/>
        </w:tabs>
        <w:ind w:left="36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A241D2"/>
    <w:multiLevelType w:val="hybridMultilevel"/>
    <w:tmpl w:val="AECEAF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28100B"/>
    <w:multiLevelType w:val="hybridMultilevel"/>
    <w:tmpl w:val="33D6EEA8"/>
    <w:lvl w:ilvl="0" w:tplc="D91A44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A6439E"/>
    <w:multiLevelType w:val="hybridMultilevel"/>
    <w:tmpl w:val="33D6EEA8"/>
    <w:lvl w:ilvl="0" w:tplc="D91A44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8F02C1"/>
    <w:multiLevelType w:val="hybridMultilevel"/>
    <w:tmpl w:val="B9B8449E"/>
    <w:lvl w:ilvl="0" w:tplc="E2F6992C">
      <w:start w:val="1"/>
      <w:numFmt w:val="decimal"/>
      <w:lvlText w:val="%1."/>
      <w:lvlJc w:val="left"/>
      <w:pPr>
        <w:tabs>
          <w:tab w:val="num" w:pos="723"/>
        </w:tabs>
        <w:ind w:left="723" w:hanging="360"/>
      </w:pPr>
      <w:rPr>
        <w:rFonts w:hint="default"/>
      </w:r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24" w15:restartNumberingAfterBreak="0">
    <w:nsid w:val="4D63250C"/>
    <w:multiLevelType w:val="hybridMultilevel"/>
    <w:tmpl w:val="C8C60D0A"/>
    <w:lvl w:ilvl="0" w:tplc="E2F6992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351657"/>
    <w:multiLevelType w:val="hybridMultilevel"/>
    <w:tmpl w:val="284C2ED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6" w15:restartNumberingAfterBreak="0">
    <w:nsid w:val="52F43132"/>
    <w:multiLevelType w:val="hybridMultilevel"/>
    <w:tmpl w:val="E410DF02"/>
    <w:lvl w:ilvl="0" w:tplc="EDA6BF2E">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59EE54CB"/>
    <w:multiLevelType w:val="hybridMultilevel"/>
    <w:tmpl w:val="FC5AB290"/>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9F12DAC"/>
    <w:multiLevelType w:val="hybridMultilevel"/>
    <w:tmpl w:val="A47CC89A"/>
    <w:lvl w:ilvl="0" w:tplc="E3D85A46">
      <w:start w:val="1"/>
      <w:numFmt w:val="decimal"/>
      <w:lvlText w:val="%1."/>
      <w:lvlJc w:val="left"/>
      <w:pPr>
        <w:ind w:left="0" w:firstLine="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3B660B"/>
    <w:multiLevelType w:val="hybridMultilevel"/>
    <w:tmpl w:val="79BA6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C157F3"/>
    <w:multiLevelType w:val="hybridMultilevel"/>
    <w:tmpl w:val="829616AE"/>
    <w:lvl w:ilvl="0" w:tplc="744888BA">
      <w:start w:val="1"/>
      <w:numFmt w:val="decimal"/>
      <w:lvlText w:val="%1."/>
      <w:lvlJc w:val="left"/>
      <w:pPr>
        <w:tabs>
          <w:tab w:val="num" w:pos="360"/>
        </w:tabs>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3DC3E4E"/>
    <w:multiLevelType w:val="hybridMultilevel"/>
    <w:tmpl w:val="90A6D208"/>
    <w:lvl w:ilvl="0" w:tplc="0B840B46">
      <w:start w:val="1"/>
      <w:numFmt w:val="decimal"/>
      <w:lvlText w:val="%1."/>
      <w:lvlJc w:val="left"/>
      <w:pPr>
        <w:tabs>
          <w:tab w:val="num" w:pos="405"/>
        </w:tabs>
        <w:ind w:left="405" w:hanging="405"/>
      </w:pPr>
      <w:rPr>
        <w:rFonts w:cs="Times New Roman"/>
        <w:b/>
      </w:rPr>
    </w:lvl>
    <w:lvl w:ilvl="1" w:tplc="2D322006">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68B6660B"/>
    <w:multiLevelType w:val="hybridMultilevel"/>
    <w:tmpl w:val="50FA02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FA7D3E"/>
    <w:multiLevelType w:val="hybridMultilevel"/>
    <w:tmpl w:val="342E38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771940EE"/>
    <w:multiLevelType w:val="hybridMultilevel"/>
    <w:tmpl w:val="56822D20"/>
    <w:lvl w:ilvl="0" w:tplc="04150017">
      <w:start w:val="1"/>
      <w:numFmt w:val="lowerLetter"/>
      <w:lvlText w:val="%1)"/>
      <w:lvlJc w:val="left"/>
      <w:pPr>
        <w:ind w:left="1067" w:hanging="360"/>
      </w:pPr>
    </w:lvl>
    <w:lvl w:ilvl="1" w:tplc="04150019" w:tentative="1">
      <w:start w:val="1"/>
      <w:numFmt w:val="lowerLetter"/>
      <w:lvlText w:val="%2."/>
      <w:lvlJc w:val="left"/>
      <w:pPr>
        <w:ind w:left="1787" w:hanging="360"/>
      </w:pPr>
    </w:lvl>
    <w:lvl w:ilvl="2" w:tplc="0415001B" w:tentative="1">
      <w:start w:val="1"/>
      <w:numFmt w:val="lowerRoman"/>
      <w:lvlText w:val="%3."/>
      <w:lvlJc w:val="right"/>
      <w:pPr>
        <w:ind w:left="2507" w:hanging="180"/>
      </w:pPr>
    </w:lvl>
    <w:lvl w:ilvl="3" w:tplc="0415000F" w:tentative="1">
      <w:start w:val="1"/>
      <w:numFmt w:val="decimal"/>
      <w:lvlText w:val="%4."/>
      <w:lvlJc w:val="left"/>
      <w:pPr>
        <w:ind w:left="3227" w:hanging="360"/>
      </w:pPr>
    </w:lvl>
    <w:lvl w:ilvl="4" w:tplc="04150019" w:tentative="1">
      <w:start w:val="1"/>
      <w:numFmt w:val="lowerLetter"/>
      <w:lvlText w:val="%5."/>
      <w:lvlJc w:val="left"/>
      <w:pPr>
        <w:ind w:left="3947" w:hanging="360"/>
      </w:pPr>
    </w:lvl>
    <w:lvl w:ilvl="5" w:tplc="0415001B" w:tentative="1">
      <w:start w:val="1"/>
      <w:numFmt w:val="lowerRoman"/>
      <w:lvlText w:val="%6."/>
      <w:lvlJc w:val="right"/>
      <w:pPr>
        <w:ind w:left="4667" w:hanging="180"/>
      </w:pPr>
    </w:lvl>
    <w:lvl w:ilvl="6" w:tplc="0415000F" w:tentative="1">
      <w:start w:val="1"/>
      <w:numFmt w:val="decimal"/>
      <w:lvlText w:val="%7."/>
      <w:lvlJc w:val="left"/>
      <w:pPr>
        <w:ind w:left="5387" w:hanging="360"/>
      </w:pPr>
    </w:lvl>
    <w:lvl w:ilvl="7" w:tplc="04150019" w:tentative="1">
      <w:start w:val="1"/>
      <w:numFmt w:val="lowerLetter"/>
      <w:lvlText w:val="%8."/>
      <w:lvlJc w:val="left"/>
      <w:pPr>
        <w:ind w:left="6107" w:hanging="360"/>
      </w:pPr>
    </w:lvl>
    <w:lvl w:ilvl="8" w:tplc="0415001B" w:tentative="1">
      <w:start w:val="1"/>
      <w:numFmt w:val="lowerRoman"/>
      <w:lvlText w:val="%9."/>
      <w:lvlJc w:val="right"/>
      <w:pPr>
        <w:ind w:left="6827" w:hanging="180"/>
      </w:pPr>
    </w:lvl>
  </w:abstractNum>
  <w:abstractNum w:abstractNumId="38"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abstractNumId w:val="33"/>
  </w:num>
  <w:num w:numId="2">
    <w:abstractNumId w:val="2"/>
  </w:num>
  <w:num w:numId="3">
    <w:abstractNumId w:val="9"/>
  </w:num>
  <w:num w:numId="4">
    <w:abstractNumId w:val="21"/>
  </w:num>
  <w:num w:numId="5">
    <w:abstractNumId w:val="29"/>
  </w:num>
  <w:num w:numId="6">
    <w:abstractNumId w:val="22"/>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4"/>
  </w:num>
  <w:num w:numId="10">
    <w:abstractNumId w:val="11"/>
  </w:num>
  <w:num w:numId="11">
    <w:abstractNumId w:val="30"/>
  </w:num>
  <w:num w:numId="12">
    <w:abstractNumId w:val="16"/>
  </w:num>
  <w:num w:numId="13">
    <w:abstractNumId w:val="3"/>
  </w:num>
  <w:num w:numId="14">
    <w:abstractNumId w:val="15"/>
  </w:num>
  <w:num w:numId="15">
    <w:abstractNumId w:val="24"/>
  </w:num>
  <w:num w:numId="16">
    <w:abstractNumId w:val="23"/>
  </w:num>
  <w:num w:numId="17">
    <w:abstractNumId w:val="4"/>
  </w:num>
  <w:num w:numId="18">
    <w:abstractNumId w:val="17"/>
  </w:num>
  <w:num w:numId="19">
    <w:abstractNumId w:val="28"/>
  </w:num>
  <w:num w:numId="20">
    <w:abstractNumId w:val="10"/>
  </w:num>
  <w:num w:numId="21">
    <w:abstractNumId w:val="0"/>
  </w:num>
  <w:num w:numId="22">
    <w:abstractNumId w:val="1"/>
  </w:num>
  <w:num w:numId="23">
    <w:abstractNumId w:val="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6"/>
  </w:num>
  <w:num w:numId="27">
    <w:abstractNumId w:val="13"/>
  </w:num>
  <w:num w:numId="28">
    <w:abstractNumId w:val="37"/>
  </w:num>
  <w:num w:numId="29">
    <w:abstractNumId w:val="8"/>
  </w:num>
  <w:num w:numId="30">
    <w:abstractNumId w:val="26"/>
  </w:num>
  <w:num w:numId="31">
    <w:abstractNumId w:val="20"/>
  </w:num>
  <w:num w:numId="32">
    <w:abstractNumId w:val="19"/>
  </w:num>
  <w:num w:numId="33">
    <w:abstractNumId w:val="35"/>
  </w:num>
  <w:num w:numId="34">
    <w:abstractNumId w:val="34"/>
    <w:lvlOverride w:ilvl="0">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7"/>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39"/>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CA4"/>
    <w:rsid w:val="0000238D"/>
    <w:rsid w:val="000052B3"/>
    <w:rsid w:val="00005750"/>
    <w:rsid w:val="00006578"/>
    <w:rsid w:val="00007174"/>
    <w:rsid w:val="0001555C"/>
    <w:rsid w:val="000167F5"/>
    <w:rsid w:val="00021AC1"/>
    <w:rsid w:val="00021B05"/>
    <w:rsid w:val="00022C1F"/>
    <w:rsid w:val="000309A5"/>
    <w:rsid w:val="00031401"/>
    <w:rsid w:val="00035B6D"/>
    <w:rsid w:val="00036ABA"/>
    <w:rsid w:val="00037BCF"/>
    <w:rsid w:val="00040173"/>
    <w:rsid w:val="000422BB"/>
    <w:rsid w:val="00042E95"/>
    <w:rsid w:val="00051962"/>
    <w:rsid w:val="00057604"/>
    <w:rsid w:val="00057F57"/>
    <w:rsid w:val="000616C9"/>
    <w:rsid w:val="00062DFE"/>
    <w:rsid w:val="00072946"/>
    <w:rsid w:val="00073D1D"/>
    <w:rsid w:val="000766F6"/>
    <w:rsid w:val="000775AB"/>
    <w:rsid w:val="000813E2"/>
    <w:rsid w:val="00081535"/>
    <w:rsid w:val="00082572"/>
    <w:rsid w:val="00083261"/>
    <w:rsid w:val="00090D3F"/>
    <w:rsid w:val="000A26AC"/>
    <w:rsid w:val="000A4B50"/>
    <w:rsid w:val="000A6040"/>
    <w:rsid w:val="000B221E"/>
    <w:rsid w:val="000B39A9"/>
    <w:rsid w:val="000B717C"/>
    <w:rsid w:val="000C2876"/>
    <w:rsid w:val="000C530A"/>
    <w:rsid w:val="000C7906"/>
    <w:rsid w:val="000D30E1"/>
    <w:rsid w:val="000D46DC"/>
    <w:rsid w:val="000E081B"/>
    <w:rsid w:val="000E0E7C"/>
    <w:rsid w:val="000E183B"/>
    <w:rsid w:val="000E5253"/>
    <w:rsid w:val="000F43D1"/>
    <w:rsid w:val="00101303"/>
    <w:rsid w:val="00101B40"/>
    <w:rsid w:val="001033C9"/>
    <w:rsid w:val="0010425C"/>
    <w:rsid w:val="001128D1"/>
    <w:rsid w:val="00112A05"/>
    <w:rsid w:val="001202FF"/>
    <w:rsid w:val="001206AB"/>
    <w:rsid w:val="00120EC0"/>
    <w:rsid w:val="00130A8B"/>
    <w:rsid w:val="00133CA2"/>
    <w:rsid w:val="001340EC"/>
    <w:rsid w:val="00135847"/>
    <w:rsid w:val="00135D47"/>
    <w:rsid w:val="00136386"/>
    <w:rsid w:val="0013673A"/>
    <w:rsid w:val="00144F4C"/>
    <w:rsid w:val="00147F8A"/>
    <w:rsid w:val="001553D9"/>
    <w:rsid w:val="0016240F"/>
    <w:rsid w:val="0016418D"/>
    <w:rsid w:val="00170638"/>
    <w:rsid w:val="001773F1"/>
    <w:rsid w:val="001841BE"/>
    <w:rsid w:val="00193882"/>
    <w:rsid w:val="00193F9A"/>
    <w:rsid w:val="00195B12"/>
    <w:rsid w:val="001A0A28"/>
    <w:rsid w:val="001A4F7C"/>
    <w:rsid w:val="001B1FF4"/>
    <w:rsid w:val="001B3E00"/>
    <w:rsid w:val="001B662C"/>
    <w:rsid w:val="001B6659"/>
    <w:rsid w:val="001B6B8F"/>
    <w:rsid w:val="001D3E99"/>
    <w:rsid w:val="001E0127"/>
    <w:rsid w:val="001E42D7"/>
    <w:rsid w:val="001F0CCD"/>
    <w:rsid w:val="001F2F27"/>
    <w:rsid w:val="001F5DBB"/>
    <w:rsid w:val="0020022D"/>
    <w:rsid w:val="00200557"/>
    <w:rsid w:val="00201917"/>
    <w:rsid w:val="00206572"/>
    <w:rsid w:val="00216129"/>
    <w:rsid w:val="0021691A"/>
    <w:rsid w:val="00220E17"/>
    <w:rsid w:val="00222D1F"/>
    <w:rsid w:val="002237BC"/>
    <w:rsid w:val="00234433"/>
    <w:rsid w:val="00234ADB"/>
    <w:rsid w:val="00243B35"/>
    <w:rsid w:val="00247E76"/>
    <w:rsid w:val="00252932"/>
    <w:rsid w:val="00252E4A"/>
    <w:rsid w:val="00254893"/>
    <w:rsid w:val="0025536F"/>
    <w:rsid w:val="002639BE"/>
    <w:rsid w:val="002642D2"/>
    <w:rsid w:val="00264423"/>
    <w:rsid w:val="00264F22"/>
    <w:rsid w:val="002738D4"/>
    <w:rsid w:val="00285FC3"/>
    <w:rsid w:val="0028705A"/>
    <w:rsid w:val="00292712"/>
    <w:rsid w:val="00294FDF"/>
    <w:rsid w:val="00297DC3"/>
    <w:rsid w:val="002A1B5F"/>
    <w:rsid w:val="002A1FF2"/>
    <w:rsid w:val="002A2E88"/>
    <w:rsid w:val="002A33D0"/>
    <w:rsid w:val="002A5F41"/>
    <w:rsid w:val="002B1A29"/>
    <w:rsid w:val="002B3FB0"/>
    <w:rsid w:val="002C08A9"/>
    <w:rsid w:val="002C19C8"/>
    <w:rsid w:val="002E2B6A"/>
    <w:rsid w:val="002E48B4"/>
    <w:rsid w:val="002E48CC"/>
    <w:rsid w:val="002E769C"/>
    <w:rsid w:val="002F25AC"/>
    <w:rsid w:val="002F3363"/>
    <w:rsid w:val="002F4E3D"/>
    <w:rsid w:val="002F7D4E"/>
    <w:rsid w:val="00304F29"/>
    <w:rsid w:val="0030639D"/>
    <w:rsid w:val="00313EDD"/>
    <w:rsid w:val="00326181"/>
    <w:rsid w:val="00340548"/>
    <w:rsid w:val="003409E9"/>
    <w:rsid w:val="0034510D"/>
    <w:rsid w:val="00351748"/>
    <w:rsid w:val="00362400"/>
    <w:rsid w:val="0037078B"/>
    <w:rsid w:val="00370C77"/>
    <w:rsid w:val="003810B2"/>
    <w:rsid w:val="00385BB3"/>
    <w:rsid w:val="003870DC"/>
    <w:rsid w:val="003964C2"/>
    <w:rsid w:val="003969C6"/>
    <w:rsid w:val="003A2128"/>
    <w:rsid w:val="003A6FD4"/>
    <w:rsid w:val="003A718C"/>
    <w:rsid w:val="003A7DB5"/>
    <w:rsid w:val="003B429A"/>
    <w:rsid w:val="003B4311"/>
    <w:rsid w:val="003C4104"/>
    <w:rsid w:val="003C4C5F"/>
    <w:rsid w:val="003C68BC"/>
    <w:rsid w:val="003C6B25"/>
    <w:rsid w:val="003C6BE4"/>
    <w:rsid w:val="003D1988"/>
    <w:rsid w:val="003D49DF"/>
    <w:rsid w:val="003D57F8"/>
    <w:rsid w:val="003D6CB6"/>
    <w:rsid w:val="003E4435"/>
    <w:rsid w:val="003F3E05"/>
    <w:rsid w:val="003F5E36"/>
    <w:rsid w:val="00400F81"/>
    <w:rsid w:val="004014D4"/>
    <w:rsid w:val="004029DE"/>
    <w:rsid w:val="00402BA1"/>
    <w:rsid w:val="00404392"/>
    <w:rsid w:val="00406325"/>
    <w:rsid w:val="004138D0"/>
    <w:rsid w:val="00413F0A"/>
    <w:rsid w:val="00416B6F"/>
    <w:rsid w:val="0042424D"/>
    <w:rsid w:val="004415F5"/>
    <w:rsid w:val="004430A3"/>
    <w:rsid w:val="004438A0"/>
    <w:rsid w:val="00450972"/>
    <w:rsid w:val="00452C9D"/>
    <w:rsid w:val="00460482"/>
    <w:rsid w:val="004625D9"/>
    <w:rsid w:val="00463442"/>
    <w:rsid w:val="0046375D"/>
    <w:rsid w:val="00464E64"/>
    <w:rsid w:val="00474744"/>
    <w:rsid w:val="00474CD3"/>
    <w:rsid w:val="00477045"/>
    <w:rsid w:val="004A6817"/>
    <w:rsid w:val="004A6C5F"/>
    <w:rsid w:val="004A6F74"/>
    <w:rsid w:val="004B08E8"/>
    <w:rsid w:val="004B3A63"/>
    <w:rsid w:val="004B3BE6"/>
    <w:rsid w:val="004C0EF3"/>
    <w:rsid w:val="004C13E4"/>
    <w:rsid w:val="004D1EF8"/>
    <w:rsid w:val="004D4C31"/>
    <w:rsid w:val="004D652D"/>
    <w:rsid w:val="004E1647"/>
    <w:rsid w:val="004E29D4"/>
    <w:rsid w:val="004E2BDC"/>
    <w:rsid w:val="004E3B57"/>
    <w:rsid w:val="004E4940"/>
    <w:rsid w:val="004F5FDF"/>
    <w:rsid w:val="004F63AE"/>
    <w:rsid w:val="00502EFF"/>
    <w:rsid w:val="005128F4"/>
    <w:rsid w:val="005132CD"/>
    <w:rsid w:val="005259B2"/>
    <w:rsid w:val="00526C2A"/>
    <w:rsid w:val="00530DEB"/>
    <w:rsid w:val="005314D2"/>
    <w:rsid w:val="00533346"/>
    <w:rsid w:val="00533AA8"/>
    <w:rsid w:val="00533E64"/>
    <w:rsid w:val="005342B4"/>
    <w:rsid w:val="00535852"/>
    <w:rsid w:val="00550B02"/>
    <w:rsid w:val="00551E40"/>
    <w:rsid w:val="00551E48"/>
    <w:rsid w:val="005523F5"/>
    <w:rsid w:val="00554294"/>
    <w:rsid w:val="005576DA"/>
    <w:rsid w:val="00563741"/>
    <w:rsid w:val="0056436E"/>
    <w:rsid w:val="00566BF8"/>
    <w:rsid w:val="0057445C"/>
    <w:rsid w:val="00574ACA"/>
    <w:rsid w:val="005768C8"/>
    <w:rsid w:val="00576A7B"/>
    <w:rsid w:val="00577F9B"/>
    <w:rsid w:val="00583C47"/>
    <w:rsid w:val="0058442B"/>
    <w:rsid w:val="00596233"/>
    <w:rsid w:val="0059730E"/>
    <w:rsid w:val="0059768A"/>
    <w:rsid w:val="0059796E"/>
    <w:rsid w:val="005A2616"/>
    <w:rsid w:val="005A4473"/>
    <w:rsid w:val="005A56AD"/>
    <w:rsid w:val="005A7480"/>
    <w:rsid w:val="005B0DED"/>
    <w:rsid w:val="005B1489"/>
    <w:rsid w:val="005B2334"/>
    <w:rsid w:val="005D1BAB"/>
    <w:rsid w:val="005D2E5A"/>
    <w:rsid w:val="005D485D"/>
    <w:rsid w:val="005D5450"/>
    <w:rsid w:val="005E2ECF"/>
    <w:rsid w:val="005E558E"/>
    <w:rsid w:val="005F07D4"/>
    <w:rsid w:val="005F4852"/>
    <w:rsid w:val="005F69F8"/>
    <w:rsid w:val="005F6D65"/>
    <w:rsid w:val="00600685"/>
    <w:rsid w:val="00604CFA"/>
    <w:rsid w:val="006071C1"/>
    <w:rsid w:val="00607970"/>
    <w:rsid w:val="006109F9"/>
    <w:rsid w:val="0061254B"/>
    <w:rsid w:val="00612C06"/>
    <w:rsid w:val="00616975"/>
    <w:rsid w:val="00616CBF"/>
    <w:rsid w:val="00617D99"/>
    <w:rsid w:val="00621422"/>
    <w:rsid w:val="0062190D"/>
    <w:rsid w:val="006236A0"/>
    <w:rsid w:val="00633015"/>
    <w:rsid w:val="00634677"/>
    <w:rsid w:val="00634E52"/>
    <w:rsid w:val="00637B16"/>
    <w:rsid w:val="00644AE3"/>
    <w:rsid w:val="00646F8C"/>
    <w:rsid w:val="0064711F"/>
    <w:rsid w:val="00647897"/>
    <w:rsid w:val="00653D36"/>
    <w:rsid w:val="0065520F"/>
    <w:rsid w:val="006662BE"/>
    <w:rsid w:val="00666CC4"/>
    <w:rsid w:val="00667F20"/>
    <w:rsid w:val="00674CDE"/>
    <w:rsid w:val="006830F2"/>
    <w:rsid w:val="00685751"/>
    <w:rsid w:val="006908B3"/>
    <w:rsid w:val="00691FB5"/>
    <w:rsid w:val="006A059D"/>
    <w:rsid w:val="006A2B05"/>
    <w:rsid w:val="006A441A"/>
    <w:rsid w:val="006A559A"/>
    <w:rsid w:val="006A733E"/>
    <w:rsid w:val="006B2D9E"/>
    <w:rsid w:val="006B6924"/>
    <w:rsid w:val="006C00F9"/>
    <w:rsid w:val="006C0390"/>
    <w:rsid w:val="006C4184"/>
    <w:rsid w:val="006C693F"/>
    <w:rsid w:val="006D5313"/>
    <w:rsid w:val="006E0BCA"/>
    <w:rsid w:val="006E7173"/>
    <w:rsid w:val="006E730F"/>
    <w:rsid w:val="006E751E"/>
    <w:rsid w:val="006F3C47"/>
    <w:rsid w:val="00702A93"/>
    <w:rsid w:val="0070691F"/>
    <w:rsid w:val="00707A18"/>
    <w:rsid w:val="00707D57"/>
    <w:rsid w:val="00711620"/>
    <w:rsid w:val="00711652"/>
    <w:rsid w:val="00711DF8"/>
    <w:rsid w:val="00714A32"/>
    <w:rsid w:val="00715440"/>
    <w:rsid w:val="007179AD"/>
    <w:rsid w:val="007219B2"/>
    <w:rsid w:val="0072256D"/>
    <w:rsid w:val="00731B29"/>
    <w:rsid w:val="0073373F"/>
    <w:rsid w:val="007346C8"/>
    <w:rsid w:val="00744603"/>
    <w:rsid w:val="007465E5"/>
    <w:rsid w:val="00750DCD"/>
    <w:rsid w:val="00751BB8"/>
    <w:rsid w:val="00755338"/>
    <w:rsid w:val="007609F8"/>
    <w:rsid w:val="007749AE"/>
    <w:rsid w:val="0077506F"/>
    <w:rsid w:val="007761C0"/>
    <w:rsid w:val="007872CD"/>
    <w:rsid w:val="00790187"/>
    <w:rsid w:val="00790CF9"/>
    <w:rsid w:val="00791BC4"/>
    <w:rsid w:val="007A400B"/>
    <w:rsid w:val="007A4647"/>
    <w:rsid w:val="007A52B8"/>
    <w:rsid w:val="007A6694"/>
    <w:rsid w:val="007A6E9C"/>
    <w:rsid w:val="007B0EDF"/>
    <w:rsid w:val="007B1682"/>
    <w:rsid w:val="007B2467"/>
    <w:rsid w:val="007B4A36"/>
    <w:rsid w:val="007C71EB"/>
    <w:rsid w:val="007C7D96"/>
    <w:rsid w:val="007D4FFA"/>
    <w:rsid w:val="007D639E"/>
    <w:rsid w:val="007D6B5E"/>
    <w:rsid w:val="007D7268"/>
    <w:rsid w:val="007D7AB6"/>
    <w:rsid w:val="007E7569"/>
    <w:rsid w:val="007F3456"/>
    <w:rsid w:val="007F4171"/>
    <w:rsid w:val="007F4FD3"/>
    <w:rsid w:val="00812437"/>
    <w:rsid w:val="00814E3A"/>
    <w:rsid w:val="008176BC"/>
    <w:rsid w:val="00820FC7"/>
    <w:rsid w:val="00824C99"/>
    <w:rsid w:val="0083143D"/>
    <w:rsid w:val="00833024"/>
    <w:rsid w:val="00833619"/>
    <w:rsid w:val="00834E90"/>
    <w:rsid w:val="0083676D"/>
    <w:rsid w:val="00837F4D"/>
    <w:rsid w:val="0084124C"/>
    <w:rsid w:val="00841F68"/>
    <w:rsid w:val="00843F0D"/>
    <w:rsid w:val="00846803"/>
    <w:rsid w:val="008575D1"/>
    <w:rsid w:val="008607AB"/>
    <w:rsid w:val="0086134B"/>
    <w:rsid w:val="008644A2"/>
    <w:rsid w:val="00865C90"/>
    <w:rsid w:val="008676C8"/>
    <w:rsid w:val="008722C2"/>
    <w:rsid w:val="0088177C"/>
    <w:rsid w:val="008838F6"/>
    <w:rsid w:val="00891C1E"/>
    <w:rsid w:val="00892C07"/>
    <w:rsid w:val="00895011"/>
    <w:rsid w:val="008A3B55"/>
    <w:rsid w:val="008A4508"/>
    <w:rsid w:val="008A4FCC"/>
    <w:rsid w:val="008A5122"/>
    <w:rsid w:val="008B1575"/>
    <w:rsid w:val="008B4880"/>
    <w:rsid w:val="008B5DD1"/>
    <w:rsid w:val="008B6306"/>
    <w:rsid w:val="008C375F"/>
    <w:rsid w:val="008C5D84"/>
    <w:rsid w:val="008C6EA3"/>
    <w:rsid w:val="008D094F"/>
    <w:rsid w:val="008E0924"/>
    <w:rsid w:val="008E43AE"/>
    <w:rsid w:val="008E4572"/>
    <w:rsid w:val="008E4B22"/>
    <w:rsid w:val="008E6603"/>
    <w:rsid w:val="008F058B"/>
    <w:rsid w:val="008F28D6"/>
    <w:rsid w:val="00904252"/>
    <w:rsid w:val="009047D9"/>
    <w:rsid w:val="00916184"/>
    <w:rsid w:val="00916DC4"/>
    <w:rsid w:val="009263A1"/>
    <w:rsid w:val="00932B2A"/>
    <w:rsid w:val="00933C94"/>
    <w:rsid w:val="0093410A"/>
    <w:rsid w:val="00935826"/>
    <w:rsid w:val="00941ECF"/>
    <w:rsid w:val="009432CD"/>
    <w:rsid w:val="00943557"/>
    <w:rsid w:val="00944E1E"/>
    <w:rsid w:val="00950D6B"/>
    <w:rsid w:val="009572F2"/>
    <w:rsid w:val="00957884"/>
    <w:rsid w:val="00966037"/>
    <w:rsid w:val="009677D8"/>
    <w:rsid w:val="00994568"/>
    <w:rsid w:val="00995E3D"/>
    <w:rsid w:val="00997DE6"/>
    <w:rsid w:val="009B2363"/>
    <w:rsid w:val="009B76CE"/>
    <w:rsid w:val="009C246B"/>
    <w:rsid w:val="009D2360"/>
    <w:rsid w:val="009D5251"/>
    <w:rsid w:val="009D6DAF"/>
    <w:rsid w:val="009D7069"/>
    <w:rsid w:val="009E29DA"/>
    <w:rsid w:val="009E6B98"/>
    <w:rsid w:val="00A10044"/>
    <w:rsid w:val="00A137CF"/>
    <w:rsid w:val="00A145D6"/>
    <w:rsid w:val="00A15D77"/>
    <w:rsid w:val="00A20F79"/>
    <w:rsid w:val="00A24B47"/>
    <w:rsid w:val="00A250E0"/>
    <w:rsid w:val="00A37BA5"/>
    <w:rsid w:val="00A40F98"/>
    <w:rsid w:val="00A432CD"/>
    <w:rsid w:val="00A50A68"/>
    <w:rsid w:val="00A53843"/>
    <w:rsid w:val="00A54A55"/>
    <w:rsid w:val="00A550D0"/>
    <w:rsid w:val="00A6241A"/>
    <w:rsid w:val="00A66CA4"/>
    <w:rsid w:val="00A739F7"/>
    <w:rsid w:val="00A953DB"/>
    <w:rsid w:val="00A969B7"/>
    <w:rsid w:val="00AA0335"/>
    <w:rsid w:val="00AA18CE"/>
    <w:rsid w:val="00AA4E1A"/>
    <w:rsid w:val="00AA757B"/>
    <w:rsid w:val="00AB3714"/>
    <w:rsid w:val="00AB5B0D"/>
    <w:rsid w:val="00AC7D33"/>
    <w:rsid w:val="00AD1D81"/>
    <w:rsid w:val="00AD34FC"/>
    <w:rsid w:val="00AD45FF"/>
    <w:rsid w:val="00AD4C99"/>
    <w:rsid w:val="00AD50E1"/>
    <w:rsid w:val="00AD55A1"/>
    <w:rsid w:val="00AE01AF"/>
    <w:rsid w:val="00AE6006"/>
    <w:rsid w:val="00AF366B"/>
    <w:rsid w:val="00AF5E71"/>
    <w:rsid w:val="00B003D9"/>
    <w:rsid w:val="00B0072B"/>
    <w:rsid w:val="00B02031"/>
    <w:rsid w:val="00B06114"/>
    <w:rsid w:val="00B0754B"/>
    <w:rsid w:val="00B1086A"/>
    <w:rsid w:val="00B124F2"/>
    <w:rsid w:val="00B12C6A"/>
    <w:rsid w:val="00B13759"/>
    <w:rsid w:val="00B1403B"/>
    <w:rsid w:val="00B1461E"/>
    <w:rsid w:val="00B159E2"/>
    <w:rsid w:val="00B20E4F"/>
    <w:rsid w:val="00B227B9"/>
    <w:rsid w:val="00B262B2"/>
    <w:rsid w:val="00B2654B"/>
    <w:rsid w:val="00B34062"/>
    <w:rsid w:val="00B40E33"/>
    <w:rsid w:val="00B4360D"/>
    <w:rsid w:val="00B4557C"/>
    <w:rsid w:val="00B46AEC"/>
    <w:rsid w:val="00B474AB"/>
    <w:rsid w:val="00B53D99"/>
    <w:rsid w:val="00B54142"/>
    <w:rsid w:val="00B72ACA"/>
    <w:rsid w:val="00B80302"/>
    <w:rsid w:val="00B9022E"/>
    <w:rsid w:val="00B9172C"/>
    <w:rsid w:val="00B92C3B"/>
    <w:rsid w:val="00B942C0"/>
    <w:rsid w:val="00B9744C"/>
    <w:rsid w:val="00BA14F2"/>
    <w:rsid w:val="00BB11DD"/>
    <w:rsid w:val="00BB4E26"/>
    <w:rsid w:val="00BB572F"/>
    <w:rsid w:val="00BB6909"/>
    <w:rsid w:val="00BB79FF"/>
    <w:rsid w:val="00BB7BD9"/>
    <w:rsid w:val="00BB7D6B"/>
    <w:rsid w:val="00BC5E73"/>
    <w:rsid w:val="00BD1FE6"/>
    <w:rsid w:val="00BD515A"/>
    <w:rsid w:val="00BD61B9"/>
    <w:rsid w:val="00BE002A"/>
    <w:rsid w:val="00BE0BDF"/>
    <w:rsid w:val="00BE3630"/>
    <w:rsid w:val="00BE4A02"/>
    <w:rsid w:val="00BE7485"/>
    <w:rsid w:val="00BF2687"/>
    <w:rsid w:val="00C01961"/>
    <w:rsid w:val="00C04A89"/>
    <w:rsid w:val="00C11457"/>
    <w:rsid w:val="00C15230"/>
    <w:rsid w:val="00C212EC"/>
    <w:rsid w:val="00C249B1"/>
    <w:rsid w:val="00C26914"/>
    <w:rsid w:val="00C275BE"/>
    <w:rsid w:val="00C35BA5"/>
    <w:rsid w:val="00C4028E"/>
    <w:rsid w:val="00C40D8A"/>
    <w:rsid w:val="00C41EBF"/>
    <w:rsid w:val="00C46F46"/>
    <w:rsid w:val="00C47DF7"/>
    <w:rsid w:val="00C54BC2"/>
    <w:rsid w:val="00C5539F"/>
    <w:rsid w:val="00C6778E"/>
    <w:rsid w:val="00C75048"/>
    <w:rsid w:val="00C819E8"/>
    <w:rsid w:val="00C832E2"/>
    <w:rsid w:val="00C83FB1"/>
    <w:rsid w:val="00C85892"/>
    <w:rsid w:val="00C863D2"/>
    <w:rsid w:val="00C90682"/>
    <w:rsid w:val="00C9194B"/>
    <w:rsid w:val="00C93783"/>
    <w:rsid w:val="00C95B74"/>
    <w:rsid w:val="00CA0619"/>
    <w:rsid w:val="00CA28F0"/>
    <w:rsid w:val="00CB0237"/>
    <w:rsid w:val="00CB56C3"/>
    <w:rsid w:val="00CC3071"/>
    <w:rsid w:val="00CC3C9E"/>
    <w:rsid w:val="00CC7CFC"/>
    <w:rsid w:val="00CD7E63"/>
    <w:rsid w:val="00CE2FB2"/>
    <w:rsid w:val="00CE65C3"/>
    <w:rsid w:val="00CF37F3"/>
    <w:rsid w:val="00CF619D"/>
    <w:rsid w:val="00CF6F50"/>
    <w:rsid w:val="00D01EFE"/>
    <w:rsid w:val="00D0301E"/>
    <w:rsid w:val="00D033F7"/>
    <w:rsid w:val="00D267B0"/>
    <w:rsid w:val="00D3245B"/>
    <w:rsid w:val="00D36FA0"/>
    <w:rsid w:val="00D4064F"/>
    <w:rsid w:val="00D40F0F"/>
    <w:rsid w:val="00D45CC9"/>
    <w:rsid w:val="00D50277"/>
    <w:rsid w:val="00D52C5B"/>
    <w:rsid w:val="00D651E1"/>
    <w:rsid w:val="00D65B11"/>
    <w:rsid w:val="00D71E53"/>
    <w:rsid w:val="00D756E4"/>
    <w:rsid w:val="00D757C3"/>
    <w:rsid w:val="00D84E83"/>
    <w:rsid w:val="00D879DE"/>
    <w:rsid w:val="00D91F2A"/>
    <w:rsid w:val="00D92649"/>
    <w:rsid w:val="00D9277C"/>
    <w:rsid w:val="00D948C3"/>
    <w:rsid w:val="00D9693C"/>
    <w:rsid w:val="00D97087"/>
    <w:rsid w:val="00DA1210"/>
    <w:rsid w:val="00DA28CF"/>
    <w:rsid w:val="00DA483D"/>
    <w:rsid w:val="00DA4924"/>
    <w:rsid w:val="00DA779D"/>
    <w:rsid w:val="00DB0F25"/>
    <w:rsid w:val="00DB5F26"/>
    <w:rsid w:val="00DC077E"/>
    <w:rsid w:val="00DC3E34"/>
    <w:rsid w:val="00DC590F"/>
    <w:rsid w:val="00DD541A"/>
    <w:rsid w:val="00DE4EDB"/>
    <w:rsid w:val="00DF1BD8"/>
    <w:rsid w:val="00DF1F90"/>
    <w:rsid w:val="00DF59CF"/>
    <w:rsid w:val="00DF6152"/>
    <w:rsid w:val="00DF6A6F"/>
    <w:rsid w:val="00E00671"/>
    <w:rsid w:val="00E02B2E"/>
    <w:rsid w:val="00E0700C"/>
    <w:rsid w:val="00E1110A"/>
    <w:rsid w:val="00E20272"/>
    <w:rsid w:val="00E242A2"/>
    <w:rsid w:val="00E25A40"/>
    <w:rsid w:val="00E26736"/>
    <w:rsid w:val="00E339A0"/>
    <w:rsid w:val="00E35B7A"/>
    <w:rsid w:val="00E415BE"/>
    <w:rsid w:val="00E46E7C"/>
    <w:rsid w:val="00E51F1F"/>
    <w:rsid w:val="00E61D89"/>
    <w:rsid w:val="00E7247F"/>
    <w:rsid w:val="00E73325"/>
    <w:rsid w:val="00E84773"/>
    <w:rsid w:val="00E8529F"/>
    <w:rsid w:val="00E91DD2"/>
    <w:rsid w:val="00E93835"/>
    <w:rsid w:val="00EA22D9"/>
    <w:rsid w:val="00EA2D70"/>
    <w:rsid w:val="00EA4666"/>
    <w:rsid w:val="00EB3ACE"/>
    <w:rsid w:val="00EB3D90"/>
    <w:rsid w:val="00EB6C7B"/>
    <w:rsid w:val="00EB72D5"/>
    <w:rsid w:val="00EC142C"/>
    <w:rsid w:val="00ED065E"/>
    <w:rsid w:val="00ED1C8C"/>
    <w:rsid w:val="00ED4B22"/>
    <w:rsid w:val="00ED519E"/>
    <w:rsid w:val="00ED7426"/>
    <w:rsid w:val="00EE048D"/>
    <w:rsid w:val="00EE5E5F"/>
    <w:rsid w:val="00F03770"/>
    <w:rsid w:val="00F06CA3"/>
    <w:rsid w:val="00F128AB"/>
    <w:rsid w:val="00F15415"/>
    <w:rsid w:val="00F165C5"/>
    <w:rsid w:val="00F171D0"/>
    <w:rsid w:val="00F267F1"/>
    <w:rsid w:val="00F27758"/>
    <w:rsid w:val="00F30D6F"/>
    <w:rsid w:val="00F32DBE"/>
    <w:rsid w:val="00F34BD6"/>
    <w:rsid w:val="00F435E4"/>
    <w:rsid w:val="00F45220"/>
    <w:rsid w:val="00F46A08"/>
    <w:rsid w:val="00F55DCA"/>
    <w:rsid w:val="00F570E3"/>
    <w:rsid w:val="00F57860"/>
    <w:rsid w:val="00F612E3"/>
    <w:rsid w:val="00F61EA1"/>
    <w:rsid w:val="00F6460D"/>
    <w:rsid w:val="00F66E57"/>
    <w:rsid w:val="00F70676"/>
    <w:rsid w:val="00F73D91"/>
    <w:rsid w:val="00F7605D"/>
    <w:rsid w:val="00F7633C"/>
    <w:rsid w:val="00F77F86"/>
    <w:rsid w:val="00F80DA7"/>
    <w:rsid w:val="00F81950"/>
    <w:rsid w:val="00F82B68"/>
    <w:rsid w:val="00F8565A"/>
    <w:rsid w:val="00F8616B"/>
    <w:rsid w:val="00F863F2"/>
    <w:rsid w:val="00F9022C"/>
    <w:rsid w:val="00F948AC"/>
    <w:rsid w:val="00F960B1"/>
    <w:rsid w:val="00F961C3"/>
    <w:rsid w:val="00FA61FD"/>
    <w:rsid w:val="00FA6FB0"/>
    <w:rsid w:val="00FA750E"/>
    <w:rsid w:val="00FB6DFB"/>
    <w:rsid w:val="00FC4DE4"/>
    <w:rsid w:val="00FD1B02"/>
    <w:rsid w:val="00FD78EB"/>
    <w:rsid w:val="00FE3326"/>
    <w:rsid w:val="00FE4317"/>
    <w:rsid w:val="00FE47C1"/>
    <w:rsid w:val="00FE5EE8"/>
    <w:rsid w:val="00FF115C"/>
    <w:rsid w:val="00FF1FAD"/>
    <w:rsid w:val="00FF42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5FB3DD0E-028A-4F83-AE49-62930C51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66CA4"/>
    <w:rPr>
      <w:sz w:val="24"/>
      <w:szCs w:val="24"/>
    </w:rPr>
  </w:style>
  <w:style w:type="paragraph" w:styleId="Nagwek1">
    <w:name w:val="heading 1"/>
    <w:basedOn w:val="Normalny"/>
    <w:next w:val="Normalny"/>
    <w:link w:val="Nagwek1Znak"/>
    <w:qFormat/>
    <w:rsid w:val="00A66CA4"/>
    <w:pPr>
      <w:keepNext/>
      <w:tabs>
        <w:tab w:val="left" w:pos="5954"/>
      </w:tabs>
      <w:spacing w:line="360" w:lineRule="auto"/>
      <w:outlineLvl w:val="0"/>
    </w:pPr>
    <w:rPr>
      <w:rFonts w:ascii="Arial" w:hAnsi="Arial"/>
      <w:b/>
      <w:szCs w:val="20"/>
    </w:rPr>
  </w:style>
  <w:style w:type="paragraph" w:styleId="Nagwek2">
    <w:name w:val="heading 2"/>
    <w:basedOn w:val="Normalny"/>
    <w:next w:val="Normalny"/>
    <w:link w:val="Nagwek2Znak"/>
    <w:semiHidden/>
    <w:unhideWhenUsed/>
    <w:qFormat/>
    <w:rsid w:val="003C68B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A66CA4"/>
    <w:pPr>
      <w:spacing w:line="360" w:lineRule="auto"/>
      <w:jc w:val="both"/>
    </w:pPr>
    <w:rPr>
      <w:rFonts w:ascii="Arial" w:hAnsi="Arial"/>
      <w:szCs w:val="20"/>
    </w:rPr>
  </w:style>
  <w:style w:type="paragraph" w:styleId="Tekstpodstawowywcity">
    <w:name w:val="Body Text Indent"/>
    <w:basedOn w:val="Normalny"/>
    <w:link w:val="TekstpodstawowywcityZnak"/>
    <w:rsid w:val="00A66CA4"/>
    <w:pPr>
      <w:spacing w:line="360" w:lineRule="auto"/>
      <w:ind w:left="360" w:hanging="360"/>
      <w:jc w:val="both"/>
    </w:pPr>
    <w:rPr>
      <w:rFonts w:ascii="Arial" w:hAnsi="Arial"/>
      <w:szCs w:val="20"/>
    </w:rPr>
  </w:style>
  <w:style w:type="paragraph" w:styleId="Tytu">
    <w:name w:val="Title"/>
    <w:basedOn w:val="Normalny"/>
    <w:qFormat/>
    <w:rsid w:val="00A66CA4"/>
    <w:pPr>
      <w:spacing w:line="280" w:lineRule="atLeast"/>
      <w:jc w:val="center"/>
    </w:pPr>
    <w:rPr>
      <w:rFonts w:ascii="Arial" w:hAnsi="Arial"/>
      <w:b/>
      <w:szCs w:val="20"/>
      <w:u w:val="single"/>
    </w:rPr>
  </w:style>
  <w:style w:type="paragraph" w:styleId="Nagwek">
    <w:name w:val="header"/>
    <w:basedOn w:val="Normalny"/>
    <w:link w:val="NagwekZnak"/>
    <w:uiPriority w:val="99"/>
    <w:rsid w:val="00A66CA4"/>
    <w:pPr>
      <w:tabs>
        <w:tab w:val="center" w:pos="4536"/>
        <w:tab w:val="right" w:pos="9072"/>
      </w:tabs>
    </w:pPr>
    <w:rPr>
      <w:szCs w:val="20"/>
    </w:rPr>
  </w:style>
  <w:style w:type="paragraph" w:styleId="Tekstpodstawowywcity3">
    <w:name w:val="Body Text Indent 3"/>
    <w:basedOn w:val="Normalny"/>
    <w:rsid w:val="00A66CA4"/>
    <w:pPr>
      <w:ind w:left="283"/>
    </w:pPr>
    <w:rPr>
      <w:rFonts w:ascii="Arial" w:hAnsi="Arial"/>
      <w:szCs w:val="20"/>
    </w:rPr>
  </w:style>
  <w:style w:type="paragraph" w:styleId="Tekstpodstawowy3">
    <w:name w:val="Body Text 3"/>
    <w:basedOn w:val="Normalny"/>
    <w:rsid w:val="00A66CA4"/>
    <w:pPr>
      <w:spacing w:after="120"/>
    </w:pPr>
    <w:rPr>
      <w:sz w:val="16"/>
      <w:szCs w:val="16"/>
    </w:rPr>
  </w:style>
  <w:style w:type="paragraph" w:customStyle="1" w:styleId="Tekstpodstawowy21">
    <w:name w:val="Tekst podstawowy 21"/>
    <w:basedOn w:val="Normalny"/>
    <w:link w:val="Tekstpodstawowy21Znak"/>
    <w:rsid w:val="00A66CA4"/>
    <w:pPr>
      <w:overflowPunct w:val="0"/>
      <w:autoSpaceDE w:val="0"/>
      <w:autoSpaceDN w:val="0"/>
      <w:adjustRightInd w:val="0"/>
      <w:jc w:val="both"/>
      <w:textAlignment w:val="baseline"/>
    </w:pPr>
    <w:rPr>
      <w:rFonts w:ascii="Arial" w:hAnsi="Arial"/>
      <w:szCs w:val="20"/>
    </w:rPr>
  </w:style>
  <w:style w:type="character" w:customStyle="1" w:styleId="Tekstpodstawowy21Znak">
    <w:name w:val="Tekst podstawowy 21 Znak"/>
    <w:basedOn w:val="Domylnaczcionkaakapitu"/>
    <w:link w:val="Tekstpodstawowy21"/>
    <w:rsid w:val="00A66CA4"/>
    <w:rPr>
      <w:rFonts w:ascii="Arial" w:hAnsi="Arial"/>
      <w:sz w:val="24"/>
      <w:lang w:val="pl-PL" w:eastAsia="pl-PL" w:bidi="ar-SA"/>
    </w:rPr>
  </w:style>
  <w:style w:type="paragraph" w:styleId="Stopka">
    <w:name w:val="footer"/>
    <w:basedOn w:val="Normalny"/>
    <w:link w:val="StopkaZnak"/>
    <w:uiPriority w:val="99"/>
    <w:rsid w:val="00A66CA4"/>
    <w:pPr>
      <w:tabs>
        <w:tab w:val="center" w:pos="4536"/>
        <w:tab w:val="right" w:pos="9072"/>
      </w:tabs>
    </w:pPr>
  </w:style>
  <w:style w:type="character" w:styleId="Numerstrony">
    <w:name w:val="page number"/>
    <w:basedOn w:val="Domylnaczcionkaakapitu"/>
    <w:rsid w:val="00A66CA4"/>
  </w:style>
  <w:style w:type="character" w:customStyle="1" w:styleId="Nagwek1Znak">
    <w:name w:val="Nagłówek 1 Znak"/>
    <w:basedOn w:val="Domylnaczcionkaakapitu"/>
    <w:link w:val="Nagwek1"/>
    <w:rsid w:val="00A66CA4"/>
    <w:rPr>
      <w:rFonts w:ascii="Arial" w:hAnsi="Arial"/>
      <w:b/>
      <w:sz w:val="24"/>
      <w:lang w:val="pl-PL" w:eastAsia="pl-PL" w:bidi="ar-SA"/>
    </w:rPr>
  </w:style>
  <w:style w:type="paragraph" w:styleId="Tekstprzypisudolnego">
    <w:name w:val="footnote text"/>
    <w:basedOn w:val="Normalny"/>
    <w:semiHidden/>
    <w:rsid w:val="00B124F2"/>
    <w:rPr>
      <w:sz w:val="20"/>
      <w:szCs w:val="20"/>
    </w:rPr>
  </w:style>
  <w:style w:type="character" w:styleId="Odwoanieprzypisudolnego">
    <w:name w:val="footnote reference"/>
    <w:basedOn w:val="Domylnaczcionkaakapitu"/>
    <w:semiHidden/>
    <w:rsid w:val="00B124F2"/>
    <w:rPr>
      <w:vertAlign w:val="superscript"/>
    </w:rPr>
  </w:style>
  <w:style w:type="paragraph" w:styleId="Tekstpodstawowy2">
    <w:name w:val="Body Text 2"/>
    <w:basedOn w:val="Normalny"/>
    <w:link w:val="Tekstpodstawowy2Znak"/>
    <w:rsid w:val="00D65B11"/>
    <w:pPr>
      <w:widowControl w:val="0"/>
      <w:overflowPunct w:val="0"/>
      <w:autoSpaceDE w:val="0"/>
      <w:autoSpaceDN w:val="0"/>
      <w:adjustRightInd w:val="0"/>
      <w:spacing w:after="120" w:line="480" w:lineRule="auto"/>
      <w:textAlignment w:val="baseline"/>
    </w:pPr>
    <w:rPr>
      <w:szCs w:val="20"/>
    </w:rPr>
  </w:style>
  <w:style w:type="character" w:customStyle="1" w:styleId="Tekstpodstawowy2Znak">
    <w:name w:val="Tekst podstawowy 2 Znak"/>
    <w:basedOn w:val="Domylnaczcionkaakapitu"/>
    <w:link w:val="Tekstpodstawowy2"/>
    <w:rsid w:val="00D65B11"/>
    <w:rPr>
      <w:sz w:val="24"/>
    </w:rPr>
  </w:style>
  <w:style w:type="character" w:styleId="Odwoaniedokomentarza">
    <w:name w:val="annotation reference"/>
    <w:basedOn w:val="Domylnaczcionkaakapitu"/>
    <w:uiPriority w:val="99"/>
    <w:rsid w:val="000D46DC"/>
    <w:rPr>
      <w:sz w:val="16"/>
      <w:szCs w:val="16"/>
    </w:rPr>
  </w:style>
  <w:style w:type="paragraph" w:styleId="Tekstkomentarza">
    <w:name w:val="annotation text"/>
    <w:basedOn w:val="Normalny"/>
    <w:link w:val="TekstkomentarzaZnak"/>
    <w:uiPriority w:val="99"/>
    <w:rsid w:val="000D46DC"/>
    <w:rPr>
      <w:sz w:val="20"/>
      <w:szCs w:val="20"/>
    </w:rPr>
  </w:style>
  <w:style w:type="character" w:customStyle="1" w:styleId="TekstkomentarzaZnak">
    <w:name w:val="Tekst komentarza Znak"/>
    <w:basedOn w:val="Domylnaczcionkaakapitu"/>
    <w:link w:val="Tekstkomentarza"/>
    <w:uiPriority w:val="99"/>
    <w:rsid w:val="000D46DC"/>
  </w:style>
  <w:style w:type="paragraph" w:styleId="Tematkomentarza">
    <w:name w:val="annotation subject"/>
    <w:basedOn w:val="Tekstkomentarza"/>
    <w:next w:val="Tekstkomentarza"/>
    <w:link w:val="TematkomentarzaZnak"/>
    <w:rsid w:val="000D46DC"/>
    <w:rPr>
      <w:b/>
      <w:bCs/>
    </w:rPr>
  </w:style>
  <w:style w:type="character" w:customStyle="1" w:styleId="TematkomentarzaZnak">
    <w:name w:val="Temat komentarza Znak"/>
    <w:basedOn w:val="TekstkomentarzaZnak"/>
    <w:link w:val="Tematkomentarza"/>
    <w:rsid w:val="000D46DC"/>
    <w:rPr>
      <w:b/>
      <w:bCs/>
    </w:rPr>
  </w:style>
  <w:style w:type="paragraph" w:styleId="Tekstdymka">
    <w:name w:val="Balloon Text"/>
    <w:basedOn w:val="Normalny"/>
    <w:link w:val="TekstdymkaZnak"/>
    <w:rsid w:val="000D46DC"/>
    <w:rPr>
      <w:rFonts w:ascii="Tahoma" w:hAnsi="Tahoma" w:cs="Tahoma"/>
      <w:sz w:val="16"/>
      <w:szCs w:val="16"/>
    </w:rPr>
  </w:style>
  <w:style w:type="character" w:customStyle="1" w:styleId="TekstdymkaZnak">
    <w:name w:val="Tekst dymka Znak"/>
    <w:basedOn w:val="Domylnaczcionkaakapitu"/>
    <w:link w:val="Tekstdymka"/>
    <w:rsid w:val="000D46DC"/>
    <w:rPr>
      <w:rFonts w:ascii="Tahoma" w:hAnsi="Tahoma" w:cs="Tahoma"/>
      <w:sz w:val="16"/>
      <w:szCs w:val="16"/>
    </w:rPr>
  </w:style>
  <w:style w:type="paragraph" w:styleId="Akapitzlist">
    <w:name w:val="List Paragraph"/>
    <w:basedOn w:val="Normalny"/>
    <w:uiPriority w:val="34"/>
    <w:qFormat/>
    <w:rsid w:val="000D46DC"/>
    <w:pPr>
      <w:ind w:left="708"/>
    </w:pPr>
  </w:style>
  <w:style w:type="character" w:customStyle="1" w:styleId="TekstpodstawowyZnak">
    <w:name w:val="Tekst podstawowy Znak"/>
    <w:basedOn w:val="Domylnaczcionkaakapitu"/>
    <w:link w:val="Tekstpodstawowy"/>
    <w:rsid w:val="009D6DAF"/>
    <w:rPr>
      <w:rFonts w:ascii="Arial" w:hAnsi="Arial"/>
      <w:sz w:val="24"/>
    </w:rPr>
  </w:style>
  <w:style w:type="character" w:customStyle="1" w:styleId="NagwekZnak">
    <w:name w:val="Nagłówek Znak"/>
    <w:basedOn w:val="Domylnaczcionkaakapitu"/>
    <w:link w:val="Nagwek"/>
    <w:uiPriority w:val="99"/>
    <w:rsid w:val="00563741"/>
    <w:rPr>
      <w:sz w:val="24"/>
    </w:rPr>
  </w:style>
  <w:style w:type="paragraph" w:customStyle="1" w:styleId="Style4">
    <w:name w:val="Style4"/>
    <w:basedOn w:val="Normalny"/>
    <w:uiPriority w:val="99"/>
    <w:rsid w:val="001A0A28"/>
    <w:pPr>
      <w:widowControl w:val="0"/>
      <w:autoSpaceDE w:val="0"/>
      <w:autoSpaceDN w:val="0"/>
      <w:adjustRightInd w:val="0"/>
      <w:spacing w:line="273" w:lineRule="exact"/>
      <w:ind w:hanging="326"/>
      <w:jc w:val="both"/>
    </w:pPr>
    <w:rPr>
      <w:rFonts w:ascii="Arial" w:hAnsi="Arial" w:cs="Arial"/>
      <w:sz w:val="20"/>
      <w:szCs w:val="20"/>
    </w:rPr>
  </w:style>
  <w:style w:type="paragraph" w:customStyle="1" w:styleId="Style5">
    <w:name w:val="Style5"/>
    <w:basedOn w:val="Normalny"/>
    <w:uiPriority w:val="99"/>
    <w:rsid w:val="001A0A28"/>
    <w:pPr>
      <w:widowControl w:val="0"/>
      <w:autoSpaceDE w:val="0"/>
      <w:autoSpaceDN w:val="0"/>
      <w:adjustRightInd w:val="0"/>
      <w:spacing w:line="271" w:lineRule="exact"/>
      <w:jc w:val="both"/>
    </w:pPr>
    <w:rPr>
      <w:rFonts w:ascii="Arial" w:hAnsi="Arial" w:cs="Arial"/>
      <w:sz w:val="20"/>
      <w:szCs w:val="20"/>
    </w:rPr>
  </w:style>
  <w:style w:type="character" w:customStyle="1" w:styleId="FontStyle17">
    <w:name w:val="Font Style17"/>
    <w:uiPriority w:val="99"/>
    <w:rsid w:val="001A0A28"/>
    <w:rPr>
      <w:rFonts w:ascii="Times New Roman" w:hAnsi="Times New Roman" w:cs="Times New Roman" w:hint="default"/>
      <w:b/>
      <w:bCs/>
      <w:color w:val="000000"/>
      <w:spacing w:val="10"/>
      <w:sz w:val="20"/>
      <w:szCs w:val="20"/>
    </w:rPr>
  </w:style>
  <w:style w:type="character" w:customStyle="1" w:styleId="FontStyle21">
    <w:name w:val="Font Style21"/>
    <w:uiPriority w:val="99"/>
    <w:rsid w:val="001A0A28"/>
    <w:rPr>
      <w:rFonts w:ascii="Times New Roman" w:hAnsi="Times New Roman" w:cs="Times New Roman" w:hint="default"/>
      <w:color w:val="000000"/>
      <w:sz w:val="20"/>
      <w:szCs w:val="20"/>
    </w:rPr>
  </w:style>
  <w:style w:type="paragraph" w:customStyle="1" w:styleId="Style3">
    <w:name w:val="Style3"/>
    <w:basedOn w:val="Normalny"/>
    <w:uiPriority w:val="99"/>
    <w:rsid w:val="006E0BCA"/>
    <w:pPr>
      <w:widowControl w:val="0"/>
      <w:autoSpaceDE w:val="0"/>
      <w:autoSpaceDN w:val="0"/>
      <w:adjustRightInd w:val="0"/>
    </w:pPr>
    <w:rPr>
      <w:rFonts w:ascii="Arial" w:hAnsi="Arial" w:cs="Arial"/>
      <w:sz w:val="20"/>
      <w:szCs w:val="20"/>
    </w:rPr>
  </w:style>
  <w:style w:type="paragraph" w:customStyle="1" w:styleId="Style2">
    <w:name w:val="Style2"/>
    <w:basedOn w:val="Normalny"/>
    <w:uiPriority w:val="99"/>
    <w:rsid w:val="004430A3"/>
    <w:pPr>
      <w:widowControl w:val="0"/>
      <w:autoSpaceDE w:val="0"/>
      <w:autoSpaceDN w:val="0"/>
      <w:adjustRightInd w:val="0"/>
    </w:pPr>
    <w:rPr>
      <w:rFonts w:ascii="Arial" w:hAnsi="Arial" w:cs="Arial"/>
      <w:sz w:val="20"/>
      <w:szCs w:val="20"/>
    </w:rPr>
  </w:style>
  <w:style w:type="character" w:customStyle="1" w:styleId="FontStyle23">
    <w:name w:val="Font Style23"/>
    <w:uiPriority w:val="99"/>
    <w:rsid w:val="004430A3"/>
    <w:rPr>
      <w:rFonts w:ascii="Times New Roman" w:hAnsi="Times New Roman" w:cs="Times New Roman" w:hint="default"/>
      <w:b/>
      <w:bCs/>
      <w:smallCaps/>
      <w:color w:val="000000"/>
      <w:spacing w:val="20"/>
      <w:sz w:val="20"/>
      <w:szCs w:val="20"/>
    </w:rPr>
  </w:style>
  <w:style w:type="paragraph" w:styleId="Bezodstpw">
    <w:name w:val="No Spacing"/>
    <w:qFormat/>
    <w:rsid w:val="00E20272"/>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617D99"/>
    <w:rPr>
      <w:rFonts w:ascii="Arial" w:hAnsi="Arial"/>
      <w:sz w:val="24"/>
    </w:rPr>
  </w:style>
  <w:style w:type="character" w:customStyle="1" w:styleId="FontStyle26">
    <w:name w:val="Font Style26"/>
    <w:uiPriority w:val="99"/>
    <w:rsid w:val="00617D99"/>
    <w:rPr>
      <w:rFonts w:ascii="Times New Roman" w:hAnsi="Times New Roman" w:cs="Times New Roman" w:hint="default"/>
      <w:b/>
      <w:bCs/>
      <w:i/>
      <w:iCs/>
      <w:color w:val="000000"/>
      <w:sz w:val="20"/>
      <w:szCs w:val="20"/>
    </w:rPr>
  </w:style>
  <w:style w:type="table" w:styleId="Tabela-Siatka">
    <w:name w:val="Table Grid"/>
    <w:basedOn w:val="Standardowy"/>
    <w:rsid w:val="00502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833619"/>
    <w:rPr>
      <w:sz w:val="24"/>
      <w:szCs w:val="24"/>
    </w:rPr>
  </w:style>
  <w:style w:type="paragraph" w:customStyle="1" w:styleId="IIVnumerowanie">
    <w:name w:val="IIV numerowanie"/>
    <w:basedOn w:val="Normalny"/>
    <w:qFormat/>
    <w:rsid w:val="00C04A89"/>
    <w:pPr>
      <w:widowControl w:val="0"/>
      <w:numPr>
        <w:ilvl w:val="2"/>
        <w:numId w:val="34"/>
      </w:numPr>
      <w:adjustRightInd w:val="0"/>
      <w:spacing w:before="120" w:after="120"/>
      <w:contextualSpacing/>
      <w:jc w:val="both"/>
      <w:textAlignment w:val="baseline"/>
    </w:pPr>
    <w:rPr>
      <w:rFonts w:ascii="Arial" w:eastAsia="SimSun" w:hAnsi="Arial"/>
      <w:snapToGrid w:val="0"/>
      <w:color w:val="000000"/>
      <w:kern w:val="24"/>
      <w:sz w:val="22"/>
      <w:szCs w:val="20"/>
    </w:rPr>
  </w:style>
  <w:style w:type="character" w:styleId="Pogrubienie">
    <w:name w:val="Strong"/>
    <w:basedOn w:val="Domylnaczcionkaakapitu"/>
    <w:uiPriority w:val="22"/>
    <w:qFormat/>
    <w:rsid w:val="004C0EF3"/>
    <w:rPr>
      <w:b/>
      <w:bCs/>
    </w:rPr>
  </w:style>
  <w:style w:type="paragraph" w:customStyle="1" w:styleId="IIUstp">
    <w:name w:val="II Ustęp"/>
    <w:basedOn w:val="Normalny"/>
    <w:rsid w:val="004C0EF3"/>
    <w:pPr>
      <w:widowControl w:val="0"/>
      <w:numPr>
        <w:numId w:val="35"/>
      </w:numPr>
      <w:spacing w:after="120"/>
      <w:contextualSpacing/>
      <w:jc w:val="both"/>
    </w:pPr>
    <w:rPr>
      <w:rFonts w:ascii="Arial" w:hAnsi="Arial" w:cs="Arial"/>
      <w:sz w:val="22"/>
      <w:szCs w:val="22"/>
    </w:rPr>
  </w:style>
  <w:style w:type="character" w:customStyle="1" w:styleId="Nagwek2Znak">
    <w:name w:val="Nagłówek 2 Znak"/>
    <w:basedOn w:val="Domylnaczcionkaakapitu"/>
    <w:link w:val="Nagwek2"/>
    <w:semiHidden/>
    <w:rsid w:val="003C68BC"/>
    <w:rPr>
      <w:rFonts w:asciiTheme="majorHAnsi" w:eastAsiaTheme="majorEastAsia" w:hAnsiTheme="majorHAnsi" w:cstheme="majorBidi"/>
      <w:color w:val="365F91" w:themeColor="accent1" w:themeShade="BF"/>
      <w:sz w:val="26"/>
      <w:szCs w:val="26"/>
    </w:rPr>
  </w:style>
  <w:style w:type="table" w:customStyle="1" w:styleId="Tabela-Siatka11">
    <w:name w:val="Tabela - Siatka11"/>
    <w:basedOn w:val="Standardowy"/>
    <w:uiPriority w:val="59"/>
    <w:rsid w:val="003C68BC"/>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97940">
      <w:bodyDiv w:val="1"/>
      <w:marLeft w:val="0"/>
      <w:marRight w:val="0"/>
      <w:marTop w:val="0"/>
      <w:marBottom w:val="0"/>
      <w:divBdr>
        <w:top w:val="none" w:sz="0" w:space="0" w:color="auto"/>
        <w:left w:val="none" w:sz="0" w:space="0" w:color="auto"/>
        <w:bottom w:val="none" w:sz="0" w:space="0" w:color="auto"/>
        <w:right w:val="none" w:sz="0" w:space="0" w:color="auto"/>
      </w:divBdr>
    </w:div>
    <w:div w:id="92406858">
      <w:bodyDiv w:val="1"/>
      <w:marLeft w:val="0"/>
      <w:marRight w:val="0"/>
      <w:marTop w:val="0"/>
      <w:marBottom w:val="0"/>
      <w:divBdr>
        <w:top w:val="none" w:sz="0" w:space="0" w:color="auto"/>
        <w:left w:val="none" w:sz="0" w:space="0" w:color="auto"/>
        <w:bottom w:val="none" w:sz="0" w:space="0" w:color="auto"/>
        <w:right w:val="none" w:sz="0" w:space="0" w:color="auto"/>
      </w:divBdr>
    </w:div>
    <w:div w:id="221403014">
      <w:bodyDiv w:val="1"/>
      <w:marLeft w:val="0"/>
      <w:marRight w:val="0"/>
      <w:marTop w:val="0"/>
      <w:marBottom w:val="0"/>
      <w:divBdr>
        <w:top w:val="none" w:sz="0" w:space="0" w:color="auto"/>
        <w:left w:val="none" w:sz="0" w:space="0" w:color="auto"/>
        <w:bottom w:val="none" w:sz="0" w:space="0" w:color="auto"/>
        <w:right w:val="none" w:sz="0" w:space="0" w:color="auto"/>
      </w:divBdr>
    </w:div>
    <w:div w:id="230426470">
      <w:bodyDiv w:val="1"/>
      <w:marLeft w:val="0"/>
      <w:marRight w:val="0"/>
      <w:marTop w:val="0"/>
      <w:marBottom w:val="0"/>
      <w:divBdr>
        <w:top w:val="none" w:sz="0" w:space="0" w:color="auto"/>
        <w:left w:val="none" w:sz="0" w:space="0" w:color="auto"/>
        <w:bottom w:val="none" w:sz="0" w:space="0" w:color="auto"/>
        <w:right w:val="none" w:sz="0" w:space="0" w:color="auto"/>
      </w:divBdr>
    </w:div>
    <w:div w:id="525291948">
      <w:bodyDiv w:val="1"/>
      <w:marLeft w:val="0"/>
      <w:marRight w:val="0"/>
      <w:marTop w:val="0"/>
      <w:marBottom w:val="0"/>
      <w:divBdr>
        <w:top w:val="none" w:sz="0" w:space="0" w:color="auto"/>
        <w:left w:val="none" w:sz="0" w:space="0" w:color="auto"/>
        <w:bottom w:val="none" w:sz="0" w:space="0" w:color="auto"/>
        <w:right w:val="none" w:sz="0" w:space="0" w:color="auto"/>
      </w:divBdr>
    </w:div>
    <w:div w:id="582186704">
      <w:bodyDiv w:val="1"/>
      <w:marLeft w:val="0"/>
      <w:marRight w:val="0"/>
      <w:marTop w:val="0"/>
      <w:marBottom w:val="0"/>
      <w:divBdr>
        <w:top w:val="none" w:sz="0" w:space="0" w:color="auto"/>
        <w:left w:val="none" w:sz="0" w:space="0" w:color="auto"/>
        <w:bottom w:val="none" w:sz="0" w:space="0" w:color="auto"/>
        <w:right w:val="none" w:sz="0" w:space="0" w:color="auto"/>
      </w:divBdr>
    </w:div>
    <w:div w:id="794829103">
      <w:bodyDiv w:val="1"/>
      <w:marLeft w:val="0"/>
      <w:marRight w:val="0"/>
      <w:marTop w:val="0"/>
      <w:marBottom w:val="0"/>
      <w:divBdr>
        <w:top w:val="none" w:sz="0" w:space="0" w:color="auto"/>
        <w:left w:val="none" w:sz="0" w:space="0" w:color="auto"/>
        <w:bottom w:val="none" w:sz="0" w:space="0" w:color="auto"/>
        <w:right w:val="none" w:sz="0" w:space="0" w:color="auto"/>
      </w:divBdr>
    </w:div>
    <w:div w:id="1056590163">
      <w:bodyDiv w:val="1"/>
      <w:marLeft w:val="0"/>
      <w:marRight w:val="0"/>
      <w:marTop w:val="0"/>
      <w:marBottom w:val="0"/>
      <w:divBdr>
        <w:top w:val="none" w:sz="0" w:space="0" w:color="auto"/>
        <w:left w:val="none" w:sz="0" w:space="0" w:color="auto"/>
        <w:bottom w:val="none" w:sz="0" w:space="0" w:color="auto"/>
        <w:right w:val="none" w:sz="0" w:space="0" w:color="auto"/>
      </w:divBdr>
    </w:div>
    <w:div w:id="1275481968">
      <w:bodyDiv w:val="1"/>
      <w:marLeft w:val="0"/>
      <w:marRight w:val="0"/>
      <w:marTop w:val="0"/>
      <w:marBottom w:val="0"/>
      <w:divBdr>
        <w:top w:val="none" w:sz="0" w:space="0" w:color="auto"/>
        <w:left w:val="none" w:sz="0" w:space="0" w:color="auto"/>
        <w:bottom w:val="none" w:sz="0" w:space="0" w:color="auto"/>
        <w:right w:val="none" w:sz="0" w:space="0" w:color="auto"/>
      </w:divBdr>
    </w:div>
    <w:div w:id="1434281413">
      <w:bodyDiv w:val="1"/>
      <w:marLeft w:val="0"/>
      <w:marRight w:val="0"/>
      <w:marTop w:val="0"/>
      <w:marBottom w:val="0"/>
      <w:divBdr>
        <w:top w:val="none" w:sz="0" w:space="0" w:color="auto"/>
        <w:left w:val="none" w:sz="0" w:space="0" w:color="auto"/>
        <w:bottom w:val="none" w:sz="0" w:space="0" w:color="auto"/>
        <w:right w:val="none" w:sz="0" w:space="0" w:color="auto"/>
      </w:divBdr>
    </w:div>
    <w:div w:id="19434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Wzór umowy zakupowej.docx</dmsv2BaseFileName>
    <dmsv2BaseDisplayName xmlns="http://schemas.microsoft.com/sharepoint/v3">Załącznik nr 5 do SWZ - Wzór umowy zakupowej</dmsv2BaseDisplayName>
    <dmsv2SWPP2ObjectNumber xmlns="http://schemas.microsoft.com/sharepoint/v3">POST/DYS/OLD/GZ/02731/2024                        </dmsv2SWPP2ObjectNumber>
    <dmsv2SWPP2SumMD5 xmlns="http://schemas.microsoft.com/sharepoint/v3">fee62f12b1e4028f7feac80953f24dac</dmsv2SWPP2SumMD5>
    <dmsv2BaseMoved xmlns="http://schemas.microsoft.com/sharepoint/v3">false</dmsv2BaseMoved>
    <dmsv2BaseIsSensitive xmlns="http://schemas.microsoft.com/sharepoint/v3">true</dmsv2BaseIsSensitive>
    <dmsv2SWPP2IDSWPP2 xmlns="http://schemas.microsoft.com/sharepoint/v3">656165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20563493</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ZKQJDXMXURTQ-23589584-27856</_dlc_DocId>
    <_dlc_DocIdUrl xmlns="a19cb1c7-c5c7-46d4-85ae-d83685407bba">
      <Url>https://swpp2.dms.gkpge.pl/sites/31/_layouts/15/DocIdRedir.aspx?ID=ZKQJDXMXURTQ-23589584-27856</Url>
      <Description>ZKQJDXMXURTQ-23589584-27856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98708-2C73-46B5-80D7-BA06984540F8}">
  <ds:schemaRefs>
    <ds:schemaRef ds:uri="http://schemas.microsoft.com/sharepoint/events"/>
  </ds:schemaRefs>
</ds:datastoreItem>
</file>

<file path=customXml/itemProps2.xml><?xml version="1.0" encoding="utf-8"?>
<ds:datastoreItem xmlns:ds="http://schemas.openxmlformats.org/officeDocument/2006/customXml" ds:itemID="{9362FD24-E971-41B7-AE01-DAE0408523E0}"/>
</file>

<file path=customXml/itemProps3.xml><?xml version="1.0" encoding="utf-8"?>
<ds:datastoreItem xmlns:ds="http://schemas.openxmlformats.org/officeDocument/2006/customXml" ds:itemID="{E3EBA072-0551-4AF8-9806-EA9E85EC44F8}">
  <ds:schemaRefs>
    <ds:schemaRef ds:uri="http://schemas.microsoft.com/sharepoint/v3/contenttype/forms"/>
  </ds:schemaRefs>
</ds:datastoreItem>
</file>

<file path=customXml/itemProps4.xml><?xml version="1.0" encoding="utf-8"?>
<ds:datastoreItem xmlns:ds="http://schemas.openxmlformats.org/officeDocument/2006/customXml" ds:itemID="{A0298AD1-485D-4612-B684-0A0992BD7C65}">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a19cb1c7-c5c7-46d4-85ae-d83685407bba"/>
    <ds:schemaRef ds:uri="http://www.w3.org/XML/1998/namespace"/>
  </ds:schemaRefs>
</ds:datastoreItem>
</file>

<file path=customXml/itemProps5.xml><?xml version="1.0" encoding="utf-8"?>
<ds:datastoreItem xmlns:ds="http://schemas.openxmlformats.org/officeDocument/2006/customXml" ds:itemID="{92A7525E-2976-4FAB-AE32-F6F4B063F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6456</Words>
  <Characters>41200</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P 165/DG/2011 (Aneks 3) Umowa - wzór na dostawy sukcesywne wersja ostateczna- 23042012</vt:lpstr>
    </vt:vector>
  </TitlesOfParts>
  <Company>&lt;LZE&gt;</Company>
  <LinksUpToDate>false</LinksUpToDate>
  <CharactersWithSpaces>47561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 165/DG/2011 (Aneks 3) Umowa - wzór na dostawy sukcesywne wersja ostateczna- 23042012</dc:title>
  <dc:creator>Agnieszka Kupaj</dc:creator>
  <cp:lastModifiedBy>Gaworska Agata [PGE Dystr. O.Łódź]</cp:lastModifiedBy>
  <cp:revision>7</cp:revision>
  <cp:lastPrinted>2022-07-07T05:52:00Z</cp:lastPrinted>
  <dcterms:created xsi:type="dcterms:W3CDTF">2024-08-22T07:41:00Z</dcterms:created>
  <dcterms:modified xsi:type="dcterms:W3CDTF">2024-09-16T07:06:00Z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b53987c2-f8a2-44ee-96db-ae0a43af5dac</vt:lpwstr>
  </property>
</Properties>
</file>