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75A" w:rsidRPr="00333D1A" w:rsidRDefault="0094575A" w:rsidP="0094575A">
      <w:pPr>
        <w:widowControl/>
        <w:autoSpaceDE w:val="0"/>
        <w:autoSpaceDN w:val="0"/>
        <w:spacing w:line="276" w:lineRule="auto"/>
        <w:jc w:val="right"/>
        <w:textAlignment w:val="auto"/>
        <w:rPr>
          <w:rFonts w:ascii="Calibri" w:hAnsi="Calibri" w:cs="Arial"/>
          <w:b/>
          <w:sz w:val="24"/>
          <w:szCs w:val="24"/>
        </w:rPr>
      </w:pPr>
      <w:bookmarkStart w:id="0" w:name="_GoBack"/>
      <w:bookmarkEnd w:id="0"/>
      <w:r w:rsidRPr="00333D1A">
        <w:rPr>
          <w:rFonts w:ascii="Calibri" w:hAnsi="Calibri" w:cs="Arial"/>
          <w:b/>
          <w:sz w:val="24"/>
          <w:szCs w:val="24"/>
        </w:rPr>
        <w:t xml:space="preserve">ZAŁĄCZNIK NR </w:t>
      </w:r>
      <w:r>
        <w:rPr>
          <w:rFonts w:ascii="Calibri" w:hAnsi="Calibri" w:cs="Arial"/>
          <w:b/>
          <w:sz w:val="24"/>
          <w:szCs w:val="24"/>
        </w:rPr>
        <w:t>8</w:t>
      </w:r>
      <w:r w:rsidR="00114D62">
        <w:rPr>
          <w:rFonts w:ascii="Calibri" w:hAnsi="Calibri" w:cs="Arial"/>
          <w:b/>
          <w:sz w:val="24"/>
          <w:szCs w:val="24"/>
        </w:rPr>
        <w:t xml:space="preserve"> do Umowy</w:t>
      </w:r>
    </w:p>
    <w:p w:rsidR="0094575A" w:rsidRPr="00333D1A" w:rsidRDefault="0094575A" w:rsidP="0094575A">
      <w:pPr>
        <w:widowControl/>
        <w:autoSpaceDE w:val="0"/>
        <w:autoSpaceDN w:val="0"/>
        <w:spacing w:line="276" w:lineRule="auto"/>
        <w:jc w:val="center"/>
        <w:textAlignment w:val="auto"/>
        <w:rPr>
          <w:rFonts w:ascii="Calibri" w:hAnsi="Calibri" w:cs="Arial"/>
          <w:b/>
          <w:sz w:val="24"/>
          <w:szCs w:val="24"/>
        </w:rPr>
      </w:pPr>
    </w:p>
    <w:p w:rsidR="0094575A" w:rsidRPr="00333D1A" w:rsidRDefault="0094575A" w:rsidP="0094575A">
      <w:pPr>
        <w:widowControl/>
        <w:autoSpaceDE w:val="0"/>
        <w:autoSpaceDN w:val="0"/>
        <w:spacing w:line="276" w:lineRule="auto"/>
        <w:jc w:val="center"/>
        <w:textAlignment w:val="auto"/>
        <w:rPr>
          <w:rFonts w:ascii="Calibri" w:hAnsi="Calibri" w:cs="Arial"/>
          <w:b/>
          <w:sz w:val="24"/>
          <w:szCs w:val="24"/>
        </w:rPr>
      </w:pPr>
      <w:r w:rsidRPr="00333D1A">
        <w:rPr>
          <w:rFonts w:ascii="Calibri" w:hAnsi="Calibri" w:cs="Arial"/>
          <w:b/>
          <w:sz w:val="24"/>
          <w:szCs w:val="24"/>
        </w:rPr>
        <w:t xml:space="preserve">Ogólne Warunki Gwarancji </w:t>
      </w:r>
    </w:p>
    <w:p w:rsidR="0094575A" w:rsidRPr="00333D1A" w:rsidRDefault="0094575A" w:rsidP="0094575A">
      <w:pPr>
        <w:tabs>
          <w:tab w:val="left" w:pos="709"/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284"/>
        <w:jc w:val="center"/>
        <w:rPr>
          <w:rFonts w:cs="Arial"/>
          <w:b/>
          <w:sz w:val="24"/>
          <w:szCs w:val="24"/>
        </w:rPr>
      </w:pP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333D1A">
        <w:rPr>
          <w:rFonts w:ascii="Calibri" w:hAnsi="Calibri" w:cs="Calibri"/>
          <w:sz w:val="22"/>
          <w:szCs w:val="22"/>
        </w:rPr>
        <w:t>Zamawiający informuje Wykonawcę o zauważonych wadach Przedmiotu umowy poprzez zgłoszenie reklamacyjne, w którym wskazuje rodzaj oraz opis występującej wady („</w:t>
      </w:r>
      <w:r w:rsidRPr="00333D1A">
        <w:rPr>
          <w:rFonts w:ascii="Calibri" w:hAnsi="Calibri" w:cs="Calibri"/>
          <w:b/>
          <w:sz w:val="22"/>
          <w:szCs w:val="22"/>
        </w:rPr>
        <w:t>Zgłoszenie</w:t>
      </w:r>
      <w:r w:rsidRPr="00333D1A">
        <w:rPr>
          <w:rFonts w:ascii="Calibri" w:hAnsi="Calibri" w:cs="Calibri"/>
          <w:sz w:val="22"/>
          <w:szCs w:val="22"/>
        </w:rPr>
        <w:t xml:space="preserve">”). Zgłoszenie powinno być przekazane Wykonawcy w terminie 7 dni roboczych od daty zauważenia wady przez Zamawiającego. Za wadę uznaje się wszelką niezgodność Przedmiotu umowy z </w:t>
      </w:r>
      <w:r w:rsidRPr="002D3AEF">
        <w:rPr>
          <w:rFonts w:ascii="Calibri" w:hAnsi="Calibri" w:cs="Calibri"/>
          <w:sz w:val="22"/>
          <w:szCs w:val="22"/>
        </w:rPr>
        <w:t xml:space="preserve">Umową.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>W terminie do 2 dni roboczych od daty otrzymania Zgłoszenia Wykonawca potwierdza Zamawiającemu jego przyjęcie („</w:t>
      </w:r>
      <w:r w:rsidRPr="002D3AEF">
        <w:rPr>
          <w:rFonts w:ascii="Calibri" w:hAnsi="Calibri" w:cs="Calibri"/>
          <w:b/>
          <w:sz w:val="22"/>
          <w:szCs w:val="22"/>
        </w:rPr>
        <w:t>Potwierdzenie</w:t>
      </w:r>
      <w:r w:rsidRPr="002D3AEF">
        <w:rPr>
          <w:rFonts w:ascii="Calibri" w:hAnsi="Calibri" w:cs="Calibri"/>
          <w:sz w:val="22"/>
          <w:szCs w:val="22"/>
        </w:rPr>
        <w:t>”) oraz informuje o dalszym sposobie procedowania Zgłoszenia. Brak Potwierdzenia nie wstrzymuje terminu na rozpatrzenie Zgłoszenia.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Usunięcie wad przez Wykonawcę polega na przywróceniu stanu zgodności z Umową, w tym poprzez ponowne wykonanie Przedmiotu umowy lub jego części, a także poprzez usunięcie dotyczących Przedmiotu umowy  braków lub uchybień.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Wykonawca jest obowiązany rozpatrzyć Zgłoszenie, a w razie jego uwzględnienia - także wykonać w tym zakresie wszystkie obowiązki wynikające z gwarancji, w terminie do 7 dni roboczych od daty Zgłoszenia za wyjątkiem przypadków, w których Zamawiający kierując się własnym rozeznaniem ustali dłuższy termin usunięcia zaistniałych wad.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Brak ustosunkowania się przez Wykonawcę do Zgłoszenia w terminie określonym w ust. 4, jest równoznaczne z dorozumianym uwzględnieniem Zgłoszenia i skutkuje opóźnieniem Wykonawcy w realizacji obowiązków gwarancyjnych.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 przypadku niedopełnienia przez Wykonawcę obowiązku wynikającego z gwarancji </w:t>
      </w:r>
      <w:r w:rsidRPr="002D3AEF">
        <w:rPr>
          <w:rFonts w:ascii="Calibri" w:hAnsi="Calibri" w:cs="Calibri"/>
          <w:sz w:val="22"/>
          <w:szCs w:val="22"/>
        </w:rPr>
        <w:br/>
        <w:t>w terminach określonych w Umowie, Zamawiający – niezależnie od innych uprawień wynikających z Umowy - ma prawo samodzielnie wypełnić obowiązki gwarancyjne, których dotyczy Zgłoszenie - na koszt i ryzyko Wykonawcy</w:t>
      </w:r>
      <w:r w:rsidR="00D9653A" w:rsidRPr="002D3AEF">
        <w:rPr>
          <w:rFonts w:ascii="Calibri" w:hAnsi="Calibri" w:cs="Calibri"/>
          <w:sz w:val="22"/>
          <w:szCs w:val="22"/>
        </w:rPr>
        <w:t xml:space="preserve"> bez konieczności uzyskiwania zezwolenia sądu</w:t>
      </w:r>
      <w:r w:rsidRPr="002D3AEF">
        <w:rPr>
          <w:rFonts w:ascii="Calibri" w:hAnsi="Calibri" w:cs="Calibri"/>
          <w:sz w:val="22"/>
          <w:szCs w:val="22"/>
        </w:rPr>
        <w:t>.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>Usunięcie wad przedmiotu umowy zostanie zgłoszone przez Wykonawcę  do odb</w:t>
      </w:r>
      <w:r w:rsidR="00D9653A" w:rsidRPr="002D3AEF">
        <w:rPr>
          <w:rFonts w:ascii="Calibri" w:hAnsi="Calibri" w:cs="Calibri"/>
          <w:sz w:val="22"/>
          <w:szCs w:val="22"/>
        </w:rPr>
        <w:t>ioru na zasadach opisanych w § 5</w:t>
      </w:r>
      <w:r w:rsidRPr="002D3AEF">
        <w:rPr>
          <w:rFonts w:ascii="Calibri" w:hAnsi="Calibri" w:cs="Calibri"/>
          <w:sz w:val="22"/>
          <w:szCs w:val="22"/>
        </w:rPr>
        <w:t xml:space="preserve"> Umowy.</w:t>
      </w:r>
    </w:p>
    <w:p w:rsidR="0094575A" w:rsidRPr="00A36AA5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A36AA5">
        <w:rPr>
          <w:rFonts w:ascii="Calibri" w:hAnsi="Calibri" w:cs="Calibri"/>
          <w:sz w:val="22"/>
          <w:szCs w:val="22"/>
        </w:rPr>
        <w:t>W przypadku wykonania obowiązków gwarancyjnych, okres gwarancji i rękojmi biegnie na nowo od dnia potwierdzenia przez Zamawiającego wykonania obowiązków gwarancyjnych, tj. po  dokonaniu czy</w:t>
      </w:r>
      <w:r w:rsidR="00A36AA5">
        <w:rPr>
          <w:rFonts w:ascii="Calibri" w:hAnsi="Calibri" w:cs="Calibri"/>
          <w:sz w:val="22"/>
          <w:szCs w:val="22"/>
        </w:rPr>
        <w:t>nności, o których mowa w ust. 7,</w:t>
      </w:r>
      <w:r w:rsidR="00A36AA5" w:rsidRPr="00A36AA5">
        <w:rPr>
          <w:rFonts w:ascii="Calibri" w:hAnsi="Calibri" w:cs="Calibri"/>
          <w:sz w:val="22"/>
          <w:szCs w:val="22"/>
        </w:rPr>
        <w:t> jeżeli Wykonawca dostarczył zamiast rzeczy wadliwej rzecz wolną od wad albo dokonał istotnych napraw rzeczy objętej gwarancją lub rękojmią.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Wszelkie koszty realizacji obowiązków gwarancyjnych objęte są wynagrodzeniem Wykonawcy określonym w §3 ust.1 Umowy.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Powyższe uprawnienia z tytułu gwarancji w zakresie Przedmiotu umowy lub jego odebranych części przysługują Zamawiającemu niezależnie od ustalonego w Umowie terminu płatności wynagrodzenia za wykonanie tej konkretnej części Przedmiotu umowy.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Upływ okresu obowiązywania gwarancji nie ma wpływu na procedowanie Zgłoszeń przekazanych Wykonawcy przed upływem okresu gwarancji.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Wszelkie uzasadnione koszty i wydatki Zamawiającego, które poniósł on w związku z realizacją uprawnień gwarancyjnych obciążają Wykonawcę. Należności te mogą zostać potrącone </w:t>
      </w:r>
      <w:r w:rsidRPr="002D3AEF">
        <w:rPr>
          <w:rFonts w:ascii="Calibri" w:hAnsi="Calibri" w:cs="Calibri"/>
          <w:sz w:val="22"/>
          <w:szCs w:val="22"/>
        </w:rPr>
        <w:br/>
        <w:t xml:space="preserve">z wynagrodzenia Wykonawcy wynikającego z Umowy. </w:t>
      </w:r>
    </w:p>
    <w:p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Do realizacji uprawnień Zamawiającego z tytułu rękojmi stosuje się odpowiednio postanowienia niniejszego załącznika z zastrzeżeniem iż dla nieruchomości okres rękojmi wynosi 60 miesięcy od daty odbioru. </w:t>
      </w:r>
    </w:p>
    <w:sectPr w:rsidR="0094575A" w:rsidRPr="002D3AEF" w:rsidSect="00F27A7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907B5"/>
    <w:multiLevelType w:val="hybridMultilevel"/>
    <w:tmpl w:val="C8145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5A"/>
    <w:rsid w:val="00114D62"/>
    <w:rsid w:val="002D3AEF"/>
    <w:rsid w:val="0094575A"/>
    <w:rsid w:val="00A36AA5"/>
    <w:rsid w:val="00D9653A"/>
    <w:rsid w:val="00EE19AE"/>
    <w:rsid w:val="00F2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D2221-A3E8-4EA4-9AB4-370E37E5E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575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Umowy - Ogólne warunki gwarancji (002).docx</dmsv2BaseFileName>
    <dmsv2BaseDisplayName xmlns="http://schemas.microsoft.com/sharepoint/v3">Załącznik nr 8 do Umowy - Ogólne warunki gwarancji (002)</dmsv2BaseDisplayName>
    <dmsv2SWPP2ObjectNumber xmlns="http://schemas.microsoft.com/sharepoint/v3">POST/DYS/OLD/GZ/02724/2024                        </dmsv2SWPP2ObjectNumber>
    <dmsv2SWPP2SumMD5 xmlns="http://schemas.microsoft.com/sharepoint/v3">8357ed3f878c701fdb1b35c4fd14bcb0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656050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20701221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ZKQJDXMXURTQ-1688516315-4020</_dlc_DocId>
    <_dlc_DocIdUrl xmlns="a19cb1c7-c5c7-46d4-85ae-d83685407bba">
      <Url>https://swpp2.dms.gkpge.pl/sites/31/_layouts/15/DocIdRedir.aspx?ID=ZKQJDXMXURTQ-1688516315-4020</Url>
      <Description>ZKQJDXMXURTQ-1688516315-4020</Description>
    </_dlc_DocIdUrl>
  </documentManagement>
</p:properties>
</file>

<file path=customXml/itemProps1.xml><?xml version="1.0" encoding="utf-8"?>
<ds:datastoreItem xmlns:ds="http://schemas.openxmlformats.org/officeDocument/2006/customXml" ds:itemID="{41587AAA-9008-4F10-A06C-8506ED15A6B6}"/>
</file>

<file path=customXml/itemProps2.xml><?xml version="1.0" encoding="utf-8"?>
<ds:datastoreItem xmlns:ds="http://schemas.openxmlformats.org/officeDocument/2006/customXml" ds:itemID="{A468576C-4729-4915-98E9-FA4F4D43BA68}"/>
</file>

<file path=customXml/itemProps3.xml><?xml version="1.0" encoding="utf-8"?>
<ds:datastoreItem xmlns:ds="http://schemas.openxmlformats.org/officeDocument/2006/customXml" ds:itemID="{3841E042-8EB5-45B7-8D7B-10D30A204637}"/>
</file>

<file path=customXml/itemProps4.xml><?xml version="1.0" encoding="utf-8"?>
<ds:datastoreItem xmlns:ds="http://schemas.openxmlformats.org/officeDocument/2006/customXml" ds:itemID="{C2A4F82C-BC11-4234-91C0-ED84350ED7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Chęciński Paweł [PGE Dystr. O.Łódź]</dc:creator>
  <cp:keywords/>
  <dc:description/>
  <cp:lastModifiedBy>Kozyra Małgorzata [PGE S.A.]</cp:lastModifiedBy>
  <cp:revision>5</cp:revision>
  <dcterms:created xsi:type="dcterms:W3CDTF">2022-07-07T10:28:00Z</dcterms:created>
  <dcterms:modified xsi:type="dcterms:W3CDTF">2022-07-07T10:33:00Z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4052cdae-bb4b-49ff-95f6-f5395400f337</vt:lpwstr>
  </property>
</Properties>
</file>