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7A07D2BE" w:rsidR="00F7473C" w:rsidRDefault="00F7473C">
      <w:pPr>
        <w:rPr>
          <w:rFonts w:cstheme="minorHAnsi"/>
        </w:rPr>
      </w:pPr>
      <w:bookmarkStart w:id="0" w:name="_GoBack"/>
      <w:bookmarkEnd w:id="0"/>
    </w:p>
    <w:p w14:paraId="1DC6756B" w14:textId="0C69B9E0" w:rsidR="00B458A2" w:rsidRPr="007658AD" w:rsidRDefault="007B16E7" w:rsidP="00A55FDE">
      <w:pPr>
        <w:spacing w:line="276" w:lineRule="auto"/>
        <w:jc w:val="center"/>
        <w:rPr>
          <w:rFonts w:cstheme="minorHAnsi"/>
        </w:rPr>
      </w:pPr>
      <w:r w:rsidRPr="00B3344C">
        <w:rPr>
          <w:rFonts w:cstheme="minorHAnsi"/>
        </w:rPr>
        <w:t>[</w:t>
      </w:r>
      <w:r w:rsidR="005C0AE4" w:rsidRPr="00B3344C">
        <w:rPr>
          <w:rFonts w:cstheme="minorHAnsi"/>
        </w:rPr>
        <w:t>mała klauzula zakupowa</w:t>
      </w:r>
      <w:r w:rsidRPr="00B3344C">
        <w:rPr>
          <w:rFonts w:cstheme="minorHAnsi"/>
        </w:rPr>
        <w:t>]</w:t>
      </w:r>
    </w:p>
    <w:p w14:paraId="4F0C81DE" w14:textId="2DDF0408" w:rsidR="008801C0" w:rsidRPr="007658AD" w:rsidRDefault="008801C0" w:rsidP="00A55FDE">
      <w:pPr>
        <w:spacing w:line="276" w:lineRule="auto"/>
        <w:jc w:val="center"/>
        <w:rPr>
          <w:rFonts w:cstheme="minorHAnsi"/>
        </w:rPr>
      </w:pP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inny podmiot objęty, na podstawie przepisów prawa obowiązującego w Rzeczypospolitej Polskiej, </w:t>
            </w:r>
            <w:r w:rsidRPr="007658AD">
              <w:rPr>
                <w:rFonts w:eastAsia="Calibri" w:cs="Calibri"/>
              </w:rPr>
              <w:lastRenderedPageBreak/>
              <w:t>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A5E7119" w14:textId="5C8D64CC" w:rsidR="008801C0" w:rsidRPr="007658AD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</w:tc>
      </w:tr>
    </w:tbl>
    <w:p w14:paraId="5FAA6D56" w14:textId="77777777" w:rsidR="008801C0" w:rsidRPr="007658AD" w:rsidRDefault="008801C0" w:rsidP="00A55FDE">
      <w:pPr>
        <w:spacing w:line="276" w:lineRule="auto"/>
        <w:jc w:val="center"/>
        <w:rPr>
          <w:rFonts w:cstheme="minorHAnsi"/>
        </w:rPr>
      </w:pPr>
    </w:p>
    <w:p w14:paraId="1FD083F1" w14:textId="16A81F32" w:rsidR="00B458A2" w:rsidRPr="007658AD" w:rsidRDefault="00B458A2" w:rsidP="00F7473C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color w:val="000000" w:themeColor="text1"/>
          <w:szCs w:val="22"/>
        </w:rPr>
        <w:t>§</w:t>
      </w:r>
      <w:r w:rsidRPr="007658AD">
        <w:rPr>
          <w:rFonts w:cstheme="minorHAnsi"/>
          <w:szCs w:val="22"/>
        </w:rPr>
        <w:t xml:space="preserve"> [xx]</w:t>
      </w:r>
    </w:p>
    <w:p w14:paraId="5053F88A" w14:textId="23416BC7" w:rsidR="00B458A2" w:rsidRPr="007658AD" w:rsidRDefault="00B458A2" w:rsidP="00F7473C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p w14:paraId="40729C60" w14:textId="46CA5C9E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paragrafu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57A2D44B" w:rsidR="00B458A2" w:rsidRPr="007658AD" w:rsidRDefault="00F70B24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33759FFA" w:rsidR="00B458A2" w:rsidRPr="007658AD" w:rsidRDefault="00F70B24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1BEE5AF4" w:rsidR="00B458A2" w:rsidRPr="007658AD" w:rsidRDefault="00F926DA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Pr="007658AD">
        <w:rPr>
          <w:rFonts w:cstheme="minorHAnsi"/>
        </w:rPr>
        <w:t>Kontrahent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</w:t>
      </w:r>
      <w:r w:rsidR="006439E7" w:rsidRPr="007658AD">
        <w:rPr>
          <w:rFonts w:cstheme="minorHAnsi"/>
        </w:rPr>
        <w:lastRenderedPageBreak/>
        <w:t xml:space="preserve">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PGE oraz zagwarantować przestrzeganie tych sankcji przez Kontrahenta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3288A817" w:rsidR="00B458A2" w:rsidRPr="007658AD" w:rsidRDefault="00253130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gwarantuje, że zawiadomi </w:t>
      </w:r>
      <w:r w:rsidR="00B34038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 w:rsidR="00B458A2" w:rsidRPr="007658AD">
        <w:rPr>
          <w:rFonts w:cstheme="minorHAnsi"/>
        </w:rPr>
        <w:t xml:space="preserve"> niniejszego paragrafu, o każdej zmianie stanu rzeczy co do którego </w:t>
      </w: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paragrafu, a w szczególności, że zawiadomi </w:t>
      </w:r>
      <w:r w:rsidR="00E82489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1B007C96" w:rsidR="00B458A2" w:rsidRPr="007658AD" w:rsidRDefault="00EC1F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0EC4705A" w:rsidR="00B458A2" w:rsidRPr="007658AD" w:rsidRDefault="008B23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PGE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4FF7FB5E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D71441" w:rsidRPr="007658AD">
        <w:rPr>
          <w:rFonts w:cstheme="minorHAnsi"/>
        </w:rPr>
        <w:t>Kontrahenta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paragrafu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2AD233CA" w:rsidR="00B458A2" w:rsidRPr="007658AD" w:rsidRDefault="0009581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naruszy zobowiązanie wynikające z ust. 4 niniejszego paragrafu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090D84E2" w:rsidR="00B458A2" w:rsidRPr="007658AD" w:rsidRDefault="009745E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nie złoży </w:t>
      </w:r>
      <w:r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 oświadczenia, o którym mowa w ust. 5 niniejszego paragrafu i to pomimo ponownego wezwania </w:t>
      </w:r>
      <w:r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8C7A573" w:rsidR="00B458A2" w:rsidRPr="007658AD" w:rsidRDefault="00A313D8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 może złożyć oświadczenie o odstąpieniu od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na tej podstawie w terminie </w:t>
      </w:r>
      <w:r w:rsidR="00A55FDE" w:rsidRPr="00B3344C">
        <w:rPr>
          <w:rFonts w:cstheme="minorHAnsi"/>
          <w:color w:val="000000"/>
        </w:rPr>
        <w:t>…</w:t>
      </w:r>
      <w:r w:rsidR="006D7560" w:rsidRPr="007658AD">
        <w:rPr>
          <w:rFonts w:cstheme="minorHAnsi"/>
          <w:color w:val="000000"/>
        </w:rPr>
        <w:t xml:space="preserve"> </w:t>
      </w:r>
      <w:r w:rsidR="00B458A2" w:rsidRPr="007658AD">
        <w:rPr>
          <w:rFonts w:cstheme="minorHAnsi"/>
        </w:rPr>
        <w:t>miesięcy od powzięcia wiadomości o okoliczności stanowiącej podstawę odstąpienia</w:t>
      </w:r>
      <w:r w:rsidR="005537D9" w:rsidRPr="007658AD">
        <w:rPr>
          <w:rFonts w:cstheme="minorHAnsi"/>
        </w:rPr>
        <w:t>, nie później jednak niż do dnia zakończenia obowiązywania umowy / nie później niż w terminie ________miesięcy od dnia zawarcia umowy / nie później niż do dnia _________________*_________________</w:t>
      </w:r>
      <w:r w:rsidR="002861E6" w:rsidRPr="007658AD">
        <w:rPr>
          <w:rFonts w:cstheme="minorHAnsi"/>
        </w:rPr>
        <w:t>/ nie później niż w terminie ……… miesięcy od dnia wskazanego w umowie na wykonanie przedmiotu umowy</w:t>
      </w:r>
      <w:r w:rsidR="005537D9" w:rsidRPr="007658AD">
        <w:rPr>
          <w:rFonts w:cstheme="minorHAnsi"/>
        </w:rPr>
        <w:t>*</w:t>
      </w:r>
      <w:r w:rsidR="00B458A2" w:rsidRPr="007658AD">
        <w:rPr>
          <w:rFonts w:cstheme="minorHAnsi"/>
        </w:rPr>
        <w:t>.</w:t>
      </w:r>
    </w:p>
    <w:p w14:paraId="5BF40F05" w14:textId="32AF8F47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paragrafu </w:t>
      </w:r>
      <w:r w:rsidR="002A10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7718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2B9CE00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PGE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B00718"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>.</w:t>
      </w:r>
    </w:p>
    <w:p w14:paraId="07095480" w14:textId="009B8F9E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paragrafu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0F6E7C0C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paragrafu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A2465F" w:rsidRPr="007658AD">
        <w:rPr>
          <w:rFonts w:cstheme="minorHAnsi"/>
        </w:rPr>
        <w:t>Kontrahent</w:t>
      </w:r>
      <w:r w:rsidR="001D47E6" w:rsidRPr="007658AD">
        <w:rPr>
          <w:rFonts w:cstheme="minorHAnsi"/>
        </w:rPr>
        <w:t xml:space="preserve"> odpowiada względem </w:t>
      </w:r>
      <w:r w:rsidR="00A2465F" w:rsidRPr="007658AD">
        <w:rPr>
          <w:rFonts w:cstheme="minorHAnsi"/>
        </w:rPr>
        <w:t>PGE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paragrafu nie wyłącza prawa do dochodzenia </w:t>
      </w:r>
      <w:r w:rsidR="00A359A3" w:rsidRPr="007658AD">
        <w:rPr>
          <w:rFonts w:cstheme="minorHAnsi"/>
        </w:rPr>
        <w:t xml:space="preserve">od Kontrahenta </w:t>
      </w:r>
      <w:r w:rsidRPr="007658AD">
        <w:rPr>
          <w:rFonts w:cstheme="minorHAnsi"/>
        </w:rPr>
        <w:t xml:space="preserve">zapłaty kar umownych, jak również nie ma wpływu na zobowiązania </w:t>
      </w:r>
      <w:r w:rsidR="00A359A3" w:rsidRPr="007658AD">
        <w:rPr>
          <w:rFonts w:cstheme="minorHAnsi"/>
        </w:rPr>
        <w:t xml:space="preserve">Kontrahenta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14:paraId="40384A40" w14:textId="77777777" w:rsidR="000716E3" w:rsidRPr="007658AD" w:rsidRDefault="000716E3" w:rsidP="000716E3"/>
    <w:p w14:paraId="24951BF4" w14:textId="77777777" w:rsidR="000716E3" w:rsidRPr="007658AD" w:rsidRDefault="000716E3" w:rsidP="000716E3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</w:p>
    <w:p w14:paraId="53FC4E30" w14:textId="40FEE57D" w:rsidR="006C627D" w:rsidRPr="00323F86" w:rsidRDefault="00BD14C3" w:rsidP="00F87174">
      <w:p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* do wskazania wg. decyzji biznesowej</w:t>
      </w:r>
      <w:r w:rsidR="00F87174" w:rsidRPr="007658AD">
        <w:rPr>
          <w:rFonts w:cstheme="minorHAnsi"/>
        </w:rPr>
        <w:t>; w przypadku umów zawartych na czas nieokreślony prawo odstąpienia należy zastąpić prawem do wypowiedzenia umowy;</w:t>
      </w:r>
    </w:p>
    <w:sectPr w:rsidR="006C627D" w:rsidRPr="00323F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CBAD1" w14:textId="77777777" w:rsidR="007E4E36" w:rsidRDefault="007E4E36" w:rsidP="00D2273F">
      <w:pPr>
        <w:spacing w:after="0" w:line="240" w:lineRule="auto"/>
      </w:pPr>
      <w:r>
        <w:separator/>
      </w:r>
    </w:p>
  </w:endnote>
  <w:endnote w:type="continuationSeparator" w:id="0">
    <w:p w14:paraId="5CC7EEAE" w14:textId="77777777" w:rsidR="007E4E36" w:rsidRDefault="007E4E36" w:rsidP="00D2273F">
      <w:pPr>
        <w:spacing w:after="0" w:line="240" w:lineRule="auto"/>
      </w:pPr>
      <w:r>
        <w:continuationSeparator/>
      </w:r>
    </w:p>
  </w:endnote>
  <w:endnote w:type="continuationNotice" w:id="1">
    <w:p w14:paraId="45B1B427" w14:textId="77777777" w:rsidR="007E4E36" w:rsidRDefault="007E4E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176EF" w14:textId="77777777" w:rsidR="007E4E36" w:rsidRDefault="007E4E36" w:rsidP="00D2273F">
      <w:pPr>
        <w:spacing w:after="0" w:line="240" w:lineRule="auto"/>
      </w:pPr>
      <w:r>
        <w:separator/>
      </w:r>
    </w:p>
  </w:footnote>
  <w:footnote w:type="continuationSeparator" w:id="0">
    <w:p w14:paraId="2EBBF19F" w14:textId="77777777" w:rsidR="007E4E36" w:rsidRDefault="007E4E36" w:rsidP="00D2273F">
      <w:pPr>
        <w:spacing w:after="0" w:line="240" w:lineRule="auto"/>
      </w:pPr>
      <w:r>
        <w:continuationSeparator/>
      </w:r>
    </w:p>
  </w:footnote>
  <w:footnote w:type="continuationNotice" w:id="1">
    <w:p w14:paraId="27AB19C3" w14:textId="77777777" w:rsidR="007E4E36" w:rsidRDefault="007E4E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59C6F" w14:textId="77777777" w:rsidR="00614917" w:rsidRDefault="00614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D1AA2"/>
    <w:rsid w:val="001D3CF9"/>
    <w:rsid w:val="001D47E6"/>
    <w:rsid w:val="001D5133"/>
    <w:rsid w:val="001E450F"/>
    <w:rsid w:val="001F4B96"/>
    <w:rsid w:val="001F6F84"/>
    <w:rsid w:val="002126BC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E3456"/>
    <w:rsid w:val="003F300D"/>
    <w:rsid w:val="00410077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658AD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11 do Umowy  - Klauzula sankcyjna do mniejszych umów zakupowych.docx</dmsv2BaseFileName>
    <dmsv2BaseDisplayName xmlns="http://schemas.microsoft.com/sharepoint/v3">Załącznik nr 11 do Umowy  - Klauzula sankcyjna do mniejszych umów zakupowych</dmsv2BaseDisplayName>
    <dmsv2SWPP2ObjectNumber xmlns="http://schemas.microsoft.com/sharepoint/v3">POST/DYS/OLD/GZ/02724/2024                        </dmsv2SWPP2ObjectNumber>
    <dmsv2SWPP2SumMD5 xmlns="http://schemas.microsoft.com/sharepoint/v3">c03dda526eb75cf548389ae2f8753430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20701227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ZKQJDXMXURTQ-1688516315-4010</_dlc_DocId>
    <_dlc_DocIdUrl xmlns="a19cb1c7-c5c7-46d4-85ae-d83685407bba">
      <Url>https://swpp2.dms.gkpge.pl/sites/31/_layouts/15/DocIdRedir.aspx?ID=ZKQJDXMXURTQ-1688516315-4010</Url>
      <Description>ZKQJDXMXURTQ-1688516315-4010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712317-AE86-4873-8CE0-80373611125B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B42AAF-D745-4493-9779-977E367563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BA1AA-C445-4202-A8B8-96B5DA237FB4}"/>
</file>

<file path=customXml/itemProps4.xml><?xml version="1.0" encoding="utf-8"?>
<ds:datastoreItem xmlns:ds="http://schemas.openxmlformats.org/officeDocument/2006/customXml" ds:itemID="{493F3C43-49FA-434F-BC15-6782369A0F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6565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SSW</dc:creator>
  <cp:lastModifiedBy>Michałowska Dorota [PGE S.A.]</cp:lastModifiedBy>
  <cp:revision>2</cp:revision>
  <cp:lastPrinted>2022-07-20T08:10:00Z</cp:lastPrinted>
  <dcterms:created xsi:type="dcterms:W3CDTF">2023-11-17T12:36:00Z</dcterms:created>
  <dcterms:modified xsi:type="dcterms:W3CDTF">2023-11-17T12:36:00Z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0x0101891000D8C635179C9B2D4DAC5CD54522DDBB8C</vt:lpwstr>
  </property>
  <property fmtid="{D5CDD505-2E9C-101B-9397-08002B2CF9AE}" pid="10" name="MSIP_Label_514114f9-be46-4331-8fe2-8a463f84c1e9_Enabled">
    <vt:lpwstr>true</vt:lpwstr>
  </property>
  <property fmtid="{D5CDD505-2E9C-101B-9397-08002B2CF9AE}" pid="11" name="MSIP_Label_514114f9-be46-4331-8fe2-8a463f84c1e9_SetDate">
    <vt:lpwstr>2023-11-17T12:35:44Z</vt:lpwstr>
  </property>
  <property fmtid="{D5CDD505-2E9C-101B-9397-08002B2CF9AE}" pid="12" name="MSIP_Label_514114f9-be46-4331-8fe2-8a463f84c1e9_Method">
    <vt:lpwstr>Privileged</vt:lpwstr>
  </property>
  <property fmtid="{D5CDD505-2E9C-101B-9397-08002B2CF9AE}" pid="13" name="MSIP_Label_514114f9-be46-4331-8fe2-8a463f84c1e9_Name">
    <vt:lpwstr>ALL-Wewnetrzne-w-GK-PGE</vt:lpwstr>
  </property>
  <property fmtid="{D5CDD505-2E9C-101B-9397-08002B2CF9AE}" pid="14" name="MSIP_Label_514114f9-be46-4331-8fe2-8a463f84c1e9_SiteId">
    <vt:lpwstr>e9895a11-04dc-4848-aa12-7fca9faefb60</vt:lpwstr>
  </property>
  <property fmtid="{D5CDD505-2E9C-101B-9397-08002B2CF9AE}" pid="15" name="MSIP_Label_514114f9-be46-4331-8fe2-8a463f84c1e9_ActionId">
    <vt:lpwstr>676bf3ab-4c48-4f41-a9a8-9113a22cf481</vt:lpwstr>
  </property>
  <property fmtid="{D5CDD505-2E9C-101B-9397-08002B2CF9AE}" pid="16" name="MSIP_Label_514114f9-be46-4331-8fe2-8a463f84c1e9_ContentBits">
    <vt:lpwstr>1</vt:lpwstr>
  </property>
  <property fmtid="{D5CDD505-2E9C-101B-9397-08002B2CF9AE}" pid="17" name="_dlc_DocIdItemGuid">
    <vt:lpwstr>73fd57cb-2dfe-42bf-a685-4d51a4412d65</vt:lpwstr>
  </property>
</Properties>
</file>