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479CFD49"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EF36CE" w:rsidRPr="00EF36CE">
        <w:rPr>
          <w:rFonts w:asciiTheme="minorHAnsi" w:hAnsiTheme="minorHAnsi" w:cstheme="minorHAnsi"/>
          <w:b/>
          <w:bCs/>
          <w:color w:val="17365D" w:themeColor="text2" w:themeShade="BF"/>
          <w:szCs w:val="22"/>
        </w:rPr>
        <w:t>POST/DYS/OLD/GZ/0</w:t>
      </w:r>
      <w:r w:rsidR="00C357C3">
        <w:rPr>
          <w:rFonts w:asciiTheme="minorHAnsi" w:hAnsiTheme="minorHAnsi" w:cstheme="minorHAnsi"/>
          <w:b/>
          <w:bCs/>
          <w:color w:val="17365D" w:themeColor="text2" w:themeShade="BF"/>
          <w:szCs w:val="22"/>
        </w:rPr>
        <w:t>2</w:t>
      </w:r>
      <w:r w:rsidR="00D740A1">
        <w:rPr>
          <w:rFonts w:asciiTheme="minorHAnsi" w:hAnsiTheme="minorHAnsi" w:cstheme="minorHAnsi"/>
          <w:b/>
          <w:bCs/>
          <w:color w:val="17365D" w:themeColor="text2" w:themeShade="BF"/>
          <w:szCs w:val="22"/>
        </w:rPr>
        <w:t>681</w:t>
      </w:r>
      <w:r w:rsidR="00EF36CE" w:rsidRPr="00EF36CE">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309212B" w:rsidR="004F392B" w:rsidRPr="004B4556" w:rsidRDefault="00C357C3"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C357C3">
        <w:rPr>
          <w:rFonts w:asciiTheme="minorHAnsi" w:hAnsiTheme="minorHAnsi" w:cstheme="minorHAnsi"/>
          <w:b/>
          <w:i/>
          <w:color w:val="17365D" w:themeColor="text2" w:themeShade="BF"/>
          <w:szCs w:val="22"/>
        </w:rPr>
        <w:t xml:space="preserve">Remonty budynków administracyjnych w podziale na </w:t>
      </w:r>
      <w:r w:rsidR="00D740A1">
        <w:rPr>
          <w:rFonts w:asciiTheme="minorHAnsi" w:hAnsiTheme="minorHAnsi" w:cstheme="minorHAnsi"/>
          <w:b/>
          <w:i/>
          <w:color w:val="17365D" w:themeColor="text2" w:themeShade="BF"/>
          <w:szCs w:val="22"/>
        </w:rPr>
        <w:t xml:space="preserve">4 </w:t>
      </w:r>
      <w:r w:rsidRPr="00C357C3">
        <w:rPr>
          <w:rFonts w:asciiTheme="minorHAnsi" w:hAnsiTheme="minorHAnsi" w:cstheme="minorHAnsi"/>
          <w:b/>
          <w:i/>
          <w:color w:val="17365D" w:themeColor="text2" w:themeShade="BF"/>
          <w:szCs w:val="22"/>
        </w:rPr>
        <w:t>części</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0B0682A3"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D740A1">
        <w:rPr>
          <w:rFonts w:asciiTheme="minorHAnsi" w:hAnsiTheme="minorHAnsi" w:cstheme="minorHAnsi"/>
          <w:color w:val="17365D" w:themeColor="text2" w:themeShade="BF"/>
          <w:sz w:val="20"/>
        </w:rPr>
        <w:t>Wrzesień</w:t>
      </w:r>
      <w:r w:rsidR="0000429B">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C26CE6">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C26CE6">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C26CE6"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C26CE6">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21EFB991"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D9238C">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04EFCE5D"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zakupowe o udzielenie zamówienia niepublicznego prowadzone jest </w:t>
      </w:r>
      <w:r w:rsidR="00D9238C">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xml:space="preserve">, </w:t>
      </w:r>
      <w:r w:rsidR="00D9238C">
        <w:rPr>
          <w:rFonts w:asciiTheme="minorHAnsi" w:hAnsiTheme="minorHAnsi" w:cstheme="minorHAnsi"/>
          <w:sz w:val="20"/>
        </w:rPr>
        <w:br/>
      </w:r>
      <w:r w:rsidRPr="004B4556">
        <w:rPr>
          <w:rFonts w:asciiTheme="minorHAnsi" w:hAnsiTheme="minorHAnsi" w:cstheme="minorHAnsi"/>
          <w:sz w:val="20"/>
        </w:rPr>
        <w:t>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625138E5" w:rsidR="007479FF" w:rsidRPr="004B4556" w:rsidRDefault="007479FF" w:rsidP="007479FF">
      <w:pPr>
        <w:numPr>
          <w:ilvl w:val="2"/>
          <w:numId w:val="1"/>
        </w:numPr>
        <w:spacing w:before="120" w:after="120" w:line="24" w:lineRule="atLeast"/>
        <w:rPr>
          <w:rFonts w:asciiTheme="minorHAnsi" w:hAnsiTheme="minorHAnsi" w:cstheme="minorHAnsi"/>
          <w:sz w:val="20"/>
        </w:rPr>
      </w:pPr>
      <w:r w:rsidRPr="00D9238C">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D9238C">
        <w:rPr>
          <w:rFonts w:asciiTheme="minorHAnsi" w:hAnsiTheme="minorHAnsi" w:cstheme="minorHAnsi"/>
          <w:color w:val="002060"/>
          <w:sz w:val="20"/>
        </w:rPr>
        <w:br/>
      </w:r>
      <w:r w:rsidRPr="00D9238C">
        <w:rPr>
          <w:rFonts w:asciiTheme="minorHAnsi" w:hAnsiTheme="minorHAnsi" w:cstheme="minorHAnsi"/>
          <w:color w:val="002060"/>
          <w:sz w:val="20"/>
        </w:rPr>
        <w:t>w Postępowaniu zakupowym</w:t>
      </w:r>
      <w:r w:rsidR="007A0F5F" w:rsidRPr="00D9238C">
        <w:rPr>
          <w:rFonts w:asciiTheme="minorHAnsi" w:hAnsiTheme="minorHAnsi" w:cstheme="minorHAnsi"/>
          <w:color w:val="002060"/>
          <w:sz w:val="20"/>
        </w:rPr>
        <w:t xml:space="preserve"> </w:t>
      </w:r>
      <w:r w:rsidR="007A0F5F" w:rsidRPr="00D9238C">
        <w:rPr>
          <w:rFonts w:asciiTheme="minorHAnsi" w:hAnsiTheme="minorHAnsi" w:cstheme="minorHAnsi"/>
          <w:color w:val="C00000"/>
          <w:sz w:val="20"/>
        </w:rPr>
        <w:t>(procedura odwrócona)</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147C405A"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9238C">
        <w:rPr>
          <w:rFonts w:asciiTheme="minorHAnsi" w:hAnsiTheme="minorHAnsi" w:cstheme="minorHAnsi"/>
          <w:sz w:val="20"/>
        </w:rPr>
        <w:br/>
      </w:r>
      <w:r w:rsidRPr="00867D83">
        <w:rPr>
          <w:rFonts w:asciiTheme="minorHAnsi" w:hAnsiTheme="minorHAnsi" w:cstheme="minorHAnsi"/>
          <w:sz w:val="20"/>
        </w:rPr>
        <w:t xml:space="preserve">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1A8F99B5"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w:t>
      </w:r>
      <w:r w:rsidR="00D9238C">
        <w:rPr>
          <w:rFonts w:asciiTheme="minorHAnsi" w:hAnsiTheme="minorHAnsi" w:cstheme="minorHAnsi"/>
          <w:sz w:val="20"/>
        </w:rPr>
        <w:br/>
      </w:r>
      <w:r w:rsidRPr="004B4556">
        <w:rPr>
          <w:rFonts w:asciiTheme="minorHAnsi" w:hAnsiTheme="minorHAnsi" w:cstheme="minorHAnsi"/>
          <w:sz w:val="20"/>
        </w:rPr>
        <w:t xml:space="preserve">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C26CE6"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63EC1E3D"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D9238C">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C26CE6"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F0DFDC1"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C26CE6"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27661D22"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 tym również treść </w:t>
      </w:r>
      <w:r w:rsidR="00D9238C">
        <w:rPr>
          <w:rFonts w:asciiTheme="minorHAnsi" w:hAnsiTheme="minorHAnsi" w:cstheme="minorHAnsi"/>
          <w:sz w:val="20"/>
        </w:rPr>
        <w:br/>
      </w:r>
      <w:r w:rsidRPr="00F11525">
        <w:rPr>
          <w:rFonts w:asciiTheme="minorHAnsi" w:hAnsiTheme="minorHAnsi" w:cstheme="minorHAnsi"/>
          <w:sz w:val="20"/>
        </w:rPr>
        <w:t>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0AC603F1" w:rsidR="0000429B" w:rsidRPr="0000429B" w:rsidRDefault="005712F0" w:rsidP="00D572A9">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DF3533">
        <w:rPr>
          <w:rFonts w:asciiTheme="minorHAnsi" w:hAnsiTheme="minorHAnsi" w:cstheme="minorHAnsi"/>
          <w:sz w:val="20"/>
        </w:rPr>
        <w:t>są</w:t>
      </w:r>
      <w:r w:rsidR="003F5541">
        <w:rPr>
          <w:rFonts w:asciiTheme="minorHAnsi" w:hAnsiTheme="minorHAnsi" w:cstheme="minorHAnsi"/>
          <w:sz w:val="20"/>
        </w:rPr>
        <w:t xml:space="preserve"> </w:t>
      </w:r>
      <w:r w:rsidR="00D572A9" w:rsidRPr="00D572A9">
        <w:rPr>
          <w:rFonts w:asciiTheme="minorHAnsi" w:hAnsiTheme="minorHAnsi" w:cstheme="minorHAnsi"/>
          <w:i/>
          <w:color w:val="002060"/>
          <w:sz w:val="20"/>
          <w:u w:val="single"/>
        </w:rPr>
        <w:t>Remonty budynków administracyjnych w podziale na 4 części</w:t>
      </w:r>
      <w:r w:rsidR="00D572A9">
        <w:rPr>
          <w:rFonts w:asciiTheme="minorHAnsi" w:hAnsiTheme="minorHAnsi" w:cstheme="minorHAnsi"/>
          <w:i/>
          <w:color w:val="002060"/>
          <w:sz w:val="20"/>
          <w:u w:val="single"/>
        </w:rPr>
        <w:t>.</w:t>
      </w:r>
    </w:p>
    <w:p w14:paraId="106CB90B" w14:textId="4FF7D599" w:rsidR="00F05C18" w:rsidRDefault="00A4215D" w:rsidP="005701A0">
      <w:pPr>
        <w:pStyle w:val="Akapitzlist"/>
        <w:numPr>
          <w:ilvl w:val="1"/>
          <w:numId w:val="2"/>
        </w:numPr>
        <w:spacing w:before="120" w:line="24" w:lineRule="atLeast"/>
        <w:outlineLvl w:val="0"/>
        <w:rPr>
          <w:rFonts w:asciiTheme="minorHAnsi" w:hAnsiTheme="minorHAnsi" w:cstheme="minorHAnsi"/>
          <w:sz w:val="20"/>
        </w:rPr>
      </w:pPr>
      <w:r w:rsidRPr="00A4215D">
        <w:rPr>
          <w:rFonts w:asciiTheme="minorHAnsi" w:hAnsiTheme="minorHAnsi" w:cstheme="minorHAnsi"/>
          <w:sz w:val="20"/>
        </w:rPr>
        <w:t xml:space="preserve">Zamawiający </w:t>
      </w:r>
      <w:r w:rsidRPr="00A4215D">
        <w:rPr>
          <w:rFonts w:asciiTheme="minorHAnsi" w:hAnsiTheme="minorHAnsi" w:cstheme="minorHAnsi"/>
          <w:b/>
          <w:sz w:val="20"/>
        </w:rPr>
        <w:t>nie dopuszcza</w:t>
      </w:r>
      <w:r w:rsidRPr="00A4215D">
        <w:rPr>
          <w:rFonts w:asciiTheme="minorHAnsi" w:hAnsiTheme="minorHAnsi" w:cstheme="minorHAnsi"/>
          <w:sz w:val="20"/>
        </w:rPr>
        <w:t xml:space="preserve"> składania ofert wariantowych</w:t>
      </w:r>
      <w:r w:rsidRPr="00725EF0">
        <w:rPr>
          <w:rFonts w:asciiTheme="minorHAnsi" w:hAnsiTheme="minorHAnsi" w:cstheme="minorHAnsi"/>
          <w:sz w:val="20"/>
        </w:rPr>
        <w:t xml:space="preserve">. Zamawiający </w:t>
      </w:r>
      <w:r w:rsidRPr="00725EF0">
        <w:rPr>
          <w:rFonts w:asciiTheme="minorHAnsi" w:hAnsiTheme="minorHAnsi" w:cstheme="minorHAnsi"/>
          <w:b/>
          <w:sz w:val="20"/>
        </w:rPr>
        <w:t>dopuszcza</w:t>
      </w:r>
      <w:r w:rsidRPr="00725EF0">
        <w:rPr>
          <w:rFonts w:asciiTheme="minorHAnsi" w:hAnsiTheme="minorHAnsi" w:cstheme="minorHAnsi"/>
          <w:sz w:val="20"/>
        </w:rPr>
        <w:t xml:space="preserve"> składanie ofert częściowych. </w:t>
      </w:r>
      <w:r w:rsidRPr="00A4215D">
        <w:rPr>
          <w:rFonts w:asciiTheme="minorHAnsi" w:hAnsiTheme="minorHAnsi" w:cstheme="minorHAnsi"/>
          <w:sz w:val="20"/>
        </w:rPr>
        <w:t xml:space="preserve">Zakup został podzielony na </w:t>
      </w:r>
      <w:r w:rsidR="00D572A9">
        <w:rPr>
          <w:rFonts w:asciiTheme="minorHAnsi" w:hAnsiTheme="minorHAnsi" w:cstheme="minorHAnsi"/>
          <w:sz w:val="20"/>
        </w:rPr>
        <w:t>4</w:t>
      </w:r>
      <w:r w:rsidRPr="00A4215D">
        <w:rPr>
          <w:rFonts w:asciiTheme="minorHAnsi" w:hAnsiTheme="minorHAnsi" w:cstheme="minorHAnsi"/>
          <w:sz w:val="20"/>
        </w:rPr>
        <w:t xml:space="preserve"> (słownie: </w:t>
      </w:r>
      <w:r w:rsidR="00D572A9">
        <w:rPr>
          <w:rFonts w:asciiTheme="minorHAnsi" w:hAnsiTheme="minorHAnsi" w:cstheme="minorHAnsi"/>
          <w:sz w:val="20"/>
        </w:rPr>
        <w:t>cztery</w:t>
      </w:r>
      <w:r w:rsidRPr="00A4215D">
        <w:rPr>
          <w:rFonts w:asciiTheme="minorHAnsi" w:hAnsiTheme="minorHAnsi" w:cstheme="minorHAnsi"/>
          <w:sz w:val="20"/>
        </w:rPr>
        <w:t>) niezależn</w:t>
      </w:r>
      <w:r w:rsidR="00D572A9">
        <w:rPr>
          <w:rFonts w:asciiTheme="minorHAnsi" w:hAnsiTheme="minorHAnsi" w:cstheme="minorHAnsi"/>
          <w:sz w:val="20"/>
        </w:rPr>
        <w:t>e</w:t>
      </w:r>
      <w:r w:rsidRPr="00A4215D">
        <w:rPr>
          <w:rFonts w:asciiTheme="minorHAnsi" w:hAnsiTheme="minorHAnsi" w:cstheme="minorHAnsi"/>
          <w:sz w:val="20"/>
        </w:rPr>
        <w:t xml:space="preserve"> części w sposób opisany poniżej:</w:t>
      </w:r>
    </w:p>
    <w:p w14:paraId="2561C080" w14:textId="49470C4B" w:rsidR="00A4215D" w:rsidRDefault="00A4215D" w:rsidP="00A4215D">
      <w:pPr>
        <w:pStyle w:val="Akapitzlist"/>
        <w:spacing w:before="120" w:line="24" w:lineRule="atLeast"/>
        <w:outlineLvl w:val="0"/>
        <w:rPr>
          <w:rFonts w:asciiTheme="minorHAnsi" w:hAnsiTheme="minorHAnsi" w:cstheme="minorHAnsi"/>
          <w:sz w:val="20"/>
        </w:rPr>
      </w:pPr>
    </w:p>
    <w:p w14:paraId="45AF87EA" w14:textId="21C5E669" w:rsidR="00A4215D" w:rsidRDefault="00A4215D" w:rsidP="00A4215D">
      <w:pPr>
        <w:pStyle w:val="Akapitzlist"/>
        <w:spacing w:before="120" w:line="24" w:lineRule="atLeast"/>
        <w:outlineLvl w:val="0"/>
        <w:rPr>
          <w:rFonts w:asciiTheme="minorHAnsi" w:hAnsiTheme="minorHAnsi" w:cstheme="minorHAnsi"/>
          <w:sz w:val="20"/>
        </w:rPr>
      </w:pPr>
    </w:p>
    <w:p w14:paraId="40251A05" w14:textId="77777777" w:rsidR="00A4215D" w:rsidRDefault="00A4215D" w:rsidP="00A4215D">
      <w:pPr>
        <w:pStyle w:val="Akapitzlist"/>
        <w:spacing w:before="120" w:line="24" w:lineRule="atLeast"/>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229"/>
      </w:tblGrid>
      <w:tr w:rsidR="00A4215D" w:rsidRPr="00DC6154" w14:paraId="4840A616" w14:textId="77777777" w:rsidTr="00B4222B">
        <w:tc>
          <w:tcPr>
            <w:tcW w:w="1021" w:type="dxa"/>
            <w:shd w:val="clear" w:color="auto" w:fill="DBE5F1" w:themeFill="accent1" w:themeFillTint="33"/>
            <w:vAlign w:val="center"/>
          </w:tcPr>
          <w:p w14:paraId="086E4E20" w14:textId="77777777" w:rsidR="00A4215D" w:rsidRPr="00DC6154" w:rsidRDefault="00A4215D" w:rsidP="00B4222B">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lastRenderedPageBreak/>
              <w:t>Nr Części</w:t>
            </w:r>
          </w:p>
        </w:tc>
        <w:tc>
          <w:tcPr>
            <w:tcW w:w="7229" w:type="dxa"/>
            <w:shd w:val="clear" w:color="auto" w:fill="DBE5F1" w:themeFill="accent1" w:themeFillTint="33"/>
            <w:vAlign w:val="center"/>
          </w:tcPr>
          <w:p w14:paraId="0AB7CD03" w14:textId="77777777" w:rsidR="00A4215D" w:rsidRPr="00DC6154" w:rsidRDefault="00A4215D" w:rsidP="00B4222B">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A4215D" w:rsidRPr="00DC6154" w14:paraId="2B8BE313" w14:textId="77777777" w:rsidTr="00B4222B">
        <w:tc>
          <w:tcPr>
            <w:tcW w:w="1021" w:type="dxa"/>
            <w:shd w:val="clear" w:color="auto" w:fill="auto"/>
            <w:vAlign w:val="center"/>
          </w:tcPr>
          <w:p w14:paraId="73306418" w14:textId="77777777" w:rsidR="00A4215D" w:rsidRPr="00DC6154" w:rsidRDefault="00A4215D" w:rsidP="00B4222B">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229" w:type="dxa"/>
            <w:shd w:val="clear" w:color="auto" w:fill="auto"/>
            <w:vAlign w:val="center"/>
          </w:tcPr>
          <w:p w14:paraId="227CDF36" w14:textId="0234DEE1" w:rsidR="00A4215D" w:rsidRPr="00D572A9" w:rsidRDefault="00D572A9" w:rsidP="00B4222B">
            <w:pPr>
              <w:spacing w:before="120" w:line="24" w:lineRule="atLeast"/>
              <w:ind w:left="37"/>
              <w:contextualSpacing/>
              <w:outlineLvl w:val="0"/>
              <w:rPr>
                <w:rFonts w:asciiTheme="minorHAnsi" w:hAnsiTheme="minorHAnsi" w:cstheme="minorHAnsi"/>
                <w:b/>
                <w:color w:val="000000" w:themeColor="text1"/>
                <w:sz w:val="20"/>
              </w:rPr>
            </w:pPr>
            <w:r w:rsidRPr="00D572A9">
              <w:rPr>
                <w:rFonts w:asciiTheme="minorHAnsi" w:hAnsiTheme="minorHAnsi" w:cstheme="minorHAnsi"/>
                <w:b/>
                <w:color w:val="000000" w:themeColor="text1"/>
                <w:sz w:val="20"/>
              </w:rPr>
              <w:t>Wymiana uszczelnień fasady aluminiowej w budynku biurowym PE Wieluń</w:t>
            </w:r>
          </w:p>
        </w:tc>
      </w:tr>
      <w:tr w:rsidR="00A4215D" w:rsidRPr="00DC6154" w14:paraId="022ABAD9" w14:textId="77777777" w:rsidTr="00B4222B">
        <w:tc>
          <w:tcPr>
            <w:tcW w:w="1021" w:type="dxa"/>
            <w:shd w:val="clear" w:color="auto" w:fill="auto"/>
            <w:vAlign w:val="center"/>
          </w:tcPr>
          <w:p w14:paraId="30931C2E" w14:textId="77777777" w:rsidR="00A4215D" w:rsidRDefault="00A4215D" w:rsidP="00B4222B">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2</w:t>
            </w:r>
          </w:p>
        </w:tc>
        <w:tc>
          <w:tcPr>
            <w:tcW w:w="7229" w:type="dxa"/>
            <w:shd w:val="clear" w:color="auto" w:fill="auto"/>
            <w:vAlign w:val="center"/>
          </w:tcPr>
          <w:p w14:paraId="16ACE71B" w14:textId="4CC24633" w:rsidR="00A4215D" w:rsidRPr="00D572A9" w:rsidRDefault="00D572A9" w:rsidP="00D065E8">
            <w:pPr>
              <w:spacing w:before="120" w:line="24" w:lineRule="atLeast"/>
              <w:ind w:left="37"/>
              <w:contextualSpacing/>
              <w:outlineLvl w:val="0"/>
              <w:rPr>
                <w:rFonts w:asciiTheme="minorHAnsi" w:hAnsiTheme="minorHAnsi" w:cstheme="minorHAnsi"/>
                <w:b/>
                <w:color w:val="000000" w:themeColor="text1"/>
                <w:sz w:val="20"/>
              </w:rPr>
            </w:pPr>
            <w:r w:rsidRPr="00D572A9">
              <w:rPr>
                <w:rFonts w:asciiTheme="minorHAnsi" w:hAnsiTheme="minorHAnsi" w:cstheme="minorHAnsi"/>
                <w:b/>
                <w:color w:val="000000" w:themeColor="text1"/>
                <w:sz w:val="20"/>
              </w:rPr>
              <w:t>Remont elewacji budynku A  (mycie i malowanie)</w:t>
            </w:r>
          </w:p>
        </w:tc>
      </w:tr>
      <w:tr w:rsidR="00A4215D" w:rsidRPr="00DC6154" w14:paraId="630419EC" w14:textId="77777777" w:rsidTr="00B4222B">
        <w:tc>
          <w:tcPr>
            <w:tcW w:w="1021" w:type="dxa"/>
            <w:shd w:val="clear" w:color="auto" w:fill="auto"/>
            <w:vAlign w:val="center"/>
          </w:tcPr>
          <w:p w14:paraId="1253929E" w14:textId="68A74CF6" w:rsidR="00A4215D" w:rsidRDefault="00A4215D" w:rsidP="00B4222B">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229" w:type="dxa"/>
            <w:shd w:val="clear" w:color="auto" w:fill="auto"/>
            <w:vAlign w:val="center"/>
          </w:tcPr>
          <w:p w14:paraId="2B2C7152" w14:textId="3C593F43" w:rsidR="00A4215D" w:rsidRPr="00D572A9" w:rsidRDefault="00D572A9" w:rsidP="00B4222B">
            <w:pPr>
              <w:spacing w:before="120" w:line="24" w:lineRule="atLeast"/>
              <w:ind w:left="37"/>
              <w:contextualSpacing/>
              <w:outlineLvl w:val="0"/>
              <w:rPr>
                <w:rFonts w:asciiTheme="minorHAnsi" w:hAnsiTheme="minorHAnsi" w:cstheme="minorHAnsi"/>
                <w:b/>
                <w:sz w:val="20"/>
              </w:rPr>
            </w:pPr>
            <w:r w:rsidRPr="00D572A9">
              <w:rPr>
                <w:rFonts w:asciiTheme="minorHAnsi" w:hAnsiTheme="minorHAnsi" w:cstheme="minorHAnsi"/>
                <w:b/>
                <w:sz w:val="20"/>
              </w:rPr>
              <w:t>Wymiana drzwi i stolarki wejściowej w biurowcu RE Sieradz</w:t>
            </w:r>
          </w:p>
        </w:tc>
      </w:tr>
      <w:tr w:rsidR="00A4215D" w:rsidRPr="00DC6154" w14:paraId="44A0094E" w14:textId="77777777" w:rsidTr="00B4222B">
        <w:tc>
          <w:tcPr>
            <w:tcW w:w="1021" w:type="dxa"/>
            <w:shd w:val="clear" w:color="auto" w:fill="auto"/>
            <w:vAlign w:val="center"/>
          </w:tcPr>
          <w:p w14:paraId="2F636959" w14:textId="31018A6B" w:rsidR="00A4215D" w:rsidRPr="00025B60" w:rsidRDefault="00A4215D" w:rsidP="00B4222B">
            <w:pPr>
              <w:spacing w:line="24" w:lineRule="atLeast"/>
              <w:ind w:left="720" w:hanging="372"/>
              <w:contextualSpacing/>
              <w:outlineLvl w:val="0"/>
              <w:rPr>
                <w:rFonts w:asciiTheme="minorHAnsi" w:hAnsiTheme="minorHAnsi" w:cstheme="minorHAnsi"/>
                <w:b/>
                <w:sz w:val="20"/>
              </w:rPr>
            </w:pPr>
            <w:r w:rsidRPr="00025B60">
              <w:rPr>
                <w:rFonts w:asciiTheme="minorHAnsi" w:hAnsiTheme="minorHAnsi" w:cstheme="minorHAnsi"/>
                <w:b/>
                <w:sz w:val="20"/>
              </w:rPr>
              <w:t>4</w:t>
            </w:r>
          </w:p>
        </w:tc>
        <w:tc>
          <w:tcPr>
            <w:tcW w:w="7229" w:type="dxa"/>
            <w:shd w:val="clear" w:color="auto" w:fill="auto"/>
            <w:vAlign w:val="center"/>
          </w:tcPr>
          <w:p w14:paraId="13CD436B" w14:textId="11DA13E6" w:rsidR="00A4215D" w:rsidRPr="00D572A9" w:rsidRDefault="00D572A9" w:rsidP="00B4222B">
            <w:pPr>
              <w:spacing w:before="120" w:line="24" w:lineRule="atLeast"/>
              <w:ind w:left="37"/>
              <w:contextualSpacing/>
              <w:outlineLvl w:val="0"/>
              <w:rPr>
                <w:rFonts w:asciiTheme="minorHAnsi" w:hAnsiTheme="minorHAnsi" w:cstheme="minorHAnsi"/>
                <w:b/>
                <w:sz w:val="20"/>
              </w:rPr>
            </w:pPr>
            <w:r w:rsidRPr="00D572A9">
              <w:rPr>
                <w:rFonts w:asciiTheme="minorHAnsi" w:hAnsiTheme="minorHAnsi" w:cstheme="minorHAnsi"/>
                <w:b/>
                <w:sz w:val="20"/>
              </w:rPr>
              <w:t>Montaż wentylacji grawitacyjnej w Oddziałowym Centrum Dyspozytorskim</w:t>
            </w:r>
          </w:p>
        </w:tc>
      </w:tr>
    </w:tbl>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9974E" w:rsidR="00947648" w:rsidRPr="00141441" w:rsidRDefault="00141441" w:rsidP="00141441">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w:t>
      </w:r>
      <w:r w:rsidRPr="0052002C">
        <w:rPr>
          <w:rFonts w:asciiTheme="minorHAnsi" w:hAnsiTheme="minorHAnsi" w:cstheme="minorHAnsi"/>
          <w:sz w:val="20"/>
        </w:rPr>
        <w:lastRenderedPageBreak/>
        <w:t>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lastRenderedPageBreak/>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888FFC8" w:rsidR="001B63BB" w:rsidRP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001B63BB" w:rsidRPr="004141C8">
        <w:rPr>
          <w:rFonts w:asciiTheme="minorHAnsi" w:hAnsiTheme="minorHAnsi" w:cstheme="minorHAnsi"/>
          <w:sz w:val="20"/>
        </w:rPr>
        <w:t>późn</w:t>
      </w:r>
      <w:proofErr w:type="spellEnd"/>
      <w:r w:rsidR="001B63BB" w:rsidRPr="004141C8">
        <w:rPr>
          <w:rFonts w:asciiTheme="minorHAnsi" w:hAnsiTheme="minorHAnsi" w:cstheme="minorHAnsi"/>
          <w:sz w:val="20"/>
        </w:rPr>
        <w:t>.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7DDEE94A" w14:textId="721CBB89" w:rsidR="009368CF" w:rsidRDefault="00D572A9" w:rsidP="009368CF">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bookmarkStart w:id="172" w:name="_Toc516566390"/>
      <w:bookmarkStart w:id="173" w:name="_Toc516581660"/>
      <w:bookmarkStart w:id="174" w:name="_Toc516734845"/>
      <w:bookmarkStart w:id="175" w:name="_Toc516738875"/>
      <w:r>
        <w:rPr>
          <w:rFonts w:asciiTheme="minorHAnsi" w:hAnsiTheme="minorHAnsi" w:cstheme="minorHAnsi"/>
          <w:b/>
          <w:sz w:val="20"/>
        </w:rPr>
        <w:t xml:space="preserve">Izabela </w:t>
      </w:r>
      <w:proofErr w:type="spellStart"/>
      <w:r>
        <w:rPr>
          <w:rFonts w:asciiTheme="minorHAnsi" w:hAnsiTheme="minorHAnsi" w:cstheme="minorHAnsi"/>
          <w:b/>
          <w:sz w:val="20"/>
        </w:rPr>
        <w:t>kaczorowska-Jakubowska</w:t>
      </w:r>
      <w:proofErr w:type="spellEnd"/>
      <w:r w:rsidR="009368CF" w:rsidRPr="00B81FA9">
        <w:rPr>
          <w:rFonts w:asciiTheme="minorHAnsi" w:hAnsiTheme="minorHAnsi" w:cstheme="minorHAnsi"/>
          <w:b/>
          <w:sz w:val="20"/>
        </w:rPr>
        <w:t xml:space="preserve">, Wydział Zamówień Oddziału Łódź PGE Dystrybucja S.A., </w:t>
      </w:r>
      <w:r w:rsidR="009368CF">
        <w:rPr>
          <w:rFonts w:asciiTheme="minorHAnsi" w:hAnsiTheme="minorHAnsi" w:cstheme="minorHAnsi"/>
          <w:b/>
          <w:sz w:val="20"/>
        </w:rPr>
        <w:t xml:space="preserve">Telefon: 42 675 </w:t>
      </w:r>
      <w:r>
        <w:rPr>
          <w:rFonts w:asciiTheme="minorHAnsi" w:hAnsiTheme="minorHAnsi" w:cstheme="minorHAnsi"/>
          <w:b/>
          <w:sz w:val="20"/>
        </w:rPr>
        <w:t>1748</w:t>
      </w:r>
    </w:p>
    <w:p w14:paraId="6BA8C3F4" w14:textId="7B5A4A34" w:rsidR="009368CF" w:rsidRDefault="009368CF" w:rsidP="009368CF">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Pr="00B81FA9">
        <w:rPr>
          <w:rFonts w:asciiTheme="minorHAnsi" w:hAnsiTheme="minorHAnsi" w:cstheme="minorHAnsi"/>
          <w:b/>
          <w:sz w:val="20"/>
        </w:rPr>
        <w:t xml:space="preserve">-mail: </w:t>
      </w:r>
      <w:bookmarkEnd w:id="167"/>
      <w:r w:rsidR="00D572A9">
        <w:rPr>
          <w:rStyle w:val="Hipercze"/>
          <w:rFonts w:asciiTheme="minorHAnsi" w:hAnsiTheme="minorHAnsi" w:cstheme="minorHAnsi"/>
          <w:b/>
          <w:color w:val="auto"/>
          <w:sz w:val="20"/>
          <w:u w:val="none"/>
        </w:rPr>
        <w:fldChar w:fldCharType="begin"/>
      </w:r>
      <w:r w:rsidR="00D572A9">
        <w:rPr>
          <w:rStyle w:val="Hipercze"/>
          <w:rFonts w:asciiTheme="minorHAnsi" w:hAnsiTheme="minorHAnsi" w:cstheme="minorHAnsi"/>
          <w:b/>
          <w:color w:val="auto"/>
          <w:sz w:val="20"/>
          <w:u w:val="none"/>
        </w:rPr>
        <w:instrText xml:space="preserve"> HYPERLINK "mailto:</w:instrText>
      </w:r>
      <w:r w:rsidR="00D572A9" w:rsidRPr="00D572A9">
        <w:rPr>
          <w:rStyle w:val="Hipercze"/>
          <w:rFonts w:asciiTheme="minorHAnsi" w:hAnsiTheme="minorHAnsi" w:cstheme="minorHAnsi"/>
          <w:b/>
          <w:color w:val="auto"/>
          <w:sz w:val="20"/>
          <w:u w:val="none"/>
        </w:rPr>
        <w:instrText>Izabela.Kaczorowska-Jakubowska@pgedystrybucja.pl</w:instrText>
      </w:r>
      <w:r w:rsidR="00D572A9">
        <w:rPr>
          <w:rStyle w:val="Hipercze"/>
          <w:rFonts w:asciiTheme="minorHAnsi" w:hAnsiTheme="minorHAnsi" w:cstheme="minorHAnsi"/>
          <w:b/>
          <w:color w:val="auto"/>
          <w:sz w:val="20"/>
          <w:u w:val="none"/>
        </w:rPr>
        <w:instrText xml:space="preserve">" </w:instrText>
      </w:r>
      <w:r w:rsidR="00D572A9">
        <w:rPr>
          <w:rStyle w:val="Hipercze"/>
          <w:rFonts w:asciiTheme="minorHAnsi" w:hAnsiTheme="minorHAnsi" w:cstheme="minorHAnsi"/>
          <w:b/>
          <w:color w:val="auto"/>
          <w:sz w:val="20"/>
          <w:u w:val="none"/>
        </w:rPr>
        <w:fldChar w:fldCharType="separate"/>
      </w:r>
      <w:r w:rsidR="00D572A9" w:rsidRPr="00C97D5C">
        <w:rPr>
          <w:rStyle w:val="Hipercze"/>
          <w:rFonts w:asciiTheme="minorHAnsi" w:hAnsiTheme="minorHAnsi" w:cstheme="minorHAnsi"/>
          <w:b/>
          <w:sz w:val="20"/>
        </w:rPr>
        <w:t>Izabela.Kaczorowska-Jakubowska@pgedystrybucja.pl</w:t>
      </w:r>
      <w:r w:rsidR="00D572A9">
        <w:rPr>
          <w:rStyle w:val="Hipercze"/>
          <w:rFonts w:asciiTheme="minorHAnsi" w:hAnsiTheme="minorHAnsi" w:cstheme="minorHAnsi"/>
          <w:b/>
          <w:color w:val="auto"/>
          <w:sz w:val="20"/>
          <w:u w:val="none"/>
        </w:rPr>
        <w:fldChar w:fldCharType="end"/>
      </w:r>
    </w:p>
    <w:p w14:paraId="2BE397EE" w14:textId="7B2CCE33" w:rsidR="009368CF" w:rsidRPr="009368CF" w:rsidRDefault="009368CF" w:rsidP="009368CF">
      <w:pPr>
        <w:pStyle w:val="Akapitzlist"/>
        <w:spacing w:before="120" w:line="24" w:lineRule="atLeast"/>
        <w:ind w:left="1134"/>
        <w:outlineLvl w:val="0"/>
        <w:rPr>
          <w:rStyle w:val="Hipercze"/>
          <w:rFonts w:asciiTheme="minorHAnsi" w:hAnsiTheme="minorHAnsi" w:cstheme="minorHAnsi"/>
          <w:color w:val="auto"/>
          <w:sz w:val="20"/>
          <w:u w:val="none"/>
        </w:rPr>
      </w:pPr>
      <w:r>
        <w:rPr>
          <w:rFonts w:asciiTheme="minorHAnsi" w:hAnsiTheme="minorHAnsi" w:cstheme="minorHAnsi"/>
          <w:b/>
          <w:sz w:val="20"/>
        </w:rPr>
        <w:t>D</w:t>
      </w:r>
      <w:r w:rsidRPr="00B81FA9">
        <w:rPr>
          <w:rFonts w:asciiTheme="minorHAnsi" w:hAnsiTheme="minorHAnsi" w:cstheme="minorHAnsi"/>
          <w:b/>
          <w:sz w:val="20"/>
        </w:rPr>
        <w:t xml:space="preserve">odatkowo: </w:t>
      </w:r>
      <w:bookmarkEnd w:id="168"/>
      <w:bookmarkEnd w:id="169"/>
      <w:bookmarkEnd w:id="170"/>
      <w:bookmarkEnd w:id="171"/>
      <w:r w:rsidR="00D572A9">
        <w:rPr>
          <w:rStyle w:val="Hipercze"/>
          <w:rFonts w:asciiTheme="minorHAnsi" w:hAnsiTheme="minorHAnsi" w:cstheme="minorHAnsi"/>
          <w:b/>
          <w:color w:val="auto"/>
          <w:sz w:val="20"/>
          <w:u w:val="none"/>
        </w:rPr>
        <w:fldChar w:fldCharType="begin"/>
      </w:r>
      <w:r w:rsidR="00D572A9">
        <w:rPr>
          <w:rStyle w:val="Hipercze"/>
          <w:rFonts w:asciiTheme="minorHAnsi" w:hAnsiTheme="minorHAnsi" w:cstheme="minorHAnsi"/>
          <w:b/>
          <w:color w:val="auto"/>
          <w:sz w:val="20"/>
          <w:u w:val="none"/>
        </w:rPr>
        <w:instrText xml:space="preserve"> HYPERLINK "mailto:</w:instrText>
      </w:r>
      <w:r w:rsidR="00D572A9" w:rsidRPr="00D572A9">
        <w:rPr>
          <w:rStyle w:val="Hipercze"/>
          <w:rFonts w:asciiTheme="minorHAnsi" w:hAnsiTheme="minorHAnsi" w:cstheme="minorHAnsi"/>
          <w:b/>
          <w:color w:val="auto"/>
          <w:sz w:val="20"/>
          <w:u w:val="none"/>
        </w:rPr>
        <w:instrText>Magdalena.Goc-Moszynska@pgedystrybucja.pl</w:instrText>
      </w:r>
      <w:r w:rsidR="00D572A9">
        <w:rPr>
          <w:rStyle w:val="Hipercze"/>
          <w:rFonts w:asciiTheme="minorHAnsi" w:hAnsiTheme="minorHAnsi" w:cstheme="minorHAnsi"/>
          <w:b/>
          <w:color w:val="auto"/>
          <w:sz w:val="20"/>
          <w:u w:val="none"/>
        </w:rPr>
        <w:instrText xml:space="preserve">" </w:instrText>
      </w:r>
      <w:r w:rsidR="00D572A9">
        <w:rPr>
          <w:rStyle w:val="Hipercze"/>
          <w:rFonts w:asciiTheme="minorHAnsi" w:hAnsiTheme="minorHAnsi" w:cstheme="minorHAnsi"/>
          <w:b/>
          <w:color w:val="auto"/>
          <w:sz w:val="20"/>
          <w:u w:val="none"/>
        </w:rPr>
        <w:fldChar w:fldCharType="separate"/>
      </w:r>
      <w:r w:rsidR="00D572A9" w:rsidRPr="00C97D5C">
        <w:rPr>
          <w:rStyle w:val="Hipercze"/>
          <w:rFonts w:asciiTheme="minorHAnsi" w:hAnsiTheme="minorHAnsi" w:cstheme="minorHAnsi"/>
          <w:b/>
          <w:sz w:val="20"/>
        </w:rPr>
        <w:t>Magdalena.Goc-Moszynska@pgedystrybucja.pl</w:t>
      </w:r>
      <w:r w:rsidR="00D572A9">
        <w:rPr>
          <w:rStyle w:val="Hipercze"/>
          <w:rFonts w:asciiTheme="minorHAnsi" w:hAnsiTheme="minorHAnsi" w:cstheme="minorHAnsi"/>
          <w:b/>
          <w:color w:val="auto"/>
          <w:sz w:val="20"/>
          <w:u w:val="none"/>
        </w:rPr>
        <w:fldChar w:fldCharType="end"/>
      </w:r>
    </w:p>
    <w:p w14:paraId="2FC4EC80" w14:textId="06D4C704" w:rsidR="005712F0" w:rsidRPr="004B4556" w:rsidRDefault="005712F0" w:rsidP="009368CF">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6DFC6797"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447DC4" w:rsidRPr="005B3439">
        <w:rPr>
          <w:rFonts w:asciiTheme="minorHAnsi" w:hAnsiTheme="minorHAnsi" w:cstheme="minorHAnsi"/>
          <w:sz w:val="20"/>
        </w:rPr>
        <w:t xml:space="preserve">dnia </w:t>
      </w:r>
      <w:r w:rsidR="00D572A9">
        <w:rPr>
          <w:rFonts w:asciiTheme="minorHAnsi" w:hAnsiTheme="minorHAnsi" w:cstheme="minorHAnsi"/>
          <w:b/>
          <w:color w:val="FF0000"/>
          <w:sz w:val="20"/>
          <w:highlight w:val="yellow"/>
        </w:rPr>
        <w:t>24.09</w:t>
      </w:r>
      <w:r w:rsidR="00947648" w:rsidRPr="00C14457">
        <w:rPr>
          <w:rFonts w:asciiTheme="minorHAnsi" w:hAnsiTheme="minorHAnsi" w:cstheme="minorHAnsi"/>
          <w:b/>
          <w:color w:val="FF0000"/>
          <w:sz w:val="20"/>
          <w:highlight w:val="yellow"/>
        </w:rPr>
        <w:t>.2024</w:t>
      </w:r>
      <w:r w:rsidR="00447DC4" w:rsidRPr="00C14457">
        <w:rPr>
          <w:rFonts w:asciiTheme="minorHAnsi" w:hAnsiTheme="minorHAnsi" w:cstheme="minorHAnsi"/>
          <w:b/>
          <w:color w:val="FF0000"/>
          <w:sz w:val="20"/>
          <w:highlight w:val="yellow"/>
        </w:rPr>
        <w:t xml:space="preserve"> </w:t>
      </w:r>
      <w:r w:rsidR="00C14457">
        <w:rPr>
          <w:rFonts w:asciiTheme="minorHAnsi" w:hAnsiTheme="minorHAnsi" w:cstheme="minorHAnsi"/>
          <w:b/>
          <w:color w:val="FF0000"/>
          <w:sz w:val="20"/>
          <w:highlight w:val="yellow"/>
        </w:rPr>
        <w:br/>
      </w:r>
      <w:r w:rsidR="00447DC4" w:rsidRPr="00C14457">
        <w:rPr>
          <w:rFonts w:asciiTheme="minorHAnsi" w:hAnsiTheme="minorHAnsi" w:cstheme="minorHAnsi"/>
          <w:b/>
          <w:color w:val="FF0000"/>
          <w:sz w:val="20"/>
          <w:highlight w:val="yellow"/>
        </w:rPr>
        <w:t>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lastRenderedPageBreak/>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4642FF39"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w:t>
      </w:r>
      <w:r w:rsidR="00C14457">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C14457">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4" w:name="_Toc354752469"/>
      <w:bookmarkStart w:id="185" w:name="_Toc516738881"/>
      <w:bookmarkStart w:id="186" w:name="_Toc69029873"/>
      <w:bookmarkEnd w:id="179"/>
      <w:bookmarkEnd w:id="180"/>
      <w:bookmarkEnd w:id="181"/>
      <w:bookmarkEnd w:id="182"/>
      <w:bookmarkEnd w:id="183"/>
      <w:r w:rsidRPr="004B4556">
        <w:rPr>
          <w:rFonts w:cstheme="minorHAnsi"/>
          <w:sz w:val="20"/>
          <w:szCs w:val="20"/>
        </w:rPr>
        <w:t>TERMIN ZWIĄZANIA OFERTĄ</w:t>
      </w:r>
      <w:bookmarkEnd w:id="184"/>
      <w:bookmarkEnd w:id="185"/>
      <w:bookmarkEnd w:id="186"/>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7" w:name="_Toc354752470"/>
      <w:bookmarkStart w:id="188" w:name="_Toc516566397"/>
      <w:bookmarkStart w:id="189" w:name="_Toc516581667"/>
      <w:bookmarkStart w:id="190" w:name="_Toc516734852"/>
      <w:bookmarkStart w:id="191"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7"/>
      <w:bookmarkEnd w:id="188"/>
      <w:bookmarkEnd w:id="189"/>
      <w:bookmarkEnd w:id="190"/>
      <w:bookmarkEnd w:id="191"/>
    </w:p>
    <w:p w14:paraId="10E0AE44" w14:textId="60BE9274"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1C2E7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2" w:name="_Toc354752471"/>
      <w:bookmarkStart w:id="193" w:name="_Toc516738883"/>
      <w:bookmarkStart w:id="194"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2"/>
      <w:bookmarkEnd w:id="193"/>
      <w:bookmarkEnd w:id="194"/>
      <w:r w:rsidR="008E1326" w:rsidRPr="004B4556">
        <w:rPr>
          <w:rFonts w:cstheme="minorHAnsi"/>
          <w:sz w:val="20"/>
          <w:szCs w:val="20"/>
        </w:rPr>
        <w:t xml:space="preserve"> </w:t>
      </w:r>
    </w:p>
    <w:p w14:paraId="329B6B4D" w14:textId="7BA8ED15"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5" w:name="_Toc516566400"/>
      <w:bookmarkStart w:id="196" w:name="_Toc516581670"/>
      <w:bookmarkStart w:id="197" w:name="_Toc516734855"/>
      <w:bookmarkStart w:id="198"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9263BF">
        <w:rPr>
          <w:rFonts w:asciiTheme="minorHAnsi" w:hAnsiTheme="minorHAnsi" w:cstheme="minorHAnsi"/>
          <w:color w:val="002060"/>
          <w:sz w:val="20"/>
        </w:rPr>
        <w:t>C</w:t>
      </w:r>
      <w:r w:rsidR="002D0C23" w:rsidRPr="001C2E7B">
        <w:rPr>
          <w:rFonts w:asciiTheme="minorHAnsi" w:hAnsiTheme="minorHAnsi" w:cstheme="minorHAnsi"/>
          <w:color w:val="002060"/>
          <w:sz w:val="20"/>
          <w:u w:val="single"/>
        </w:rPr>
        <w:t xml:space="preserve">ena </w:t>
      </w:r>
      <w:r w:rsidR="00C9208B" w:rsidRPr="001C2E7B">
        <w:rPr>
          <w:rFonts w:asciiTheme="minorHAnsi" w:hAnsiTheme="minorHAnsi" w:cstheme="minorHAnsi"/>
          <w:color w:val="002060"/>
          <w:sz w:val="20"/>
          <w:u w:val="single"/>
        </w:rPr>
        <w:t xml:space="preserve">netto </w:t>
      </w:r>
      <w:r w:rsidR="007E41EC" w:rsidRPr="001C2E7B">
        <w:rPr>
          <w:rFonts w:asciiTheme="minorHAnsi" w:hAnsiTheme="minorHAnsi" w:cstheme="minorHAnsi"/>
          <w:color w:val="002060"/>
          <w:sz w:val="20"/>
          <w:u w:val="single"/>
        </w:rPr>
        <w:t>(</w:t>
      </w:r>
      <w:r w:rsidR="000A46EB" w:rsidRPr="001C2E7B">
        <w:rPr>
          <w:rFonts w:asciiTheme="minorHAnsi" w:hAnsiTheme="minorHAnsi" w:cstheme="minorHAnsi"/>
          <w:color w:val="002060"/>
          <w:sz w:val="20"/>
          <w:u w:val="single"/>
        </w:rPr>
        <w:t xml:space="preserve">waga </w:t>
      </w:r>
      <w:r w:rsidR="00C9208B" w:rsidRPr="001C2E7B">
        <w:rPr>
          <w:rFonts w:asciiTheme="minorHAnsi" w:hAnsiTheme="minorHAnsi" w:cstheme="minorHAnsi"/>
          <w:color w:val="002060"/>
          <w:sz w:val="20"/>
          <w:u w:val="single"/>
        </w:rPr>
        <w:t>100%</w:t>
      </w:r>
      <w:r w:rsidR="007E41EC" w:rsidRPr="001C2E7B">
        <w:rPr>
          <w:rFonts w:asciiTheme="minorHAnsi" w:hAnsiTheme="minorHAnsi" w:cstheme="minorHAnsi"/>
          <w:color w:val="002060"/>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5"/>
    <w:bookmarkEnd w:id="196"/>
    <w:bookmarkEnd w:id="197"/>
    <w:bookmarkEnd w:id="198"/>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199" w:name="_Toc354752474"/>
      <w:bookmarkStart w:id="200" w:name="_Toc516738889"/>
      <w:bookmarkStart w:id="201" w:name="_Toc69029875"/>
      <w:bookmarkStart w:id="202" w:name="_Toc516738893"/>
      <w:bookmarkStart w:id="203" w:name="_Toc69029876"/>
      <w:r w:rsidRPr="009E12A0">
        <w:rPr>
          <w:rFonts w:cstheme="minorHAnsi"/>
          <w:sz w:val="20"/>
          <w:szCs w:val="20"/>
        </w:rPr>
        <w:t>ZABEZPIECZENIE NALEŻYTEGO WYKONANIA UMOWY</w:t>
      </w:r>
      <w:bookmarkEnd w:id="199"/>
      <w:bookmarkEnd w:id="200"/>
      <w:bookmarkEnd w:id="201"/>
    </w:p>
    <w:p w14:paraId="6FB8EEF2" w14:textId="7948F4E1" w:rsidR="00C13D9A" w:rsidRPr="00141441" w:rsidRDefault="00141441" w:rsidP="00141441">
      <w:pPr>
        <w:pStyle w:val="Akapitzlist"/>
        <w:numPr>
          <w:ilvl w:val="1"/>
          <w:numId w:val="28"/>
        </w:numPr>
        <w:spacing w:before="120" w:after="120" w:line="24" w:lineRule="atLeast"/>
        <w:outlineLvl w:val="0"/>
        <w:rPr>
          <w:rFonts w:asciiTheme="minorHAnsi" w:hAnsiTheme="minorHAnsi" w:cstheme="minorHAnsi"/>
          <w:b/>
          <w:sz w:val="20"/>
        </w:rPr>
      </w:pPr>
      <w:bookmarkStart w:id="204" w:name="_Toc516566402"/>
      <w:bookmarkStart w:id="205" w:name="_Toc516581674"/>
      <w:bookmarkStart w:id="206" w:name="_Toc516734860"/>
      <w:bookmarkStart w:id="207" w:name="_Toc516738890"/>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zabezpieczenia należytego wykonania zamówienia</w:t>
      </w:r>
      <w:bookmarkEnd w:id="204"/>
      <w:bookmarkEnd w:id="205"/>
      <w:bookmarkEnd w:id="206"/>
      <w:bookmarkEnd w:id="207"/>
      <w:r>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8" w:name="_Toc516581678"/>
      <w:bookmarkStart w:id="209" w:name="_Toc516734864"/>
      <w:bookmarkStart w:id="210" w:name="_Toc516738894"/>
      <w:bookmarkStart w:id="211" w:name="_Toc354752478"/>
      <w:bookmarkStart w:id="212" w:name="_Toc516566406"/>
      <w:bookmarkEnd w:id="202"/>
      <w:bookmarkEnd w:id="203"/>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8"/>
      <w:bookmarkEnd w:id="209"/>
      <w:bookmarkEnd w:id="210"/>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3" w:name="_Toc516738895"/>
      <w:bookmarkStart w:id="214" w:name="_Toc69029877"/>
      <w:r w:rsidRPr="004B4556">
        <w:rPr>
          <w:rFonts w:cstheme="minorHAnsi"/>
          <w:sz w:val="20"/>
          <w:szCs w:val="20"/>
        </w:rPr>
        <w:t>DODATKOWE INFORMACJE</w:t>
      </w:r>
      <w:bookmarkEnd w:id="213"/>
      <w:bookmarkEnd w:id="214"/>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5" w:name="_Toc516581680"/>
      <w:bookmarkStart w:id="216" w:name="_Toc516734866"/>
      <w:bookmarkStart w:id="217"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8" w:name="_Toc354752479"/>
      <w:bookmarkEnd w:id="211"/>
      <w:bookmarkEnd w:id="212"/>
      <w:bookmarkEnd w:id="215"/>
      <w:bookmarkEnd w:id="216"/>
      <w:bookmarkEnd w:id="217"/>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9" w:name="_Toc516581681"/>
      <w:bookmarkStart w:id="220" w:name="_Toc516734867"/>
      <w:bookmarkStart w:id="221"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19"/>
      <w:bookmarkEnd w:id="220"/>
      <w:bookmarkEnd w:id="221"/>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2" w:name="_Toc354752480"/>
      <w:bookmarkStart w:id="223" w:name="_Toc516566408"/>
      <w:bookmarkStart w:id="224" w:name="_Toc516581682"/>
      <w:bookmarkStart w:id="225" w:name="_Toc516734868"/>
      <w:bookmarkStart w:id="226" w:name="_Toc516738898"/>
      <w:r w:rsidRPr="004B4556">
        <w:rPr>
          <w:rFonts w:asciiTheme="minorHAnsi" w:hAnsiTheme="minorHAnsi" w:cstheme="minorHAnsi"/>
          <w:sz w:val="20"/>
        </w:rPr>
        <w:lastRenderedPageBreak/>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7" w:name="_Toc516566409"/>
      <w:bookmarkStart w:id="228" w:name="_Toc516581683"/>
      <w:bookmarkStart w:id="229" w:name="_Toc516734869"/>
      <w:bookmarkStart w:id="230" w:name="_Toc516738899"/>
      <w:bookmarkEnd w:id="222"/>
      <w:bookmarkEnd w:id="223"/>
      <w:bookmarkEnd w:id="224"/>
      <w:bookmarkEnd w:id="225"/>
      <w:bookmarkEnd w:id="226"/>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1" w:name="_Toc354752481"/>
      <w:bookmarkStart w:id="232" w:name="_Toc516566410"/>
      <w:bookmarkStart w:id="233" w:name="_Toc516581684"/>
      <w:bookmarkStart w:id="234" w:name="_Toc516734870"/>
      <w:bookmarkStart w:id="235" w:name="_Toc516738900"/>
      <w:bookmarkEnd w:id="218"/>
      <w:bookmarkEnd w:id="227"/>
      <w:bookmarkEnd w:id="228"/>
      <w:bookmarkEnd w:id="229"/>
      <w:bookmarkEnd w:id="230"/>
    </w:p>
    <w:bookmarkEnd w:id="231"/>
    <w:bookmarkEnd w:id="232"/>
    <w:bookmarkEnd w:id="233"/>
    <w:bookmarkEnd w:id="234"/>
    <w:bookmarkEnd w:id="235"/>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193212F7" w14:textId="5162B0A5" w:rsidR="005930FC" w:rsidRDefault="00E52E88"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521F879A" w14:textId="1555F97F" w:rsidR="00BF4DA8" w:rsidRPr="00BF4DA8" w:rsidRDefault="00BF4DA8" w:rsidP="005930FC">
      <w:pPr>
        <w:pStyle w:val="Akapitzlist"/>
        <w:numPr>
          <w:ilvl w:val="1"/>
          <w:numId w:val="15"/>
        </w:numPr>
        <w:spacing w:before="120" w:after="120" w:line="24" w:lineRule="atLeast"/>
        <w:ind w:left="567" w:hanging="567"/>
        <w:outlineLvl w:val="0"/>
        <w:rPr>
          <w:rFonts w:asciiTheme="minorHAnsi" w:hAnsiTheme="minorHAnsi" w:cstheme="minorHAnsi"/>
          <w:color w:val="002060"/>
          <w:sz w:val="20"/>
        </w:rPr>
      </w:pPr>
      <w:r w:rsidRPr="00BF4DA8">
        <w:rPr>
          <w:rFonts w:asciiTheme="minorHAnsi" w:hAnsiTheme="minorHAnsi" w:cstheme="minorHAnsi"/>
          <w:color w:val="002060"/>
          <w:sz w:val="20"/>
        </w:rPr>
        <w:t>Wykonawca zapewnia, że wypełni ustawowy obowiązek w zakresie wykazania w deklaracji VAT podatku należnego z tytułu wystawionych faktur objętych przedmiotową umową – dotyczy usług</w:t>
      </w:r>
    </w:p>
    <w:p w14:paraId="61A89132" w14:textId="15C3F246" w:rsidR="001D5D3D" w:rsidRPr="005930FC" w:rsidRDefault="001D5D3D"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5930FC">
        <w:rPr>
          <w:rFonts w:asciiTheme="minorHAnsi" w:hAnsiTheme="minorHAnsi" w:cstheme="minorHAnsi"/>
          <w:sz w:val="20"/>
        </w:rPr>
        <w:t xml:space="preserve">W przypadku kiedy w związku z wykonaniem Umowy zakupowej Wykonawca będzie przetwarzał dane  </w:t>
      </w:r>
    </w:p>
    <w:p w14:paraId="23477E88" w14:textId="7A7C86CB"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r w:rsidR="0000429B">
        <w:rPr>
          <w:rFonts w:asciiTheme="minorHAnsi" w:hAnsiTheme="minorHAnsi" w:cstheme="minorHAnsi"/>
          <w:sz w:val="20"/>
        </w:rPr>
        <w:t xml:space="preserve">– </w:t>
      </w:r>
      <w:r w:rsidR="0000429B" w:rsidRPr="00037830">
        <w:rPr>
          <w:rFonts w:asciiTheme="minorHAnsi" w:hAnsiTheme="minorHAnsi" w:cstheme="minorHAnsi"/>
          <w:b/>
          <w:sz w:val="20"/>
        </w:rPr>
        <w:t>NIE DOTYCZY</w:t>
      </w:r>
    </w:p>
    <w:p w14:paraId="30E9F13E" w14:textId="61DF47F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305225EC" w14:textId="08E9822C" w:rsidR="00CE37BB" w:rsidRPr="004B4556" w:rsidRDefault="00CE37BB" w:rsidP="001963FF">
      <w:pPr>
        <w:pStyle w:val="Nagwek1"/>
        <w:numPr>
          <w:ilvl w:val="0"/>
          <w:numId w:val="17"/>
        </w:numPr>
        <w:rPr>
          <w:rFonts w:cstheme="minorHAnsi"/>
          <w:sz w:val="20"/>
          <w:szCs w:val="20"/>
        </w:rPr>
      </w:pPr>
      <w:bookmarkStart w:id="236" w:name="_Toc516738901"/>
      <w:bookmarkStart w:id="237" w:name="_Toc69029878"/>
      <w:r w:rsidRPr="0001126F">
        <w:rPr>
          <w:rFonts w:cstheme="minorHAnsi"/>
          <w:sz w:val="20"/>
          <w:szCs w:val="20"/>
        </w:rPr>
        <w:t>AUKCJA ELEKTRONICZNA</w:t>
      </w:r>
      <w:bookmarkEnd w:id="236"/>
      <w:bookmarkEnd w:id="237"/>
      <w:r w:rsidR="001D783B" w:rsidRPr="0001126F">
        <w:rPr>
          <w:rFonts w:cstheme="minorHAnsi"/>
          <w:sz w:val="20"/>
          <w:szCs w:val="20"/>
        </w:rPr>
        <w:t xml:space="preserve"> / NEGOCJACJE</w:t>
      </w:r>
      <w:r w:rsidR="001D783B">
        <w:rPr>
          <w:rFonts w:cstheme="minorHAnsi"/>
          <w:sz w:val="20"/>
          <w:szCs w:val="20"/>
        </w:rPr>
        <w:t xml:space="preserve"> HANDLOWE</w:t>
      </w:r>
    </w:p>
    <w:p w14:paraId="1EAA1626" w14:textId="77777777" w:rsidR="00141441" w:rsidRPr="00687AC3"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5D503C">
        <w:rPr>
          <w:rFonts w:asciiTheme="minorHAnsi" w:hAnsiTheme="minorHAnsi" w:cstheme="minorHAnsi"/>
          <w:sz w:val="20"/>
        </w:rPr>
        <w:t xml:space="preserve">nie przewiduje </w:t>
      </w:r>
      <w:r w:rsidRPr="00687AC3">
        <w:rPr>
          <w:rFonts w:asciiTheme="minorHAnsi" w:hAnsiTheme="minorHAnsi" w:cstheme="minorHAnsi"/>
          <w:sz w:val="20"/>
        </w:rPr>
        <w:t>dokonania wyboru najkorzystniejszej Oferty z zastosowaniem aukcji elektronicznej.</w:t>
      </w:r>
    </w:p>
    <w:p w14:paraId="00AADF5D" w14:textId="3105616D" w:rsidR="0021314B" w:rsidRPr="00141441"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8" w:name="_Toc8212194"/>
      <w:bookmarkStart w:id="239" w:name="_Toc354752482"/>
      <w:bookmarkStart w:id="240" w:name="_Toc516738902"/>
      <w:r w:rsidRPr="001F1C4E">
        <w:rPr>
          <w:rFonts w:asciiTheme="minorHAnsi" w:hAnsiTheme="minorHAnsi" w:cstheme="minorHAnsi"/>
          <w:b/>
          <w:color w:val="365F91" w:themeColor="accent1" w:themeShade="BF"/>
          <w:sz w:val="20"/>
        </w:rPr>
        <w:t xml:space="preserve">SYSTEM ZAKUPOWY </w:t>
      </w:r>
      <w:bookmarkEnd w:id="238"/>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75830C4"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5D503C">
        <w:rPr>
          <w:rFonts w:asciiTheme="minorHAnsi" w:hAnsiTheme="minorHAnsi" w:cstheme="minorHAnsi"/>
          <w:sz w:val="20"/>
        </w:rPr>
        <w:br/>
      </w:r>
      <w:r w:rsidRPr="004B4556">
        <w:rPr>
          <w:rFonts w:asciiTheme="minorHAnsi" w:hAnsiTheme="minorHAnsi" w:cstheme="minorHAnsi"/>
          <w:sz w:val="20"/>
        </w:rPr>
        <w:t xml:space="preserve">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7A81B92"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D503C">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w:t>
      </w:r>
      <w:r w:rsidRPr="004B4556">
        <w:rPr>
          <w:rFonts w:asciiTheme="minorHAnsi" w:hAnsiTheme="minorHAnsi" w:cstheme="minorHAnsi"/>
          <w:sz w:val="20"/>
        </w:rPr>
        <w:lastRenderedPageBreak/>
        <w:t>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EF36C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EF36CE">
        <w:rPr>
          <w:rFonts w:asciiTheme="minorHAnsi" w:hAnsiTheme="minorHAnsi" w:cstheme="minorHAnsi"/>
          <w:sz w:val="20"/>
          <w:lang w:val="en-US"/>
        </w:rPr>
        <w:t xml:space="preserve">email: </w:t>
      </w:r>
      <w:hyperlink r:id="rId24" w:history="1">
        <w:r w:rsidRPr="00EF36CE">
          <w:rPr>
            <w:rStyle w:val="Hipercze"/>
            <w:rFonts w:asciiTheme="minorHAnsi" w:hAnsiTheme="minorHAnsi" w:cstheme="minorHAnsi"/>
            <w:b/>
            <w:sz w:val="20"/>
            <w:lang w:val="en-US"/>
          </w:rPr>
          <w:t>helpdesk.zakupy@gkpge.pl</w:t>
        </w:r>
      </w:hyperlink>
      <w:r w:rsidRPr="00EF36C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EF36C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414C9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41" w:name="_Toc69029879"/>
      <w:r w:rsidRPr="00891C1E">
        <w:rPr>
          <w:rFonts w:cstheme="minorHAnsi"/>
          <w:color w:val="auto"/>
          <w:sz w:val="20"/>
          <w:szCs w:val="20"/>
        </w:rPr>
        <w:t>ZAŁĄCZNIKI</w:t>
      </w:r>
      <w:bookmarkEnd w:id="239"/>
      <w:bookmarkEnd w:id="240"/>
      <w:bookmarkEnd w:id="241"/>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2" w:name="_Toc354752483"/>
      <w:bookmarkStart w:id="243" w:name="_Toc516566412"/>
      <w:bookmarkStart w:id="244" w:name="_Toc516581686"/>
      <w:bookmarkStart w:id="245" w:name="_Toc516734873"/>
      <w:bookmarkStart w:id="246"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2"/>
      <w:bookmarkEnd w:id="243"/>
      <w:bookmarkEnd w:id="244"/>
      <w:bookmarkEnd w:id="245"/>
      <w:bookmarkEnd w:id="246"/>
    </w:p>
    <w:p w14:paraId="1D158583" w14:textId="3E9AC1B4" w:rsidR="001C0F20" w:rsidRDefault="001C0F20" w:rsidP="001C3300">
      <w:pPr>
        <w:spacing w:line="276" w:lineRule="auto"/>
        <w:ind w:firstLine="567"/>
        <w:outlineLvl w:val="0"/>
        <w:rPr>
          <w:rFonts w:asciiTheme="minorHAnsi" w:hAnsiTheme="minorHAnsi" w:cstheme="minorHAnsi"/>
          <w:sz w:val="20"/>
        </w:rPr>
      </w:pPr>
      <w:bookmarkStart w:id="247" w:name="_Toc354752484"/>
      <w:bookmarkStart w:id="248" w:name="_Toc516581687"/>
      <w:bookmarkStart w:id="249" w:name="_Toc516734874"/>
      <w:bookmarkStart w:id="250"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51" w:name="_Toc354752485"/>
      <w:bookmarkEnd w:id="247"/>
      <w:r w:rsidRPr="00365417">
        <w:rPr>
          <w:rFonts w:asciiTheme="minorHAnsi" w:hAnsiTheme="minorHAnsi" w:cstheme="minorHAnsi"/>
          <w:sz w:val="20"/>
        </w:rPr>
        <w:t xml:space="preserve"> </w:t>
      </w:r>
      <w:bookmarkEnd w:id="251"/>
      <w:r w:rsidRPr="00365417">
        <w:rPr>
          <w:rFonts w:asciiTheme="minorHAnsi" w:hAnsiTheme="minorHAnsi" w:cstheme="minorHAnsi"/>
          <w:sz w:val="20"/>
        </w:rPr>
        <w:t>Szczegółowy Opis Przedmiotu Zamówienia</w:t>
      </w:r>
    </w:p>
    <w:p w14:paraId="4D4CCE94" w14:textId="77777777" w:rsidR="001C0F20" w:rsidRPr="004B4556" w:rsidRDefault="001C0F20" w:rsidP="001C330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8"/>
      <w:bookmarkEnd w:id="249"/>
      <w:bookmarkEnd w:id="250"/>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3300">
      <w:pPr>
        <w:spacing w:line="276" w:lineRule="auto"/>
        <w:ind w:firstLine="567"/>
        <w:outlineLvl w:val="0"/>
        <w:rPr>
          <w:rFonts w:asciiTheme="minorHAnsi" w:hAnsiTheme="minorHAnsi" w:cstheme="minorHAnsi"/>
          <w:sz w:val="20"/>
        </w:rPr>
      </w:pPr>
      <w:bookmarkStart w:id="252" w:name="_Toc354752486"/>
      <w:bookmarkStart w:id="253" w:name="_Toc516581688"/>
      <w:bookmarkStart w:id="254" w:name="_Toc516734875"/>
      <w:bookmarkStart w:id="255"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2022 r. </w:t>
      </w:r>
    </w:p>
    <w:bookmarkEnd w:id="252"/>
    <w:bookmarkEnd w:id="253"/>
    <w:bookmarkEnd w:id="254"/>
    <w:bookmarkEnd w:id="255"/>
    <w:p w14:paraId="760FA244" w14:textId="35BA8FCD" w:rsidR="001C0F20"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512B6C96" w14:textId="74A5B0DE" w:rsidR="005D503C" w:rsidRDefault="005D503C"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009263BF">
        <w:rPr>
          <w:rFonts w:asciiTheme="minorHAnsi" w:hAnsiTheme="minorHAnsi" w:cstheme="minorHAnsi"/>
          <w:sz w:val="20"/>
        </w:rPr>
        <w:t>Wykaz doświadczenia</w:t>
      </w:r>
      <w:r>
        <w:rPr>
          <w:rFonts w:asciiTheme="minorHAnsi" w:hAnsiTheme="minorHAnsi" w:cstheme="minorHAnsi"/>
          <w:sz w:val="20"/>
        </w:rPr>
        <w:t xml:space="preserve"> zawodow</w:t>
      </w:r>
      <w:r w:rsidR="009263BF">
        <w:rPr>
          <w:rFonts w:asciiTheme="minorHAnsi" w:hAnsiTheme="minorHAnsi" w:cstheme="minorHAnsi"/>
          <w:sz w:val="20"/>
        </w:rPr>
        <w:t>ego Wykonawcy</w:t>
      </w:r>
    </w:p>
    <w:p w14:paraId="137F2FD5" w14:textId="6AD8212B" w:rsidR="009263BF" w:rsidRDefault="009263BF"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AA72AD">
        <w:rPr>
          <w:rFonts w:asciiTheme="minorHAnsi" w:hAnsiTheme="minorHAnsi" w:cstheme="minorHAnsi"/>
          <w:b/>
          <w:sz w:val="20"/>
        </w:rPr>
        <w:t>7</w:t>
      </w:r>
      <w:r w:rsidRPr="004B4556">
        <w:rPr>
          <w:rFonts w:asciiTheme="minorHAnsi" w:hAnsiTheme="minorHAnsi" w:cstheme="minorHAnsi"/>
          <w:sz w:val="20"/>
        </w:rPr>
        <w:t xml:space="preserve"> – </w:t>
      </w:r>
      <w:r>
        <w:rPr>
          <w:rFonts w:asciiTheme="minorHAnsi" w:hAnsiTheme="minorHAnsi" w:cstheme="minorHAnsi"/>
          <w:sz w:val="20"/>
        </w:rPr>
        <w:t>Wykaz</w:t>
      </w:r>
      <w:r w:rsidR="00AA72AD">
        <w:rPr>
          <w:rFonts w:asciiTheme="minorHAnsi" w:hAnsiTheme="minorHAnsi" w:cstheme="minorHAnsi"/>
          <w:sz w:val="20"/>
        </w:rPr>
        <w:t xml:space="preserve"> osób</w:t>
      </w:r>
    </w:p>
    <w:p w14:paraId="1BBC47AE" w14:textId="5CF6F7CD" w:rsidR="00767491" w:rsidRPr="004B4556" w:rsidRDefault="00767491" w:rsidP="00807616">
      <w:pPr>
        <w:spacing w:line="276" w:lineRule="auto"/>
        <w:jc w:val="left"/>
        <w:outlineLvl w:val="0"/>
        <w:rPr>
          <w:rFonts w:asciiTheme="minorHAnsi" w:hAnsiTheme="minorHAnsi" w:cstheme="minorHAnsi"/>
          <w:sz w:val="20"/>
        </w:rPr>
      </w:pPr>
      <w:bookmarkStart w:id="256" w:name="_GoBack"/>
      <w:bookmarkEnd w:id="256"/>
    </w:p>
    <w:sectPr w:rsidR="00767491" w:rsidRPr="004B4556"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90BFDE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26CE6">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26CE6">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81E0C75" w:rsidR="002369B6" w:rsidRPr="00EF36CE" w:rsidRDefault="002369B6" w:rsidP="00EF36CE">
    <w:pPr>
      <w:pStyle w:val="Nagwek"/>
      <w:tabs>
        <w:tab w:val="left" w:pos="5265"/>
      </w:tabs>
      <w:spacing w:after="120" w:line="276" w:lineRule="auto"/>
      <w:ind w:firstLine="1134"/>
      <w:jc w:val="right"/>
      <w:rPr>
        <w:rFonts w:asciiTheme="minorHAnsi" w:hAnsiTheme="minorHAnsi" w:cstheme="minorHAnsi"/>
        <w:b/>
        <w:sz w:val="18"/>
        <w:szCs w:val="18"/>
      </w:rPr>
    </w:pPr>
    <w:r w:rsidRPr="00A31C7C">
      <w:rPr>
        <w:rFonts w:asciiTheme="minorHAnsi" w:hAnsiTheme="minorHAnsi" w:cstheme="minorHAnsi"/>
        <w:sz w:val="18"/>
        <w:szCs w:val="18"/>
      </w:rPr>
      <w:t xml:space="preserve">Postępowanie zakupowe nr </w:t>
    </w:r>
    <w:r w:rsidR="00EF36CE" w:rsidRPr="007A0F5F">
      <w:rPr>
        <w:rFonts w:asciiTheme="minorHAnsi" w:hAnsiTheme="minorHAnsi" w:cstheme="minorHAnsi"/>
        <w:sz w:val="18"/>
        <w:szCs w:val="18"/>
      </w:rPr>
      <w:t>POST/DYS/OLD/GZ/0</w:t>
    </w:r>
    <w:r w:rsidR="00DF3533">
      <w:rPr>
        <w:rFonts w:asciiTheme="minorHAnsi" w:hAnsiTheme="minorHAnsi" w:cstheme="minorHAnsi"/>
        <w:sz w:val="18"/>
        <w:szCs w:val="18"/>
      </w:rPr>
      <w:t>2</w:t>
    </w:r>
    <w:r w:rsidR="00D740A1">
      <w:rPr>
        <w:rFonts w:asciiTheme="minorHAnsi" w:hAnsiTheme="minorHAnsi" w:cstheme="minorHAnsi"/>
        <w:sz w:val="18"/>
        <w:szCs w:val="18"/>
      </w:rPr>
      <w:t>681</w:t>
    </w:r>
    <w:r w:rsidR="00EF36CE" w:rsidRPr="007A0F5F">
      <w:rPr>
        <w:rFonts w:asciiTheme="minorHAnsi" w:hAnsiTheme="minorHAnsi" w:cstheme="minorHAnsi"/>
        <w:sz w:val="18"/>
        <w:szCs w:val="18"/>
      </w:rPr>
      <w:t>/2024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B60"/>
    <w:rsid w:val="00025FE0"/>
    <w:rsid w:val="00026466"/>
    <w:rsid w:val="000272CF"/>
    <w:rsid w:val="000273E9"/>
    <w:rsid w:val="000315FD"/>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BE0"/>
    <w:rsid w:val="001B5C6C"/>
    <w:rsid w:val="001B63BB"/>
    <w:rsid w:val="001B67E5"/>
    <w:rsid w:val="001B6ABA"/>
    <w:rsid w:val="001B7E8D"/>
    <w:rsid w:val="001C0F20"/>
    <w:rsid w:val="001C2D48"/>
    <w:rsid w:val="001C2E7B"/>
    <w:rsid w:val="001C3300"/>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5635"/>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199"/>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9BD"/>
    <w:rsid w:val="00485DB0"/>
    <w:rsid w:val="00486F94"/>
    <w:rsid w:val="00487AA0"/>
    <w:rsid w:val="004906EB"/>
    <w:rsid w:val="004910E3"/>
    <w:rsid w:val="00491142"/>
    <w:rsid w:val="00491705"/>
    <w:rsid w:val="00491DF0"/>
    <w:rsid w:val="0049200F"/>
    <w:rsid w:val="004938D8"/>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02C"/>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0FC"/>
    <w:rsid w:val="00593215"/>
    <w:rsid w:val="00593FF4"/>
    <w:rsid w:val="00594FC2"/>
    <w:rsid w:val="0059516F"/>
    <w:rsid w:val="00596407"/>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03C"/>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36BE"/>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2AA9"/>
    <w:rsid w:val="00622E24"/>
    <w:rsid w:val="0062407D"/>
    <w:rsid w:val="00624653"/>
    <w:rsid w:val="00624E7F"/>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A25"/>
    <w:rsid w:val="00722DA7"/>
    <w:rsid w:val="00723157"/>
    <w:rsid w:val="00723DBB"/>
    <w:rsid w:val="00723F16"/>
    <w:rsid w:val="00724029"/>
    <w:rsid w:val="00725EF0"/>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97534"/>
    <w:rsid w:val="007A0F5F"/>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3BF"/>
    <w:rsid w:val="00926866"/>
    <w:rsid w:val="00927900"/>
    <w:rsid w:val="009309A0"/>
    <w:rsid w:val="00931A94"/>
    <w:rsid w:val="00934474"/>
    <w:rsid w:val="0093545B"/>
    <w:rsid w:val="009357A8"/>
    <w:rsid w:val="0093600E"/>
    <w:rsid w:val="009368CF"/>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15D"/>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A72AD"/>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37B1C"/>
    <w:rsid w:val="00B40A46"/>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DA8"/>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4457"/>
    <w:rsid w:val="00C15AB8"/>
    <w:rsid w:val="00C167E3"/>
    <w:rsid w:val="00C16976"/>
    <w:rsid w:val="00C207C9"/>
    <w:rsid w:val="00C20C80"/>
    <w:rsid w:val="00C20EA5"/>
    <w:rsid w:val="00C21F52"/>
    <w:rsid w:val="00C229FA"/>
    <w:rsid w:val="00C22E0F"/>
    <w:rsid w:val="00C244DC"/>
    <w:rsid w:val="00C25CB5"/>
    <w:rsid w:val="00C26719"/>
    <w:rsid w:val="00C26CE6"/>
    <w:rsid w:val="00C31911"/>
    <w:rsid w:val="00C32775"/>
    <w:rsid w:val="00C339E1"/>
    <w:rsid w:val="00C33BAA"/>
    <w:rsid w:val="00C357C3"/>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5E8"/>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572A9"/>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40A1"/>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238C"/>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533"/>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1383"/>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36CE"/>
    <w:rsid w:val="00EF7DD4"/>
    <w:rsid w:val="00F00B3C"/>
    <w:rsid w:val="00F0112B"/>
    <w:rsid w:val="00F011BC"/>
    <w:rsid w:val="00F023E1"/>
    <w:rsid w:val="00F05C18"/>
    <w:rsid w:val="00F11525"/>
    <w:rsid w:val="00F1450E"/>
    <w:rsid w:val="00F158A3"/>
    <w:rsid w:val="00F165ED"/>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SWZ_02681_procedura odwrócona.docx</dmsv2BaseFileName>
    <dmsv2BaseDisplayName xmlns="http://schemas.microsoft.com/sharepoint/v3">SWZ_02681_procedura odwrócona</dmsv2BaseDisplayName>
    <dmsv2SWPP2ObjectNumber xmlns="http://schemas.microsoft.com/sharepoint/v3">POST/DYS/OLD/GZ/02681/2024                        </dmsv2SWPP2ObjectNumber>
    <dmsv2SWPP2SumMD5 xmlns="http://schemas.microsoft.com/sharepoint/v3">84345c25bdae3a5a7dc509e989448d23</dmsv2SWPP2SumMD5>
    <dmsv2BaseMoved xmlns="http://schemas.microsoft.com/sharepoint/v3">false</dmsv2BaseMoved>
    <dmsv2BaseIsSensitive xmlns="http://schemas.microsoft.com/sharepoint/v3">true</dmsv2BaseIsSensitive>
    <dmsv2SWPP2IDSWPP2 xmlns="http://schemas.microsoft.com/sharepoint/v3">655752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20526172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ZKQJDXMXURTQ-23589584-6903</_dlc_DocId>
    <_dlc_DocIdUrl xmlns="a19cb1c7-c5c7-46d4-85ae-d83685407bba">
      <Url>https://swpp2.dms.gkpge.pl/sites/31/_layouts/15/DocIdRedir.aspx?ID=ZKQJDXMXURTQ-23589584-6903</Url>
      <Description>ZKQJDXMXURTQ-23589584-6903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C785C0D-88DF-47C6-A932-F417A5B83460}"/>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E0FF89DF-014A-4561-986E-D806BC0CD1A6}">
  <ds:schemaRefs>
    <ds:schemaRef ds:uri="http://schemas.openxmlformats.org/officeDocument/2006/bibliography"/>
  </ds:schemaRefs>
</ds:datastoreItem>
</file>

<file path=customXml/itemProps6.xml><?xml version="1.0" encoding="utf-8"?>
<ds:datastoreItem xmlns:ds="http://schemas.openxmlformats.org/officeDocument/2006/customXml" ds:itemID="{09FB632D-4E48-4C81-9806-6BBC292BDA67}"/>
</file>

<file path=docProps/app.xml><?xml version="1.0" encoding="utf-8"?>
<Properties xmlns="http://schemas.openxmlformats.org/officeDocument/2006/extended-properties" xmlns:vt="http://schemas.openxmlformats.org/officeDocument/2006/docPropsVTypes">
  <Template>Normal</Template>
  <TotalTime>1220</TotalTime>
  <Pages>10</Pages>
  <Words>4208</Words>
  <Characters>25253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POST/DYS/OLD/GZ/00881/2024</dc:subject>
  <dc:creator>Kurpiewska Katarzyna [PGE S.A.]</dc:creator>
  <cp:lastModifiedBy>Kaczorowska-Jakubowska Izabela [PGE Dystr. O.Łódź]</cp:lastModifiedBy>
  <cp:revision>282</cp:revision>
  <cp:lastPrinted>2021-02-26T13:14:00Z</cp:lastPrinted>
  <dcterms:created xsi:type="dcterms:W3CDTF">2021-04-09T12:53:00Z</dcterms:created>
  <dcterms:modified xsi:type="dcterms:W3CDTF">2024-09-10T12:53:00Z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44c298dc-719b-4d3b-b862-c45df28c7b45</vt:lpwstr>
  </property>
</Properties>
</file>