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Start w:id="1" w:name="_GoBack"/>
      <w:bookmarkEnd w:id="0"/>
      <w:bookmarkEnd w:id="1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134288" w:rsidRPr="006D2765" w:rsidRDefault="007074A8" w:rsidP="000869A4">
      <w:pPr>
        <w:ind w:left="0"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7074A8">
        <w:rPr>
          <w:rFonts w:asciiTheme="minorHAnsi" w:hAnsiTheme="minorHAnsi" w:cstheme="minorHAnsi"/>
          <w:b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7074A8">
        <w:rPr>
          <w:rFonts w:asciiTheme="minorHAnsi" w:hAnsiTheme="minorHAnsi" w:cstheme="minorHAnsi"/>
          <w:b/>
          <w:sz w:val="22"/>
          <w:szCs w:val="22"/>
        </w:rPr>
        <w:t>nn</w:t>
      </w:r>
      <w:proofErr w:type="spellEnd"/>
      <w:r w:rsidRPr="007074A8">
        <w:rPr>
          <w:rFonts w:asciiTheme="minorHAnsi" w:hAnsiTheme="minorHAnsi" w:cstheme="minorHAnsi"/>
          <w:b/>
          <w:sz w:val="22"/>
          <w:szCs w:val="22"/>
        </w:rPr>
        <w:t xml:space="preserve"> na terenie Rejonu Energetycznego Zgierz-</w:t>
      </w:r>
      <w:r w:rsidRPr="006D2765">
        <w:rPr>
          <w:rFonts w:asciiTheme="minorHAnsi" w:hAnsiTheme="minorHAnsi" w:cstheme="minorHAnsi"/>
          <w:b/>
          <w:sz w:val="22"/>
          <w:szCs w:val="22"/>
        </w:rPr>
        <w:t xml:space="preserve">Pabianice - </w:t>
      </w:r>
      <w:r w:rsidR="006D2765" w:rsidRPr="006D2765">
        <w:rPr>
          <w:rFonts w:asciiTheme="minorHAnsi" w:hAnsiTheme="minorHAnsi" w:cstheme="minorHAnsi"/>
          <w:b/>
          <w:sz w:val="22"/>
          <w:szCs w:val="22"/>
        </w:rPr>
        <w:t xml:space="preserve">Obwód </w:t>
      </w:r>
      <w:r w:rsidR="002119B4">
        <w:rPr>
          <w:rFonts w:asciiTheme="minorHAnsi" w:hAnsiTheme="minorHAnsi" w:cstheme="minorHAnsi"/>
          <w:b/>
          <w:sz w:val="22"/>
          <w:szCs w:val="22"/>
        </w:rPr>
        <w:t>2</w:t>
      </w:r>
      <w:r w:rsidR="006D2765" w:rsidRPr="006D2765">
        <w:rPr>
          <w:rFonts w:asciiTheme="minorHAnsi" w:hAnsiTheme="minorHAnsi" w:cstheme="minorHAnsi"/>
          <w:b/>
          <w:sz w:val="22"/>
          <w:szCs w:val="22"/>
        </w:rPr>
        <w:t xml:space="preserve"> kierunek </w:t>
      </w:r>
      <w:r w:rsidR="002119B4">
        <w:rPr>
          <w:rFonts w:asciiTheme="minorHAnsi" w:hAnsiTheme="minorHAnsi" w:cstheme="minorHAnsi"/>
          <w:b/>
          <w:sz w:val="22"/>
          <w:szCs w:val="22"/>
        </w:rPr>
        <w:t>ul. Cicha</w:t>
      </w:r>
      <w:r w:rsidR="006D2765" w:rsidRPr="006D2765">
        <w:rPr>
          <w:rFonts w:asciiTheme="minorHAnsi" w:hAnsiTheme="minorHAnsi" w:cstheme="minorHAnsi"/>
          <w:b/>
          <w:sz w:val="22"/>
          <w:szCs w:val="22"/>
        </w:rPr>
        <w:t xml:space="preserve">, Obwód </w:t>
      </w:r>
      <w:r w:rsidR="002119B4">
        <w:rPr>
          <w:rFonts w:asciiTheme="minorHAnsi" w:hAnsiTheme="minorHAnsi" w:cstheme="minorHAnsi"/>
          <w:b/>
          <w:sz w:val="22"/>
          <w:szCs w:val="22"/>
        </w:rPr>
        <w:t>3</w:t>
      </w:r>
      <w:r w:rsidR="006D2765" w:rsidRPr="006D2765">
        <w:rPr>
          <w:rFonts w:asciiTheme="minorHAnsi" w:hAnsiTheme="minorHAnsi" w:cstheme="minorHAnsi"/>
          <w:b/>
          <w:sz w:val="22"/>
          <w:szCs w:val="22"/>
        </w:rPr>
        <w:t xml:space="preserve"> kierunek </w:t>
      </w:r>
      <w:r w:rsidR="002119B4">
        <w:rPr>
          <w:rFonts w:asciiTheme="minorHAnsi" w:hAnsiTheme="minorHAnsi" w:cstheme="minorHAnsi"/>
          <w:b/>
          <w:sz w:val="22"/>
          <w:szCs w:val="22"/>
        </w:rPr>
        <w:t>ul. Obrońców z 1939 r.</w:t>
      </w:r>
      <w:r w:rsidR="006D2765" w:rsidRPr="006D2765">
        <w:rPr>
          <w:rFonts w:asciiTheme="minorHAnsi" w:hAnsiTheme="minorHAnsi" w:cstheme="minorHAnsi"/>
          <w:b/>
          <w:sz w:val="22"/>
          <w:szCs w:val="22"/>
        </w:rPr>
        <w:t xml:space="preserve">, ze stacji </w:t>
      </w:r>
      <w:r w:rsidR="002119B4">
        <w:rPr>
          <w:rFonts w:asciiTheme="minorHAnsi" w:hAnsiTheme="minorHAnsi" w:cstheme="minorHAnsi"/>
          <w:b/>
          <w:sz w:val="22"/>
          <w:szCs w:val="22"/>
        </w:rPr>
        <w:t>40211</w:t>
      </w:r>
      <w:r w:rsidR="002119B4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119B4" w:rsidRPr="002119B4">
        <w:rPr>
          <w:rFonts w:asciiTheme="minorHAnsi" w:hAnsiTheme="minorHAnsi" w:cstheme="minorHAnsi"/>
          <w:b/>
          <w:sz w:val="22"/>
          <w:szCs w:val="22"/>
        </w:rPr>
        <w:t>Kębliny</w:t>
      </w:r>
      <w:proofErr w:type="spellEnd"/>
      <w:r w:rsidR="002119B4" w:rsidRPr="002119B4">
        <w:rPr>
          <w:rFonts w:asciiTheme="minorHAnsi" w:hAnsiTheme="minorHAnsi" w:cstheme="minorHAnsi"/>
          <w:b/>
          <w:sz w:val="22"/>
          <w:szCs w:val="22"/>
        </w:rPr>
        <w:t xml:space="preserve"> Działki.</w:t>
      </w:r>
      <w:r w:rsidR="003E4F40">
        <w:rPr>
          <w:rFonts w:asciiTheme="minorHAnsi" w:hAnsiTheme="minorHAnsi" w:cstheme="minorHAnsi"/>
          <w:b/>
          <w:sz w:val="22"/>
          <w:szCs w:val="22"/>
        </w:rPr>
        <w:t xml:space="preserve"> – Pakiet 1</w:t>
      </w:r>
    </w:p>
    <w:p w:rsidR="000869A4" w:rsidRDefault="000869A4" w:rsidP="000869A4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:rsidR="007074A8" w:rsidRPr="006D2765" w:rsidRDefault="00AD2BAD" w:rsidP="00AD2BAD">
      <w:pPr>
        <w:pStyle w:val="Nagwek1"/>
        <w:numPr>
          <w:ilvl w:val="0"/>
          <w:numId w:val="0"/>
        </w:numPr>
        <w:spacing w:before="0" w:after="0"/>
        <w:rPr>
          <w:rFonts w:cs="Calibri"/>
          <w:sz w:val="22"/>
          <w:szCs w:val="22"/>
          <w:lang w:val="pl-PL" w:eastAsia="pl-PL"/>
        </w:rPr>
      </w:pPr>
      <w:r w:rsidRPr="007074A8">
        <w:rPr>
          <w:rFonts w:cs="Calibri"/>
          <w:sz w:val="22"/>
          <w:szCs w:val="22"/>
          <w:lang w:val="pl-PL" w:eastAsia="pl-PL"/>
        </w:rPr>
        <w:t xml:space="preserve">Zadanie 1 – </w:t>
      </w:r>
      <w:r w:rsidR="00E55377" w:rsidRPr="007074A8">
        <w:rPr>
          <w:rFonts w:asciiTheme="minorHAnsi" w:hAnsiTheme="minorHAnsi" w:cstheme="minorHAnsi"/>
          <w:sz w:val="22"/>
          <w:szCs w:val="22"/>
        </w:rPr>
        <w:t xml:space="preserve">Wymianę istniejącej linii napowietrznej </w:t>
      </w:r>
      <w:proofErr w:type="spellStart"/>
      <w:r w:rsidR="00E55377" w:rsidRPr="007074A8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E55377" w:rsidRPr="007074A8">
        <w:rPr>
          <w:rFonts w:asciiTheme="minorHAnsi" w:hAnsiTheme="minorHAnsi" w:cstheme="minorHAnsi"/>
          <w:sz w:val="22"/>
          <w:szCs w:val="22"/>
        </w:rPr>
        <w:t xml:space="preserve"> ze </w:t>
      </w:r>
      <w:r w:rsidR="00E55377" w:rsidRPr="006D2765">
        <w:rPr>
          <w:rFonts w:asciiTheme="minorHAnsi" w:hAnsiTheme="minorHAnsi" w:cstheme="minorHAnsi"/>
          <w:sz w:val="22"/>
          <w:szCs w:val="22"/>
        </w:rPr>
        <w:t xml:space="preserve">stacji 15/0,4kV </w:t>
      </w:r>
      <w:r w:rsidR="002119B4">
        <w:rPr>
          <w:rFonts w:asciiTheme="minorHAnsi" w:hAnsiTheme="minorHAnsi" w:cstheme="minorHAnsi"/>
          <w:sz w:val="22"/>
          <w:szCs w:val="22"/>
          <w:lang w:val="pl-PL"/>
        </w:rPr>
        <w:t>40211</w:t>
      </w:r>
      <w:r w:rsidR="006D2765" w:rsidRPr="006D2765">
        <w:rPr>
          <w:rFonts w:asciiTheme="minorHAnsi" w:hAnsiTheme="minorHAnsi" w:cstheme="minorHAnsi"/>
          <w:sz w:val="22"/>
          <w:szCs w:val="22"/>
        </w:rPr>
        <w:t xml:space="preserve"> pole </w:t>
      </w:r>
      <w:r w:rsidR="002119B4">
        <w:rPr>
          <w:rFonts w:asciiTheme="minorHAnsi" w:hAnsiTheme="minorHAnsi" w:cstheme="minorHAnsi"/>
          <w:sz w:val="22"/>
          <w:szCs w:val="22"/>
          <w:lang w:val="pl-PL"/>
        </w:rPr>
        <w:t>2</w:t>
      </w:r>
      <w:r w:rsidR="006D2765" w:rsidRPr="006D2765">
        <w:rPr>
          <w:rFonts w:asciiTheme="minorHAnsi" w:hAnsiTheme="minorHAnsi" w:cstheme="minorHAnsi"/>
          <w:sz w:val="22"/>
          <w:szCs w:val="22"/>
        </w:rPr>
        <w:t xml:space="preserve"> o łącznej długości L= 0,</w:t>
      </w:r>
      <w:r w:rsidR="002119B4">
        <w:rPr>
          <w:rFonts w:asciiTheme="minorHAnsi" w:hAnsiTheme="minorHAnsi" w:cstheme="minorHAnsi"/>
          <w:sz w:val="22"/>
          <w:szCs w:val="22"/>
          <w:lang w:val="pl-PL"/>
        </w:rPr>
        <w:t>75</w:t>
      </w:r>
      <w:r w:rsidR="006D2765" w:rsidRPr="006D2765">
        <w:rPr>
          <w:rFonts w:asciiTheme="minorHAnsi" w:hAnsiTheme="minorHAnsi" w:cstheme="minorHAnsi"/>
          <w:sz w:val="22"/>
          <w:szCs w:val="22"/>
        </w:rPr>
        <w:t xml:space="preserve"> km</w:t>
      </w:r>
      <w:r w:rsidR="007074A8" w:rsidRPr="006D2765">
        <w:rPr>
          <w:rFonts w:cs="Calibri"/>
          <w:sz w:val="22"/>
          <w:szCs w:val="22"/>
          <w:lang w:val="pl-PL" w:eastAsia="pl-PL"/>
        </w:rPr>
        <w:t xml:space="preserve"> </w:t>
      </w:r>
    </w:p>
    <w:p w:rsidR="00AD2BAD" w:rsidRPr="006D2765" w:rsidRDefault="00AD2BAD" w:rsidP="00AD2BAD">
      <w:pPr>
        <w:pStyle w:val="Nagwek1"/>
        <w:numPr>
          <w:ilvl w:val="0"/>
          <w:numId w:val="0"/>
        </w:numPr>
        <w:spacing w:before="0" w:after="0"/>
        <w:rPr>
          <w:rFonts w:cs="Calibri"/>
          <w:sz w:val="22"/>
          <w:szCs w:val="22"/>
          <w:lang w:val="pl-PL" w:eastAsia="pl-PL"/>
        </w:rPr>
      </w:pPr>
      <w:r w:rsidRPr="007074A8">
        <w:rPr>
          <w:rFonts w:cs="Calibri"/>
          <w:sz w:val="22"/>
          <w:szCs w:val="22"/>
          <w:lang w:val="pl-PL" w:eastAsia="pl-PL"/>
        </w:rPr>
        <w:t xml:space="preserve">Zadanie 2 – </w:t>
      </w:r>
      <w:r w:rsidR="00E55377" w:rsidRPr="007074A8">
        <w:rPr>
          <w:rFonts w:cs="Calibri"/>
          <w:sz w:val="22"/>
          <w:szCs w:val="22"/>
          <w:lang w:val="pl-PL" w:eastAsia="pl-PL"/>
        </w:rPr>
        <w:t xml:space="preserve"> </w:t>
      </w:r>
      <w:r w:rsidR="000B5A62" w:rsidRPr="007074A8">
        <w:rPr>
          <w:rFonts w:cs="Calibri"/>
          <w:sz w:val="22"/>
          <w:szCs w:val="22"/>
          <w:lang w:val="pl-PL" w:eastAsia="pl-PL"/>
        </w:rPr>
        <w:t xml:space="preserve">Wymianę istniejącej linii napowietrznej </w:t>
      </w:r>
      <w:proofErr w:type="spellStart"/>
      <w:r w:rsidR="00F763F1" w:rsidRPr="007074A8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0B5A62" w:rsidRPr="007074A8">
        <w:rPr>
          <w:rFonts w:cs="Calibri"/>
          <w:sz w:val="22"/>
          <w:szCs w:val="22"/>
          <w:lang w:val="pl-PL" w:eastAsia="pl-PL"/>
        </w:rPr>
        <w:t xml:space="preserve"> </w:t>
      </w:r>
      <w:r w:rsidRPr="006D2765">
        <w:rPr>
          <w:rFonts w:cs="Calibri"/>
          <w:sz w:val="22"/>
          <w:szCs w:val="22"/>
          <w:lang w:val="pl-PL" w:eastAsia="pl-PL"/>
        </w:rPr>
        <w:t xml:space="preserve">ze stacji 15/0,4kV </w:t>
      </w:r>
      <w:r w:rsidR="002119B4">
        <w:rPr>
          <w:rFonts w:asciiTheme="minorHAnsi" w:hAnsiTheme="minorHAnsi" w:cstheme="minorHAnsi"/>
          <w:sz w:val="22"/>
          <w:szCs w:val="22"/>
          <w:lang w:val="pl-PL"/>
        </w:rPr>
        <w:t>40211</w:t>
      </w:r>
      <w:r w:rsidR="006D2765" w:rsidRPr="006D2765">
        <w:rPr>
          <w:rFonts w:asciiTheme="minorHAnsi" w:hAnsiTheme="minorHAnsi" w:cstheme="minorHAnsi"/>
          <w:sz w:val="22"/>
          <w:szCs w:val="22"/>
        </w:rPr>
        <w:t xml:space="preserve"> pole </w:t>
      </w:r>
      <w:r w:rsidR="002119B4">
        <w:rPr>
          <w:rFonts w:asciiTheme="minorHAnsi" w:hAnsiTheme="minorHAnsi" w:cstheme="minorHAnsi"/>
          <w:sz w:val="22"/>
          <w:szCs w:val="22"/>
          <w:lang w:val="pl-PL"/>
        </w:rPr>
        <w:t>3</w:t>
      </w:r>
      <w:r w:rsidR="006D2765" w:rsidRPr="006D2765">
        <w:rPr>
          <w:rFonts w:asciiTheme="minorHAnsi" w:hAnsiTheme="minorHAnsi" w:cstheme="minorHAnsi"/>
          <w:sz w:val="22"/>
          <w:szCs w:val="22"/>
        </w:rPr>
        <w:t xml:space="preserve"> o łącznej długości L= </w:t>
      </w:r>
      <w:r w:rsidR="002119B4">
        <w:rPr>
          <w:rFonts w:asciiTheme="minorHAnsi" w:hAnsiTheme="minorHAnsi" w:cstheme="minorHAnsi"/>
          <w:sz w:val="22"/>
          <w:szCs w:val="22"/>
          <w:lang w:val="pl-PL"/>
        </w:rPr>
        <w:t>0,455</w:t>
      </w:r>
      <w:r w:rsidR="00914E96" w:rsidRPr="006D2765">
        <w:rPr>
          <w:rFonts w:asciiTheme="minorHAnsi" w:hAnsiTheme="minorHAnsi" w:cstheme="minorHAnsi"/>
          <w:sz w:val="22"/>
          <w:szCs w:val="22"/>
        </w:rPr>
        <w:t xml:space="preserve"> </w:t>
      </w:r>
      <w:r w:rsidR="00E55377" w:rsidRPr="006D2765">
        <w:rPr>
          <w:rFonts w:asciiTheme="minorHAnsi" w:hAnsiTheme="minorHAnsi" w:cstheme="minorHAnsi"/>
          <w:sz w:val="22"/>
          <w:szCs w:val="22"/>
        </w:rPr>
        <w:t>km,</w:t>
      </w:r>
      <w:r w:rsidRPr="006D2765">
        <w:rPr>
          <w:rFonts w:cs="Calibri"/>
          <w:sz w:val="22"/>
          <w:szCs w:val="22"/>
          <w:lang w:val="pl-PL" w:eastAsia="pl-PL"/>
        </w:rPr>
        <w:t xml:space="preserve"> 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pozyskanie niezbędnych  praw i tytułów prawnych potrzebnych do realizacji robót budowlanych i eksploatacji infrastruktury na zasadach określonych w rozdziale 3.2. 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Pr="005A5FCA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5A5FCA">
        <w:rPr>
          <w:rFonts w:ascii="Calibri" w:hAnsi="Calibri" w:cs="Calibri"/>
          <w:b/>
          <w:color w:val="000000" w:themeColor="text1"/>
          <w:sz w:val="22"/>
          <w:szCs w:val="22"/>
        </w:rPr>
        <w:t>Montaż nowej linii przewod</w:t>
      </w:r>
      <w:r w:rsidR="00CB50AD" w:rsidRPr="005A5FCA">
        <w:rPr>
          <w:rFonts w:ascii="Calibri" w:hAnsi="Calibri" w:cs="Calibri"/>
          <w:b/>
          <w:color w:val="000000" w:themeColor="text1"/>
          <w:sz w:val="22"/>
          <w:szCs w:val="22"/>
        </w:rPr>
        <w:t>ami</w:t>
      </w:r>
      <w:r w:rsidR="00F61059" w:rsidRPr="005A5FCA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proofErr w:type="spellStart"/>
      <w:r w:rsidR="00F61059" w:rsidRPr="005A5FCA">
        <w:rPr>
          <w:rFonts w:ascii="Calibri" w:hAnsi="Calibri" w:cs="Calibri"/>
          <w:b/>
          <w:color w:val="000000" w:themeColor="text1"/>
          <w:sz w:val="22"/>
          <w:szCs w:val="22"/>
        </w:rPr>
        <w:t>AsXSn</w:t>
      </w:r>
      <w:proofErr w:type="spellEnd"/>
      <w:r w:rsidR="00F61059" w:rsidRPr="005A5FCA">
        <w:rPr>
          <w:rFonts w:ascii="Calibri" w:hAnsi="Calibri" w:cs="Calibri"/>
          <w:b/>
          <w:color w:val="000000" w:themeColor="text1"/>
          <w:sz w:val="22"/>
          <w:szCs w:val="22"/>
        </w:rPr>
        <w:t xml:space="preserve"> </w:t>
      </w:r>
      <w:r w:rsidRPr="005A5FCA">
        <w:rPr>
          <w:rFonts w:ascii="Calibri" w:hAnsi="Calibri" w:cs="Calibri"/>
          <w:b/>
          <w:color w:val="000000" w:themeColor="text1"/>
          <w:sz w:val="22"/>
          <w:szCs w:val="22"/>
        </w:rPr>
        <w:t>4x70 mm</w:t>
      </w:r>
      <w:r w:rsidRPr="005A5FCA">
        <w:rPr>
          <w:rFonts w:ascii="Calibri" w:hAnsi="Calibri" w:cs="Calibri"/>
          <w:b/>
          <w:color w:val="000000" w:themeColor="text1"/>
          <w:sz w:val="22"/>
          <w:szCs w:val="22"/>
          <w:vertAlign w:val="superscript"/>
        </w:rPr>
        <w:t>2</w:t>
      </w:r>
      <w:r w:rsidR="005A5FCA" w:rsidRPr="005A5FCA">
        <w:rPr>
          <w:rFonts w:ascii="Calibri" w:hAnsi="Calibri" w:cs="Calibri"/>
          <w:b/>
          <w:color w:val="000000" w:themeColor="text1"/>
          <w:sz w:val="22"/>
          <w:szCs w:val="22"/>
        </w:rPr>
        <w:t>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5A5FCA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5A5FCA">
        <w:rPr>
          <w:rFonts w:ascii="Calibri" w:hAnsi="Calibri" w:cs="Calibri"/>
          <w:color w:val="FF0000"/>
          <w:sz w:val="22"/>
          <w:szCs w:val="22"/>
        </w:rPr>
        <w:lastRenderedPageBreak/>
        <w:t xml:space="preserve">Wymianę przewodów oświetlenia ulicznego typu </w:t>
      </w:r>
      <w:r w:rsidR="00E52C0B" w:rsidRPr="005A5FCA">
        <w:rPr>
          <w:rFonts w:ascii="Calibri" w:hAnsi="Calibri" w:cs="Calibri"/>
          <w:color w:val="FF0000"/>
          <w:sz w:val="22"/>
          <w:szCs w:val="22"/>
        </w:rPr>
        <w:t>AL 1x16 (25)mm</w:t>
      </w:r>
      <w:r w:rsidR="00E52C0B" w:rsidRPr="005A5FCA">
        <w:rPr>
          <w:rFonts w:ascii="Calibri" w:hAnsi="Calibri" w:cs="Calibri"/>
          <w:color w:val="FF0000"/>
          <w:sz w:val="22"/>
          <w:szCs w:val="22"/>
          <w:vertAlign w:val="superscript"/>
        </w:rPr>
        <w:t>2</w:t>
      </w:r>
      <w:r w:rsidR="002E5552" w:rsidRPr="005A5FCA">
        <w:rPr>
          <w:rFonts w:ascii="Calibri" w:hAnsi="Calibri" w:cs="Calibri"/>
          <w:color w:val="FF0000"/>
          <w:sz w:val="22"/>
          <w:szCs w:val="22"/>
        </w:rPr>
        <w:t xml:space="preserve"> </w:t>
      </w:r>
      <w:r w:rsidR="00E52C0B" w:rsidRPr="005A5FCA">
        <w:rPr>
          <w:rFonts w:ascii="Calibri" w:hAnsi="Calibri" w:cs="Calibri"/>
          <w:color w:val="FF0000"/>
          <w:sz w:val="22"/>
          <w:szCs w:val="22"/>
        </w:rPr>
        <w:t xml:space="preserve">na </w:t>
      </w:r>
      <w:proofErr w:type="spellStart"/>
      <w:r w:rsidR="00E52C0B" w:rsidRPr="005A5FCA">
        <w:rPr>
          <w:rFonts w:ascii="Calibri" w:hAnsi="Calibri" w:cs="Calibri"/>
          <w:color w:val="FF0000"/>
          <w:sz w:val="22"/>
          <w:szCs w:val="22"/>
        </w:rPr>
        <w:t>AsXSn</w:t>
      </w:r>
      <w:proofErr w:type="spellEnd"/>
      <w:r w:rsidR="00E52C0B" w:rsidRPr="005A5FCA">
        <w:rPr>
          <w:rFonts w:ascii="Calibri" w:hAnsi="Calibri" w:cs="Calibri"/>
          <w:color w:val="FF0000"/>
          <w:sz w:val="22"/>
          <w:szCs w:val="22"/>
        </w:rPr>
        <w:t xml:space="preserve"> 2x25mm</w:t>
      </w:r>
      <w:r w:rsidR="00E52C0B" w:rsidRPr="005A5FCA">
        <w:rPr>
          <w:rFonts w:ascii="Calibri" w:hAnsi="Calibri" w:cs="Calibri"/>
          <w:color w:val="FF0000"/>
          <w:sz w:val="22"/>
          <w:szCs w:val="22"/>
          <w:vertAlign w:val="superscript"/>
        </w:rPr>
        <w:t xml:space="preserve">2 </w:t>
      </w:r>
      <w:r w:rsidR="00E52C0B" w:rsidRPr="005A5FCA">
        <w:rPr>
          <w:rFonts w:ascii="Calibri" w:hAnsi="Calibri" w:cs="Calibri"/>
          <w:color w:val="FF0000"/>
          <w:sz w:val="22"/>
          <w:szCs w:val="22"/>
        </w:rPr>
        <w:t xml:space="preserve">wraz z podpięciem </w:t>
      </w:r>
      <w:r w:rsidR="009B15C9" w:rsidRPr="005A5FCA">
        <w:rPr>
          <w:rFonts w:ascii="Calibri" w:hAnsi="Calibri" w:cs="Calibri"/>
          <w:color w:val="FF0000"/>
          <w:sz w:val="22"/>
          <w:szCs w:val="22"/>
        </w:rPr>
        <w:t xml:space="preserve">do nich </w:t>
      </w:r>
      <w:r w:rsidR="00E52C0B" w:rsidRPr="005A5FCA">
        <w:rPr>
          <w:rFonts w:ascii="Calibri" w:hAnsi="Calibri" w:cs="Calibri"/>
          <w:color w:val="FF0000"/>
          <w:sz w:val="22"/>
          <w:szCs w:val="22"/>
        </w:rPr>
        <w:t>istniejących lamp oświetlenia uli</w:t>
      </w:r>
      <w:r w:rsidR="002E5552" w:rsidRPr="005A5FCA">
        <w:rPr>
          <w:rFonts w:ascii="Calibri" w:hAnsi="Calibri" w:cs="Calibri"/>
          <w:color w:val="FF0000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 xml:space="preserve">należy przewód PEN połączyć trwale z istniejącym uziemieniem stanowiska słupowego przewodem </w:t>
      </w:r>
      <w:proofErr w:type="spellStart"/>
      <w:r w:rsidRPr="000C4053">
        <w:rPr>
          <w:rFonts w:ascii="Calibri" w:hAnsi="Calibri" w:cs="Calibri"/>
          <w:sz w:val="22"/>
          <w:szCs w:val="22"/>
        </w:rPr>
        <w:t>ASXSn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Istniejące kable przekładane na nowe stanowiska słupowe w razie konieczności należy przedłużyć z wykorzystaniem mufy przelotowej kablami typu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YAKXs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</w:t>
      </w:r>
      <w:r w:rsidR="002601EA" w:rsidRPr="000C4053">
        <w:rPr>
          <w:rFonts w:ascii="Calibri" w:hAnsi="Calibri" w:cs="Calibri"/>
          <w:sz w:val="22"/>
          <w:szCs w:val="22"/>
        </w:rPr>
        <w:t>.</w:t>
      </w:r>
      <w:r w:rsidRPr="000C4053">
        <w:rPr>
          <w:rFonts w:ascii="Calibri" w:hAnsi="Calibri" w:cs="Calibri"/>
          <w:sz w:val="22"/>
          <w:szCs w:val="22"/>
        </w:rPr>
        <w:t xml:space="preserve">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1.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</w:t>
      </w:r>
      <w:r w:rsidRPr="0097238F">
        <w:rPr>
          <w:rFonts w:ascii="Calibri" w:hAnsi="Calibri"/>
          <w:color w:val="000000" w:themeColor="text1"/>
          <w:sz w:val="22"/>
          <w:szCs w:val="22"/>
        </w:rPr>
        <w:lastRenderedPageBreak/>
        <w:t xml:space="preserve">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A71BDA" w:rsidRDefault="0030550E" w:rsidP="00A068E1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682531" w:rsidRPr="00D41B1C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3.2. 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z nieruchomości, (np. wymiana szafek ____, wymianą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, wymianą rozdzielni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wnętrzowych lub budynkowych, wymianą przewodów, wymianą słupów w istniejących lokalizacjach), </w:t>
      </w:r>
    </w:p>
    <w:p w:rsidR="00682531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682531" w:rsidRPr="0030550E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0A5FBD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24</w:t>
      </w:r>
      <w:r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Cs/>
          <w:i/>
          <w:color w:val="000000" w:themeColor="text1"/>
          <w:sz w:val="22"/>
          <w:szCs w:val="22"/>
          <w:u w:val="dotted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</w:t>
      </w:r>
      <w:proofErr w:type="spellStart"/>
      <w:r w:rsidRPr="0097238F">
        <w:rPr>
          <w:color w:val="000000" w:themeColor="text1"/>
        </w:rPr>
        <w:t>wyłączeń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</w:r>
      <w:r w:rsidRPr="0097238F">
        <w:rPr>
          <w:b/>
          <w:color w:val="000000" w:themeColor="text1"/>
          <w:lang w:val="pl-PL"/>
        </w:rPr>
        <w:lastRenderedPageBreak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97238F" w:rsidRDefault="0087323C" w:rsidP="0087323C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W</w:t>
      </w:r>
      <w:r w:rsidR="00AD579B" w:rsidRPr="0097238F">
        <w:rPr>
          <w:color w:val="000000" w:themeColor="text1"/>
        </w:rPr>
        <w:t>ymaga</w:t>
      </w:r>
      <w:r w:rsidRPr="0097238F">
        <w:rPr>
          <w:color w:val="000000" w:themeColor="text1"/>
        </w:rPr>
        <w:t>nia</w:t>
      </w:r>
      <w:r w:rsidRPr="0097238F">
        <w:rPr>
          <w:color w:val="000000" w:themeColor="text1"/>
          <w:lang w:val="pl-PL"/>
        </w:rPr>
        <w:t xml:space="preserve"> </w:t>
      </w:r>
      <w:r w:rsidR="00AD579B" w:rsidRPr="0097238F">
        <w:rPr>
          <w:color w:val="000000" w:themeColor="text1"/>
        </w:rPr>
        <w:t xml:space="preserve">dotyczące </w:t>
      </w:r>
      <w:r w:rsidRPr="0097238F">
        <w:rPr>
          <w:color w:val="000000" w:themeColor="text1"/>
        </w:rPr>
        <w:t xml:space="preserve">wykonywania robót demontażowych </w:t>
      </w:r>
      <w:r w:rsidR="00AD579B" w:rsidRPr="0097238F">
        <w:rPr>
          <w:color w:val="000000" w:themeColor="text1"/>
        </w:rPr>
        <w:t>określa 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B430A5" w:rsidRPr="0097238F">
        <w:rPr>
          <w:i/>
          <w:color w:val="000000" w:themeColor="text1"/>
          <w:lang w:val="pl-PL"/>
        </w:rPr>
        <w:t>.</w:t>
      </w:r>
      <w:r w:rsidR="00AD579B" w:rsidRPr="0097238F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E42B4B" w:rsidRPr="0097238F">
          <w:rPr>
            <w:rStyle w:val="Hipercze"/>
            <w:color w:val="000000" w:themeColor="text1"/>
          </w:rPr>
          <w:t>http://www.pgedystrybucja.p</w:t>
        </w:r>
        <w:r w:rsidR="00E42B4B" w:rsidRPr="0097238F">
          <w:rPr>
            <w:rStyle w:val="Hipercze"/>
            <w:color w:val="000000" w:themeColor="text1"/>
            <w:lang w:val="pl-PL"/>
          </w:rPr>
          <w:t>l</w:t>
        </w:r>
        <w:r w:rsidR="00E42B4B" w:rsidRPr="0097238F">
          <w:rPr>
            <w:rStyle w:val="Hipercze"/>
            <w:color w:val="000000" w:themeColor="text1"/>
          </w:rPr>
          <w:t>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A969F5" w:rsidRPr="0097238F">
        <w:rPr>
          <w:color w:val="000000" w:themeColor="text1"/>
          <w:lang w:val="pl-PL"/>
        </w:rPr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lastRenderedPageBreak/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BE03AF">
        <w:rPr>
          <w:color w:val="FF0000"/>
          <w:lang w:val="pl-PL"/>
        </w:rPr>
        <w:t xml:space="preserve">-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682531">
      <w:pPr>
        <w:rPr>
          <w:rFonts w:asciiTheme="minorHAnsi" w:hAnsiTheme="minorHAnsi"/>
          <w:color w:val="000000" w:themeColor="text1"/>
          <w:lang w:eastAsia="x-none"/>
        </w:rPr>
      </w:pPr>
      <w:r w:rsidRPr="00D41B1C">
        <w:rPr>
          <w:rFonts w:asciiTheme="minorHAnsi" w:hAnsiTheme="minorHAnsi"/>
          <w:color w:val="000000" w:themeColor="text1"/>
          <w:lang w:eastAsia="x-none"/>
        </w:rPr>
        <w:t>Zał</w:t>
      </w:r>
      <w:r w:rsidRPr="00D41B1C">
        <w:rPr>
          <w:rFonts w:asciiTheme="minorHAnsi" w:hAnsiTheme="minorHAnsi"/>
          <w:lang w:eastAsia="x-none"/>
        </w:rPr>
        <w:t xml:space="preserve">ącznik nr 2: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215" w:rsidRDefault="00225215">
      <w:r>
        <w:separator/>
      </w:r>
    </w:p>
  </w:endnote>
  <w:endnote w:type="continuationSeparator" w:id="0">
    <w:p w:rsidR="00225215" w:rsidRDefault="00225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82305">
      <w:rPr>
        <w:noProof/>
      </w:rPr>
      <w:t>3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215" w:rsidRDefault="00225215">
      <w:r>
        <w:separator/>
      </w:r>
    </w:p>
  </w:footnote>
  <w:footnote w:type="continuationSeparator" w:id="0">
    <w:p w:rsidR="00225215" w:rsidRDefault="002252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05" w:rsidRPr="00282305" w:rsidRDefault="00282305" w:rsidP="00282305">
    <w:pPr>
      <w:outlineLvl w:val="1"/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</w:pPr>
    <w:r w:rsidRPr="00282305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>POST/DYS/OLD/GZ/02117/2025</w:t>
    </w:r>
    <w:r w:rsidRPr="00282305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 xml:space="preserve">  część 5</w:t>
    </w:r>
  </w:p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26E5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D7E42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1DA7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9B4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215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2305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4A1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4F40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386D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A5FCA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089C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76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4A8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4E96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55377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6C87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DBE83EC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2823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przebudowa linii, stacja 40211 - cz.5.docx</dmsv2BaseFileName>
    <dmsv2BaseDisplayName xmlns="http://schemas.microsoft.com/sharepoint/v3">Załącznik nr 1.3  przebudowa linii, stacja 40211 - cz.5</dmsv2BaseDisplayName>
    <dmsv2SWPP2ObjectNumber xmlns="http://schemas.microsoft.com/sharepoint/v3">POST/DYS/OLD/GZ/02117/2025                        </dmsv2SWPP2ObjectNumber>
    <dmsv2SWPP2SumMD5 xmlns="http://schemas.microsoft.com/sharepoint/v3">2f21c0b8b6b991f2b158132e8ab04223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22619211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M37YNRNYPV7A-513987650-17440</_dlc_DocId>
    <_dlc_DocIdUrl xmlns="a19cb1c7-c5c7-46d4-85ae-d83685407bba">
      <Url>https://swpp2.dms.gkpge.pl/sites/37/_layouts/15/DocIdRedir.aspx?ID=M37YNRNYPV7A-513987650-17440</Url>
      <Description>M37YNRNYPV7A-513987650-17440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F1DF1-938E-4A51-8003-2FB40AE2E80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22AB621-E8C5-4112-AE71-F4B1F4F511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E68643-64E6-4A7D-AF3C-D0F1E951927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6162DFAB-DE88-4B5C-A15D-2F822FA64898}"/>
</file>

<file path=customXml/itemProps5.xml><?xml version="1.0" encoding="utf-8"?>
<ds:datastoreItem xmlns:ds="http://schemas.openxmlformats.org/officeDocument/2006/customXml" ds:itemID="{9F34C9A6-676D-449B-A784-6DD34ECB9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1623</Words>
  <Characters>11271</Characters>
  <Application>Microsoft Office Word</Application>
  <DocSecurity>0</DocSecurity>
  <Lines>93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5</cp:revision>
  <cp:lastPrinted>2011-10-20T15:55:00Z</cp:lastPrinted>
  <dcterms:created xsi:type="dcterms:W3CDTF">2025-03-07T06:19:00Z</dcterms:created>
  <dcterms:modified xsi:type="dcterms:W3CDTF">2025-06-03T08:24:00Z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1a809eef-a3c4-4803-b624-720186fd783c</vt:lpwstr>
  </property>
</Properties>
</file>