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6BAC34" w14:textId="54F86C77" w:rsidR="00B57327" w:rsidRPr="00985E90" w:rsidRDefault="00C244DC" w:rsidP="00E12AB0">
      <w:pPr>
        <w:pStyle w:val="Nagwek1"/>
        <w:shd w:val="clear" w:color="auto" w:fill="C6D9F1" w:themeFill="text2" w:themeFillTint="33"/>
        <w:spacing w:before="360"/>
        <w:rPr>
          <w:rFonts w:cstheme="minorHAnsi"/>
          <w:color w:val="7030A0"/>
          <w:sz w:val="20"/>
          <w:szCs w:val="20"/>
        </w:rPr>
      </w:pPr>
      <w:bookmarkStart w:id="0" w:name="_Toc18928753"/>
      <w:bookmarkStart w:id="1" w:name="_Toc516738909"/>
      <w:r w:rsidRPr="00985E90">
        <w:rPr>
          <w:rFonts w:cstheme="minorHAnsi"/>
          <w:color w:val="7030A0"/>
          <w:sz w:val="20"/>
          <w:szCs w:val="20"/>
        </w:rPr>
        <w:t>ZAŁĄCZNIK NR 2 DO S</w:t>
      </w:r>
      <w:r w:rsidR="00B57327" w:rsidRPr="00985E90">
        <w:rPr>
          <w:rFonts w:cstheme="minorHAnsi"/>
          <w:color w:val="7030A0"/>
          <w:sz w:val="20"/>
          <w:szCs w:val="20"/>
        </w:rPr>
        <w:t>WZ – WA</w:t>
      </w:r>
      <w:r w:rsidR="000339B0" w:rsidRPr="00985E90">
        <w:rPr>
          <w:rFonts w:cstheme="minorHAnsi"/>
          <w:color w:val="7030A0"/>
          <w:sz w:val="20"/>
          <w:szCs w:val="20"/>
        </w:rPr>
        <w:t>RUNKI UDZIAŁU W POSTĘPOWANIU</w:t>
      </w:r>
      <w:r w:rsidR="00156D62" w:rsidRPr="00985E90">
        <w:rPr>
          <w:rFonts w:cstheme="minorHAnsi"/>
          <w:color w:val="7030A0"/>
          <w:sz w:val="20"/>
          <w:szCs w:val="20"/>
        </w:rPr>
        <w:t xml:space="preserve"> ORAZ PRZESŁANKI WYKLUCZENIA, </w:t>
      </w:r>
      <w:r w:rsidR="00B57327" w:rsidRPr="00985E90">
        <w:rPr>
          <w:rFonts w:cstheme="minorHAnsi"/>
          <w:color w:val="7030A0"/>
          <w:sz w:val="20"/>
          <w:szCs w:val="20"/>
        </w:rPr>
        <w:t>OPIS SPOSOBU OCENY</w:t>
      </w:r>
      <w:r w:rsidR="00156D62" w:rsidRPr="00985E90">
        <w:rPr>
          <w:rFonts w:cstheme="minorHAnsi"/>
          <w:color w:val="7030A0"/>
          <w:sz w:val="20"/>
          <w:szCs w:val="20"/>
        </w:rPr>
        <w:t>,</w:t>
      </w:r>
      <w:r w:rsidR="000339B0" w:rsidRPr="00985E90">
        <w:rPr>
          <w:rFonts w:cstheme="minorHAnsi"/>
          <w:color w:val="7030A0"/>
          <w:sz w:val="20"/>
          <w:szCs w:val="20"/>
        </w:rPr>
        <w:t xml:space="preserve"> </w:t>
      </w:r>
      <w:r w:rsidR="00BF7635" w:rsidRPr="00985E90">
        <w:rPr>
          <w:rFonts w:cstheme="minorHAnsi"/>
          <w:color w:val="7030A0"/>
          <w:sz w:val="20"/>
          <w:szCs w:val="20"/>
        </w:rPr>
        <w:t>ELEMENTY SKŁADOWE OFERTY</w:t>
      </w:r>
      <w:bookmarkEnd w:id="0"/>
    </w:p>
    <w:p w14:paraId="72FFF85E" w14:textId="77777777" w:rsidR="00156D62" w:rsidRDefault="00156D62" w:rsidP="00156D62">
      <w:pPr>
        <w:widowControl w:val="0"/>
        <w:adjustRightInd w:val="0"/>
        <w:spacing w:before="120" w:after="120" w:line="240" w:lineRule="auto"/>
        <w:ind w:left="425"/>
        <w:contextualSpacing/>
        <w:rPr>
          <w:rFonts w:asciiTheme="minorHAnsi" w:eastAsia="Calibri" w:hAnsiTheme="minorHAnsi" w:cstheme="minorHAnsi"/>
          <w:b/>
          <w:sz w:val="20"/>
        </w:rPr>
      </w:pPr>
    </w:p>
    <w:bookmarkEnd w:id="1"/>
    <w:p w14:paraId="27FF368C" w14:textId="77777777" w:rsidR="00EE2B69" w:rsidRPr="004B4556" w:rsidRDefault="00EE2B69" w:rsidP="00EE2B69">
      <w:pPr>
        <w:widowControl w:val="0"/>
        <w:numPr>
          <w:ilvl w:val="0"/>
          <w:numId w:val="2"/>
        </w:numPr>
        <w:tabs>
          <w:tab w:val="num" w:pos="284"/>
        </w:tabs>
        <w:adjustRightInd w:val="0"/>
        <w:spacing w:before="120" w:after="120" w:line="240" w:lineRule="auto"/>
        <w:ind w:left="425" w:hanging="425"/>
        <w:contextualSpacing/>
        <w:rPr>
          <w:rFonts w:asciiTheme="minorHAnsi" w:eastAsia="Calibri" w:hAnsiTheme="minorHAnsi" w:cstheme="minorHAnsi"/>
          <w:b/>
          <w:sz w:val="20"/>
        </w:rPr>
      </w:pPr>
      <w:r w:rsidRPr="004B4556">
        <w:rPr>
          <w:rFonts w:asciiTheme="minorHAnsi" w:eastAsia="Calibri" w:hAnsiTheme="minorHAnsi" w:cstheme="minorHAnsi"/>
          <w:b/>
          <w:sz w:val="20"/>
        </w:rPr>
        <w:t>Warunki udziału w postępowaniu oraz przesłanki wykluczenia</w:t>
      </w:r>
    </w:p>
    <w:p w14:paraId="04DC6883" w14:textId="77777777" w:rsidR="00EE2B69" w:rsidRPr="004B4556" w:rsidRDefault="00EE2B69" w:rsidP="00EE2B69">
      <w:pPr>
        <w:spacing w:before="120" w:after="120" w:line="240" w:lineRule="auto"/>
        <w:contextualSpacing/>
        <w:rPr>
          <w:rFonts w:asciiTheme="minorHAnsi" w:eastAsia="Calibri" w:hAnsiTheme="minorHAnsi" w:cstheme="minorHAnsi"/>
          <w:bCs/>
          <w:i/>
          <w:sz w:val="20"/>
          <w:u w:val="single"/>
        </w:rPr>
      </w:pPr>
      <w:r w:rsidRPr="004B4556">
        <w:rPr>
          <w:rFonts w:asciiTheme="minorHAnsi" w:eastAsia="Calibri" w:hAnsiTheme="minorHAnsi" w:cstheme="minorHAnsi"/>
          <w:bCs/>
          <w:sz w:val="20"/>
        </w:rPr>
        <w:t xml:space="preserve">O udzielenie zamówienia mogą ubiegać się Wykonawcy, którzy: </w:t>
      </w:r>
    </w:p>
    <w:p w14:paraId="16A2204A" w14:textId="77777777" w:rsidR="00EE2B69" w:rsidRPr="00C95295" w:rsidRDefault="00EE2B69" w:rsidP="00EE2B69">
      <w:pPr>
        <w:numPr>
          <w:ilvl w:val="1"/>
          <w:numId w:val="3"/>
        </w:numPr>
        <w:spacing w:before="120" w:after="120" w:line="240" w:lineRule="auto"/>
        <w:ind w:left="426" w:hanging="426"/>
        <w:contextualSpacing/>
        <w:rPr>
          <w:rFonts w:asciiTheme="minorHAnsi" w:eastAsia="Calibri" w:hAnsiTheme="minorHAnsi" w:cstheme="minorHAnsi"/>
          <w:bCs/>
          <w:sz w:val="20"/>
        </w:rPr>
      </w:pPr>
      <w:r>
        <w:rPr>
          <w:rFonts w:asciiTheme="minorHAnsi" w:eastAsia="Calibri" w:hAnsiTheme="minorHAnsi" w:cstheme="minorHAnsi"/>
          <w:bCs/>
          <w:sz w:val="20"/>
        </w:rPr>
        <w:t>N</w:t>
      </w:r>
      <w:r w:rsidRPr="004B4556">
        <w:rPr>
          <w:rFonts w:asciiTheme="minorHAnsi" w:eastAsia="Calibri" w:hAnsiTheme="minorHAnsi" w:cstheme="minorHAnsi"/>
          <w:bCs/>
          <w:sz w:val="20"/>
        </w:rPr>
        <w:t>ie podlegają wykluczeniu na podstawie pkt</w:t>
      </w:r>
      <w:r>
        <w:rPr>
          <w:rFonts w:asciiTheme="minorHAnsi" w:eastAsia="Calibri" w:hAnsiTheme="minorHAnsi" w:cstheme="minorHAnsi"/>
          <w:bCs/>
          <w:sz w:val="20"/>
        </w:rPr>
        <w:t>.</w:t>
      </w:r>
      <w:r w:rsidRPr="004B4556">
        <w:rPr>
          <w:rFonts w:asciiTheme="minorHAnsi" w:eastAsia="Calibri" w:hAnsiTheme="minorHAnsi" w:cstheme="minorHAnsi"/>
          <w:bCs/>
          <w:sz w:val="20"/>
        </w:rPr>
        <w:t xml:space="preserve"> </w:t>
      </w:r>
      <w:r w:rsidRPr="004B4556" w:rsidDel="009A3D4D">
        <w:rPr>
          <w:rFonts w:asciiTheme="minorHAnsi" w:eastAsia="Calibri" w:hAnsiTheme="minorHAnsi" w:cstheme="minorHAnsi"/>
          <w:bCs/>
          <w:iCs/>
          <w:sz w:val="20"/>
        </w:rPr>
        <w:t xml:space="preserve"> </w:t>
      </w:r>
      <w:r w:rsidRPr="00E66BB9">
        <w:rPr>
          <w:rFonts w:asciiTheme="minorHAnsi" w:eastAsia="Calibri" w:hAnsiTheme="minorHAnsi" w:cstheme="minorHAnsi"/>
          <w:bCs/>
          <w:iCs/>
          <w:sz w:val="20"/>
        </w:rPr>
        <w:t>9.4.2.1 – 9.4.2.14 Procedury Zakupów PGE Dystrybucja S.A.</w:t>
      </w:r>
      <w:r>
        <w:rPr>
          <w:rFonts w:asciiTheme="minorHAnsi" w:eastAsia="Calibri" w:hAnsiTheme="minorHAnsi" w:cstheme="minorHAnsi"/>
          <w:bCs/>
          <w:iCs/>
          <w:sz w:val="20"/>
        </w:rPr>
        <w:t xml:space="preserve"> </w:t>
      </w:r>
      <w:r w:rsidRPr="004B4556">
        <w:rPr>
          <w:rFonts w:asciiTheme="minorHAnsi" w:eastAsia="Calibri" w:hAnsiTheme="minorHAnsi" w:cstheme="minorHAnsi"/>
          <w:bCs/>
          <w:iCs/>
          <w:sz w:val="20"/>
        </w:rPr>
        <w:t>oraz 9.4.</w:t>
      </w:r>
      <w:r>
        <w:rPr>
          <w:rFonts w:asciiTheme="minorHAnsi" w:eastAsia="Calibri" w:hAnsiTheme="minorHAnsi" w:cstheme="minorHAnsi"/>
          <w:bCs/>
          <w:iCs/>
          <w:sz w:val="20"/>
        </w:rPr>
        <w:t>3</w:t>
      </w:r>
      <w:r w:rsidRPr="004B4556">
        <w:rPr>
          <w:rFonts w:asciiTheme="minorHAnsi" w:eastAsia="Calibri" w:hAnsiTheme="minorHAnsi" w:cstheme="minorHAnsi"/>
          <w:bCs/>
          <w:iCs/>
          <w:sz w:val="20"/>
        </w:rPr>
        <w:t xml:space="preserve"> Procedury Zakupów PGE Dystrybucja S.A.</w:t>
      </w:r>
      <w:r>
        <w:rPr>
          <w:rFonts w:asciiTheme="minorHAnsi" w:hAnsiTheme="minorHAnsi" w:cstheme="minorHAnsi"/>
          <w:color w:val="000000"/>
          <w:sz w:val="20"/>
        </w:rPr>
        <w:t xml:space="preserve">, tj. z Postępowania zakupowego wyklucza się: </w:t>
      </w:r>
    </w:p>
    <w:p w14:paraId="64BD8149" w14:textId="77777777" w:rsidR="00EE2B69" w:rsidRDefault="00EE2B69" w:rsidP="00EE2B69">
      <w:pPr>
        <w:pStyle w:val="Akapitzlist"/>
        <w:spacing w:before="120" w:after="120" w:line="240" w:lineRule="auto"/>
        <w:ind w:left="786"/>
        <w:rPr>
          <w:rFonts w:asciiTheme="minorHAnsi" w:eastAsia="Calibri" w:hAnsiTheme="minorHAnsi" w:cstheme="minorHAnsi"/>
          <w:bCs/>
          <w:sz w:val="20"/>
        </w:rPr>
      </w:pPr>
    </w:p>
    <w:p w14:paraId="5515B585"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9.4.3.1 Procedury Zakupów)</w:t>
      </w:r>
      <w:r w:rsidRPr="00E66BB9">
        <w:rPr>
          <w:rFonts w:asciiTheme="minorHAnsi" w:hAnsiTheme="minorHAnsi" w:cstheme="minorHAnsi"/>
          <w:sz w:val="20"/>
          <w:lang w:eastAsia="pl-PL"/>
        </w:rPr>
        <w:t xml:space="preserve"> Wykonawcę wymienionego w wykazach określonych w </w:t>
      </w:r>
      <w:r w:rsidRPr="00E66BB9">
        <w:rPr>
          <w:rFonts w:asciiTheme="minorHAnsi" w:hAnsiTheme="minorHAnsi" w:cstheme="minorHAnsi"/>
          <w:iCs/>
          <w:sz w:val="20"/>
          <w:lang w:eastAsia="pl-PL"/>
        </w:rPr>
        <w:t xml:space="preserve">Rozporządzeniu Rady (WE) nr 765/2006 z dnia 18 maja 2006 r. dotyczącego środków ograniczających w związku z sytuacją na Białorusi i udziałem Białorusi w agresji Rosji wobec Ukrainy </w:t>
      </w:r>
      <w:r w:rsidRPr="00E66BB9">
        <w:rPr>
          <w:rFonts w:asciiTheme="minorHAnsi" w:hAnsiTheme="minorHAnsi" w:cstheme="minorHAnsi"/>
          <w:sz w:val="20"/>
          <w:lang w:eastAsia="pl-PL"/>
        </w:rPr>
        <w:t xml:space="preserve">(Dz. Urz. UE L 134 z 20.05.2006, str. 1, z </w:t>
      </w:r>
      <w:proofErr w:type="spellStart"/>
      <w:r w:rsidRPr="00E66BB9">
        <w:rPr>
          <w:rFonts w:asciiTheme="minorHAnsi" w:hAnsiTheme="minorHAnsi" w:cstheme="minorHAnsi"/>
          <w:sz w:val="20"/>
          <w:lang w:eastAsia="pl-PL"/>
        </w:rPr>
        <w:t>późn</w:t>
      </w:r>
      <w:proofErr w:type="spellEnd"/>
      <w:r w:rsidRPr="00E66BB9">
        <w:rPr>
          <w:rFonts w:asciiTheme="minorHAnsi" w:hAnsiTheme="minorHAnsi" w:cstheme="minorHAnsi"/>
          <w:sz w:val="20"/>
          <w:lang w:eastAsia="pl-PL"/>
        </w:rPr>
        <w:t xml:space="preserve">. zm.) (dalej: Rozporządzenie 765/2006) i </w:t>
      </w:r>
      <w:r w:rsidRPr="00E66BB9">
        <w:rPr>
          <w:rFonts w:asciiTheme="minorHAnsi" w:hAnsiTheme="minorHAnsi" w:cstheme="minorHAnsi"/>
          <w:iCs/>
          <w:sz w:val="20"/>
          <w:lang w:eastAsia="pl-PL"/>
        </w:rPr>
        <w:t xml:space="preserve">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E66BB9">
        <w:rPr>
          <w:rFonts w:asciiTheme="minorHAnsi" w:hAnsiTheme="minorHAnsi" w:cstheme="minorHAnsi"/>
          <w:iCs/>
          <w:sz w:val="20"/>
          <w:lang w:eastAsia="pl-PL"/>
        </w:rPr>
        <w:t>późn</w:t>
      </w:r>
      <w:proofErr w:type="spellEnd"/>
      <w:r w:rsidRPr="00E66BB9">
        <w:rPr>
          <w:rFonts w:asciiTheme="minorHAnsi" w:hAnsiTheme="minorHAnsi" w:cstheme="minorHAnsi"/>
          <w:iCs/>
          <w:sz w:val="20"/>
          <w:lang w:eastAsia="pl-PL"/>
        </w:rPr>
        <w:t xml:space="preserve">. zm.) </w:t>
      </w:r>
      <w:r w:rsidRPr="00E66BB9">
        <w:rPr>
          <w:rFonts w:asciiTheme="minorHAnsi" w:hAnsiTheme="minorHAnsi" w:cstheme="minorHAnsi"/>
          <w:sz w:val="20"/>
          <w:lang w:eastAsia="pl-PL"/>
        </w:rPr>
        <w:t>(dalej: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(Dz. U. z 2022 r. poz. 835) (dalej: Ustawa przeciwdziałania wspierania agresji),</w:t>
      </w:r>
    </w:p>
    <w:p w14:paraId="3CE18DA7"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9.4.3.2 Procedury Zakupów)</w:t>
      </w:r>
      <w:r w:rsidRPr="00E66BB9">
        <w:rPr>
          <w:rFonts w:asciiTheme="minorHAnsi" w:hAnsiTheme="minorHAnsi" w:cstheme="minorHAnsi"/>
          <w:sz w:val="20"/>
          <w:lang w:eastAsia="pl-PL"/>
        </w:rPr>
        <w:t xml:space="preserve"> Wykonawcę,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p>
    <w:p w14:paraId="34040D72"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9.4.3.3 Procedury Zakupów)</w:t>
      </w:r>
      <w:r w:rsidRPr="00E66BB9">
        <w:rPr>
          <w:rFonts w:asciiTheme="minorHAnsi" w:hAnsiTheme="minorHAnsi" w:cstheme="minorHAnsi"/>
          <w:sz w:val="20"/>
          <w:lang w:eastAsia="pl-PL"/>
        </w:rPr>
        <w:t xml:space="preserve"> Wykonawcę,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przeciwdziałaniu wspieraniu agresji.</w:t>
      </w:r>
    </w:p>
    <w:p w14:paraId="1A8496B9" w14:textId="77777777" w:rsidR="00EE2B69" w:rsidRPr="00E66BB9" w:rsidRDefault="00EE2B69" w:rsidP="00EE2B69">
      <w:pPr>
        <w:pStyle w:val="Akapitzlist"/>
        <w:numPr>
          <w:ilvl w:val="0"/>
          <w:numId w:val="19"/>
        </w:numPr>
        <w:spacing w:before="120" w:after="120" w:line="240" w:lineRule="auto"/>
        <w:rPr>
          <w:rFonts w:asciiTheme="minorHAnsi" w:eastAsia="Calibri" w:hAnsiTheme="minorHAnsi" w:cstheme="minorHAnsi"/>
          <w:bCs/>
          <w:sz w:val="20"/>
        </w:rPr>
      </w:pPr>
      <w:r w:rsidRPr="00E66BB9">
        <w:rPr>
          <w:rFonts w:asciiTheme="minorHAnsi" w:hAnsiTheme="minorHAnsi" w:cstheme="minorHAnsi"/>
          <w:b/>
          <w:sz w:val="20"/>
          <w:lang w:eastAsia="pl-PL"/>
        </w:rPr>
        <w:t>(zgodnie z pkt. 9.4.3.4 Procedury Zakupów)</w:t>
      </w:r>
      <w:r w:rsidRPr="00E66BB9">
        <w:rPr>
          <w:rFonts w:asciiTheme="minorHAnsi" w:hAnsiTheme="minorHAnsi" w:cstheme="minorHAnsi"/>
          <w:sz w:val="20"/>
          <w:lang w:eastAsia="pl-PL"/>
        </w:rPr>
        <w:t xml:space="preserve"> Wykonawcę z udziałem:</w:t>
      </w:r>
    </w:p>
    <w:p w14:paraId="6B96F58C"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obywateli rosyjskich lub osób fizycznych lub prawnych, podmiotów lub organów z siedzibą w Rosji;</w:t>
      </w:r>
    </w:p>
    <w:p w14:paraId="1956DA7F"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osób prawnych, podmiotów lub organów, do których prawa własności bezpośrednio lub pośrednio w ponad 50 % należą do podmiotu, o którym mowa w lit. a) niniejszego punktu; lub</w:t>
      </w:r>
    </w:p>
    <w:p w14:paraId="3408FD80" w14:textId="77777777" w:rsidR="00EE2B69" w:rsidRPr="00E66BB9" w:rsidRDefault="00EE2B69" w:rsidP="00EE2B69">
      <w:pPr>
        <w:numPr>
          <w:ilvl w:val="0"/>
          <w:numId w:val="20"/>
        </w:numPr>
        <w:shd w:val="clear" w:color="auto" w:fill="FFFFFF" w:themeFill="background1"/>
        <w:spacing w:line="260" w:lineRule="exact"/>
        <w:ind w:left="1276" w:hanging="425"/>
        <w:jc w:val="left"/>
        <w:rPr>
          <w:rFonts w:asciiTheme="minorHAnsi" w:hAnsiTheme="minorHAnsi" w:cstheme="minorHAnsi"/>
          <w:sz w:val="20"/>
          <w:lang w:eastAsia="pl-PL"/>
        </w:rPr>
      </w:pPr>
      <w:r w:rsidRPr="00E66BB9">
        <w:rPr>
          <w:rFonts w:asciiTheme="minorHAnsi" w:hAnsiTheme="minorHAnsi" w:cstheme="minorHAnsi"/>
          <w:sz w:val="20"/>
          <w:lang w:eastAsia="pl-PL"/>
        </w:rPr>
        <w:t xml:space="preserve">osób fizycznych lub prawnych, podmiotów lub organów działających w imieniu lub pod kierunkiem podmiotu, którym mowa w lit. a) lub b) niniejszego punktu, </w:t>
      </w:r>
    </w:p>
    <w:p w14:paraId="57F1D64A"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r w:rsidRPr="00E66BB9">
        <w:rPr>
          <w:rFonts w:asciiTheme="minorHAnsi" w:hAnsiTheme="minorHAnsi" w:cstheme="minorHAnsi"/>
          <w:sz w:val="20"/>
          <w:lang w:eastAsia="pl-PL"/>
        </w:rPr>
        <w:t>w tym podwykonawców, dostawców lub podmiotów, na których zdolnościach dany Wykonawca polega w celu wykazania spełniania warunków udziału w Postępowaniu zakupowym, w rozumieniu dyrektyw w sprawie zamówień publicznych (</w:t>
      </w:r>
      <w:r w:rsidRPr="00E66BB9">
        <w:rPr>
          <w:rFonts w:asciiTheme="minorHAnsi" w:hAnsiTheme="minorHAnsi" w:cstheme="minorHAnsi"/>
          <w:bCs/>
          <w:sz w:val="20"/>
          <w:lang w:eastAsia="pl-PL"/>
        </w:rPr>
        <w:t>Dyrektywa Parlamentu Europejskiego i Rady 2014/25/UE z dnia 26 lutego 2014 r. w sprawie udzielania zamówień przez podmioty działające w sektorach gospodarki wodnej, energetyki, transportu i usług pocztowych, uchylająca dyrektywę 2004/17/WE</w:t>
      </w:r>
      <w:r w:rsidRPr="00E66BB9">
        <w:rPr>
          <w:rFonts w:asciiTheme="minorHAnsi" w:hAnsiTheme="minorHAnsi" w:cstheme="minorHAnsi"/>
          <w:sz w:val="20"/>
          <w:lang w:eastAsia="pl-PL"/>
        </w:rPr>
        <w:t>) w przypadku gdy przypada na nich ponad 10 % wartości Zamówienia.</w:t>
      </w:r>
    </w:p>
    <w:p w14:paraId="73B6B6F6" w14:textId="77777777" w:rsidR="00EE2B69" w:rsidRPr="00E66BB9" w:rsidRDefault="00EE2B69" w:rsidP="00EE2B69">
      <w:pPr>
        <w:shd w:val="clear" w:color="auto" w:fill="FFFFFF" w:themeFill="background1"/>
        <w:spacing w:line="260" w:lineRule="exact"/>
        <w:ind w:left="993"/>
        <w:rPr>
          <w:rFonts w:asciiTheme="minorHAnsi" w:hAnsiTheme="minorHAnsi" w:cstheme="minorHAnsi"/>
          <w:sz w:val="20"/>
          <w:lang w:eastAsia="pl-PL"/>
        </w:rPr>
      </w:pPr>
    </w:p>
    <w:p w14:paraId="4395F2A7" w14:textId="77777777" w:rsidR="00EE2B69" w:rsidRPr="00571A54" w:rsidRDefault="00EE2B69" w:rsidP="00EE2B69">
      <w:pPr>
        <w:shd w:val="clear" w:color="auto" w:fill="FFFFFF" w:themeFill="background1"/>
        <w:spacing w:line="260" w:lineRule="exact"/>
        <w:ind w:left="426"/>
        <w:rPr>
          <w:rFonts w:asciiTheme="minorHAnsi" w:hAnsiTheme="minorHAnsi" w:cstheme="minorHAnsi"/>
          <w:sz w:val="20"/>
          <w:lang w:eastAsia="pl-PL"/>
        </w:rPr>
      </w:pPr>
      <w:r w:rsidRPr="00571A54">
        <w:rPr>
          <w:rFonts w:asciiTheme="minorHAnsi" w:hAnsiTheme="minorHAnsi" w:cstheme="minorHAnsi"/>
          <w:sz w:val="20"/>
          <w:lang w:eastAsia="pl-PL"/>
        </w:rPr>
        <w:t>Ponadto z postępowania wyklucza się Wykonawcę, jeżeli:</w:t>
      </w:r>
    </w:p>
    <w:p w14:paraId="6A8AD119"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9.4.2.2 Procedury Zakupów)</w:t>
      </w:r>
      <w:r w:rsidRPr="00571A54">
        <w:rPr>
          <w:rFonts w:asciiTheme="minorHAnsi" w:hAnsiTheme="minorHAnsi" w:cstheme="minorHAnsi"/>
          <w:sz w:val="20"/>
          <w:lang w:eastAsia="pl-PL"/>
        </w:rPr>
        <w:t xml:space="preserve"> Wykonawcę będącego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w:t>
      </w:r>
    </w:p>
    <w:p w14:paraId="6A84A38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lastRenderedPageBreak/>
        <w:t>udziału w zorganizowanej grupie przestępczej albo związku mającym na celu popełnienie przestępstwa lub przestępstwa skarbowego, o którym mowa w art. 258 Kodeksu karnego,</w:t>
      </w:r>
    </w:p>
    <w:p w14:paraId="7D81ED5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handlu ludźmi, o którym mowa w art. 189a Kodeksu karnego,</w:t>
      </w:r>
    </w:p>
    <w:p w14:paraId="7C7A51FB"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którym mowa w art. 228–230a, art. 250a Kodeksu karnego lub w art. 46 lub art. 48 ustawy z dnia 25 czerwca 2010 r. o sporcie (Dz.U. z 2020 r. poz. 1133 oraz z 2021 r. poz. 2054) lub w art. 54 ust. 1-4 ustawy z dnia 12 maja 2011 r. o refundacji leków, środków spożywczych specjalnego przeznaczenia żywieniowego oraz wyrobów medycznych (Dz.U. z 2021 r. poz. 523, 1292, 1559 i 2054),</w:t>
      </w:r>
    </w:p>
    <w:p w14:paraId="7BA7F94D"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7613E732"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o charakterze terrorystycznym, o którym mowa w art. 115 § 20 Kodeksu karnego, lub mające na celu popełnienie tego przestępstwa,</w:t>
      </w:r>
    </w:p>
    <w:p w14:paraId="74995C7A"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3A7DA324" w14:textId="77777777" w:rsidR="00EE2B69" w:rsidRPr="00571A54" w:rsidRDefault="00EE2B69" w:rsidP="00EE2B69">
      <w:pPr>
        <w:pStyle w:val="Akapitzlist"/>
        <w:numPr>
          <w:ilvl w:val="0"/>
          <w:numId w:val="21"/>
        </w:numPr>
        <w:shd w:val="clear" w:color="auto" w:fill="FFFFFF" w:themeFill="background1"/>
        <w:spacing w:line="260" w:lineRule="exact"/>
        <w:rPr>
          <w:rFonts w:asciiTheme="minorHAnsi" w:hAnsiTheme="minorHAnsi" w:cstheme="minorHAnsi"/>
          <w:sz w:val="20"/>
          <w:lang w:eastAsia="pl-PL"/>
        </w:rPr>
      </w:pPr>
      <w:r w:rsidRPr="00571A54">
        <w:rPr>
          <w:rFonts w:asciiTheme="minorHAnsi" w:hAnsiTheme="minorHAnsi" w:cstheme="minorHAnsi"/>
          <w:sz w:val="20"/>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0E8686F" w14:textId="77777777" w:rsidR="00EE2B69" w:rsidRPr="00571A54" w:rsidRDefault="00EE2B69" w:rsidP="00EE2B69">
      <w:pPr>
        <w:shd w:val="clear" w:color="auto" w:fill="FFFFFF" w:themeFill="background1"/>
        <w:spacing w:line="260" w:lineRule="exact"/>
        <w:ind w:left="993" w:firstLine="360"/>
        <w:rPr>
          <w:rFonts w:asciiTheme="minorHAnsi" w:hAnsiTheme="minorHAnsi" w:cstheme="minorHAnsi"/>
          <w:sz w:val="20"/>
          <w:lang w:eastAsia="pl-PL"/>
        </w:rPr>
      </w:pPr>
      <w:r w:rsidRPr="00571A54">
        <w:rPr>
          <w:rFonts w:asciiTheme="minorHAnsi" w:hAnsiTheme="minorHAnsi" w:cstheme="minorHAnsi"/>
          <w:sz w:val="20"/>
          <w:lang w:eastAsia="pl-PL"/>
        </w:rPr>
        <w:t xml:space="preserve">- lub za odpowiedni czyn zabroniony określony w przepisach prawa obcego. </w:t>
      </w:r>
    </w:p>
    <w:p w14:paraId="6EFB215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9.4.2.3 Procedury Zakupów)</w:t>
      </w:r>
      <w:r w:rsidRPr="00571A54">
        <w:rPr>
          <w:rFonts w:asciiTheme="minorHAnsi" w:hAnsiTheme="minorHAnsi" w:cstheme="minorHAnsi"/>
          <w:sz w:val="20"/>
          <w:lang w:eastAsia="pl-PL"/>
        </w:rPr>
        <w:t xml:space="preserve"> Wobec Wykonawcy orzeczono zakaz ubiegania się o zamówienia publiczne,</w:t>
      </w:r>
    </w:p>
    <w:p w14:paraId="333A2D12"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9.4.2.4 Procedury Zakupów)</w:t>
      </w:r>
      <w:r w:rsidRPr="00571A54">
        <w:rPr>
          <w:rFonts w:asciiTheme="minorHAnsi" w:hAnsiTheme="minorHAnsi" w:cstheme="minorHAnsi"/>
          <w:sz w:val="20"/>
          <w:lang w:eastAsia="pl-P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w:t>
      </w:r>
    </w:p>
    <w:p w14:paraId="59DFC84E"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9.4.2.5 Procedury Zakupów)</w:t>
      </w:r>
      <w:r w:rsidRPr="00571A54">
        <w:rPr>
          <w:rFonts w:asciiTheme="minorHAnsi" w:hAnsiTheme="minorHAnsi" w:cstheme="minorHAnsi"/>
          <w:sz w:val="20"/>
          <w:lang w:eastAsia="pl-PL"/>
        </w:rPr>
        <w:t xml:space="preserve"> Wykonawca bezprawnie wpływał lub próbował wpływać na czynności Zamawiającego lub próbował pozyskać lub pozyskał informacje poufne, mogące dać mu przewagę w Postępowaniu zakupowym,</w:t>
      </w:r>
    </w:p>
    <w:p w14:paraId="79143E1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9.4.2.6 Procedury Zakupów)</w:t>
      </w:r>
      <w:r w:rsidRPr="00571A54">
        <w:rPr>
          <w:rFonts w:asciiTheme="minorHAnsi" w:hAnsiTheme="minorHAnsi" w:cstheme="minorHAnsi"/>
          <w:sz w:val="20"/>
          <w:lang w:eastAsia="pl-PL"/>
        </w:rPr>
        <w:t xml:space="preserve"> Wykonawca nie daje rękojmi należytego wykonania Zakupu z uwagi na prowadzone przeciwko niemu lub członkom organów spółki Wykonawcy postępowanie o popełnienie przestępstwa w związku z prowadzoną działalnością gospodarczą,</w:t>
      </w:r>
    </w:p>
    <w:p w14:paraId="189EC57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9.4.2.7 Procedury Zakupów)</w:t>
      </w:r>
      <w:r w:rsidRPr="00571A54">
        <w:rPr>
          <w:rFonts w:asciiTheme="minorHAnsi" w:hAnsiTheme="minorHAnsi" w:cstheme="minorHAnsi"/>
          <w:sz w:val="20"/>
          <w:lang w:eastAsia="pl-PL"/>
        </w:rPr>
        <w:t xml:space="preserve"> w 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1E09EFE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9.4.2.8 Procedury Zakupów)</w:t>
      </w:r>
      <w:r w:rsidRPr="00571A54">
        <w:rPr>
          <w:rFonts w:asciiTheme="minorHAnsi" w:hAnsiTheme="minorHAnsi" w:cstheme="minorHAnsi"/>
          <w:sz w:val="20"/>
          <w:lang w:eastAsia="pl-PL"/>
        </w:rPr>
        <w:t xml:space="preserve"> Wykonawca, który nie wykonał lub nienależycie wykonał zobowiązanie wynikające z innej Umowy zakupowej zawartej ze Spółką GK PGE lub innymi podmiotami.</w:t>
      </w:r>
    </w:p>
    <w:p w14:paraId="7E450E96"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9.4.2.9 Procedury Zakupów)</w:t>
      </w:r>
      <w:r w:rsidRPr="00571A54">
        <w:rPr>
          <w:rFonts w:asciiTheme="minorHAnsi" w:hAnsiTheme="minorHAnsi" w:cstheme="minorHAnsi"/>
          <w:sz w:val="20"/>
          <w:lang w:eastAsia="pl-PL"/>
        </w:rPr>
        <w:t xml:space="preserve"> 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3A4D8DFF"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9.4.2.10 Procedury Zakupów)</w:t>
      </w:r>
      <w:r w:rsidRPr="00571A54">
        <w:rPr>
          <w:rFonts w:asciiTheme="minorHAnsi" w:hAnsiTheme="minorHAnsi" w:cstheme="minorHAnsi"/>
          <w:sz w:val="20"/>
          <w:lang w:eastAsia="pl-PL"/>
        </w:rPr>
        <w:t xml:space="preserve"> Wykonawca nie wykonał Umowy zakupowej zawartej przez danego Zamawiającego lub wykonał ją nienależycie, </w:t>
      </w:r>
    </w:p>
    <w:p w14:paraId="4C4D5311"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lastRenderedPageBreak/>
        <w:t>(zgodnie z pkt. 9.4.2.11 Procedury Zakupów)</w:t>
      </w:r>
      <w:r w:rsidRPr="00571A54">
        <w:rPr>
          <w:rFonts w:asciiTheme="minorHAnsi" w:hAnsiTheme="minorHAnsi" w:cstheme="minorHAnsi"/>
          <w:sz w:val="20"/>
          <w:lang w:eastAsia="pl-PL"/>
        </w:rPr>
        <w:t xml:space="preserve"> Wykonawca odmówił zawarcia Umowy po przeprowadzonym Postępowaniu zakupowym, </w:t>
      </w:r>
    </w:p>
    <w:p w14:paraId="4D788E7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9.4.2.12 Procedury Zakupów)</w:t>
      </w:r>
      <w:r w:rsidRPr="00571A54">
        <w:rPr>
          <w:rFonts w:asciiTheme="minorHAnsi" w:hAnsiTheme="minorHAnsi" w:cstheme="minorHAnsi"/>
          <w:sz w:val="20"/>
          <w:lang w:eastAsia="pl-PL"/>
        </w:rPr>
        <w:t xml:space="preserve"> Wykonawca w wyniku lekkomyślności lub niedbalstwa przedstawił informacje wprowadzające w błąd, co mogło mieć istotny wpływ na decyzje podejmowane przez Zamawiającego w Postępowaniu zakupowym,</w:t>
      </w:r>
    </w:p>
    <w:p w14:paraId="24FD41AB"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9.4.2.13 Procedury Zakupów)</w:t>
      </w:r>
      <w:r w:rsidRPr="00571A54">
        <w:rPr>
          <w:rFonts w:asciiTheme="minorHAnsi" w:hAnsiTheme="minorHAnsi" w:cstheme="minorHAnsi"/>
          <w:sz w:val="20"/>
          <w:lang w:eastAsia="pl-PL"/>
        </w:rPr>
        <w:t xml:space="preserve"> 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w:t>
      </w:r>
    </w:p>
    <w:p w14:paraId="22CD14F0" w14:textId="77777777" w:rsidR="00EE2B69" w:rsidRPr="00571A54" w:rsidRDefault="00EE2B69" w:rsidP="00EE2B69">
      <w:pPr>
        <w:pStyle w:val="Akapitzlist"/>
        <w:numPr>
          <w:ilvl w:val="0"/>
          <w:numId w:val="19"/>
        </w:numPr>
        <w:spacing w:before="120" w:after="120" w:line="240" w:lineRule="auto"/>
        <w:rPr>
          <w:rFonts w:asciiTheme="minorHAnsi" w:hAnsiTheme="minorHAnsi" w:cstheme="minorHAnsi"/>
          <w:sz w:val="20"/>
          <w:lang w:eastAsia="pl-PL"/>
        </w:rPr>
      </w:pPr>
      <w:r w:rsidRPr="00571A54">
        <w:rPr>
          <w:rFonts w:asciiTheme="minorHAnsi" w:hAnsiTheme="minorHAnsi" w:cstheme="minorHAnsi"/>
          <w:b/>
          <w:sz w:val="20"/>
          <w:lang w:eastAsia="pl-PL"/>
        </w:rPr>
        <w:t>(zgodnie z pkt. 9.4.2.14 Procedury Zakupów)</w:t>
      </w:r>
      <w:r w:rsidRPr="00571A54">
        <w:rPr>
          <w:rFonts w:asciiTheme="minorHAnsi" w:hAnsiTheme="minorHAnsi" w:cstheme="minorHAnsi"/>
          <w:sz w:val="20"/>
          <w:lang w:eastAsia="pl-PL"/>
        </w:rPr>
        <w:t xml:space="preserve"> 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 </w:t>
      </w:r>
    </w:p>
    <w:p w14:paraId="30A91088" w14:textId="77777777" w:rsidR="00EE2B69" w:rsidRPr="00571A54" w:rsidRDefault="00EE2B69" w:rsidP="00EE2B69">
      <w:pPr>
        <w:pStyle w:val="Akapitzlist"/>
        <w:spacing w:before="120" w:after="120" w:line="240" w:lineRule="auto"/>
        <w:ind w:left="786"/>
        <w:rPr>
          <w:rFonts w:asciiTheme="minorHAnsi" w:hAnsiTheme="minorHAnsi" w:cstheme="minorHAnsi"/>
          <w:sz w:val="20"/>
          <w:lang w:eastAsia="pl-PL"/>
        </w:rPr>
      </w:pPr>
    </w:p>
    <w:p w14:paraId="60EC06F9" w14:textId="77777777" w:rsidR="00EE2B69" w:rsidRPr="00F93BDB" w:rsidRDefault="00EE2B69" w:rsidP="00EE2B69">
      <w:pPr>
        <w:numPr>
          <w:ilvl w:val="1"/>
          <w:numId w:val="3"/>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bCs/>
          <w:sz w:val="20"/>
        </w:rPr>
        <w:t>S</w:t>
      </w:r>
      <w:r w:rsidRPr="004B4556">
        <w:rPr>
          <w:rFonts w:asciiTheme="minorHAnsi" w:eastAsia="Calibri" w:hAnsiTheme="minorHAnsi" w:cstheme="minorHAnsi"/>
          <w:bCs/>
          <w:sz w:val="20"/>
        </w:rPr>
        <w:t>pełniają warunki udziału</w:t>
      </w:r>
      <w:r>
        <w:rPr>
          <w:rFonts w:asciiTheme="minorHAnsi" w:eastAsia="Calibri" w:hAnsiTheme="minorHAnsi" w:cstheme="minorHAnsi"/>
          <w:bCs/>
          <w:sz w:val="20"/>
        </w:rPr>
        <w:t xml:space="preserve"> w postępowaniu,</w:t>
      </w:r>
      <w:r w:rsidRPr="004B4556">
        <w:rPr>
          <w:rFonts w:asciiTheme="minorHAnsi" w:eastAsia="Calibri" w:hAnsiTheme="minorHAnsi" w:cstheme="minorHAnsi"/>
          <w:bCs/>
          <w:sz w:val="20"/>
        </w:rPr>
        <w:t xml:space="preserve"> jak niżej</w:t>
      </w:r>
      <w:r w:rsidRPr="004B4556">
        <w:rPr>
          <w:rFonts w:asciiTheme="minorHAnsi" w:eastAsia="Calibri" w:hAnsiTheme="minorHAnsi" w:cstheme="minorHAnsi"/>
          <w:sz w:val="20"/>
        </w:rPr>
        <w:t>:</w:t>
      </w:r>
    </w:p>
    <w:p w14:paraId="59D468EE" w14:textId="77777777" w:rsidR="00EE2B69" w:rsidRPr="004B4556" w:rsidRDefault="00EE2B69" w:rsidP="00EE2B69">
      <w:pPr>
        <w:spacing w:before="60" w:after="120" w:line="240" w:lineRule="auto"/>
        <w:ind w:left="993" w:hanging="567"/>
        <w:contextualSpacing/>
        <w:rPr>
          <w:rFonts w:asciiTheme="minorHAnsi" w:hAnsiTheme="minorHAnsi" w:cstheme="minorHAnsi"/>
          <w:sz w:val="20"/>
          <w:lang w:eastAsia="pl-PL"/>
        </w:rPr>
      </w:pPr>
      <w:r>
        <w:rPr>
          <w:rFonts w:asciiTheme="minorHAnsi" w:hAnsiTheme="minorHAnsi" w:cstheme="minorHAnsi"/>
          <w:b/>
          <w:sz w:val="20"/>
          <w:lang w:eastAsia="pl-PL"/>
        </w:rPr>
        <w:t>1.2.1. P</w:t>
      </w:r>
      <w:r w:rsidRPr="004B4556">
        <w:rPr>
          <w:rFonts w:asciiTheme="minorHAnsi" w:hAnsiTheme="minorHAnsi" w:cstheme="minorHAnsi"/>
          <w:b/>
          <w:sz w:val="20"/>
          <w:lang w:eastAsia="pl-PL"/>
        </w:rPr>
        <w:t>osiadają niezbędne zdolności techniczne lub zawodowe do zrealizowania Zakupu, w szczególności  wiedzę i doświadczenie oraz dysponują potencjałem technicznym i osobami zdolnymi do realizacji Zakupu</w:t>
      </w:r>
    </w:p>
    <w:p w14:paraId="44CA5092" w14:textId="77777777" w:rsidR="00EE2B69" w:rsidRPr="00F00665" w:rsidRDefault="00EE2B69" w:rsidP="00EE2B69">
      <w:pPr>
        <w:pStyle w:val="Akapitzlist"/>
        <w:spacing w:before="60" w:after="120" w:line="240" w:lineRule="auto"/>
        <w:ind w:left="426"/>
        <w:rPr>
          <w:rFonts w:asciiTheme="minorHAnsi" w:hAnsiTheme="minorHAnsi" w:cstheme="minorHAnsi"/>
          <w:sz w:val="20"/>
          <w:lang w:eastAsia="pl-PL"/>
        </w:rPr>
      </w:pPr>
      <w:r w:rsidRPr="00F00665">
        <w:rPr>
          <w:rFonts w:asciiTheme="minorHAnsi" w:hAnsiTheme="minorHAnsi" w:cstheme="minorHAnsi"/>
          <w:sz w:val="20"/>
          <w:lang w:eastAsia="pl-PL"/>
        </w:rPr>
        <w:t>W celu potwierdzenia spełnienia warunku Wykonawcy powinni wykazać , że:</w:t>
      </w:r>
    </w:p>
    <w:p w14:paraId="2081D046" w14:textId="77777777" w:rsidR="00EE2B69" w:rsidRPr="00A43A27"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A43A27">
        <w:rPr>
          <w:rFonts w:asciiTheme="minorHAnsi" w:hAnsiTheme="minorHAnsi" w:cstheme="minorHAnsi"/>
          <w:snapToGrid w:val="0"/>
          <w:sz w:val="20"/>
          <w:lang w:eastAsia="pl-PL"/>
        </w:rPr>
        <w:t>w okresie ostatnich 3 lat przed upływem terminu składania ofert, a jeżeli okres prowadzenia działalności jest krótszy – w tym okresie, zrealizowali minimum trzy dokumentacje projektowe odpowiadające swoim rodzajem projektom stanowiącym przedmiot zamówienia,</w:t>
      </w:r>
    </w:p>
    <w:p w14:paraId="2F1FE21A" w14:textId="77777777" w:rsidR="00EE2B69" w:rsidRDefault="00EE2B69" w:rsidP="00EE2B69">
      <w:pPr>
        <w:numPr>
          <w:ilvl w:val="0"/>
          <w:numId w:val="15"/>
        </w:numPr>
        <w:spacing w:before="120" w:after="120" w:line="240" w:lineRule="auto"/>
        <w:contextualSpacing/>
        <w:rPr>
          <w:rFonts w:asciiTheme="minorHAnsi" w:hAnsiTheme="minorHAnsi" w:cstheme="minorHAnsi"/>
          <w:snapToGrid w:val="0"/>
          <w:sz w:val="20"/>
          <w:lang w:eastAsia="pl-PL"/>
        </w:rPr>
      </w:pPr>
      <w:r w:rsidRPr="00D3564C">
        <w:rPr>
          <w:rFonts w:asciiTheme="minorHAnsi" w:hAnsiTheme="minorHAnsi" w:cstheme="minorHAnsi"/>
          <w:snapToGrid w:val="0"/>
          <w:sz w:val="20"/>
          <w:lang w:eastAsia="pl-PL"/>
        </w:rPr>
        <w:t>w okresie ostatnich 5 lat przed upływem terminu składania ofert, a jeżeli okres prowadzenia działalności jest krótszy – w tym okresie, zrealizowali minimum 3 roboty budowlane odpowiadające swoim rodzajem robotom s</w:t>
      </w:r>
      <w:r>
        <w:rPr>
          <w:rFonts w:asciiTheme="minorHAnsi" w:hAnsiTheme="minorHAnsi" w:cstheme="minorHAnsi"/>
          <w:snapToGrid w:val="0"/>
          <w:sz w:val="20"/>
          <w:lang w:eastAsia="pl-PL"/>
        </w:rPr>
        <w:t>tanowiącym przedmiot zamówienia</w:t>
      </w:r>
      <w:r>
        <w:rPr>
          <w:rFonts w:asciiTheme="minorHAnsi" w:hAnsiTheme="minorHAnsi" w:cstheme="minorHAnsi"/>
          <w:b/>
          <w:snapToGrid w:val="0"/>
          <w:sz w:val="20"/>
          <w:lang w:eastAsia="pl-PL"/>
        </w:rPr>
        <w:t>,</w:t>
      </w:r>
      <w:r w:rsidRPr="00F00665">
        <w:rPr>
          <w:rFonts w:asciiTheme="minorHAnsi" w:hAnsiTheme="minorHAnsi" w:cstheme="minorHAnsi"/>
          <w:snapToGrid w:val="0"/>
          <w:sz w:val="20"/>
          <w:lang w:eastAsia="pl-PL"/>
        </w:rPr>
        <w:t xml:space="preserve"> </w:t>
      </w:r>
    </w:p>
    <w:p w14:paraId="7531BCA9" w14:textId="77777777" w:rsidR="00EE2B69" w:rsidRPr="00F00665" w:rsidRDefault="00EE2B69" w:rsidP="00EE2B69">
      <w:pPr>
        <w:spacing w:before="120" w:after="120" w:line="240" w:lineRule="auto"/>
        <w:ind w:left="720"/>
        <w:contextualSpacing/>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 xml:space="preserve">zgodnie z formularzem stanowiącym </w:t>
      </w:r>
      <w:r w:rsidRPr="00C95CF5">
        <w:rPr>
          <w:rFonts w:asciiTheme="minorHAnsi" w:hAnsiTheme="minorHAnsi" w:cstheme="minorHAnsi"/>
          <w:b/>
          <w:snapToGrid w:val="0"/>
          <w:sz w:val="20"/>
          <w:lang w:eastAsia="pl-PL"/>
        </w:rPr>
        <w:t>załącznik nr 7 do SWZ</w:t>
      </w:r>
      <w:r>
        <w:rPr>
          <w:rFonts w:asciiTheme="minorHAnsi" w:hAnsiTheme="minorHAnsi" w:cstheme="minorHAnsi"/>
          <w:snapToGrid w:val="0"/>
          <w:sz w:val="20"/>
          <w:lang w:eastAsia="pl-PL"/>
        </w:rPr>
        <w:t xml:space="preserve"> </w:t>
      </w:r>
    </w:p>
    <w:p w14:paraId="101F8899" w14:textId="77777777" w:rsidR="00EE2B69" w:rsidRPr="00F00665" w:rsidRDefault="00EE2B69" w:rsidP="00EE2B69">
      <w:pPr>
        <w:spacing w:before="120" w:after="120" w:line="240" w:lineRule="auto"/>
        <w:contextualSpacing/>
        <w:rPr>
          <w:rFonts w:asciiTheme="minorHAnsi" w:hAnsiTheme="minorHAnsi" w:cstheme="minorHAnsi"/>
          <w:i/>
          <w:snapToGrid w:val="0"/>
          <w:sz w:val="20"/>
          <w:lang w:eastAsia="pl-PL"/>
        </w:rPr>
      </w:pPr>
    </w:p>
    <w:p w14:paraId="24C809F5" w14:textId="77777777" w:rsidR="00EE2B69" w:rsidRPr="00F00665" w:rsidRDefault="00EE2B69" w:rsidP="00EE2B69">
      <w:pPr>
        <w:spacing w:before="120" w:after="120" w:line="240" w:lineRule="auto"/>
        <w:ind w:left="426"/>
        <w:contextualSpacing/>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2932D492" w14:textId="77777777" w:rsidR="00EE2B69" w:rsidRPr="00F00665" w:rsidRDefault="00EE2B69" w:rsidP="00EE2B69">
      <w:pPr>
        <w:pStyle w:val="Akapitzlist"/>
        <w:numPr>
          <w:ilvl w:val="0"/>
          <w:numId w:val="15"/>
        </w:numPr>
        <w:spacing w:before="120" w:after="120" w:line="240" w:lineRule="auto"/>
        <w:ind w:hanging="294"/>
        <w:rPr>
          <w:rFonts w:asciiTheme="minorHAnsi" w:hAnsiTheme="minorHAnsi" w:cstheme="minorHAnsi"/>
          <w:snapToGrid w:val="0"/>
          <w:sz w:val="20"/>
          <w:lang w:eastAsia="pl-PL"/>
        </w:rPr>
      </w:pPr>
      <w:r w:rsidRPr="00F00665">
        <w:rPr>
          <w:rFonts w:asciiTheme="minorHAnsi" w:hAnsiTheme="minorHAnsi" w:cstheme="minorHAnsi"/>
          <w:snapToGrid w:val="0"/>
          <w:sz w:val="20"/>
          <w:lang w:eastAsia="pl-PL"/>
        </w:rPr>
        <w:t>Dysponują osobami przewidzianymi do realizacji zadania zdolnymi do wykonania przedmiotu zakupu, w tym:</w:t>
      </w:r>
    </w:p>
    <w:p w14:paraId="1E11B357" w14:textId="77777777" w:rsidR="00EE2B69" w:rsidRPr="00F00665"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D – 1 osoba,</w:t>
      </w:r>
    </w:p>
    <w:p w14:paraId="2819E354"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F00665">
        <w:rPr>
          <w:rFonts w:asciiTheme="minorHAnsi" w:hAnsiTheme="minorHAnsi" w:cstheme="minorHAnsi"/>
          <w:sz w:val="20"/>
          <w:lang w:eastAsia="pl-PL"/>
        </w:rPr>
        <w:t>posiadają świadectwo kwalifikacyjne grupy E – 2 osoby,</w:t>
      </w:r>
    </w:p>
    <w:p w14:paraId="0432D560" w14:textId="376DB00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CE5A24">
        <w:rPr>
          <w:rFonts w:asciiTheme="minorHAnsi" w:hAnsiTheme="minorHAnsi" w:cstheme="minorHAnsi"/>
          <w:sz w:val="20"/>
          <w:lang w:eastAsia="pl-PL"/>
        </w:rPr>
        <w:t>posiadają uprawnienia do prowadzenia prac sieciowych (sieci i urządzenia nN) w technologii PPN (prac pod napięciem) – 2 osoby</w:t>
      </w:r>
      <w:r w:rsidR="00751181">
        <w:rPr>
          <w:rFonts w:asciiTheme="minorHAnsi" w:hAnsiTheme="minorHAnsi" w:cstheme="minorHAnsi"/>
          <w:sz w:val="20"/>
          <w:lang w:eastAsia="pl-PL"/>
        </w:rPr>
        <w:t xml:space="preserve"> </w:t>
      </w:r>
    </w:p>
    <w:p w14:paraId="2D307EC5"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Pr>
          <w:rFonts w:asciiTheme="minorHAnsi" w:hAnsiTheme="minorHAnsi" w:cstheme="minorHAnsi"/>
          <w:sz w:val="20"/>
          <w:lang w:eastAsia="pl-PL"/>
        </w:rPr>
        <w:t xml:space="preserve">posiadają </w:t>
      </w:r>
      <w:r w:rsidRPr="00061CF0">
        <w:rPr>
          <w:rFonts w:asciiTheme="minorHAnsi" w:hAnsiTheme="minorHAnsi" w:cstheme="minorHAnsi"/>
          <w:sz w:val="20"/>
          <w:lang w:eastAsia="pl-PL"/>
        </w:rPr>
        <w:t xml:space="preserve">uprawnienia budowlane do projektowania (uprawnienia z aktualną przynależnością do właściwej Okręgowej Izby Inżynierów Budownictwa) adekwatne do zakresu i rodzaju prac projektowych przewidzianych do realizacji zadania określonego w Specyfikacji Technicznej tj. </w:t>
      </w:r>
      <w:r>
        <w:rPr>
          <w:rFonts w:asciiTheme="minorHAnsi" w:hAnsiTheme="minorHAnsi" w:cstheme="minorHAnsi"/>
          <w:sz w:val="20"/>
          <w:lang w:eastAsia="pl-PL"/>
        </w:rPr>
        <w:br/>
      </w:r>
      <w:r w:rsidRPr="00061CF0">
        <w:rPr>
          <w:rFonts w:asciiTheme="minorHAnsi" w:hAnsiTheme="minorHAnsi" w:cstheme="minorHAnsi"/>
          <w:sz w:val="20"/>
          <w:lang w:eastAsia="pl-PL"/>
        </w:rPr>
        <w:t xml:space="preserve">w specjalności instalacyjnej w zakresie sieci, instalacji i urządzeń elektrycznych </w:t>
      </w:r>
      <w:r>
        <w:rPr>
          <w:rFonts w:asciiTheme="minorHAnsi" w:hAnsiTheme="minorHAnsi" w:cstheme="minorHAnsi"/>
          <w:sz w:val="20"/>
          <w:lang w:eastAsia="pl-PL"/>
        </w:rPr>
        <w:br/>
      </w:r>
      <w:r w:rsidRPr="00061CF0">
        <w:rPr>
          <w:rFonts w:asciiTheme="minorHAnsi" w:hAnsiTheme="minorHAnsi" w:cstheme="minorHAnsi"/>
          <w:sz w:val="20"/>
          <w:lang w:eastAsia="pl-PL"/>
        </w:rPr>
        <w:t>i elektroenergetycznych – 1 osoba</w:t>
      </w:r>
    </w:p>
    <w:p w14:paraId="387C1C91" w14:textId="77777777" w:rsidR="00EE2B69" w:rsidRDefault="00EE2B69" w:rsidP="00EE2B69">
      <w:pPr>
        <w:numPr>
          <w:ilvl w:val="0"/>
          <w:numId w:val="14"/>
        </w:numPr>
        <w:spacing w:before="60" w:after="120" w:line="240" w:lineRule="auto"/>
        <w:ind w:left="993" w:hanging="284"/>
        <w:contextualSpacing/>
        <w:rPr>
          <w:rFonts w:asciiTheme="minorHAnsi" w:hAnsiTheme="minorHAnsi" w:cstheme="minorHAnsi"/>
          <w:sz w:val="20"/>
          <w:lang w:eastAsia="pl-PL"/>
        </w:rPr>
      </w:pPr>
      <w:r w:rsidRPr="00556A3B">
        <w:rPr>
          <w:rFonts w:asciiTheme="minorHAnsi" w:hAnsiTheme="minorHAnsi" w:cstheme="minorHAnsi"/>
          <w:szCs w:val="22"/>
        </w:rPr>
        <w:t xml:space="preserve"> </w:t>
      </w:r>
      <w:r w:rsidRPr="00556A3B">
        <w:rPr>
          <w:rFonts w:asciiTheme="minorHAnsi" w:hAnsiTheme="minorHAnsi" w:cstheme="minorHAnsi"/>
          <w:sz w:val="20"/>
          <w:lang w:eastAsia="pl-PL"/>
        </w:rPr>
        <w:t xml:space="preserve">posiadającą </w:t>
      </w:r>
      <w:r w:rsidRPr="00061CF0">
        <w:rPr>
          <w:rFonts w:asciiTheme="minorHAnsi" w:hAnsiTheme="minorHAnsi" w:cstheme="minorHAnsi"/>
          <w:sz w:val="20"/>
          <w:lang w:eastAsia="pl-PL"/>
        </w:rPr>
        <w:t xml:space="preserve">uprawnienia budowlane do kierowania robotami w branży elektroenergetycznej (uprawnienia budowlane z aktualną przynależnością do właściwej Okręgowej Izby Inżynierów Budownictwa) adekwatne do zakresu i rodzaju robót, przewidzianego do realizacji zadania określonego w Specyfikacji Technicznej tj. w specjalności instalacyjnej w zakresie sieci, instalacji </w:t>
      </w:r>
      <w:r>
        <w:rPr>
          <w:rFonts w:asciiTheme="minorHAnsi" w:hAnsiTheme="minorHAnsi" w:cstheme="minorHAnsi"/>
          <w:sz w:val="20"/>
          <w:lang w:eastAsia="pl-PL"/>
        </w:rPr>
        <w:br/>
      </w:r>
      <w:r w:rsidRPr="00061CF0">
        <w:rPr>
          <w:rFonts w:asciiTheme="minorHAnsi" w:hAnsiTheme="minorHAnsi" w:cstheme="minorHAnsi"/>
          <w:sz w:val="20"/>
          <w:lang w:eastAsia="pl-PL"/>
        </w:rPr>
        <w:t>i urządzeń elektrycznych i elektroenergetycznych - 1 osoba</w:t>
      </w:r>
    </w:p>
    <w:p w14:paraId="0C60A7B8" w14:textId="77777777" w:rsidR="00EE2B69" w:rsidRPr="00430BC5" w:rsidRDefault="00EE2B69" w:rsidP="00EE2B69">
      <w:pPr>
        <w:spacing w:before="120" w:after="120" w:line="240" w:lineRule="auto"/>
        <w:ind w:left="993" w:hanging="3"/>
        <w:rPr>
          <w:rFonts w:asciiTheme="minorHAnsi" w:hAnsiTheme="minorHAnsi" w:cstheme="minorHAnsi"/>
          <w:snapToGrid w:val="0"/>
          <w:sz w:val="20"/>
          <w:lang w:eastAsia="pl-PL"/>
        </w:rPr>
      </w:pPr>
      <w:r w:rsidRPr="00430BC5">
        <w:rPr>
          <w:rFonts w:asciiTheme="minorHAnsi" w:hAnsiTheme="minorHAnsi" w:cstheme="minorHAnsi"/>
          <w:snapToGrid w:val="0"/>
          <w:sz w:val="20"/>
          <w:lang w:eastAsia="pl-PL"/>
        </w:rPr>
        <w:t xml:space="preserve">zgodnie z formularzem stanowiącym </w:t>
      </w:r>
      <w:r w:rsidRPr="00430BC5">
        <w:rPr>
          <w:rFonts w:asciiTheme="minorHAnsi" w:hAnsiTheme="minorHAnsi" w:cstheme="minorHAnsi"/>
          <w:b/>
          <w:snapToGrid w:val="0"/>
          <w:sz w:val="20"/>
          <w:lang w:eastAsia="pl-PL"/>
        </w:rPr>
        <w:t>załącznik nr 8 do SWZ</w:t>
      </w:r>
      <w:r w:rsidRPr="00430BC5">
        <w:rPr>
          <w:rFonts w:asciiTheme="minorHAnsi" w:hAnsiTheme="minorHAnsi" w:cstheme="minorHAnsi"/>
          <w:snapToGrid w:val="0"/>
          <w:sz w:val="20"/>
          <w:lang w:eastAsia="pl-PL"/>
        </w:rPr>
        <w:t xml:space="preserve"> </w:t>
      </w:r>
    </w:p>
    <w:p w14:paraId="730EE46E" w14:textId="77777777" w:rsidR="00EE2B69" w:rsidRPr="00F00665" w:rsidRDefault="00EE2B69" w:rsidP="00EE2B69">
      <w:pPr>
        <w:spacing w:before="60" w:after="120" w:line="240" w:lineRule="auto"/>
        <w:ind w:left="1428"/>
        <w:contextualSpacing/>
        <w:rPr>
          <w:rFonts w:asciiTheme="minorHAnsi" w:hAnsiTheme="minorHAnsi" w:cstheme="minorHAnsi"/>
          <w:sz w:val="20"/>
          <w:lang w:eastAsia="pl-PL"/>
        </w:rPr>
      </w:pPr>
    </w:p>
    <w:p w14:paraId="1D5E3EB5" w14:textId="77777777" w:rsidR="00EE2B69" w:rsidRPr="00F00665"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43986B36" w14:textId="77777777" w:rsidR="00EE2B69" w:rsidRPr="00F00665" w:rsidRDefault="00EE2B69" w:rsidP="00EE2B69">
      <w:pPr>
        <w:spacing w:before="60" w:after="120" w:line="240" w:lineRule="auto"/>
        <w:ind w:left="426"/>
        <w:rPr>
          <w:rFonts w:asciiTheme="minorHAnsi" w:hAnsiTheme="minorHAnsi" w:cstheme="minorHAnsi"/>
          <w:b/>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 xml:space="preserve">Zamawiający dopuszcza możliwość dysponowania osobą posiadającą odpowiadające im uprawnienia budowlane, które zostały wydane na podstawie wcześniej obowiązujących przepisów lub </w:t>
      </w:r>
      <w:r w:rsidRPr="00F00665">
        <w:rPr>
          <w:rFonts w:asciiTheme="minorHAnsi" w:hAnsiTheme="minorHAnsi" w:cstheme="minorHAnsi"/>
          <w:bCs/>
          <w:snapToGrid w:val="0"/>
          <w:sz w:val="20"/>
          <w:lang w:eastAsia="pl-PL"/>
        </w:rPr>
        <w:lastRenderedPageBreak/>
        <w:t>odpowiadające im kwalifikacje zawodowe uprawniające do kierowania robotami w danej specjalności nabyte w państwach członkowskich Unii Europejskiej, Konfederacji Szwajcarskiej oraz w państwach Europejskiego Obszaru Gospodarczego, uprawniające do wykonania przedmiotu zamówienia, w tym do kierowania robotami o danej specjalności na terenie Rzeczypospolitej Polskiej, stosownie do przepisów ustawy Prawo Budowlane oraz przepisów ustawy o zasadach uznawania kwalifikacji zawodowych nabytych w państwach członkowskich Unii Europejskiej (Dz.U. z 2008r., nr 63, poz. 394).</w:t>
      </w:r>
      <w:r w:rsidRPr="00F00665">
        <w:rPr>
          <w:rFonts w:asciiTheme="minorHAnsi" w:hAnsiTheme="minorHAnsi" w:cstheme="minorHAnsi"/>
          <w:sz w:val="20"/>
          <w:lang w:eastAsia="pl-PL"/>
        </w:rPr>
        <w:t xml:space="preserve"> </w:t>
      </w:r>
    </w:p>
    <w:p w14:paraId="4955DF11" w14:textId="77777777" w:rsidR="00EE2B69" w:rsidRPr="00F00665" w:rsidRDefault="00EE2B69" w:rsidP="00EE2B69">
      <w:pPr>
        <w:spacing w:before="60" w:after="120" w:line="240" w:lineRule="auto"/>
        <w:ind w:left="426"/>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Dopuszcza się zmianę osób wskazanych powyżej. W przypadku zmiany osoby wymienionych w Wykazie bądź konieczności zastępstwa takiej osoby, Wykonawca poinformuje o tym fakcie Zamawiającego. Informacja zostanie przekazana pisemnie niezwłocznie, ale nie później niż w ciągu 12 godzin, po zaistnieniu okoliczności powodującej konieczność zmiany.</w:t>
      </w:r>
    </w:p>
    <w:p w14:paraId="7E5B70F4" w14:textId="77777777" w:rsidR="00EE2B69" w:rsidRPr="004B4556" w:rsidRDefault="00EE2B69" w:rsidP="00EE2B69">
      <w:pPr>
        <w:spacing w:before="60" w:after="120"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Osoby, które będą wykonywały prace na sieci PGE Dystrybucja S.A. muszą przestrzegać zasad zawartych w „Instrukcji organizacji bezpiecznej pracy w sieci dystrybucyjnej”,  „Wytycznych do budowy systemów elektroenergetycznych rekomendowanych w PGE Dystrybucja S.A.</w:t>
      </w:r>
      <w:r w:rsidRPr="00F00665">
        <w:rPr>
          <w:rFonts w:asciiTheme="minorHAnsi" w:hAnsiTheme="minorHAnsi" w:cstheme="minorHAnsi"/>
          <w:bCs/>
          <w:snapToGrid w:val="0"/>
          <w:sz w:val="20"/>
          <w:lang w:eastAsia="pl-PL"/>
        </w:rPr>
        <w:t xml:space="preserve"> oraz w „Zasadach prowadzenia prac przy budowie lub przebudowie stacji i linii elektroenergetycznych”</w:t>
      </w:r>
      <w:r w:rsidRPr="00F00665">
        <w:rPr>
          <w:rFonts w:asciiTheme="minorHAnsi" w:hAnsiTheme="minorHAnsi" w:cstheme="minorHAnsi"/>
          <w:snapToGrid w:val="0"/>
          <w:sz w:val="20"/>
          <w:lang w:eastAsia="pl-PL"/>
        </w:rPr>
        <w:t>.</w:t>
      </w:r>
    </w:p>
    <w:p w14:paraId="1509426B" w14:textId="77777777" w:rsidR="00EE2B69" w:rsidRPr="004B4556" w:rsidRDefault="00EE2B69" w:rsidP="00EE2B69">
      <w:pPr>
        <w:spacing w:before="120" w:after="120" w:line="240" w:lineRule="auto"/>
        <w:ind w:left="1276" w:hanging="283"/>
        <w:contextualSpacing/>
        <w:rPr>
          <w:rFonts w:asciiTheme="minorHAnsi" w:hAnsiTheme="minorHAnsi" w:cstheme="minorHAnsi"/>
          <w:snapToGrid w:val="0"/>
          <w:sz w:val="20"/>
          <w:lang w:eastAsia="pl-PL"/>
        </w:rPr>
      </w:pPr>
    </w:p>
    <w:p w14:paraId="1F45CD6D" w14:textId="77777777" w:rsidR="00EE2B69" w:rsidRPr="004B4556" w:rsidRDefault="00EE2B69" w:rsidP="00EE2B69">
      <w:pPr>
        <w:spacing w:before="60" w:after="120" w:line="240" w:lineRule="auto"/>
        <w:ind w:left="993" w:hanging="567"/>
        <w:contextualSpacing/>
        <w:rPr>
          <w:rFonts w:asciiTheme="minorHAnsi" w:hAnsiTheme="minorHAnsi" w:cstheme="minorHAnsi"/>
          <w:b/>
          <w:sz w:val="20"/>
          <w:lang w:eastAsia="pl-PL"/>
        </w:rPr>
      </w:pPr>
      <w:r>
        <w:rPr>
          <w:rFonts w:asciiTheme="minorHAnsi" w:hAnsiTheme="minorHAnsi" w:cstheme="minorHAnsi"/>
          <w:b/>
          <w:sz w:val="20"/>
          <w:lang w:eastAsia="pl-PL"/>
        </w:rPr>
        <w:t>1.2.2. P</w:t>
      </w:r>
      <w:r w:rsidRPr="004B4556">
        <w:rPr>
          <w:rFonts w:asciiTheme="minorHAnsi" w:hAnsiTheme="minorHAnsi" w:cstheme="minorHAnsi"/>
          <w:b/>
          <w:sz w:val="20"/>
          <w:lang w:eastAsia="pl-PL"/>
        </w:rPr>
        <w:t>osiadają uprawnienia do prowadzenia określonej działalności gospodarczej lub zawodowej, jeżeli odrębne przepisy nakładają obowiązek posiadania takich uprawnień</w:t>
      </w:r>
    </w:p>
    <w:p w14:paraId="53E69E2C" w14:textId="77777777" w:rsidR="00EE2B69" w:rsidRPr="00F00665" w:rsidRDefault="00EE2B69" w:rsidP="00EE2B69">
      <w:pPr>
        <w:pStyle w:val="Akapitzlist"/>
        <w:spacing w:before="60" w:line="240" w:lineRule="auto"/>
        <w:ind w:left="786" w:firstLine="207"/>
        <w:rPr>
          <w:rFonts w:asciiTheme="minorHAnsi" w:hAnsiTheme="minorHAnsi" w:cstheme="minorHAnsi"/>
          <w:sz w:val="20"/>
          <w:lang w:eastAsia="pl-PL"/>
        </w:rPr>
      </w:pPr>
      <w:r w:rsidRPr="00F00665">
        <w:rPr>
          <w:rFonts w:asciiTheme="minorHAnsi" w:hAnsiTheme="minorHAnsi" w:cstheme="minorHAnsi"/>
          <w:sz w:val="20"/>
          <w:lang w:eastAsia="pl-PL"/>
        </w:rPr>
        <w:t>Zamawiający nie stawia szczególnych warunków w tym zakresie .</w:t>
      </w:r>
    </w:p>
    <w:p w14:paraId="514ED414" w14:textId="77777777" w:rsidR="00EE2B69" w:rsidRPr="004B4556" w:rsidRDefault="00EE2B69" w:rsidP="00EE2B69">
      <w:pPr>
        <w:spacing w:before="60" w:line="240" w:lineRule="auto"/>
        <w:ind w:left="426"/>
        <w:rPr>
          <w:rFonts w:asciiTheme="minorHAnsi" w:hAnsiTheme="minorHAnsi" w:cstheme="minorHAnsi"/>
          <w:sz w:val="20"/>
          <w:lang w:eastAsia="pl-PL"/>
        </w:rPr>
      </w:pPr>
      <w:r w:rsidRPr="00F00665">
        <w:rPr>
          <w:rFonts w:asciiTheme="minorHAnsi" w:hAnsiTheme="minorHAnsi" w:cstheme="minorHAnsi"/>
          <w:b/>
          <w:sz w:val="20"/>
          <w:lang w:eastAsia="pl-PL"/>
        </w:rPr>
        <w:t>UWAGA:</w:t>
      </w:r>
      <w:r w:rsidRPr="00F00665">
        <w:rPr>
          <w:rFonts w:asciiTheme="minorHAnsi" w:hAnsiTheme="minorHAnsi" w:cstheme="minorHAnsi"/>
          <w:sz w:val="20"/>
          <w:lang w:eastAsia="pl-PL"/>
        </w:rPr>
        <w:t xml:space="preserve"> </w:t>
      </w:r>
      <w:r w:rsidRPr="00F00665">
        <w:rPr>
          <w:rFonts w:asciiTheme="minorHAnsi" w:hAnsiTheme="minorHAnsi" w:cstheme="minorHAnsi"/>
          <w:bCs/>
          <w:sz w:val="20"/>
          <w:lang w:eastAsia="pl-PL"/>
        </w:rPr>
        <w:t>W przypadku wspólnego ubiegania się o udzielenie zamówienia przez dwóch lub więcej Wykonawców, Zamawiający uzna warunek za spełniony, gdy dokument przedłoży ten z Wykonawców, który faktycznie będzie wykonywał czynności, do prowadzenia których wymagane jest posiadanie uprawnień wymaganych ustawą.</w:t>
      </w:r>
    </w:p>
    <w:p w14:paraId="582AD1CA" w14:textId="77777777" w:rsidR="00EE2B69" w:rsidRDefault="00EE2B69" w:rsidP="00EE2B69">
      <w:pPr>
        <w:pStyle w:val="Akapitzlist"/>
        <w:spacing w:before="60" w:line="240" w:lineRule="auto"/>
        <w:ind w:left="786" w:hanging="360"/>
        <w:rPr>
          <w:rFonts w:asciiTheme="minorHAnsi" w:hAnsiTheme="minorHAnsi" w:cstheme="minorHAnsi"/>
          <w:sz w:val="20"/>
          <w:lang w:eastAsia="pl-PL"/>
        </w:rPr>
      </w:pPr>
    </w:p>
    <w:p w14:paraId="7DBF1A01" w14:textId="77777777" w:rsidR="00EE2B69" w:rsidRPr="00CF4933" w:rsidRDefault="00EE2B69" w:rsidP="00EE2B69">
      <w:pPr>
        <w:spacing w:before="60" w:after="120" w:line="240" w:lineRule="auto"/>
        <w:ind w:left="993" w:hanging="425"/>
        <w:contextualSpacing/>
        <w:jc w:val="left"/>
        <w:rPr>
          <w:rFonts w:asciiTheme="minorHAnsi" w:hAnsiTheme="minorHAnsi" w:cstheme="minorHAnsi"/>
          <w:b/>
          <w:sz w:val="20"/>
          <w:lang w:eastAsia="pl-PL"/>
        </w:rPr>
      </w:pPr>
      <w:r>
        <w:rPr>
          <w:rFonts w:asciiTheme="minorHAnsi" w:hAnsiTheme="minorHAnsi" w:cstheme="minorHAnsi"/>
          <w:b/>
          <w:sz w:val="20"/>
          <w:lang w:eastAsia="pl-PL"/>
        </w:rPr>
        <w:t>1.2.3. Z</w:t>
      </w:r>
      <w:r w:rsidRPr="004B4556">
        <w:rPr>
          <w:rFonts w:asciiTheme="minorHAnsi" w:hAnsiTheme="minorHAnsi" w:cstheme="minorHAnsi"/>
          <w:b/>
          <w:sz w:val="20"/>
          <w:lang w:eastAsia="pl-PL"/>
        </w:rPr>
        <w:t>najdują się w sytuacji ekonomicznej lub finansowej zapewniającej wykonanie Zakupu</w:t>
      </w:r>
    </w:p>
    <w:p w14:paraId="2755A096" w14:textId="77777777" w:rsidR="00EE2B69" w:rsidRDefault="00EE2B69" w:rsidP="00EE2B69">
      <w:pPr>
        <w:pStyle w:val="Akapitzlist"/>
        <w:spacing w:before="60" w:line="240" w:lineRule="auto"/>
        <w:ind w:left="993"/>
        <w:rPr>
          <w:rFonts w:asciiTheme="minorHAnsi" w:hAnsiTheme="minorHAnsi" w:cstheme="minorHAnsi"/>
          <w:sz w:val="20"/>
          <w:lang w:eastAsia="pl-PL"/>
        </w:rPr>
      </w:pPr>
      <w:r w:rsidRPr="004B4556">
        <w:rPr>
          <w:rFonts w:asciiTheme="minorHAnsi" w:hAnsiTheme="minorHAnsi" w:cstheme="minorHAnsi"/>
          <w:sz w:val="20"/>
          <w:lang w:eastAsia="pl-PL"/>
        </w:rPr>
        <w:t>W celu potwierdzenia spełnienia warunku Wykonawcy winni wykazać, iż posiadają</w:t>
      </w:r>
      <w:r>
        <w:rPr>
          <w:rFonts w:asciiTheme="minorHAnsi" w:hAnsiTheme="minorHAnsi" w:cstheme="minorHAnsi"/>
          <w:sz w:val="20"/>
          <w:lang w:eastAsia="pl-PL"/>
        </w:rPr>
        <w:t>:</w:t>
      </w:r>
    </w:p>
    <w:p w14:paraId="1AFE56AA" w14:textId="77777777" w:rsidR="00EE2B69" w:rsidRPr="00F00665" w:rsidRDefault="00EE2B69" w:rsidP="00EE2B69">
      <w:pPr>
        <w:pStyle w:val="Akapitzlist"/>
        <w:numPr>
          <w:ilvl w:val="0"/>
          <w:numId w:val="13"/>
        </w:numPr>
        <w:spacing w:before="60" w:line="240" w:lineRule="auto"/>
        <w:rPr>
          <w:rFonts w:asciiTheme="minorHAnsi" w:hAnsiTheme="minorHAnsi" w:cstheme="minorHAnsi"/>
          <w:sz w:val="20"/>
          <w:lang w:eastAsia="pl-PL"/>
        </w:rPr>
      </w:pPr>
      <w:r w:rsidRPr="00F00665">
        <w:rPr>
          <w:rFonts w:asciiTheme="minorHAnsi" w:hAnsiTheme="minorHAnsi" w:cstheme="minorHAnsi"/>
          <w:sz w:val="20"/>
          <w:lang w:eastAsia="pl-PL"/>
        </w:rPr>
        <w:t>Ubezpieczenie od odpowiedzialności cywilnej w zakresie prowadzonej działalności związanej z przedmiotem zakupu na sumę gwarancyjną w wysokości co najmniej 1,0 mln zł Ubezpieczenie powinno obejmować odpowiedzialność kontraktową i deliktową Wykonawcy.</w:t>
      </w:r>
    </w:p>
    <w:p w14:paraId="2A4F65C4" w14:textId="77777777" w:rsidR="00EE2B69" w:rsidRPr="00F00665" w:rsidRDefault="00EE2B69" w:rsidP="00EE2B69">
      <w:pPr>
        <w:pStyle w:val="Akapitzlist"/>
        <w:spacing w:line="240" w:lineRule="auto"/>
        <w:ind w:left="1353"/>
        <w:rPr>
          <w:rFonts w:asciiTheme="minorHAnsi" w:eastAsia="Calibri" w:hAnsiTheme="minorHAnsi" w:cstheme="minorHAnsi"/>
          <w:sz w:val="20"/>
        </w:rPr>
      </w:pPr>
    </w:p>
    <w:p w14:paraId="42FFD7E9" w14:textId="77777777" w:rsidR="00EE2B69" w:rsidRPr="00F00665" w:rsidRDefault="00EE2B69" w:rsidP="00EE2B69">
      <w:pPr>
        <w:spacing w:line="240" w:lineRule="auto"/>
        <w:ind w:left="426"/>
        <w:rPr>
          <w:rFonts w:asciiTheme="minorHAnsi" w:hAnsiTheme="minorHAnsi" w:cstheme="minorHAnsi"/>
          <w:snapToGrid w:val="0"/>
          <w:sz w:val="20"/>
          <w:lang w:eastAsia="pl-PL"/>
        </w:rPr>
      </w:pPr>
      <w:r w:rsidRPr="00F00665">
        <w:rPr>
          <w:rFonts w:asciiTheme="minorHAnsi" w:hAnsiTheme="minorHAnsi" w:cstheme="minorHAnsi"/>
          <w:b/>
          <w:snapToGrid w:val="0"/>
          <w:sz w:val="20"/>
          <w:lang w:eastAsia="pl-PL"/>
        </w:rPr>
        <w:t>UWAGA:</w:t>
      </w:r>
      <w:r w:rsidRPr="00F00665">
        <w:rPr>
          <w:rFonts w:asciiTheme="minorHAnsi" w:hAnsiTheme="minorHAnsi" w:cstheme="minorHAnsi"/>
          <w:snapToGrid w:val="0"/>
          <w:sz w:val="20"/>
          <w:lang w:eastAsia="pl-PL"/>
        </w:rPr>
        <w:t xml:space="preserve"> W przypadku wspólnego ubiegania się o udzielenie zamówienia przez dwóch lub więcej Wykonawców, wystarczy, że Wykonawcy spełnią warunek wspólnie.</w:t>
      </w:r>
    </w:p>
    <w:p w14:paraId="6C0AD8F6" w14:textId="77777777" w:rsidR="00EE2B69" w:rsidRPr="00F00665" w:rsidRDefault="00EE2B69" w:rsidP="00EE2B69">
      <w:pPr>
        <w:spacing w:line="240" w:lineRule="auto"/>
        <w:ind w:left="426"/>
        <w:contextualSpacing/>
        <w:rPr>
          <w:rFonts w:asciiTheme="minorHAnsi" w:hAnsiTheme="minorHAnsi" w:cstheme="minorHAnsi"/>
          <w:snapToGrid w:val="0"/>
          <w:sz w:val="20"/>
          <w:lang w:eastAsia="pl-PL"/>
        </w:rPr>
      </w:pPr>
    </w:p>
    <w:p w14:paraId="773254F8" w14:textId="77777777" w:rsidR="00EE2B69" w:rsidRPr="004B4556" w:rsidRDefault="00EE2B69" w:rsidP="00EE2B69">
      <w:pPr>
        <w:spacing w:line="240" w:lineRule="auto"/>
        <w:ind w:left="426"/>
        <w:contextualSpacing/>
        <w:rPr>
          <w:rFonts w:asciiTheme="minorHAnsi" w:hAnsiTheme="minorHAnsi" w:cstheme="minorHAnsi"/>
          <w:bCs/>
          <w:snapToGrid w:val="0"/>
          <w:sz w:val="20"/>
          <w:lang w:eastAsia="pl-PL"/>
        </w:rPr>
      </w:pPr>
      <w:r w:rsidRPr="00F00665">
        <w:rPr>
          <w:rFonts w:asciiTheme="minorHAnsi" w:hAnsiTheme="minorHAnsi" w:cstheme="minorHAnsi"/>
          <w:b/>
          <w:bCs/>
          <w:snapToGrid w:val="0"/>
          <w:sz w:val="20"/>
          <w:lang w:eastAsia="pl-PL"/>
        </w:rPr>
        <w:t xml:space="preserve">UWAGA: </w:t>
      </w:r>
      <w:r w:rsidRPr="00F00665">
        <w:rPr>
          <w:rFonts w:asciiTheme="minorHAnsi" w:hAnsiTheme="minorHAnsi" w:cstheme="minorHAnsi"/>
          <w:bCs/>
          <w:snapToGrid w:val="0"/>
          <w:sz w:val="20"/>
          <w:lang w:eastAsia="pl-PL"/>
        </w:rPr>
        <w:t>Wartości pieniężne wskazane w dokumentach i oświadczeniach, mające na celu wykazanie spełnienia przez Wykonawców warunków udziału w postępowaniu podane w walutach obcych, Zamawiający przeliczy na złote polskie wg średniego kursu walut NBP z dnia opublikowania Ogłoszenia o zakupie. W przypadku wskazania wartości pieniężnej w walucie obcej nie obowiązującej w dniu opublikowania ww. Ogłoszenia o zakupie, zostanie ona przeliczona na złote polskie wg średniego kursu walut NBP z ostatniego dnia obowiązywania tej waluty.</w:t>
      </w:r>
    </w:p>
    <w:p w14:paraId="60F294D2" w14:textId="77777777" w:rsidR="00EE2B69" w:rsidRPr="004B4556" w:rsidRDefault="00EE2B69" w:rsidP="00EE2B69">
      <w:pPr>
        <w:spacing w:line="240" w:lineRule="auto"/>
        <w:contextualSpacing/>
        <w:rPr>
          <w:rFonts w:asciiTheme="minorHAnsi" w:hAnsiTheme="minorHAnsi" w:cstheme="minorHAnsi"/>
          <w:bCs/>
          <w:snapToGrid w:val="0"/>
          <w:sz w:val="20"/>
          <w:lang w:eastAsia="pl-PL"/>
        </w:rPr>
      </w:pPr>
    </w:p>
    <w:p w14:paraId="55441753" w14:textId="77777777" w:rsidR="00EE2B69" w:rsidRPr="004B4556" w:rsidRDefault="00EE2B69" w:rsidP="00EE2B69">
      <w:pPr>
        <w:spacing w:line="240" w:lineRule="auto"/>
        <w:ind w:left="426" w:hanging="426"/>
        <w:rPr>
          <w:rFonts w:asciiTheme="minorHAnsi" w:hAnsiTheme="minorHAnsi" w:cstheme="minorHAnsi"/>
          <w:snapToGrid w:val="0"/>
          <w:sz w:val="20"/>
          <w:lang w:eastAsia="pl-PL"/>
        </w:rPr>
      </w:pPr>
      <w:r w:rsidRPr="00BA1D06">
        <w:rPr>
          <w:rFonts w:asciiTheme="minorHAnsi" w:hAnsiTheme="minorHAnsi" w:cstheme="minorHAnsi"/>
          <w:b/>
          <w:snapToGrid w:val="0"/>
          <w:sz w:val="20"/>
          <w:lang w:eastAsia="pl-PL"/>
        </w:rPr>
        <w:t xml:space="preserve">1.3. </w:t>
      </w:r>
      <w:r w:rsidRPr="00CF4933">
        <w:rPr>
          <w:rFonts w:asciiTheme="minorHAnsi" w:hAnsiTheme="minorHAnsi" w:cstheme="minorHAnsi"/>
          <w:snapToGrid w:val="0"/>
          <w:sz w:val="20"/>
          <w:lang w:eastAsia="pl-PL"/>
        </w:rPr>
        <w:t>W</w:t>
      </w:r>
      <w:r w:rsidRPr="00BA1D06">
        <w:rPr>
          <w:rFonts w:asciiTheme="minorHAnsi" w:hAnsiTheme="minorHAnsi" w:cstheme="minorHAnsi"/>
          <w:snapToGrid w:val="0"/>
          <w:sz w:val="20"/>
          <w:lang w:eastAsia="pl-PL"/>
        </w:rPr>
        <w:t xml:space="preserve"> celu potwierdzenia spełniania warunków udziału w Postępowaniu Wykonawca nie może polegać na zdolnościach technicznych lub zawodowych lub sytuacji finansowej lub ekonomicznej podm</w:t>
      </w:r>
      <w:r>
        <w:rPr>
          <w:rFonts w:asciiTheme="minorHAnsi" w:hAnsiTheme="minorHAnsi" w:cstheme="minorHAnsi"/>
          <w:snapToGrid w:val="0"/>
          <w:sz w:val="20"/>
          <w:lang w:eastAsia="pl-PL"/>
        </w:rPr>
        <w:t>iotów udostępniających zasoby.</w:t>
      </w:r>
      <w:r w:rsidRPr="004B4556">
        <w:rPr>
          <w:rFonts w:asciiTheme="minorHAnsi" w:hAnsiTheme="minorHAnsi" w:cstheme="minorHAnsi"/>
          <w:snapToGrid w:val="0"/>
          <w:sz w:val="20"/>
          <w:lang w:eastAsia="pl-PL"/>
        </w:rPr>
        <w:t xml:space="preserve">  </w:t>
      </w:r>
    </w:p>
    <w:p w14:paraId="303FBF98" w14:textId="77777777" w:rsidR="00EE2B69" w:rsidRPr="004B4556" w:rsidRDefault="00EE2B69" w:rsidP="00EE2B69">
      <w:pPr>
        <w:spacing w:line="240" w:lineRule="auto"/>
        <w:ind w:left="426"/>
        <w:contextualSpacing/>
        <w:rPr>
          <w:rFonts w:asciiTheme="minorHAnsi" w:hAnsiTheme="minorHAnsi" w:cstheme="minorHAnsi"/>
          <w:snapToGrid w:val="0"/>
          <w:sz w:val="20"/>
          <w:lang w:eastAsia="pl-PL"/>
        </w:rPr>
      </w:pPr>
    </w:p>
    <w:p w14:paraId="18A5E80A" w14:textId="77777777" w:rsidR="00EE2B69" w:rsidRDefault="00EE2B69" w:rsidP="00EE2B69">
      <w:pPr>
        <w:widowControl w:val="0"/>
        <w:numPr>
          <w:ilvl w:val="0"/>
          <w:numId w:val="2"/>
        </w:numPr>
        <w:tabs>
          <w:tab w:val="num" w:pos="284"/>
        </w:tabs>
        <w:adjustRightInd w:val="0"/>
        <w:spacing w:before="120" w:after="120" w:line="240" w:lineRule="auto"/>
        <w:ind w:left="284" w:hanging="284"/>
        <w:contextualSpacing/>
        <w:rPr>
          <w:rFonts w:asciiTheme="minorHAnsi" w:eastAsia="Calibri" w:hAnsiTheme="minorHAnsi" w:cstheme="minorHAnsi"/>
          <w:b/>
          <w:sz w:val="20"/>
        </w:rPr>
      </w:pPr>
      <w:r w:rsidRPr="004B4556">
        <w:rPr>
          <w:rFonts w:asciiTheme="minorHAnsi" w:eastAsia="Calibri" w:hAnsiTheme="minorHAnsi" w:cstheme="minorHAnsi"/>
          <w:b/>
          <w:sz w:val="20"/>
        </w:rPr>
        <w:t xml:space="preserve">Opis sposobu dokonania oceny spełnienia warunków udziału w postępowaniu </w:t>
      </w:r>
      <w:r>
        <w:rPr>
          <w:rFonts w:asciiTheme="minorHAnsi" w:eastAsia="Calibri" w:hAnsiTheme="minorHAnsi" w:cstheme="minorHAnsi"/>
          <w:b/>
          <w:sz w:val="20"/>
        </w:rPr>
        <w:t>i braku podstaw wykluczenia z postępowania oraz innych</w:t>
      </w:r>
      <w:r w:rsidRPr="006E1059">
        <w:rPr>
          <w:rFonts w:asciiTheme="minorHAnsi" w:eastAsia="Calibri" w:hAnsiTheme="minorHAnsi" w:cstheme="minorHAnsi"/>
          <w:b/>
          <w:sz w:val="20"/>
        </w:rPr>
        <w:t xml:space="preserve"> wymaga</w:t>
      </w:r>
      <w:r>
        <w:rPr>
          <w:rFonts w:asciiTheme="minorHAnsi" w:eastAsia="Calibri" w:hAnsiTheme="minorHAnsi" w:cstheme="minorHAnsi"/>
          <w:b/>
          <w:sz w:val="20"/>
        </w:rPr>
        <w:t>ń</w:t>
      </w:r>
      <w:r w:rsidRPr="006E1059">
        <w:rPr>
          <w:rFonts w:asciiTheme="minorHAnsi" w:eastAsia="Calibri" w:hAnsiTheme="minorHAnsi" w:cstheme="minorHAnsi"/>
          <w:b/>
          <w:sz w:val="20"/>
        </w:rPr>
        <w:t xml:space="preserve"> dotyczą</w:t>
      </w:r>
      <w:r>
        <w:rPr>
          <w:rFonts w:asciiTheme="minorHAnsi" w:eastAsia="Calibri" w:hAnsiTheme="minorHAnsi" w:cstheme="minorHAnsi"/>
          <w:b/>
          <w:sz w:val="20"/>
        </w:rPr>
        <w:t xml:space="preserve">cych </w:t>
      </w:r>
      <w:r w:rsidRPr="006E1059">
        <w:rPr>
          <w:rFonts w:asciiTheme="minorHAnsi" w:eastAsia="Calibri" w:hAnsiTheme="minorHAnsi" w:cstheme="minorHAnsi"/>
          <w:b/>
          <w:sz w:val="20"/>
        </w:rPr>
        <w:t>Wykonawcy</w:t>
      </w:r>
    </w:p>
    <w:p w14:paraId="2FC3757E" w14:textId="77777777" w:rsidR="00EE2B69" w:rsidRPr="004B4556" w:rsidRDefault="00EE2B69" w:rsidP="00EE2B69">
      <w:pPr>
        <w:widowControl w:val="0"/>
        <w:adjustRightInd w:val="0"/>
        <w:spacing w:before="120" w:after="120" w:line="240" w:lineRule="auto"/>
        <w:ind w:left="284"/>
        <w:contextualSpacing/>
        <w:rPr>
          <w:rFonts w:asciiTheme="minorHAnsi" w:eastAsia="Calibri" w:hAnsiTheme="minorHAnsi" w:cstheme="minorHAnsi"/>
          <w:b/>
          <w:sz w:val="20"/>
        </w:rPr>
      </w:pPr>
    </w:p>
    <w:p w14:paraId="787F1C8A" w14:textId="77777777" w:rsidR="00EE2B69" w:rsidRPr="003D13C7" w:rsidRDefault="00EE2B69" w:rsidP="00EE2B69">
      <w:pPr>
        <w:spacing w:before="120" w:after="120" w:line="240" w:lineRule="auto"/>
        <w:contextualSpacing/>
        <w:rPr>
          <w:rFonts w:asciiTheme="minorHAnsi" w:eastAsia="Calibri" w:hAnsiTheme="minorHAnsi" w:cstheme="minorHAnsi"/>
          <w:sz w:val="20"/>
        </w:rPr>
      </w:pPr>
      <w:r w:rsidRPr="004B4556">
        <w:rPr>
          <w:rFonts w:asciiTheme="minorHAnsi" w:eastAsia="Calibri" w:hAnsiTheme="minorHAnsi" w:cstheme="minorHAnsi"/>
          <w:sz w:val="20"/>
        </w:rPr>
        <w:t xml:space="preserve">Na potwierdzenie wymagań określonych w pkt 1. powyżej, Wykonawca zobowiązany jest złożyć </w:t>
      </w:r>
      <w:r w:rsidRPr="006D75E6">
        <w:rPr>
          <w:rFonts w:asciiTheme="minorHAnsi" w:eastAsia="Calibri" w:hAnsiTheme="minorHAnsi" w:cstheme="minorHAnsi"/>
          <w:b/>
          <w:sz w:val="20"/>
        </w:rPr>
        <w:t xml:space="preserve">wraz z </w:t>
      </w:r>
      <w:r w:rsidRPr="003D13C7">
        <w:rPr>
          <w:rFonts w:asciiTheme="minorHAnsi" w:eastAsia="Calibri" w:hAnsiTheme="minorHAnsi" w:cstheme="minorHAnsi"/>
          <w:b/>
          <w:sz w:val="20"/>
        </w:rPr>
        <w:t xml:space="preserve">formularzem Oferty </w:t>
      </w:r>
      <w:r w:rsidRPr="003D13C7">
        <w:rPr>
          <w:rFonts w:asciiTheme="minorHAnsi" w:eastAsia="Calibri" w:hAnsiTheme="minorHAnsi" w:cstheme="minorHAnsi"/>
          <w:b/>
          <w:iCs/>
          <w:sz w:val="20"/>
        </w:rPr>
        <w:t xml:space="preserve"> </w:t>
      </w:r>
      <w:r w:rsidRPr="003D13C7">
        <w:rPr>
          <w:rFonts w:asciiTheme="minorHAnsi" w:eastAsia="Calibri" w:hAnsiTheme="minorHAnsi" w:cstheme="minorHAnsi"/>
          <w:b/>
          <w:sz w:val="20"/>
        </w:rPr>
        <w:t>przygotowanym zgodnie ze wzorem stanowiącym</w:t>
      </w:r>
      <w:r w:rsidRPr="003D13C7">
        <w:rPr>
          <w:rFonts w:asciiTheme="minorHAnsi" w:eastAsia="Calibri" w:hAnsiTheme="minorHAnsi" w:cstheme="minorHAnsi"/>
          <w:sz w:val="20"/>
        </w:rPr>
        <w:t xml:space="preserve"> </w:t>
      </w:r>
      <w:r w:rsidRPr="003D13C7">
        <w:rPr>
          <w:rFonts w:asciiTheme="minorHAnsi" w:eastAsia="Calibri" w:hAnsiTheme="minorHAnsi" w:cstheme="minorHAnsi"/>
          <w:b/>
          <w:sz w:val="20"/>
        </w:rPr>
        <w:t>Załącznik nr 3 do S</w:t>
      </w:r>
      <w:r w:rsidRPr="00DB3AAB">
        <w:rPr>
          <w:rFonts w:asciiTheme="minorHAnsi" w:eastAsia="Calibri" w:hAnsiTheme="minorHAnsi" w:cstheme="minorHAnsi"/>
          <w:b/>
          <w:sz w:val="20"/>
        </w:rPr>
        <w:t>WZ</w:t>
      </w:r>
      <w:r w:rsidRPr="00DB3AAB">
        <w:rPr>
          <w:rFonts w:asciiTheme="minorHAnsi" w:eastAsia="Calibri" w:hAnsiTheme="minorHAnsi" w:cstheme="minorHAnsi"/>
          <w:sz w:val="20"/>
        </w:rPr>
        <w:t>,</w:t>
      </w:r>
      <w:r>
        <w:rPr>
          <w:rFonts w:asciiTheme="minorHAnsi" w:eastAsia="Calibri" w:hAnsiTheme="minorHAnsi" w:cstheme="minorHAnsi"/>
          <w:sz w:val="20"/>
        </w:rPr>
        <w:t xml:space="preserve"> </w:t>
      </w:r>
      <w:r w:rsidRPr="003D13C7">
        <w:rPr>
          <w:rFonts w:asciiTheme="minorHAnsi" w:eastAsia="Calibri" w:hAnsiTheme="minorHAnsi" w:cstheme="minorHAnsi"/>
          <w:sz w:val="20"/>
        </w:rPr>
        <w:t>następujące dokumenty:</w:t>
      </w:r>
    </w:p>
    <w:p w14:paraId="3F76DC0F" w14:textId="77777777" w:rsidR="00EE2B69" w:rsidRPr="003E61E0" w:rsidRDefault="00EE2B69" w:rsidP="00EE2B69">
      <w:pPr>
        <w:pStyle w:val="Akapitzlist"/>
        <w:numPr>
          <w:ilvl w:val="1"/>
          <w:numId w:val="4"/>
        </w:numPr>
        <w:shd w:val="clear" w:color="auto" w:fill="FFFFFF" w:themeFill="background1"/>
        <w:spacing w:line="260" w:lineRule="exact"/>
        <w:rPr>
          <w:rFonts w:asciiTheme="minorHAnsi" w:hAnsiTheme="minorHAnsi" w:cstheme="minorHAnsi"/>
          <w:sz w:val="20"/>
          <w:lang w:eastAsia="pl-PL"/>
        </w:rPr>
      </w:pPr>
      <w:r w:rsidRPr="00DB3AAB">
        <w:rPr>
          <w:rFonts w:asciiTheme="minorHAnsi" w:eastAsia="Calibri" w:hAnsiTheme="minorHAnsi" w:cstheme="minorHAnsi"/>
          <w:sz w:val="20"/>
        </w:rPr>
        <w:t xml:space="preserve">Oświadczenie o spełnieniu warunków udziału w postępowaniu </w:t>
      </w:r>
      <w:r w:rsidRPr="003E61E0">
        <w:rPr>
          <w:rFonts w:asciiTheme="minorHAnsi" w:hAnsiTheme="minorHAnsi" w:cstheme="minorHAnsi"/>
          <w:sz w:val="20"/>
        </w:rPr>
        <w:t xml:space="preserve">zgodnie z pkt. </w:t>
      </w:r>
      <w:r w:rsidRPr="003E61E0">
        <w:rPr>
          <w:rFonts w:asciiTheme="minorHAnsi" w:hAnsiTheme="minorHAnsi" w:cstheme="minorHAnsi"/>
          <w:iCs/>
          <w:color w:val="000000"/>
          <w:sz w:val="20"/>
        </w:rPr>
        <w:t>8.15.2.1 Procedury Zamawiający żąda od Wykonawcy złożenia oświadczenia o spełnieniu warunków udziału w Postępowaniu zakupowym, jeżeli odpowiednie wymagania w zakresie tych warunków zostały określone w SWZ</w:t>
      </w:r>
      <w:r w:rsidRPr="00DB3AAB">
        <w:rPr>
          <w:rFonts w:asciiTheme="minorHAnsi" w:hAnsiTheme="minorHAnsi" w:cstheme="minorHAnsi"/>
          <w:iCs/>
          <w:color w:val="000000"/>
          <w:sz w:val="20"/>
        </w:rPr>
        <w:t xml:space="preserve"> oraz </w:t>
      </w:r>
      <w:r w:rsidRPr="00DB3AAB">
        <w:rPr>
          <w:rFonts w:asciiTheme="minorHAnsi" w:hAnsiTheme="minorHAnsi" w:cstheme="minorHAnsi"/>
          <w:iCs/>
          <w:color w:val="000000"/>
          <w:sz w:val="20"/>
        </w:rPr>
        <w:lastRenderedPageBreak/>
        <w:t xml:space="preserve">oświadczenie o nie podleganiu wykluczeniu z postępowania na podstawie przesłanek wskazanych w pkt. </w:t>
      </w:r>
      <w:r w:rsidRPr="003E61E0">
        <w:rPr>
          <w:rFonts w:asciiTheme="minorHAnsi" w:hAnsiTheme="minorHAnsi" w:cstheme="minorHAnsi"/>
          <w:iCs/>
          <w:color w:val="000000"/>
          <w:sz w:val="20"/>
        </w:rPr>
        <w:t>1.1 powyżej</w:t>
      </w:r>
      <w:r w:rsidRPr="003E61E0">
        <w:rPr>
          <w:rFonts w:asciiTheme="minorHAnsi" w:hAnsiTheme="minorHAnsi" w:cstheme="minorHAnsi"/>
          <w:sz w:val="20"/>
          <w:lang w:eastAsia="pl-PL"/>
        </w:rPr>
        <w:t xml:space="preserve"> w </w:t>
      </w:r>
      <w:proofErr w:type="spellStart"/>
      <w:r w:rsidRPr="003E61E0">
        <w:rPr>
          <w:rFonts w:asciiTheme="minorHAnsi" w:hAnsiTheme="minorHAnsi" w:cstheme="minorHAnsi"/>
          <w:sz w:val="20"/>
          <w:lang w:eastAsia="pl-PL"/>
        </w:rPr>
        <w:t>ppkt</w:t>
      </w:r>
      <w:proofErr w:type="spellEnd"/>
      <w:r w:rsidRPr="003E61E0">
        <w:rPr>
          <w:rFonts w:asciiTheme="minorHAnsi" w:hAnsiTheme="minorHAnsi" w:cstheme="minorHAnsi"/>
          <w:sz w:val="20"/>
          <w:lang w:eastAsia="pl-PL"/>
        </w:rPr>
        <w:t xml:space="preserve">. 5)-17) powyżej, - </w:t>
      </w:r>
      <w:r w:rsidRPr="003E61E0">
        <w:rPr>
          <w:rFonts w:asciiTheme="minorHAnsi" w:eastAsia="Calibri" w:hAnsiTheme="minorHAnsi" w:cstheme="minorHAnsi"/>
          <w:sz w:val="20"/>
        </w:rPr>
        <w:t xml:space="preserve">w formularzu stanowiącym </w:t>
      </w:r>
      <w:r w:rsidRPr="003E61E0">
        <w:rPr>
          <w:rFonts w:asciiTheme="minorHAnsi" w:eastAsia="Calibri" w:hAnsiTheme="minorHAnsi" w:cstheme="minorHAnsi"/>
          <w:b/>
          <w:sz w:val="20"/>
        </w:rPr>
        <w:t>Załącznik nr 3 do SWZ</w:t>
      </w:r>
      <w:r w:rsidRPr="003E61E0">
        <w:rPr>
          <w:rFonts w:asciiTheme="minorHAnsi" w:eastAsia="Calibri" w:hAnsiTheme="minorHAnsi" w:cstheme="minorHAnsi"/>
          <w:sz w:val="20"/>
        </w:rPr>
        <w:t>);</w:t>
      </w:r>
      <w:r w:rsidRPr="003E61E0">
        <w:rPr>
          <w:rFonts w:asciiTheme="minorHAnsi" w:hAnsiTheme="minorHAnsi" w:cstheme="minorHAnsi"/>
          <w:sz w:val="20"/>
        </w:rPr>
        <w:t xml:space="preserve"> </w:t>
      </w:r>
    </w:p>
    <w:p w14:paraId="4DE50417" w14:textId="77777777" w:rsidR="00EE2B69" w:rsidRPr="004B4556"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Pr>
          <w:rFonts w:asciiTheme="minorHAnsi" w:eastAsia="Calibri" w:hAnsiTheme="minorHAnsi" w:cstheme="minorHAnsi"/>
          <w:sz w:val="20"/>
        </w:rPr>
        <w:t>Oświadczenie</w:t>
      </w:r>
      <w:r w:rsidRPr="004B4556">
        <w:rPr>
          <w:rFonts w:asciiTheme="minorHAnsi" w:eastAsia="Calibri" w:hAnsiTheme="minorHAnsi" w:cstheme="minorHAnsi"/>
          <w:sz w:val="20"/>
        </w:rPr>
        <w:t xml:space="preserve"> o braku podstaw do wykluczenia</w:t>
      </w:r>
      <w:r>
        <w:rPr>
          <w:rFonts w:asciiTheme="minorHAnsi" w:eastAsia="Calibri" w:hAnsiTheme="minorHAnsi" w:cstheme="minorHAnsi"/>
          <w:sz w:val="20"/>
        </w:rPr>
        <w:t xml:space="preserve"> </w:t>
      </w:r>
      <w:r w:rsidRPr="004D2168">
        <w:rPr>
          <w:rFonts w:asciiTheme="minorHAnsi" w:eastAsia="Calibri" w:hAnsiTheme="minorHAnsi" w:cstheme="minorHAnsi"/>
          <w:sz w:val="20"/>
        </w:rPr>
        <w:t>na podstawie art. 7 ust. 1 ustawy o przeciwdziałaniu wspierania agresji oraz art. 5 k rozporządzenia (UE) 2022/576 z dnia 8 kwietnia 2022 r. w sprawie zmiany rozporządzenia (UE) nr 833/2014 dotyczącego środków ograniczających w związku z działaniami Rosji destabilizującymi sytuację na Ukrainie. W przypadku Wykonawców wspólnie ubiegających się o Zamówienie, przedmiotowe oświadczenie składa każdy z tych Wykonawców lub Wykonawca upoważniony do ich reprezentowania. W przypadku gdy wykonawca polega w celu wykazania warunków udziału w postępowaniu na podmiotach udostępniających zasobny</w:t>
      </w:r>
      <w:r>
        <w:rPr>
          <w:rFonts w:asciiTheme="minorHAnsi" w:eastAsia="Calibri" w:hAnsiTheme="minorHAnsi" w:cstheme="minorHAnsi"/>
          <w:sz w:val="20"/>
        </w:rPr>
        <w:t>,</w:t>
      </w:r>
      <w:r w:rsidRPr="004D2168">
        <w:rPr>
          <w:rFonts w:asciiTheme="minorHAnsi" w:eastAsia="Calibri" w:hAnsiTheme="minorHAnsi" w:cstheme="minorHAnsi"/>
          <w:sz w:val="20"/>
        </w:rPr>
        <w:t xml:space="preserve"> na które przypada ponad 10% wartości zamówienia, oświadczenie składają również te podmioty.  Wzór oświadczenia stanowi </w:t>
      </w:r>
      <w:r w:rsidRPr="004D2168">
        <w:rPr>
          <w:rFonts w:asciiTheme="minorHAnsi" w:eastAsia="Calibri" w:hAnsiTheme="minorHAnsi" w:cstheme="minorHAnsi"/>
          <w:b/>
          <w:sz w:val="20"/>
        </w:rPr>
        <w:t xml:space="preserve">Załącznik nr </w:t>
      </w:r>
      <w:r>
        <w:rPr>
          <w:rFonts w:asciiTheme="minorHAnsi" w:eastAsia="Calibri" w:hAnsiTheme="minorHAnsi" w:cstheme="minorHAnsi"/>
          <w:b/>
          <w:sz w:val="20"/>
        </w:rPr>
        <w:t>4</w:t>
      </w:r>
      <w:r w:rsidRPr="004D2168">
        <w:rPr>
          <w:rFonts w:asciiTheme="minorHAnsi" w:eastAsia="Calibri" w:hAnsiTheme="minorHAnsi" w:cstheme="minorHAnsi"/>
          <w:b/>
          <w:sz w:val="20"/>
        </w:rPr>
        <w:t xml:space="preserve"> do SWZ</w:t>
      </w:r>
      <w:r w:rsidRPr="008F58D9">
        <w:rPr>
          <w:rFonts w:asciiTheme="minorHAnsi" w:eastAsia="Calibri" w:hAnsiTheme="minorHAnsi" w:cstheme="minorHAnsi"/>
          <w:sz w:val="20"/>
        </w:rPr>
        <w:t>.</w:t>
      </w:r>
    </w:p>
    <w:p w14:paraId="65DABB9F"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0A52A7">
        <w:rPr>
          <w:rFonts w:asciiTheme="minorHAnsi" w:eastAsia="Calibri" w:hAnsiTheme="minorHAnsi" w:cstheme="minorHAnsi"/>
          <w:iCs/>
          <w:sz w:val="20"/>
        </w:rPr>
        <w:t>Odpis lub informację z Krajowego Rejestru Sądowego lub z Centralnej Ewidencji i Informacji o Działalności Gospodarczej, sporządzony nie wcześniej niż 3 miesiące przed jej złożeniem, jeżeli odrębne przepisy wymagają wpisu do rejestru lub ewidencji, w celu potwierdzenia braku podstaw wykluczenia na podstawie 9.4.</w:t>
      </w:r>
      <w:r>
        <w:rPr>
          <w:rFonts w:asciiTheme="minorHAnsi" w:eastAsia="Calibri" w:hAnsiTheme="minorHAnsi" w:cstheme="minorHAnsi"/>
          <w:iCs/>
          <w:sz w:val="20"/>
        </w:rPr>
        <w:t>2</w:t>
      </w:r>
      <w:r w:rsidRPr="000A52A7">
        <w:rPr>
          <w:rFonts w:asciiTheme="minorHAnsi" w:eastAsia="Calibri" w:hAnsiTheme="minorHAnsi" w:cstheme="minorHAnsi"/>
          <w:iCs/>
          <w:sz w:val="20"/>
        </w:rPr>
        <w:t xml:space="preserve">.7 Procedury </w:t>
      </w:r>
      <w:r w:rsidRPr="000A52A7">
        <w:rPr>
          <w:rFonts w:asciiTheme="minorHAnsi" w:eastAsia="Calibri" w:hAnsiTheme="minorHAnsi" w:cstheme="minorHAnsi"/>
          <w:i/>
          <w:iCs/>
          <w:sz w:val="20"/>
        </w:rPr>
        <w:t>(w przypadku konsorcjum, przedmiotowe dokumenty składa każdy z tych podmiotów).</w:t>
      </w:r>
      <w:r w:rsidRPr="000A52A7">
        <w:rPr>
          <w:rFonts w:asciiTheme="minorHAnsi" w:eastAsia="Calibri" w:hAnsiTheme="minorHAnsi" w:cstheme="minorHAnsi"/>
          <w:sz w:val="20"/>
        </w:rPr>
        <w:t xml:space="preserve"> </w:t>
      </w:r>
      <w:r w:rsidRPr="004B4556">
        <w:rPr>
          <w:rFonts w:asciiTheme="minorHAnsi" w:eastAsia="Calibri" w:hAnsiTheme="minorHAnsi" w:cstheme="minorHAnsi"/>
          <w:sz w:val="20"/>
        </w:rPr>
        <w:t>(</w:t>
      </w:r>
      <w:r w:rsidRPr="004B4556">
        <w:rPr>
          <w:rFonts w:asciiTheme="minorHAnsi" w:eastAsia="Calibri" w:hAnsiTheme="minorHAnsi" w:cstheme="minorHAnsi"/>
          <w:i/>
          <w:sz w:val="20"/>
        </w:rPr>
        <w:t>jeżeli Wykonawcy wspólnie ubiegają się o udzielenie zamówienia dokument składa każdy z nich)</w:t>
      </w:r>
      <w:r w:rsidRPr="004B4556">
        <w:rPr>
          <w:rFonts w:asciiTheme="minorHAnsi" w:eastAsia="Calibri" w:hAnsiTheme="minorHAnsi" w:cstheme="minorHAnsi"/>
          <w:sz w:val="20"/>
        </w:rPr>
        <w:t>;</w:t>
      </w:r>
    </w:p>
    <w:p w14:paraId="135CB7BA" w14:textId="77777777" w:rsidR="00EE2B69" w:rsidRPr="004B4556" w:rsidRDefault="00EE2B69" w:rsidP="00EE2B69">
      <w:pPr>
        <w:spacing w:before="120" w:after="120" w:line="240" w:lineRule="auto"/>
        <w:ind w:left="426"/>
        <w:contextualSpacing/>
        <w:rPr>
          <w:rFonts w:asciiTheme="minorHAnsi" w:eastAsia="Calibri" w:hAnsiTheme="minorHAnsi" w:cstheme="minorHAnsi"/>
          <w:sz w:val="20"/>
        </w:rPr>
      </w:pPr>
      <w:r>
        <w:rPr>
          <w:rFonts w:asciiTheme="minorHAnsi" w:eastAsia="Calibri" w:hAnsiTheme="minorHAnsi" w:cstheme="minorHAnsi"/>
          <w:sz w:val="20"/>
        </w:rPr>
        <w:t xml:space="preserve">Uwaga: </w:t>
      </w:r>
      <w:r w:rsidRPr="00730A29">
        <w:rPr>
          <w:rFonts w:asciiTheme="minorHAnsi" w:eastAsia="Calibri" w:hAnsiTheme="minorHAnsi" w:cstheme="minorHAnsi"/>
          <w:sz w:val="20"/>
        </w:rPr>
        <w:t>Wykonawca nie jest zobowiązany do przedkładania ww. dokumentów, jeżeli dokumenty są dostępne pod określonymi adresami internetowymi ogólnodostępnych i bezpłatnych baz danych. W takim przypadku Zamawiający pobierze te dokumenty z tych baz danych, o ile posiada do nich dostęp.</w:t>
      </w:r>
    </w:p>
    <w:p w14:paraId="670122CD" w14:textId="77777777" w:rsidR="00EE2B69"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sz w:val="20"/>
        </w:rPr>
        <w:t>Oświadczenie o doświadczeniu zawodowym, o którym mowa w pkt 1.2.1.a) i b) powyżej, (</w:t>
      </w:r>
      <w:r w:rsidRPr="003E61E0">
        <w:rPr>
          <w:rFonts w:asciiTheme="minorHAnsi" w:eastAsia="Calibri" w:hAnsiTheme="minorHAnsi" w:cstheme="minorHAnsi"/>
          <w:b/>
          <w:sz w:val="20"/>
        </w:rPr>
        <w:t>zgodnie z treścią  Załącznika nr 7 do SWZ</w:t>
      </w:r>
      <w:r w:rsidRPr="003E61E0">
        <w:rPr>
          <w:rFonts w:asciiTheme="minorHAnsi" w:eastAsia="Calibri" w:hAnsiTheme="minorHAnsi" w:cstheme="minorHAnsi"/>
          <w:sz w:val="20"/>
        </w:rPr>
        <w:t>)</w:t>
      </w:r>
      <w:r w:rsidRPr="002B0F3E">
        <w:rPr>
          <w:rFonts w:asciiTheme="minorHAnsi" w:eastAsia="Calibri" w:hAnsiTheme="minorHAnsi" w:cstheme="minorHAnsi"/>
          <w:sz w:val="20"/>
        </w:rPr>
        <w:t>.</w:t>
      </w:r>
    </w:p>
    <w:p w14:paraId="31A0F036" w14:textId="77777777" w:rsidR="00EE2B69" w:rsidRPr="003E61E0" w:rsidRDefault="00EE2B69" w:rsidP="00EE2B69">
      <w:pPr>
        <w:numPr>
          <w:ilvl w:val="1"/>
          <w:numId w:val="4"/>
        </w:numPr>
        <w:spacing w:before="120" w:after="120" w:line="240" w:lineRule="auto"/>
        <w:ind w:left="426" w:hanging="426"/>
        <w:contextualSpacing/>
        <w:rPr>
          <w:rFonts w:asciiTheme="minorHAnsi" w:eastAsia="Calibri" w:hAnsiTheme="minorHAnsi" w:cstheme="minorHAnsi"/>
          <w:sz w:val="20"/>
        </w:rPr>
      </w:pPr>
      <w:r w:rsidRPr="003E61E0">
        <w:rPr>
          <w:rFonts w:asciiTheme="minorHAnsi" w:eastAsia="Calibri" w:hAnsiTheme="minorHAnsi" w:cstheme="minorHAnsi"/>
          <w:bCs/>
          <w:sz w:val="20"/>
        </w:rPr>
        <w:t>Oświadczenie o dysponowaniu osobami posiadającymi uprawnienia/kwalifikacje niezbędne do realizacji przedmiotu zamówienia, o których mowa w pkt 1.2.1 c)  powyżej, (</w:t>
      </w:r>
      <w:r w:rsidRPr="003E61E0">
        <w:rPr>
          <w:rFonts w:asciiTheme="minorHAnsi" w:eastAsia="Calibri" w:hAnsiTheme="minorHAnsi" w:cstheme="minorHAnsi"/>
          <w:b/>
          <w:bCs/>
          <w:sz w:val="20"/>
        </w:rPr>
        <w:t>zgodnie z treścią Załącznika nr 8 do SWZ</w:t>
      </w:r>
      <w:r w:rsidRPr="003E61E0">
        <w:rPr>
          <w:rFonts w:asciiTheme="minorHAnsi" w:eastAsia="Calibri" w:hAnsiTheme="minorHAnsi" w:cstheme="minorHAnsi"/>
          <w:bCs/>
          <w:sz w:val="20"/>
        </w:rPr>
        <w:t>);</w:t>
      </w:r>
    </w:p>
    <w:p w14:paraId="062C0403" w14:textId="77777777" w:rsidR="00EE2B69" w:rsidRPr="00670C69" w:rsidRDefault="00EE2B69" w:rsidP="00EE2B69">
      <w:pPr>
        <w:numPr>
          <w:ilvl w:val="1"/>
          <w:numId w:val="4"/>
        </w:numPr>
        <w:spacing w:before="120" w:after="120" w:line="240" w:lineRule="auto"/>
        <w:contextualSpacing/>
        <w:rPr>
          <w:rFonts w:asciiTheme="minorHAnsi" w:eastAsia="Calibri" w:hAnsiTheme="minorHAnsi" w:cstheme="minorHAnsi"/>
          <w:b/>
          <w:sz w:val="20"/>
        </w:rPr>
      </w:pPr>
      <w:r w:rsidRPr="00670C69">
        <w:rPr>
          <w:rFonts w:asciiTheme="minorHAnsi" w:eastAsia="Calibri" w:hAnsiTheme="minorHAnsi" w:cstheme="minorHAnsi"/>
          <w:b/>
          <w:sz w:val="20"/>
        </w:rPr>
        <w:t>Dokument potwierdzający, że Wykonawca jest ubezpieczony od odpowiedzialności cywilnej</w:t>
      </w:r>
      <w:r w:rsidRPr="003E61E0">
        <w:rPr>
          <w:rFonts w:asciiTheme="minorHAnsi" w:eastAsia="Calibri" w:hAnsiTheme="minorHAnsi" w:cstheme="minorHAnsi"/>
          <w:sz w:val="20"/>
        </w:rPr>
        <w:t>, o której mowa w pkt 1.2.3. a) powyżej, w zakresie prowadzonej działalności związanej z przedmiotem zamówienia</w:t>
      </w:r>
      <w:r>
        <w:rPr>
          <w:rFonts w:asciiTheme="minorHAnsi" w:eastAsia="Calibri" w:hAnsiTheme="minorHAnsi" w:cstheme="minorHAnsi"/>
          <w:sz w:val="20"/>
        </w:rPr>
        <w:br/>
      </w:r>
      <w:r w:rsidRPr="003E61E0">
        <w:rPr>
          <w:rFonts w:asciiTheme="minorHAnsi" w:eastAsia="Calibri" w:hAnsiTheme="minorHAnsi" w:cstheme="minorHAnsi"/>
          <w:sz w:val="20"/>
        </w:rPr>
        <w:t xml:space="preserve">ze wskazaniem sumy gwarancyjnej tego ubezpieczenia, </w:t>
      </w:r>
      <w:r w:rsidRPr="00670C69">
        <w:rPr>
          <w:rFonts w:asciiTheme="minorHAnsi" w:eastAsia="Calibri" w:hAnsiTheme="minorHAnsi" w:cstheme="minorHAnsi"/>
          <w:b/>
          <w:sz w:val="20"/>
          <w:u w:val="single"/>
        </w:rPr>
        <w:t>wraz z dokumentem potwierdzającym opłacenie składki ubezpieczeniowe</w:t>
      </w:r>
      <w:r w:rsidRPr="00670C69">
        <w:rPr>
          <w:rFonts w:asciiTheme="minorHAnsi" w:eastAsia="Calibri" w:hAnsiTheme="minorHAnsi" w:cstheme="minorHAnsi"/>
          <w:b/>
          <w:sz w:val="20"/>
        </w:rPr>
        <w:t>j;</w:t>
      </w:r>
    </w:p>
    <w:p w14:paraId="61A2AA00" w14:textId="77777777" w:rsidR="00EE2B69" w:rsidRPr="003E61E0" w:rsidRDefault="00EE2B69" w:rsidP="00EE2B69">
      <w:pPr>
        <w:numPr>
          <w:ilvl w:val="1"/>
          <w:numId w:val="4"/>
        </w:numPr>
        <w:spacing w:before="120" w:after="120" w:line="240" w:lineRule="auto"/>
        <w:contextualSpacing/>
        <w:rPr>
          <w:rFonts w:asciiTheme="minorHAnsi" w:eastAsia="Calibri" w:hAnsiTheme="minorHAnsi" w:cstheme="minorHAnsi"/>
          <w:sz w:val="20"/>
        </w:rPr>
      </w:pPr>
      <w:r w:rsidRPr="003E61E0">
        <w:rPr>
          <w:rFonts w:asciiTheme="minorHAnsi" w:eastAsia="Calibri" w:hAnsiTheme="minorHAnsi" w:cstheme="minorHAnsi"/>
          <w:sz w:val="20"/>
        </w:rPr>
        <w:t>Zamawiający informuje, że w przypadku Wykonawcy najwyżej ocenionego dokona weryfikacji przesłanek wykluczenia, o których mowa w pkt 1.1 powyżej w zakresie pkt 9.4.3.1-9.4.3.4 Procedury, również w oparciu o dokumenty dotyczące statusu własnościowego wykonawcy (oraz odpowiednio członka Konsorcjum, podmiotu udostepniającego zasoby, podwykonawcy), które uzna za niezbędne w konkretnym przypadku. W szczególności na potwierdzenie braku podstaw wykluczenia, Zamawiający może żądać złożenia od Wykonawcy dodatkowych wyjaśnień/dokumentów, w szczególności - dokumentów rejestrowych poszczególnych podmiotów, którym przysługują bezpośrednio lub pośrednio prawa własności do Wykonawcy (odpowiednio członka konsorcjum, podmiotu udostępniającego zasoby, podwykonawcy), w tym CEIDG, KRS lub ich odpowiedników, oraz informacji z Centralnego Rejestru Beneficjentów Rzeczywistych – jeżeli odrębne przepisy wymagają wpisu do tego rejestru, o ile nie będzie możliwe uzyskanie tych dokumentów za pomocą bezpłatnych i ogólnodostępnych baz danych, w szczególności rejestrów publicznych.</w:t>
      </w:r>
    </w:p>
    <w:p w14:paraId="3860A3B5" w14:textId="77777777" w:rsidR="00EE2B69" w:rsidRPr="007A3138"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 xml:space="preserve">W przypadku podmiotów mających miejsce zamieszkania lub siedzibę poza granicami Rzeczpospolitej Polskiej, zamiast informacji z Centralnego Rejestru Beneficjentów Rzeczywistych, na żądanie Zamawiającego Wykonawcy zobowiązani będą do złożenia informacji z odpowiedniego rejestru zawierającego informacje o jego beneficjentach rzeczywistych albo, w przypadku braku takiego rejestru, inny równoważny dokument wydany przez właściwy organ sądowy lub administracyjny kraju, w którym dany podmiot ma siedzibę lub miejsce zamieszkania, określający jego beneficjentów rzeczywistych. </w:t>
      </w:r>
    </w:p>
    <w:p w14:paraId="6E752B32" w14:textId="77777777" w:rsidR="00EE2B69" w:rsidRDefault="00EE2B69" w:rsidP="00EE2B69">
      <w:pPr>
        <w:spacing w:before="120" w:after="120" w:line="240" w:lineRule="auto"/>
        <w:ind w:left="426"/>
        <w:contextualSpacing/>
        <w:rPr>
          <w:rFonts w:asciiTheme="minorHAnsi" w:eastAsia="Calibri" w:hAnsiTheme="minorHAnsi" w:cstheme="minorHAnsi"/>
          <w:sz w:val="20"/>
        </w:rPr>
      </w:pPr>
      <w:r w:rsidRPr="007A3138">
        <w:rPr>
          <w:rFonts w:asciiTheme="minorHAnsi" w:eastAsia="Calibri" w:hAnsiTheme="minorHAnsi" w:cstheme="minorHAnsi"/>
          <w:sz w:val="20"/>
        </w:rPr>
        <w:t>W przypadku wskazania przez Wykonawcę dostępności wymaganych przez Zamawiającego dokumentów, o których mowa powyżej pod określonymi adresami internetowymi ogólnodostępnych i bezpłatnych baz danych, Zamawiający może żądać od Wykonawcy przedstawienia tłumaczenia podmiotowych środków dowodowych lub dokumentów na język polski pobranych samodzielnie przez Zamawiającego.</w:t>
      </w:r>
    </w:p>
    <w:p w14:paraId="20071234" w14:textId="77777777" w:rsidR="00EE2B69" w:rsidRPr="00AE096B" w:rsidRDefault="00EE2B69" w:rsidP="00EE2B69">
      <w:pPr>
        <w:spacing w:before="120" w:after="120" w:line="240" w:lineRule="auto"/>
        <w:ind w:left="426"/>
        <w:contextualSpacing/>
        <w:rPr>
          <w:rFonts w:asciiTheme="minorHAnsi" w:eastAsia="Calibri" w:hAnsiTheme="minorHAnsi" w:cstheme="minorHAnsi"/>
          <w:sz w:val="20"/>
        </w:rPr>
      </w:pPr>
      <w:r w:rsidRPr="005C2F3C">
        <w:rPr>
          <w:rFonts w:asciiTheme="minorHAnsi" w:eastAsia="Calibri" w:hAnsiTheme="minorHAnsi" w:cstheme="minorHAnsi"/>
          <w:sz w:val="20"/>
        </w:rPr>
        <w:t>Zamawiający będzie dokonywał również weryfikacji list, o których mowa w art. 7 ust. 1 ustawy o przeciwdziałaniu wspierania agresji</w:t>
      </w:r>
      <w:r>
        <w:rPr>
          <w:rFonts w:asciiTheme="minorHAnsi" w:eastAsia="Calibri" w:hAnsiTheme="minorHAnsi" w:cstheme="minorHAnsi"/>
          <w:sz w:val="20"/>
        </w:rPr>
        <w:t xml:space="preserve"> na Ukrainę</w:t>
      </w:r>
      <w:r w:rsidRPr="005C2F3C">
        <w:rPr>
          <w:rFonts w:asciiTheme="minorHAnsi" w:eastAsia="Calibri" w:hAnsiTheme="minorHAnsi" w:cstheme="minorHAnsi"/>
          <w:sz w:val="20"/>
        </w:rPr>
        <w:t>.</w:t>
      </w:r>
    </w:p>
    <w:p w14:paraId="4A52243D" w14:textId="77777777" w:rsidR="00EE2B69" w:rsidRPr="00AE096B" w:rsidRDefault="00EE2B69" w:rsidP="00EE2B69">
      <w:pPr>
        <w:numPr>
          <w:ilvl w:val="1"/>
          <w:numId w:val="4"/>
        </w:numPr>
        <w:spacing w:before="120" w:after="120" w:line="240" w:lineRule="auto"/>
        <w:ind w:left="426"/>
        <w:contextualSpacing/>
        <w:rPr>
          <w:rFonts w:asciiTheme="minorHAnsi" w:hAnsiTheme="minorHAnsi" w:cstheme="minorHAnsi"/>
          <w:sz w:val="20"/>
        </w:rPr>
      </w:pPr>
      <w:r w:rsidRPr="00EA1FB3">
        <w:rPr>
          <w:rFonts w:asciiTheme="minorHAnsi" w:hAnsiTheme="minorHAnsi" w:cstheme="minorHAnsi"/>
          <w:sz w:val="20"/>
        </w:rPr>
        <w:t xml:space="preserve">W przypadku kiedy w związku z wykonaniem Umowy zakupowej Wykonawca będzie przetwarzał dane osobowe na rzecz Zamawiającego na podstawie Umowy powierzenia przetwarzania danych osobowych, </w:t>
      </w:r>
      <w:r w:rsidRPr="00EA1FB3">
        <w:rPr>
          <w:rFonts w:asciiTheme="minorHAnsi" w:hAnsiTheme="minorHAnsi" w:cstheme="minorHAnsi"/>
          <w:b/>
          <w:sz w:val="20"/>
        </w:rPr>
        <w:t xml:space="preserve">Wykonawca, którego Oferta zostanie najwyżej oceniona, zostanie wezwany do złożenia w </w:t>
      </w:r>
      <w:r w:rsidRPr="00EA1FB3">
        <w:rPr>
          <w:rFonts w:asciiTheme="minorHAnsi" w:hAnsiTheme="minorHAnsi" w:cstheme="minorHAnsi"/>
          <w:b/>
          <w:sz w:val="20"/>
        </w:rPr>
        <w:lastRenderedPageBreak/>
        <w:t>wyznaczonym terminie ankiety w zakresie gwarancji bezpieczeństwa przetwarzania danych osobowych</w:t>
      </w:r>
      <w:r>
        <w:rPr>
          <w:rFonts w:asciiTheme="minorHAnsi" w:hAnsiTheme="minorHAnsi" w:cstheme="minorHAnsi"/>
          <w:b/>
          <w:sz w:val="20"/>
        </w:rPr>
        <w:t>, zgodnie ze wzorem wskazanym w Załączniku nr 10 do SWZ</w:t>
      </w:r>
      <w:r>
        <w:rPr>
          <w:rFonts w:asciiTheme="minorHAnsi" w:hAnsiTheme="minorHAnsi" w:cstheme="minorHAnsi"/>
          <w:sz w:val="20"/>
        </w:rPr>
        <w:t xml:space="preserve">. </w:t>
      </w:r>
      <w:r w:rsidRPr="00EA1FB3">
        <w:rPr>
          <w:rFonts w:asciiTheme="minorHAnsi" w:hAnsiTheme="minorHAnsi" w:cstheme="minorHAnsi"/>
          <w:sz w:val="20"/>
        </w:rPr>
        <w:t>Jeżeli Wykonawca będący podmiotem przetwarzającym dane osobowe, w wyznacz</w:t>
      </w:r>
      <w:r>
        <w:rPr>
          <w:rFonts w:asciiTheme="minorHAnsi" w:hAnsiTheme="minorHAnsi" w:cstheme="minorHAnsi"/>
          <w:sz w:val="20"/>
        </w:rPr>
        <w:t>onym do tego terminie nie złoży</w:t>
      </w:r>
      <w:r w:rsidRPr="00EA1FB3">
        <w:rPr>
          <w:rFonts w:asciiTheme="minorHAnsi" w:hAnsiTheme="minorHAnsi" w:cstheme="minorHAnsi"/>
          <w:sz w:val="20"/>
        </w:rPr>
        <w:t xml:space="preserve"> ankiety w zakresie gwarancji bezpieczeństwa przetwarzania danych osobowych lub kiedy Zamawiający po analizie ankiety uzna, że Wykonawca nie daje takich gwarancji Oferta Wykonawcy podlega odrzuceniu.</w:t>
      </w:r>
    </w:p>
    <w:p w14:paraId="4C451FB6" w14:textId="77777777" w:rsidR="00EE2B69" w:rsidRPr="00E609F2"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E609F2">
        <w:rPr>
          <w:rFonts w:asciiTheme="minorHAnsi" w:hAnsiTheme="minorHAnsi" w:cstheme="minorHAnsi"/>
          <w:b/>
          <w:sz w:val="20"/>
        </w:rPr>
        <w:t>Na kompletną Ofertę składają się dokumenty, jak niżej</w:t>
      </w:r>
      <w:r w:rsidRPr="00E609F2">
        <w:rPr>
          <w:rFonts w:asciiTheme="minorHAnsi" w:hAnsiTheme="minorHAnsi" w:cstheme="minorHAnsi"/>
          <w:sz w:val="20"/>
        </w:rPr>
        <w:t>:</w:t>
      </w:r>
    </w:p>
    <w:p w14:paraId="7B23EAB4" w14:textId="210701D1" w:rsidR="00EE2B69" w:rsidRPr="00751181" w:rsidRDefault="00EE2B69" w:rsidP="00751181">
      <w:pPr>
        <w:pStyle w:val="Tekstpodstawowy"/>
        <w:numPr>
          <w:ilvl w:val="1"/>
          <w:numId w:val="4"/>
        </w:numPr>
        <w:spacing w:line="24" w:lineRule="atLeast"/>
        <w:outlineLvl w:val="0"/>
        <w:rPr>
          <w:rFonts w:asciiTheme="minorHAnsi" w:hAnsiTheme="minorHAnsi" w:cstheme="minorHAnsi"/>
          <w:sz w:val="20"/>
        </w:rPr>
      </w:pPr>
      <w:r w:rsidRPr="004B4556">
        <w:rPr>
          <w:rFonts w:asciiTheme="minorHAnsi" w:hAnsiTheme="minorHAnsi" w:cstheme="minorHAnsi"/>
          <w:b/>
          <w:iCs/>
          <w:sz w:val="20"/>
        </w:rPr>
        <w:t xml:space="preserve">Formularz Oferty (przygotowany wg Załącznika nr 3 do SWZ) </w:t>
      </w:r>
      <w:r w:rsidRPr="004B4556">
        <w:rPr>
          <w:rFonts w:asciiTheme="minorHAnsi" w:hAnsiTheme="minorHAnsi" w:cstheme="minorHAnsi"/>
          <w:iCs/>
          <w:sz w:val="20"/>
        </w:rPr>
        <w:t>przygotowany</w:t>
      </w:r>
      <w:r w:rsidRPr="004B4556">
        <w:rPr>
          <w:rFonts w:asciiTheme="minorHAnsi" w:hAnsiTheme="minorHAnsi" w:cstheme="minorHAnsi"/>
          <w:b/>
          <w:iCs/>
          <w:sz w:val="20"/>
        </w:rPr>
        <w:t xml:space="preserve"> </w:t>
      </w:r>
      <w:r>
        <w:rPr>
          <w:rFonts w:asciiTheme="minorHAnsi" w:hAnsiTheme="minorHAnsi" w:cstheme="minorHAnsi"/>
          <w:iCs/>
          <w:sz w:val="20"/>
        </w:rPr>
        <w:t>zgodnie</w:t>
      </w:r>
      <w:r w:rsidRPr="004B4556">
        <w:rPr>
          <w:rFonts w:asciiTheme="minorHAnsi" w:hAnsiTheme="minorHAnsi" w:cstheme="minorHAnsi"/>
          <w:iCs/>
          <w:sz w:val="20"/>
        </w:rPr>
        <w:t xml:space="preserve"> z wymogami pkt 6.3. SWZ oraz 6.5. SWZ.</w:t>
      </w:r>
      <w:r w:rsidRPr="004B4556">
        <w:rPr>
          <w:rFonts w:asciiTheme="minorHAnsi" w:hAnsiTheme="minorHAnsi" w:cstheme="minorHAnsi"/>
          <w:b/>
          <w:iCs/>
          <w:sz w:val="20"/>
        </w:rPr>
        <w:t xml:space="preserve"> </w:t>
      </w:r>
    </w:p>
    <w:p w14:paraId="2BEFF54D" w14:textId="66950401" w:rsidR="00EE2B69" w:rsidRPr="004B4556" w:rsidRDefault="00EE2B69" w:rsidP="00EE2B69">
      <w:pPr>
        <w:pStyle w:val="Tekstpodstawowy"/>
        <w:spacing w:line="24" w:lineRule="atLeast"/>
        <w:ind w:left="567"/>
        <w:outlineLvl w:val="0"/>
        <w:rPr>
          <w:rFonts w:asciiTheme="minorHAnsi" w:hAnsiTheme="minorHAnsi" w:cstheme="minorHAnsi"/>
          <w:b/>
          <w:sz w:val="20"/>
          <w:u w:val="single"/>
        </w:rPr>
      </w:pPr>
      <w:r w:rsidRPr="007F4D3D">
        <w:rPr>
          <w:rFonts w:asciiTheme="minorHAnsi" w:hAnsiTheme="minorHAnsi" w:cstheme="minorHAnsi"/>
          <w:b/>
          <w:sz w:val="20"/>
        </w:rPr>
        <w:t>Uwaga: Dokumenty składające się na ofertę wymienione w pkt 3.1. powyżej nie podlegają uzupełnieniu</w:t>
      </w:r>
      <w:r w:rsidR="00670C69">
        <w:rPr>
          <w:rFonts w:asciiTheme="minorHAnsi" w:hAnsiTheme="minorHAnsi" w:cstheme="minorHAnsi"/>
          <w:b/>
          <w:sz w:val="20"/>
        </w:rPr>
        <w:t>.</w:t>
      </w:r>
      <w:bookmarkStart w:id="2" w:name="_GoBack"/>
      <w:bookmarkEnd w:id="2"/>
    </w:p>
    <w:p w14:paraId="2FA252D5"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Dokumenty/oświadczenia/wykazy wymienione w pkt 2 powyżej</w:t>
      </w:r>
      <w:r>
        <w:rPr>
          <w:rFonts w:asciiTheme="minorHAnsi" w:hAnsiTheme="minorHAnsi" w:cstheme="minorHAnsi"/>
          <w:sz w:val="20"/>
        </w:rPr>
        <w:t>.</w:t>
      </w:r>
    </w:p>
    <w:p w14:paraId="0150704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Pełnomocnictwo dla osób podpisujących Ofertę, jeżeli uprawnienie do reprezentacji Wykonawcy nie wynika z dokumentu rejestrowego, o którym mowa w punkcie 2.3.</w:t>
      </w:r>
      <w:r>
        <w:rPr>
          <w:rFonts w:asciiTheme="minorHAnsi" w:hAnsiTheme="minorHAnsi" w:cstheme="minorHAnsi"/>
          <w:sz w:val="20"/>
        </w:rPr>
        <w:t xml:space="preserve"> </w:t>
      </w:r>
      <w:r w:rsidRPr="004B4556">
        <w:rPr>
          <w:rFonts w:asciiTheme="minorHAnsi" w:hAnsiTheme="minorHAnsi" w:cstheme="minorHAnsi"/>
          <w:sz w:val="20"/>
        </w:rPr>
        <w:t>powyżej. Zaleca się, aby pełnomocnictwo jednoznacznie określało postępowanie</w:t>
      </w:r>
      <w:r>
        <w:rPr>
          <w:rFonts w:asciiTheme="minorHAnsi" w:hAnsiTheme="minorHAnsi" w:cstheme="minorHAnsi"/>
          <w:sz w:val="20"/>
        </w:rPr>
        <w:t>,</w:t>
      </w:r>
      <w:r w:rsidRPr="004B4556">
        <w:rPr>
          <w:rFonts w:asciiTheme="minorHAnsi" w:hAnsiTheme="minorHAnsi" w:cstheme="minorHAnsi"/>
          <w:sz w:val="20"/>
        </w:rPr>
        <w:t xml:space="preserve"> do którego się odnosi oraz zakres czynności, do których został umocowany pełnomocnik. W przypadku, gdy Oferta podpisywana będzie przez pełnomocnika, jego pełnomocnictwo powinno obejmować składanie oświadczeń w zakresie podstaw do wykluczenia</w:t>
      </w:r>
      <w:r>
        <w:rPr>
          <w:rFonts w:asciiTheme="minorHAnsi" w:hAnsiTheme="minorHAnsi" w:cstheme="minorHAnsi"/>
          <w:sz w:val="20"/>
        </w:rPr>
        <w:t>.</w:t>
      </w:r>
    </w:p>
    <w:p w14:paraId="05EFFE6E"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Jeżeli działalność gospodarcza przedsiębiorców prowadzona jest wspólnie na podstawie zawartej umow</w:t>
      </w:r>
      <w:r>
        <w:rPr>
          <w:rFonts w:asciiTheme="minorHAnsi" w:hAnsiTheme="minorHAnsi" w:cstheme="minorHAnsi"/>
          <w:sz w:val="20"/>
        </w:rPr>
        <w:t>y,  Wykonawca powinien załączyć</w:t>
      </w:r>
      <w:r w:rsidRPr="004B4556">
        <w:rPr>
          <w:rFonts w:asciiTheme="minorHAnsi" w:hAnsiTheme="minorHAnsi" w:cstheme="minorHAnsi"/>
          <w:sz w:val="20"/>
        </w:rPr>
        <w:t xml:space="preserve"> umowę spółki cywilnej</w:t>
      </w:r>
      <w:r>
        <w:rPr>
          <w:rFonts w:asciiTheme="minorHAnsi" w:hAnsiTheme="minorHAnsi" w:cstheme="minorHAnsi"/>
          <w:sz w:val="20"/>
        </w:rPr>
        <w:t>.</w:t>
      </w:r>
    </w:p>
    <w:p w14:paraId="63008300"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 przypadku składania Oferty przez Wykonawców wspólnie ubiegających się o udzielenie zamówienia do Oferty należy załączyć umowę konsorcjum lub inną podobną umowę regulującą współpracę, która powinna zawierać co najmniej następujące postanowienia:</w:t>
      </w:r>
    </w:p>
    <w:p w14:paraId="25AE6F73"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oznaczenie Stron umowy,</w:t>
      </w:r>
    </w:p>
    <w:p w14:paraId="2FF65E34"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wskazanie sposobu reprezentacji konsorcjantów,</w:t>
      </w:r>
    </w:p>
    <w:p w14:paraId="1988B90D"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jednoznaczne określenie wspólnego przedsięwzięcia gospodarczego obejmującego swoim zakresem przedmiot zamówienia,</w:t>
      </w:r>
    </w:p>
    <w:p w14:paraId="2D2FD82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odpowiedzialność solidarną konsorcjantów za wykonanie umowy zakupowej wobec Zamawiającego,</w:t>
      </w:r>
    </w:p>
    <w:p w14:paraId="1F832A81" w14:textId="77777777" w:rsidR="00EE2B69" w:rsidRPr="004B4556" w:rsidRDefault="00EE2B69" w:rsidP="00EE2B69">
      <w:pPr>
        <w:pStyle w:val="Akapitzlist"/>
        <w:numPr>
          <w:ilvl w:val="0"/>
          <w:numId w:val="5"/>
        </w:numPr>
        <w:spacing w:before="120" w:after="120" w:line="24" w:lineRule="atLeast"/>
        <w:ind w:left="993" w:hanging="426"/>
        <w:outlineLvl w:val="0"/>
        <w:rPr>
          <w:rFonts w:asciiTheme="minorHAnsi" w:hAnsiTheme="minorHAnsi" w:cstheme="minorHAnsi"/>
          <w:sz w:val="20"/>
        </w:rPr>
      </w:pPr>
      <w:r w:rsidRPr="004B4556">
        <w:rPr>
          <w:rFonts w:asciiTheme="minorHAnsi" w:hAnsiTheme="minorHAnsi" w:cstheme="minorHAnsi"/>
          <w:sz w:val="20"/>
        </w:rPr>
        <w:t>czas obowiązywania umowy, który nie może być krótszy, niż termin realizacji zamówienia.</w:t>
      </w:r>
    </w:p>
    <w:p w14:paraId="06025967" w14:textId="77777777" w:rsidR="00EE2B69" w:rsidRPr="004B4556"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O ile nic innego nie wynika z umowy, o której mowa w pkt 3.4. i 3.5. powyżej, Wykonawcy, którzy wspólnie ubiegają się o udzielenie zamówienia, powinni złożyć i załączyć udzielone na rzecz podmiotu będącego liderem konsorcjum / spółki cywilnej pełnomocnictwo do podpisania w ich imieniu Oferty, niezależnie od pełnomocnictwa, o którym mowa w pkt 3.3. powyżej. W przypadku podpisania Oferty przez osobę/y nie będącą/e uprawnioną/</w:t>
      </w:r>
      <w:proofErr w:type="spellStart"/>
      <w:r w:rsidRPr="004B4556">
        <w:rPr>
          <w:rFonts w:asciiTheme="minorHAnsi" w:hAnsiTheme="minorHAnsi" w:cstheme="minorHAnsi"/>
          <w:sz w:val="20"/>
        </w:rPr>
        <w:t>ymi</w:t>
      </w:r>
      <w:proofErr w:type="spellEnd"/>
      <w:r w:rsidRPr="004B4556">
        <w:rPr>
          <w:rFonts w:asciiTheme="minorHAnsi" w:hAnsiTheme="minorHAnsi" w:cstheme="minorHAnsi"/>
          <w:sz w:val="20"/>
        </w:rPr>
        <w:t xml:space="preserve"> do reprezentowania lidera konsorcjum / spółki cywilnej, również należy załączyć pełnomocnictwo dla tej osoby wystawione przez lidera konsorcjum / spółki cywilnej. Wystarczającymi dokumentami są również pełnomocnictwa wystawione przez każdego ze wspólników umowy spółki cywilnej / konsorcjum / innej podobnej umowy dla jednego wspólnego pełnomocnika.</w:t>
      </w:r>
    </w:p>
    <w:p w14:paraId="232C8349" w14:textId="77777777" w:rsidR="00EE2B69" w:rsidRPr="00AE096B"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Potwierdzenie wniesienia wadium dołączone do oferty </w:t>
      </w:r>
      <w:r w:rsidRPr="004B4556">
        <w:rPr>
          <w:rFonts w:asciiTheme="minorHAnsi" w:eastAsia="Calibri" w:hAnsiTheme="minorHAnsi" w:cstheme="minorHAnsi"/>
          <w:sz w:val="20"/>
        </w:rPr>
        <w:t>powyżej</w:t>
      </w:r>
      <w:r>
        <w:rPr>
          <w:rFonts w:asciiTheme="minorHAnsi" w:eastAsia="Calibri" w:hAnsiTheme="minorHAnsi" w:cstheme="minorHAnsi"/>
          <w:sz w:val="20"/>
        </w:rPr>
        <w:t>.</w:t>
      </w:r>
    </w:p>
    <w:p w14:paraId="7DB54A34" w14:textId="77777777" w:rsidR="00EE2B69" w:rsidRPr="00E7707F" w:rsidRDefault="00EE2B69" w:rsidP="00EE2B69">
      <w:pPr>
        <w:pStyle w:val="Akapitzlist"/>
        <w:numPr>
          <w:ilvl w:val="1"/>
          <w:numId w:val="4"/>
        </w:numPr>
        <w:spacing w:before="120" w:after="120" w:line="24" w:lineRule="atLeast"/>
        <w:ind w:left="567" w:hanging="567"/>
        <w:outlineLvl w:val="0"/>
        <w:rPr>
          <w:rFonts w:asciiTheme="minorHAnsi" w:hAnsiTheme="minorHAnsi" w:cstheme="minorHAnsi"/>
          <w:sz w:val="20"/>
        </w:rPr>
      </w:pPr>
      <w:r w:rsidRPr="00AE096B">
        <w:rPr>
          <w:rFonts w:asciiTheme="minorHAnsi" w:hAnsiTheme="minorHAnsi" w:cstheme="minorHAnsi"/>
          <w:sz w:val="20"/>
        </w:rPr>
        <w:t xml:space="preserve">Oświadczenie w sprawie zezwolenia na wytwarzanie odpadów zgodnie ze </w:t>
      </w:r>
      <w:r w:rsidRPr="00AE096B">
        <w:rPr>
          <w:rFonts w:asciiTheme="minorHAnsi" w:hAnsiTheme="minorHAnsi" w:cstheme="minorHAnsi"/>
          <w:b/>
          <w:sz w:val="20"/>
        </w:rPr>
        <w:t>wzorem Załącznika nr 9 do SWZ</w:t>
      </w:r>
      <w:r>
        <w:rPr>
          <w:rFonts w:asciiTheme="minorHAnsi" w:hAnsiTheme="minorHAnsi" w:cstheme="minorHAnsi"/>
          <w:b/>
          <w:sz w:val="20"/>
        </w:rPr>
        <w:t>.</w:t>
      </w:r>
    </w:p>
    <w:p w14:paraId="2EECA00F" w14:textId="53E93885" w:rsidR="00EE2B69" w:rsidRPr="000F42C7"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Dokumenty wymagane w pkt. 2.1., 2.2., 2.4., 2.5., 2.6., </w:t>
      </w:r>
      <w:r>
        <w:rPr>
          <w:rFonts w:asciiTheme="minorHAnsi" w:hAnsiTheme="minorHAnsi" w:cstheme="minorHAnsi"/>
          <w:sz w:val="20"/>
        </w:rPr>
        <w:t>2,8</w:t>
      </w:r>
      <w:r w:rsidRPr="00E7707F">
        <w:rPr>
          <w:rFonts w:asciiTheme="minorHAnsi" w:hAnsiTheme="minorHAnsi" w:cstheme="minorHAnsi"/>
          <w:sz w:val="20"/>
        </w:rPr>
        <w:t>.,</w:t>
      </w:r>
      <w:r w:rsidRPr="00E7707F">
        <w:rPr>
          <w:rFonts w:asciiTheme="minorHAnsi" w:eastAsia="Calibri" w:hAnsiTheme="minorHAnsi" w:cstheme="minorHAnsi"/>
          <w:sz w:val="20"/>
        </w:rPr>
        <w:t xml:space="preserve"> </w:t>
      </w:r>
      <w:r w:rsidRPr="00E7707F">
        <w:rPr>
          <w:rFonts w:asciiTheme="minorHAnsi" w:hAnsiTheme="minorHAnsi" w:cstheme="minorHAnsi"/>
          <w:sz w:val="20"/>
        </w:rPr>
        <w:t>3.4</w:t>
      </w:r>
      <w:r w:rsidRPr="000F42C7">
        <w:rPr>
          <w:rFonts w:asciiTheme="minorHAnsi" w:hAnsiTheme="minorHAnsi" w:cstheme="minorHAnsi"/>
          <w:sz w:val="20"/>
        </w:rPr>
        <w:t>., 3.5.</w:t>
      </w:r>
      <w:r>
        <w:rPr>
          <w:rFonts w:asciiTheme="minorHAnsi" w:hAnsiTheme="minorHAnsi" w:cstheme="minorHAnsi"/>
          <w:sz w:val="20"/>
        </w:rPr>
        <w:t>, 3.8.,</w:t>
      </w:r>
      <w:r w:rsidRPr="000F42C7">
        <w:rPr>
          <w:rFonts w:asciiTheme="minorHAnsi" w:hAnsiTheme="minorHAnsi" w:cstheme="minorHAnsi"/>
          <w:sz w:val="20"/>
        </w:rPr>
        <w:t xml:space="preserve"> należy złożyć w postaci elektronicznej opatrzonej kwalifikowanym podpisem elektronicznym </w:t>
      </w:r>
      <w:r w:rsidRPr="004A4390">
        <w:rPr>
          <w:rFonts w:asciiTheme="minorHAnsi" w:hAnsiTheme="minorHAnsi" w:cstheme="minorHAnsi"/>
          <w:sz w:val="20"/>
        </w:rPr>
        <w:t xml:space="preserve">innym niż kwalifikowany rodzajem podpisu cyfrowego opatrzonego stosownym certyfikatem umożliwiającym identyfikację osoby go składającej </w:t>
      </w:r>
      <w:r w:rsidRPr="000F42C7">
        <w:rPr>
          <w:rFonts w:asciiTheme="minorHAnsi" w:hAnsiTheme="minorHAnsi" w:cstheme="minorHAnsi"/>
          <w:sz w:val="20"/>
        </w:rPr>
        <w:t xml:space="preserve">lub w formie skanu dokumentu podpisanego własnoręcznie. Dokument wskazany w pkt 3.3. i 3.6. (pełnomocnictwa) należy załączyć w postaci elektronicznej opatrzonej kwalifikowanym podpisem elektronicznym udzielającego pełnomocnictwa </w:t>
      </w:r>
      <w:r w:rsidRPr="000F42C7">
        <w:rPr>
          <w:rFonts w:asciiTheme="minorHAnsi" w:hAnsiTheme="minorHAnsi" w:cstheme="minorHAnsi"/>
          <w:iCs/>
          <w:sz w:val="20"/>
        </w:rPr>
        <w:t>lub</w:t>
      </w:r>
      <w:r w:rsidRPr="000F42C7">
        <w:rPr>
          <w:rFonts w:asciiTheme="minorHAnsi" w:hAnsiTheme="minorHAnsi" w:cstheme="minorHAnsi"/>
          <w:sz w:val="20"/>
        </w:rPr>
        <w:t xml:space="preserve"> w formie </w:t>
      </w:r>
      <w:r w:rsidRPr="000F42C7">
        <w:rPr>
          <w:rFonts w:asciiTheme="minorHAnsi" w:hAnsiTheme="minorHAnsi" w:cstheme="minorHAnsi"/>
          <w:iCs/>
          <w:sz w:val="20"/>
        </w:rPr>
        <w:t>skanu</w:t>
      </w:r>
      <w:r w:rsidRPr="000F42C7">
        <w:rPr>
          <w:rFonts w:asciiTheme="minorHAnsi" w:hAnsiTheme="minorHAnsi" w:cstheme="minorHAnsi"/>
          <w:sz w:val="20"/>
        </w:rPr>
        <w:t xml:space="preserve">. </w:t>
      </w:r>
    </w:p>
    <w:p w14:paraId="46C519F8" w14:textId="77777777" w:rsidR="00EE2B69" w:rsidRPr="00F352A5"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0F42C7">
        <w:rPr>
          <w:rFonts w:asciiTheme="minorHAnsi" w:hAnsiTheme="minorHAnsi" w:cstheme="minorHAnsi"/>
          <w:sz w:val="20"/>
        </w:rPr>
        <w:t xml:space="preserve">W przypadku wspólnego ubiegania się podmiotów o udzielenie zamówienia na podstawie zawartej umowy, każdy z Wykonawców dołącza do oferty dokumenty wymienione w pkt 2.2., 2.3., 3.3., 3.4., 3.5. i 3.6., zaś podane w </w:t>
      </w:r>
      <w:r>
        <w:rPr>
          <w:rFonts w:asciiTheme="minorHAnsi" w:hAnsiTheme="minorHAnsi" w:cstheme="minorHAnsi"/>
          <w:sz w:val="20"/>
        </w:rPr>
        <w:t>pkt 2.1., 2.4., 2.5., 2.6.</w:t>
      </w:r>
      <w:r w:rsidRPr="000F42C7">
        <w:rPr>
          <w:rFonts w:asciiTheme="minorHAnsi" w:hAnsiTheme="minorHAnsi" w:cstheme="minorHAnsi"/>
          <w:sz w:val="20"/>
        </w:rPr>
        <w:t>, 2.8., 3.7., 3.8. mogą dołączyć wspólnie</w:t>
      </w:r>
      <w:r w:rsidRPr="00B52672">
        <w:rPr>
          <w:rFonts w:asciiTheme="minorHAnsi" w:hAnsiTheme="minorHAnsi" w:cstheme="minorHAnsi"/>
          <w:sz w:val="20"/>
        </w:rPr>
        <w:t>.</w:t>
      </w:r>
      <w:r w:rsidRPr="00B52672">
        <w:rPr>
          <w:rFonts w:asciiTheme="minorHAnsi" w:eastAsia="Calibri" w:hAnsiTheme="minorHAnsi" w:cstheme="minorHAnsi"/>
          <w:sz w:val="20"/>
        </w:rPr>
        <w:t xml:space="preserve"> </w:t>
      </w:r>
    </w:p>
    <w:p w14:paraId="1282139E" w14:textId="77777777" w:rsidR="00EE2B69" w:rsidRPr="002C067E"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 xml:space="preserve">Jeżeli Wykonawca ma siedzibę lub miejsce zamieszkania poza terytorium Rzeczypospolitej Polskiej, zamiast dokumentów, o których mowa w pkt 2.3. powyżej - składa dokument lub dokumenty wystawione w kraju, w którym ma siedzibę lub miejsce zamieszkania, potwierdzające odpowiednio, że nie otwarto jego likwidacji, nie ogłoszono upadłości, jego aktywami nie zarządza likwidator lub sąd, nie zawarł układu z </w:t>
      </w:r>
      <w:r w:rsidRPr="00F352A5">
        <w:rPr>
          <w:rFonts w:asciiTheme="minorHAnsi" w:hAnsiTheme="minorHAnsi" w:cstheme="minorHAnsi"/>
          <w:sz w:val="20"/>
        </w:rPr>
        <w:lastRenderedPageBreak/>
        <w:t>wierzycielami, jego działalność gospodarcza nie jest zawieszona ani nie znajduje się on w innej tego rodzaju sytuacji wynikającej z podobnej procedury przewidzianej w przepisach miejsca wszczęcia tej procedury, wystawiony nie wcześniej niż 3 miesiące przed ich złożeniem.</w:t>
      </w:r>
    </w:p>
    <w:p w14:paraId="1E18A78C" w14:textId="43E8F628" w:rsidR="005B1ED0" w:rsidRPr="00EE2B69" w:rsidRDefault="00EE2B69" w:rsidP="00EE2B69">
      <w:pPr>
        <w:pStyle w:val="Akapitzlist"/>
        <w:numPr>
          <w:ilvl w:val="0"/>
          <w:numId w:val="4"/>
        </w:numPr>
        <w:spacing w:before="120" w:after="120" w:line="24" w:lineRule="atLeast"/>
        <w:outlineLvl w:val="0"/>
        <w:rPr>
          <w:rFonts w:asciiTheme="minorHAnsi" w:hAnsiTheme="minorHAnsi" w:cstheme="minorHAnsi"/>
          <w:sz w:val="20"/>
        </w:rPr>
      </w:pPr>
      <w:r w:rsidRPr="00F352A5">
        <w:rPr>
          <w:rFonts w:asciiTheme="minorHAnsi" w:hAnsiTheme="minorHAnsi" w:cstheme="minorHAnsi"/>
          <w:sz w:val="20"/>
        </w:rPr>
        <w:t>Jeżeli w kraju, w którym Wykonawca ma siedzibę lub miejsce zamieszkania, nie wydaje się dokumentów, o których mowa w pkt 6 powyżej,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r w:rsidRPr="002C067E">
        <w:rPr>
          <w:rFonts w:asciiTheme="minorHAnsi" w:eastAsia="Calibri" w:hAnsiTheme="minorHAnsi" w:cstheme="minorHAnsi"/>
          <w:sz w:val="20"/>
          <w:highlight w:val="yellow"/>
        </w:rPr>
        <w:t xml:space="preserve"> </w:t>
      </w:r>
    </w:p>
    <w:sectPr w:rsidR="005B1ED0" w:rsidRPr="00EE2B69" w:rsidSect="0044467A">
      <w:headerReference w:type="default" r:id="rId13"/>
      <w:footerReference w:type="default" r:id="rId14"/>
      <w:headerReference w:type="first" r:id="rId15"/>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E1F487" w14:textId="77777777" w:rsidR="003A6830" w:rsidRDefault="003A6830" w:rsidP="004A302B">
      <w:pPr>
        <w:spacing w:line="240" w:lineRule="auto"/>
      </w:pPr>
      <w:r>
        <w:separator/>
      </w:r>
    </w:p>
  </w:endnote>
  <w:endnote w:type="continuationSeparator" w:id="0">
    <w:p w14:paraId="75D36D14" w14:textId="77777777" w:rsidR="003A6830" w:rsidRDefault="003A683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5CF2F2DB"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670C69">
      <w:rPr>
        <w:rFonts w:ascii="Calibri" w:hAnsi="Calibri"/>
        <w:bCs/>
        <w:noProof/>
        <w:sz w:val="16"/>
        <w:szCs w:val="16"/>
      </w:rPr>
      <w:t>6</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670C69">
      <w:rPr>
        <w:rFonts w:ascii="Calibri" w:hAnsi="Calibri"/>
        <w:bCs/>
        <w:noProof/>
        <w:sz w:val="16"/>
        <w:szCs w:val="16"/>
      </w:rPr>
      <w:t>7</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54F711" w14:textId="77777777" w:rsidR="003A6830" w:rsidRDefault="003A6830" w:rsidP="004A302B">
      <w:pPr>
        <w:spacing w:line="240" w:lineRule="auto"/>
      </w:pPr>
      <w:r>
        <w:separator/>
      </w:r>
    </w:p>
  </w:footnote>
  <w:footnote w:type="continuationSeparator" w:id="0">
    <w:p w14:paraId="3D1105AB" w14:textId="77777777" w:rsidR="003A6830" w:rsidRDefault="003A683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6F67014A" w:rsidR="002369B6" w:rsidRPr="004C6290" w:rsidRDefault="004C6290" w:rsidP="004C6290">
    <w:pPr>
      <w:pStyle w:val="Nagwek"/>
      <w:tabs>
        <w:tab w:val="clear" w:pos="4536"/>
        <w:tab w:val="clear" w:pos="9072"/>
        <w:tab w:val="left" w:pos="5265"/>
      </w:tabs>
      <w:spacing w:after="120" w:line="276" w:lineRule="auto"/>
      <w:rPr>
        <w:rFonts w:asciiTheme="minorHAnsi" w:hAnsiTheme="minorHAnsi" w:cstheme="minorHAnsi"/>
        <w:color w:val="4F81BD" w:themeColor="accent1"/>
      </w:rPr>
    </w:pPr>
    <w:r>
      <w:rPr>
        <w:noProof/>
        <w:lang w:eastAsia="pl-PL"/>
      </w:rPr>
      <w:drawing>
        <wp:inline distT="0" distB="0" distL="0" distR="0" wp14:anchorId="2C86E94E" wp14:editId="4EB12EF3">
          <wp:extent cx="876300" cy="681355"/>
          <wp:effectExtent l="0" t="0" r="0" b="4445"/>
          <wp:docPr id="2" name="Obraz 2"/>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670C69">
          <w:rPr>
            <w:rFonts w:asciiTheme="minorHAnsi" w:hAnsiTheme="minorHAnsi" w:cstheme="minorHAnsi"/>
            <w:sz w:val="18"/>
            <w:szCs w:val="18"/>
          </w:rPr>
          <w:t>POST/DYS/OLD/GZ/02046/2025</w:t>
        </w:r>
      </w:sdtContent>
    </w:sdt>
    <w:r w:rsidR="002369B6" w:rsidRPr="00A31C7C">
      <w:rPr>
        <w:rFonts w:asciiTheme="minorHAnsi" w:hAnsiTheme="minorHAnsi" w:cstheme="minorHAnsi"/>
        <w:color w:val="4F81BD" w:themeColor="accent1"/>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5053C" w14:textId="2AB8F4D6" w:rsidR="006A25A9" w:rsidRDefault="004C6290" w:rsidP="004C6290">
    <w:pPr>
      <w:pStyle w:val="Nagwek"/>
      <w:tabs>
        <w:tab w:val="clear" w:pos="4536"/>
        <w:tab w:val="clear" w:pos="9072"/>
        <w:tab w:val="left" w:pos="2038"/>
      </w:tabs>
    </w:pPr>
    <w:r>
      <w:rPr>
        <w:noProof/>
        <w:lang w:eastAsia="pl-PL"/>
      </w:rPr>
      <w:drawing>
        <wp:inline distT="0" distB="0" distL="0" distR="0" wp14:anchorId="7B6E3379" wp14:editId="4DB99886">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6A25A9"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2108919398"/>
        <w:placeholder>
          <w:docPart w:val="342047B3D0C0486BB79BA7827D9B704C"/>
        </w:placeholder>
        <w:dataBinding w:prefixMappings="xmlns:ns0='http://schemas.openxmlformats.org/package/2006/metadata/core-properties' xmlns:ns1='http://purl.org/dc/elements/1.1/'" w:xpath="/ns0:coreProperties[1]/ns1:subject[1]" w:storeItemID="{6C3C8BC8-F283-45AE-878A-BAB7291924A1}"/>
        <w:text/>
      </w:sdtPr>
      <w:sdtContent>
        <w:r w:rsidR="00670C69" w:rsidRPr="00670C69">
          <w:rPr>
            <w:rFonts w:asciiTheme="minorHAnsi" w:hAnsiTheme="minorHAnsi" w:cstheme="minorHAnsi"/>
            <w:sz w:val="18"/>
            <w:szCs w:val="18"/>
          </w:rPr>
          <w:t>POST/DYS/OLD/GZ/02046/2025</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A031A47"/>
    <w:multiLevelType w:val="multilevel"/>
    <w:tmpl w:val="678274C4"/>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5"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71679F4"/>
    <w:multiLevelType w:val="hybridMultilevel"/>
    <w:tmpl w:val="04940318"/>
    <w:lvl w:ilvl="0" w:tplc="6B24D0FC">
      <w:start w:val="1"/>
      <w:numFmt w:val="lowerLetter"/>
      <w:lvlText w:val="%1)"/>
      <w:lvlJc w:val="left"/>
      <w:pPr>
        <w:ind w:left="786" w:hanging="360"/>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0" w15:restartNumberingAfterBreak="0">
    <w:nsid w:val="6C374DD0"/>
    <w:multiLevelType w:val="hybridMultilevel"/>
    <w:tmpl w:val="A5765348"/>
    <w:lvl w:ilvl="0" w:tplc="47F62942">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75DA0F18"/>
    <w:multiLevelType w:val="hybridMultilevel"/>
    <w:tmpl w:val="68E69D38"/>
    <w:lvl w:ilvl="0" w:tplc="0415000B">
      <w:start w:val="1"/>
      <w:numFmt w:val="bullet"/>
      <w:lvlText w:val=""/>
      <w:lvlJc w:val="left"/>
      <w:pPr>
        <w:ind w:left="1791" w:hanging="360"/>
      </w:pPr>
      <w:rPr>
        <w:rFonts w:ascii="Wingdings" w:hAnsi="Wingdings" w:hint="default"/>
      </w:rPr>
    </w:lvl>
    <w:lvl w:ilvl="1" w:tplc="04150003" w:tentative="1">
      <w:start w:val="1"/>
      <w:numFmt w:val="bullet"/>
      <w:lvlText w:val="o"/>
      <w:lvlJc w:val="left"/>
      <w:pPr>
        <w:ind w:left="2511" w:hanging="360"/>
      </w:pPr>
      <w:rPr>
        <w:rFonts w:ascii="Courier New" w:hAnsi="Courier New" w:cs="Courier New" w:hint="default"/>
      </w:rPr>
    </w:lvl>
    <w:lvl w:ilvl="2" w:tplc="04150005" w:tentative="1">
      <w:start w:val="1"/>
      <w:numFmt w:val="bullet"/>
      <w:lvlText w:val=""/>
      <w:lvlJc w:val="left"/>
      <w:pPr>
        <w:ind w:left="3231" w:hanging="360"/>
      </w:pPr>
      <w:rPr>
        <w:rFonts w:ascii="Wingdings" w:hAnsi="Wingdings" w:hint="default"/>
      </w:rPr>
    </w:lvl>
    <w:lvl w:ilvl="3" w:tplc="04150001" w:tentative="1">
      <w:start w:val="1"/>
      <w:numFmt w:val="bullet"/>
      <w:lvlText w:val=""/>
      <w:lvlJc w:val="left"/>
      <w:pPr>
        <w:ind w:left="3951" w:hanging="360"/>
      </w:pPr>
      <w:rPr>
        <w:rFonts w:ascii="Symbol" w:hAnsi="Symbol" w:hint="default"/>
      </w:rPr>
    </w:lvl>
    <w:lvl w:ilvl="4" w:tplc="04150003" w:tentative="1">
      <w:start w:val="1"/>
      <w:numFmt w:val="bullet"/>
      <w:lvlText w:val="o"/>
      <w:lvlJc w:val="left"/>
      <w:pPr>
        <w:ind w:left="4671" w:hanging="360"/>
      </w:pPr>
      <w:rPr>
        <w:rFonts w:ascii="Courier New" w:hAnsi="Courier New" w:cs="Courier New" w:hint="default"/>
      </w:rPr>
    </w:lvl>
    <w:lvl w:ilvl="5" w:tplc="04150005" w:tentative="1">
      <w:start w:val="1"/>
      <w:numFmt w:val="bullet"/>
      <w:lvlText w:val=""/>
      <w:lvlJc w:val="left"/>
      <w:pPr>
        <w:ind w:left="5391" w:hanging="360"/>
      </w:pPr>
      <w:rPr>
        <w:rFonts w:ascii="Wingdings" w:hAnsi="Wingdings" w:hint="default"/>
      </w:rPr>
    </w:lvl>
    <w:lvl w:ilvl="6" w:tplc="04150001" w:tentative="1">
      <w:start w:val="1"/>
      <w:numFmt w:val="bullet"/>
      <w:lvlText w:val=""/>
      <w:lvlJc w:val="left"/>
      <w:pPr>
        <w:ind w:left="6111" w:hanging="360"/>
      </w:pPr>
      <w:rPr>
        <w:rFonts w:ascii="Symbol" w:hAnsi="Symbol" w:hint="default"/>
      </w:rPr>
    </w:lvl>
    <w:lvl w:ilvl="7" w:tplc="04150003" w:tentative="1">
      <w:start w:val="1"/>
      <w:numFmt w:val="bullet"/>
      <w:lvlText w:val="o"/>
      <w:lvlJc w:val="left"/>
      <w:pPr>
        <w:ind w:left="6831" w:hanging="360"/>
      </w:pPr>
      <w:rPr>
        <w:rFonts w:ascii="Courier New" w:hAnsi="Courier New" w:cs="Courier New" w:hint="default"/>
      </w:rPr>
    </w:lvl>
    <w:lvl w:ilvl="8" w:tplc="04150005" w:tentative="1">
      <w:start w:val="1"/>
      <w:numFmt w:val="bullet"/>
      <w:lvlText w:val=""/>
      <w:lvlJc w:val="left"/>
      <w:pPr>
        <w:ind w:left="7551" w:hanging="360"/>
      </w:pPr>
      <w:rPr>
        <w:rFonts w:ascii="Wingdings" w:hAnsi="Wingdings" w:hint="default"/>
      </w:rPr>
    </w:lvl>
  </w:abstractNum>
  <w:abstractNum w:abstractNumId="22" w15:restartNumberingAfterBreak="0">
    <w:nsid w:val="7AE20255"/>
    <w:multiLevelType w:val="hybridMultilevel"/>
    <w:tmpl w:val="9E06D39A"/>
    <w:lvl w:ilvl="0" w:tplc="40322028">
      <w:start w:val="1"/>
      <w:numFmt w:val="lowerLetter"/>
      <w:lvlText w:val="%1)"/>
      <w:lvlJc w:val="left"/>
      <w:pPr>
        <w:ind w:left="1071" w:hanging="360"/>
      </w:pPr>
      <w:rPr>
        <w:rFonts w:hint="default"/>
        <w:b/>
      </w:rPr>
    </w:lvl>
    <w:lvl w:ilvl="1" w:tplc="04150019" w:tentative="1">
      <w:start w:val="1"/>
      <w:numFmt w:val="lowerLetter"/>
      <w:lvlText w:val="%2."/>
      <w:lvlJc w:val="left"/>
      <w:pPr>
        <w:ind w:left="1791" w:hanging="360"/>
      </w:pPr>
    </w:lvl>
    <w:lvl w:ilvl="2" w:tplc="0415001B" w:tentative="1">
      <w:start w:val="1"/>
      <w:numFmt w:val="lowerRoman"/>
      <w:lvlText w:val="%3."/>
      <w:lvlJc w:val="right"/>
      <w:pPr>
        <w:ind w:left="2511" w:hanging="180"/>
      </w:pPr>
    </w:lvl>
    <w:lvl w:ilvl="3" w:tplc="0415000F" w:tentative="1">
      <w:start w:val="1"/>
      <w:numFmt w:val="decimal"/>
      <w:lvlText w:val="%4."/>
      <w:lvlJc w:val="left"/>
      <w:pPr>
        <w:ind w:left="3231" w:hanging="360"/>
      </w:pPr>
    </w:lvl>
    <w:lvl w:ilvl="4" w:tplc="04150019" w:tentative="1">
      <w:start w:val="1"/>
      <w:numFmt w:val="lowerLetter"/>
      <w:lvlText w:val="%5."/>
      <w:lvlJc w:val="left"/>
      <w:pPr>
        <w:ind w:left="3951" w:hanging="360"/>
      </w:pPr>
    </w:lvl>
    <w:lvl w:ilvl="5" w:tplc="0415001B" w:tentative="1">
      <w:start w:val="1"/>
      <w:numFmt w:val="lowerRoman"/>
      <w:lvlText w:val="%6."/>
      <w:lvlJc w:val="right"/>
      <w:pPr>
        <w:ind w:left="4671" w:hanging="180"/>
      </w:pPr>
    </w:lvl>
    <w:lvl w:ilvl="6" w:tplc="0415000F" w:tentative="1">
      <w:start w:val="1"/>
      <w:numFmt w:val="decimal"/>
      <w:lvlText w:val="%7."/>
      <w:lvlJc w:val="left"/>
      <w:pPr>
        <w:ind w:left="5391" w:hanging="360"/>
      </w:pPr>
    </w:lvl>
    <w:lvl w:ilvl="7" w:tplc="04150019" w:tentative="1">
      <w:start w:val="1"/>
      <w:numFmt w:val="lowerLetter"/>
      <w:lvlText w:val="%8."/>
      <w:lvlJc w:val="left"/>
      <w:pPr>
        <w:ind w:left="6111" w:hanging="360"/>
      </w:pPr>
    </w:lvl>
    <w:lvl w:ilvl="8" w:tplc="0415001B" w:tentative="1">
      <w:start w:val="1"/>
      <w:numFmt w:val="lowerRoman"/>
      <w:lvlText w:val="%9."/>
      <w:lvlJc w:val="right"/>
      <w:pPr>
        <w:ind w:left="6831" w:hanging="180"/>
      </w:pPr>
    </w:lvl>
  </w:abstractNum>
  <w:abstractNum w:abstractNumId="23"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10"/>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4"/>
  </w:num>
  <w:num w:numId="5">
    <w:abstractNumId w:val="8"/>
  </w:num>
  <w:num w:numId="6">
    <w:abstractNumId w:val="13"/>
  </w:num>
  <w:num w:numId="7">
    <w:abstractNumId w:val="15"/>
  </w:num>
  <w:num w:numId="8">
    <w:abstractNumId w:val="17"/>
  </w:num>
  <w:num w:numId="9">
    <w:abstractNumId w:val="9"/>
  </w:num>
  <w:num w:numId="10">
    <w:abstractNumId w:val="7"/>
  </w:num>
  <w:num w:numId="11">
    <w:abstractNumId w:val="22"/>
  </w:num>
  <w:num w:numId="12">
    <w:abstractNumId w:val="21"/>
  </w:num>
  <w:num w:numId="13">
    <w:abstractNumId w:val="14"/>
  </w:num>
  <w:num w:numId="14">
    <w:abstractNumId w:val="23"/>
  </w:num>
  <w:num w:numId="15">
    <w:abstractNumId w:val="11"/>
  </w:num>
  <w:num w:numId="16">
    <w:abstractNumId w:val="18"/>
  </w:num>
  <w:num w:numId="17">
    <w:abstractNumId w:val="12"/>
  </w:num>
  <w:num w:numId="18">
    <w:abstractNumId w:val="16"/>
  </w:num>
  <w:num w:numId="19">
    <w:abstractNumId w:val="20"/>
  </w:num>
  <w:num w:numId="20">
    <w:abstractNumId w:val="5"/>
  </w:num>
  <w:num w:numId="21">
    <w:abstractNumId w:val="1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67D"/>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663CF"/>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52A7"/>
    <w:rsid w:val="000A6207"/>
    <w:rsid w:val="000B20CA"/>
    <w:rsid w:val="000B2838"/>
    <w:rsid w:val="000B3117"/>
    <w:rsid w:val="000B36E9"/>
    <w:rsid w:val="000B4623"/>
    <w:rsid w:val="000B5CB4"/>
    <w:rsid w:val="000B7143"/>
    <w:rsid w:val="000C0044"/>
    <w:rsid w:val="000C16FD"/>
    <w:rsid w:val="000C2197"/>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42C7"/>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7BAC"/>
    <w:rsid w:val="00150013"/>
    <w:rsid w:val="00151B6F"/>
    <w:rsid w:val="001549EF"/>
    <w:rsid w:val="0015504B"/>
    <w:rsid w:val="001558D8"/>
    <w:rsid w:val="001567FB"/>
    <w:rsid w:val="00156D62"/>
    <w:rsid w:val="0015712B"/>
    <w:rsid w:val="001575B5"/>
    <w:rsid w:val="00157C01"/>
    <w:rsid w:val="00160A93"/>
    <w:rsid w:val="00161CAB"/>
    <w:rsid w:val="001630E0"/>
    <w:rsid w:val="0016409F"/>
    <w:rsid w:val="00165652"/>
    <w:rsid w:val="00166625"/>
    <w:rsid w:val="00166E39"/>
    <w:rsid w:val="00166F15"/>
    <w:rsid w:val="00167D1F"/>
    <w:rsid w:val="00171C78"/>
    <w:rsid w:val="001728F5"/>
    <w:rsid w:val="00173A31"/>
    <w:rsid w:val="001741FB"/>
    <w:rsid w:val="00174BE0"/>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1EF"/>
    <w:rsid w:val="001A65A8"/>
    <w:rsid w:val="001A70C2"/>
    <w:rsid w:val="001A78F7"/>
    <w:rsid w:val="001B087C"/>
    <w:rsid w:val="001B0A76"/>
    <w:rsid w:val="001B22DF"/>
    <w:rsid w:val="001B24CC"/>
    <w:rsid w:val="001B396C"/>
    <w:rsid w:val="001B3E7F"/>
    <w:rsid w:val="001B5C6C"/>
    <w:rsid w:val="001B6ABA"/>
    <w:rsid w:val="001B7E8D"/>
    <w:rsid w:val="001C1756"/>
    <w:rsid w:val="001C2D48"/>
    <w:rsid w:val="001C4D26"/>
    <w:rsid w:val="001C6F0D"/>
    <w:rsid w:val="001C7E2C"/>
    <w:rsid w:val="001D0464"/>
    <w:rsid w:val="001D054B"/>
    <w:rsid w:val="001D2EAF"/>
    <w:rsid w:val="001D2EB4"/>
    <w:rsid w:val="001D348E"/>
    <w:rsid w:val="001D509F"/>
    <w:rsid w:val="001D5115"/>
    <w:rsid w:val="001D5FA5"/>
    <w:rsid w:val="001D6A42"/>
    <w:rsid w:val="001E078F"/>
    <w:rsid w:val="001E10B2"/>
    <w:rsid w:val="001E1431"/>
    <w:rsid w:val="001E1F2E"/>
    <w:rsid w:val="001E2A56"/>
    <w:rsid w:val="001E579C"/>
    <w:rsid w:val="001E5A5A"/>
    <w:rsid w:val="001E6355"/>
    <w:rsid w:val="001E7056"/>
    <w:rsid w:val="001F0CCF"/>
    <w:rsid w:val="001F0E64"/>
    <w:rsid w:val="001F1A05"/>
    <w:rsid w:val="001F1B06"/>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6F35"/>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22B2"/>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9FE"/>
    <w:rsid w:val="002962DA"/>
    <w:rsid w:val="002A1E74"/>
    <w:rsid w:val="002A347B"/>
    <w:rsid w:val="002A3ECF"/>
    <w:rsid w:val="002A5BC6"/>
    <w:rsid w:val="002A6128"/>
    <w:rsid w:val="002B0F0A"/>
    <w:rsid w:val="002B0F3E"/>
    <w:rsid w:val="002B28AF"/>
    <w:rsid w:val="002B2A7B"/>
    <w:rsid w:val="002B2E35"/>
    <w:rsid w:val="002B3312"/>
    <w:rsid w:val="002B47EA"/>
    <w:rsid w:val="002B4BFC"/>
    <w:rsid w:val="002B4D64"/>
    <w:rsid w:val="002B5817"/>
    <w:rsid w:val="002B62C6"/>
    <w:rsid w:val="002B6F98"/>
    <w:rsid w:val="002B7808"/>
    <w:rsid w:val="002B7865"/>
    <w:rsid w:val="002C067E"/>
    <w:rsid w:val="002C107F"/>
    <w:rsid w:val="002C3573"/>
    <w:rsid w:val="002C62F5"/>
    <w:rsid w:val="002C6CE5"/>
    <w:rsid w:val="002C7E68"/>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4149"/>
    <w:rsid w:val="0036497F"/>
    <w:rsid w:val="003663AF"/>
    <w:rsid w:val="0036696B"/>
    <w:rsid w:val="003669AE"/>
    <w:rsid w:val="00367795"/>
    <w:rsid w:val="003700A0"/>
    <w:rsid w:val="0037037C"/>
    <w:rsid w:val="00374571"/>
    <w:rsid w:val="00375E4D"/>
    <w:rsid w:val="003766F7"/>
    <w:rsid w:val="00377017"/>
    <w:rsid w:val="0038146C"/>
    <w:rsid w:val="00383177"/>
    <w:rsid w:val="0038440E"/>
    <w:rsid w:val="00385471"/>
    <w:rsid w:val="0038622B"/>
    <w:rsid w:val="003868FF"/>
    <w:rsid w:val="003876F1"/>
    <w:rsid w:val="0039187A"/>
    <w:rsid w:val="00392A83"/>
    <w:rsid w:val="00393905"/>
    <w:rsid w:val="00395D26"/>
    <w:rsid w:val="00395FB1"/>
    <w:rsid w:val="0039667B"/>
    <w:rsid w:val="00397F6C"/>
    <w:rsid w:val="003A0ADD"/>
    <w:rsid w:val="003A0EEA"/>
    <w:rsid w:val="003A12B0"/>
    <w:rsid w:val="003A2794"/>
    <w:rsid w:val="003A39FA"/>
    <w:rsid w:val="003A645A"/>
    <w:rsid w:val="003A6522"/>
    <w:rsid w:val="003A6830"/>
    <w:rsid w:val="003B165C"/>
    <w:rsid w:val="003B176E"/>
    <w:rsid w:val="003B22FC"/>
    <w:rsid w:val="003B3135"/>
    <w:rsid w:val="003B5FA6"/>
    <w:rsid w:val="003B6281"/>
    <w:rsid w:val="003B6B70"/>
    <w:rsid w:val="003B761C"/>
    <w:rsid w:val="003B7CE5"/>
    <w:rsid w:val="003C1023"/>
    <w:rsid w:val="003C22C5"/>
    <w:rsid w:val="003C27F0"/>
    <w:rsid w:val="003C2B99"/>
    <w:rsid w:val="003C2FD0"/>
    <w:rsid w:val="003C39BE"/>
    <w:rsid w:val="003C3B2D"/>
    <w:rsid w:val="003C547E"/>
    <w:rsid w:val="003C64D8"/>
    <w:rsid w:val="003C7649"/>
    <w:rsid w:val="003C7A3B"/>
    <w:rsid w:val="003C7F7D"/>
    <w:rsid w:val="003D482E"/>
    <w:rsid w:val="003D495E"/>
    <w:rsid w:val="003D4C53"/>
    <w:rsid w:val="003D6001"/>
    <w:rsid w:val="003D640B"/>
    <w:rsid w:val="003D6F63"/>
    <w:rsid w:val="003D7BC9"/>
    <w:rsid w:val="003D7F46"/>
    <w:rsid w:val="003E0633"/>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783"/>
    <w:rsid w:val="004105E9"/>
    <w:rsid w:val="00410717"/>
    <w:rsid w:val="00412994"/>
    <w:rsid w:val="00412E59"/>
    <w:rsid w:val="004134E4"/>
    <w:rsid w:val="00414B45"/>
    <w:rsid w:val="00414D79"/>
    <w:rsid w:val="00415DEF"/>
    <w:rsid w:val="00417649"/>
    <w:rsid w:val="0042201D"/>
    <w:rsid w:val="00424019"/>
    <w:rsid w:val="00424039"/>
    <w:rsid w:val="00424458"/>
    <w:rsid w:val="0042597D"/>
    <w:rsid w:val="004261AC"/>
    <w:rsid w:val="0042678F"/>
    <w:rsid w:val="00430BC5"/>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321"/>
    <w:rsid w:val="004635A6"/>
    <w:rsid w:val="00464543"/>
    <w:rsid w:val="00465B31"/>
    <w:rsid w:val="004672FC"/>
    <w:rsid w:val="00467DA9"/>
    <w:rsid w:val="004704AB"/>
    <w:rsid w:val="0047096D"/>
    <w:rsid w:val="00471571"/>
    <w:rsid w:val="00471E73"/>
    <w:rsid w:val="004723E9"/>
    <w:rsid w:val="00474A5B"/>
    <w:rsid w:val="00474FC5"/>
    <w:rsid w:val="00475757"/>
    <w:rsid w:val="00477D82"/>
    <w:rsid w:val="0048437E"/>
    <w:rsid w:val="004859BD"/>
    <w:rsid w:val="00485DB0"/>
    <w:rsid w:val="00487AA0"/>
    <w:rsid w:val="004902F4"/>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C7D"/>
    <w:rsid w:val="004A6F06"/>
    <w:rsid w:val="004B2351"/>
    <w:rsid w:val="004B4556"/>
    <w:rsid w:val="004B5230"/>
    <w:rsid w:val="004B5F30"/>
    <w:rsid w:val="004B6A92"/>
    <w:rsid w:val="004B78BB"/>
    <w:rsid w:val="004B7C5F"/>
    <w:rsid w:val="004C009E"/>
    <w:rsid w:val="004C1C4B"/>
    <w:rsid w:val="004C485B"/>
    <w:rsid w:val="004C4A0D"/>
    <w:rsid w:val="004C5E08"/>
    <w:rsid w:val="004C6290"/>
    <w:rsid w:val="004D1289"/>
    <w:rsid w:val="004D17D7"/>
    <w:rsid w:val="004D220A"/>
    <w:rsid w:val="004D29D4"/>
    <w:rsid w:val="004D3DF7"/>
    <w:rsid w:val="004D5611"/>
    <w:rsid w:val="004D5FFD"/>
    <w:rsid w:val="004D64B6"/>
    <w:rsid w:val="004D6AB7"/>
    <w:rsid w:val="004D7365"/>
    <w:rsid w:val="004E41B6"/>
    <w:rsid w:val="004E4323"/>
    <w:rsid w:val="004E4393"/>
    <w:rsid w:val="004E48E9"/>
    <w:rsid w:val="004E528A"/>
    <w:rsid w:val="004E57E3"/>
    <w:rsid w:val="004E75D3"/>
    <w:rsid w:val="004F0088"/>
    <w:rsid w:val="004F0094"/>
    <w:rsid w:val="004F0173"/>
    <w:rsid w:val="004F0448"/>
    <w:rsid w:val="004F10E0"/>
    <w:rsid w:val="004F35DA"/>
    <w:rsid w:val="004F392B"/>
    <w:rsid w:val="004F3D3C"/>
    <w:rsid w:val="004F4963"/>
    <w:rsid w:val="004F5B37"/>
    <w:rsid w:val="004F5F13"/>
    <w:rsid w:val="004F6F2C"/>
    <w:rsid w:val="004F75CF"/>
    <w:rsid w:val="004F7C92"/>
    <w:rsid w:val="004F7CF9"/>
    <w:rsid w:val="0050273F"/>
    <w:rsid w:val="00502D83"/>
    <w:rsid w:val="0050326B"/>
    <w:rsid w:val="00503485"/>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830"/>
    <w:rsid w:val="00533E90"/>
    <w:rsid w:val="00534AA5"/>
    <w:rsid w:val="005366B9"/>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606"/>
    <w:rsid w:val="00570A04"/>
    <w:rsid w:val="005712F0"/>
    <w:rsid w:val="00574607"/>
    <w:rsid w:val="0057723F"/>
    <w:rsid w:val="00580F54"/>
    <w:rsid w:val="005834AF"/>
    <w:rsid w:val="00583908"/>
    <w:rsid w:val="005843BB"/>
    <w:rsid w:val="005845F2"/>
    <w:rsid w:val="00585723"/>
    <w:rsid w:val="00585EFB"/>
    <w:rsid w:val="00585F01"/>
    <w:rsid w:val="00590042"/>
    <w:rsid w:val="00590650"/>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28DA"/>
    <w:rsid w:val="005E2BCF"/>
    <w:rsid w:val="005E2F93"/>
    <w:rsid w:val="005E481A"/>
    <w:rsid w:val="005E4A7B"/>
    <w:rsid w:val="005E53E0"/>
    <w:rsid w:val="005E6063"/>
    <w:rsid w:val="005E63DC"/>
    <w:rsid w:val="005E6DB0"/>
    <w:rsid w:val="005E71EB"/>
    <w:rsid w:val="005F02BB"/>
    <w:rsid w:val="005F0649"/>
    <w:rsid w:val="005F0B1B"/>
    <w:rsid w:val="005F1ECA"/>
    <w:rsid w:val="005F4537"/>
    <w:rsid w:val="005F6B3C"/>
    <w:rsid w:val="00600D6A"/>
    <w:rsid w:val="0060143F"/>
    <w:rsid w:val="00601EF6"/>
    <w:rsid w:val="00603E00"/>
    <w:rsid w:val="00603FAC"/>
    <w:rsid w:val="00604135"/>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713F"/>
    <w:rsid w:val="0065074A"/>
    <w:rsid w:val="00650D35"/>
    <w:rsid w:val="00651CC4"/>
    <w:rsid w:val="006527F9"/>
    <w:rsid w:val="006534F2"/>
    <w:rsid w:val="006536DD"/>
    <w:rsid w:val="006537DA"/>
    <w:rsid w:val="006540CC"/>
    <w:rsid w:val="006549A6"/>
    <w:rsid w:val="0065547D"/>
    <w:rsid w:val="00656B5A"/>
    <w:rsid w:val="00656E25"/>
    <w:rsid w:val="00657CE0"/>
    <w:rsid w:val="006600DF"/>
    <w:rsid w:val="006607AF"/>
    <w:rsid w:val="00662640"/>
    <w:rsid w:val="0066308D"/>
    <w:rsid w:val="00663728"/>
    <w:rsid w:val="0066557A"/>
    <w:rsid w:val="00666793"/>
    <w:rsid w:val="0066752C"/>
    <w:rsid w:val="00667625"/>
    <w:rsid w:val="00670205"/>
    <w:rsid w:val="00670A6B"/>
    <w:rsid w:val="00670C69"/>
    <w:rsid w:val="0067145B"/>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25A9"/>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658"/>
    <w:rsid w:val="006D77AB"/>
    <w:rsid w:val="006E09F7"/>
    <w:rsid w:val="006E25E8"/>
    <w:rsid w:val="006E349D"/>
    <w:rsid w:val="006E5C2B"/>
    <w:rsid w:val="006E7047"/>
    <w:rsid w:val="006E7435"/>
    <w:rsid w:val="006E7C7F"/>
    <w:rsid w:val="006F1157"/>
    <w:rsid w:val="006F166E"/>
    <w:rsid w:val="006F2267"/>
    <w:rsid w:val="006F258E"/>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5359"/>
    <w:rsid w:val="00716A25"/>
    <w:rsid w:val="00722DA7"/>
    <w:rsid w:val="00723157"/>
    <w:rsid w:val="00723DBB"/>
    <w:rsid w:val="00723F16"/>
    <w:rsid w:val="00724029"/>
    <w:rsid w:val="00726536"/>
    <w:rsid w:val="007276F9"/>
    <w:rsid w:val="007304DE"/>
    <w:rsid w:val="00730560"/>
    <w:rsid w:val="00730A29"/>
    <w:rsid w:val="00730FB0"/>
    <w:rsid w:val="00731E14"/>
    <w:rsid w:val="007328FA"/>
    <w:rsid w:val="00734385"/>
    <w:rsid w:val="00736561"/>
    <w:rsid w:val="00737EE5"/>
    <w:rsid w:val="00741AF7"/>
    <w:rsid w:val="00742E71"/>
    <w:rsid w:val="00743EAC"/>
    <w:rsid w:val="00744148"/>
    <w:rsid w:val="007475ED"/>
    <w:rsid w:val="00747CE8"/>
    <w:rsid w:val="00750F12"/>
    <w:rsid w:val="007510F6"/>
    <w:rsid w:val="00751181"/>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42B7"/>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305"/>
    <w:rsid w:val="007A5A0C"/>
    <w:rsid w:val="007A6B8F"/>
    <w:rsid w:val="007A6F4A"/>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18E"/>
    <w:rsid w:val="007C63BF"/>
    <w:rsid w:val="007C6AB4"/>
    <w:rsid w:val="007C7126"/>
    <w:rsid w:val="007C7751"/>
    <w:rsid w:val="007C7771"/>
    <w:rsid w:val="007D19BE"/>
    <w:rsid w:val="007D437B"/>
    <w:rsid w:val="007D44A7"/>
    <w:rsid w:val="007D6F04"/>
    <w:rsid w:val="007D7E9C"/>
    <w:rsid w:val="007E1BC8"/>
    <w:rsid w:val="007E1F0A"/>
    <w:rsid w:val="007E3062"/>
    <w:rsid w:val="007E3C64"/>
    <w:rsid w:val="007E51D6"/>
    <w:rsid w:val="007E5A99"/>
    <w:rsid w:val="007E6A61"/>
    <w:rsid w:val="007E7A20"/>
    <w:rsid w:val="007E7DC1"/>
    <w:rsid w:val="007F0664"/>
    <w:rsid w:val="007F174A"/>
    <w:rsid w:val="007F3DB0"/>
    <w:rsid w:val="007F4D3D"/>
    <w:rsid w:val="007F66B9"/>
    <w:rsid w:val="00800BB3"/>
    <w:rsid w:val="00801C80"/>
    <w:rsid w:val="00801CE4"/>
    <w:rsid w:val="00803284"/>
    <w:rsid w:val="008045FB"/>
    <w:rsid w:val="008048D1"/>
    <w:rsid w:val="00804A9E"/>
    <w:rsid w:val="00805091"/>
    <w:rsid w:val="008052C9"/>
    <w:rsid w:val="00805F17"/>
    <w:rsid w:val="00806642"/>
    <w:rsid w:val="00811E78"/>
    <w:rsid w:val="00811F87"/>
    <w:rsid w:val="00812F97"/>
    <w:rsid w:val="00812FA4"/>
    <w:rsid w:val="008149F6"/>
    <w:rsid w:val="008151CA"/>
    <w:rsid w:val="00817450"/>
    <w:rsid w:val="00821056"/>
    <w:rsid w:val="0082172A"/>
    <w:rsid w:val="00821E64"/>
    <w:rsid w:val="00822410"/>
    <w:rsid w:val="00822D63"/>
    <w:rsid w:val="00824CAE"/>
    <w:rsid w:val="008254B7"/>
    <w:rsid w:val="00827409"/>
    <w:rsid w:val="00827FDC"/>
    <w:rsid w:val="0083049F"/>
    <w:rsid w:val="008326D4"/>
    <w:rsid w:val="00834C85"/>
    <w:rsid w:val="0083668F"/>
    <w:rsid w:val="008369B1"/>
    <w:rsid w:val="008400BD"/>
    <w:rsid w:val="00840711"/>
    <w:rsid w:val="00840780"/>
    <w:rsid w:val="00842BE4"/>
    <w:rsid w:val="00842EE7"/>
    <w:rsid w:val="0084352F"/>
    <w:rsid w:val="00843752"/>
    <w:rsid w:val="00843B83"/>
    <w:rsid w:val="00843C00"/>
    <w:rsid w:val="0084500A"/>
    <w:rsid w:val="008456B3"/>
    <w:rsid w:val="00845D38"/>
    <w:rsid w:val="00846BC6"/>
    <w:rsid w:val="00852219"/>
    <w:rsid w:val="008527CA"/>
    <w:rsid w:val="008530CC"/>
    <w:rsid w:val="00857C86"/>
    <w:rsid w:val="0086173D"/>
    <w:rsid w:val="00862D0A"/>
    <w:rsid w:val="0086542E"/>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3FD"/>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2988"/>
    <w:rsid w:val="008A58C7"/>
    <w:rsid w:val="008A5C73"/>
    <w:rsid w:val="008A64BE"/>
    <w:rsid w:val="008A736E"/>
    <w:rsid w:val="008B02FA"/>
    <w:rsid w:val="008B1451"/>
    <w:rsid w:val="008B1FD5"/>
    <w:rsid w:val="008B4363"/>
    <w:rsid w:val="008B4FBD"/>
    <w:rsid w:val="008B5203"/>
    <w:rsid w:val="008B59FB"/>
    <w:rsid w:val="008B6029"/>
    <w:rsid w:val="008B65BB"/>
    <w:rsid w:val="008B69B1"/>
    <w:rsid w:val="008B7004"/>
    <w:rsid w:val="008B7D9C"/>
    <w:rsid w:val="008C1260"/>
    <w:rsid w:val="008C127F"/>
    <w:rsid w:val="008C201E"/>
    <w:rsid w:val="008C21CF"/>
    <w:rsid w:val="008C4E2E"/>
    <w:rsid w:val="008C6568"/>
    <w:rsid w:val="008C65B6"/>
    <w:rsid w:val="008C65F4"/>
    <w:rsid w:val="008C6F94"/>
    <w:rsid w:val="008D0E90"/>
    <w:rsid w:val="008D1D7D"/>
    <w:rsid w:val="008D2147"/>
    <w:rsid w:val="008D2B6F"/>
    <w:rsid w:val="008D6A40"/>
    <w:rsid w:val="008D71B6"/>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638A"/>
    <w:rsid w:val="00907400"/>
    <w:rsid w:val="009076D4"/>
    <w:rsid w:val="00910808"/>
    <w:rsid w:val="00910827"/>
    <w:rsid w:val="00911A6A"/>
    <w:rsid w:val="00911FFB"/>
    <w:rsid w:val="009135F5"/>
    <w:rsid w:val="00913DE7"/>
    <w:rsid w:val="009142AE"/>
    <w:rsid w:val="0091448F"/>
    <w:rsid w:val="009175F7"/>
    <w:rsid w:val="00920172"/>
    <w:rsid w:val="009205CA"/>
    <w:rsid w:val="00920BDB"/>
    <w:rsid w:val="00921547"/>
    <w:rsid w:val="0092165D"/>
    <w:rsid w:val="009220A1"/>
    <w:rsid w:val="009235A1"/>
    <w:rsid w:val="00923BE8"/>
    <w:rsid w:val="009244D3"/>
    <w:rsid w:val="00926866"/>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1EBB"/>
    <w:rsid w:val="0095231D"/>
    <w:rsid w:val="00955B2D"/>
    <w:rsid w:val="00956311"/>
    <w:rsid w:val="009613E2"/>
    <w:rsid w:val="00964788"/>
    <w:rsid w:val="009648AE"/>
    <w:rsid w:val="00964A1F"/>
    <w:rsid w:val="00964E5B"/>
    <w:rsid w:val="009652C4"/>
    <w:rsid w:val="009653CD"/>
    <w:rsid w:val="00965F5A"/>
    <w:rsid w:val="00967011"/>
    <w:rsid w:val="00967132"/>
    <w:rsid w:val="00970418"/>
    <w:rsid w:val="00970F3A"/>
    <w:rsid w:val="00972A8A"/>
    <w:rsid w:val="00972E2D"/>
    <w:rsid w:val="00974550"/>
    <w:rsid w:val="00975E3D"/>
    <w:rsid w:val="0097694C"/>
    <w:rsid w:val="00976CAE"/>
    <w:rsid w:val="00977E29"/>
    <w:rsid w:val="009820ED"/>
    <w:rsid w:val="009839E5"/>
    <w:rsid w:val="00983C93"/>
    <w:rsid w:val="009845CA"/>
    <w:rsid w:val="009848E6"/>
    <w:rsid w:val="00985E2D"/>
    <w:rsid w:val="00985E90"/>
    <w:rsid w:val="009860DB"/>
    <w:rsid w:val="00986D7A"/>
    <w:rsid w:val="00987631"/>
    <w:rsid w:val="00987AC6"/>
    <w:rsid w:val="009901CA"/>
    <w:rsid w:val="00991AA8"/>
    <w:rsid w:val="009927F3"/>
    <w:rsid w:val="00994027"/>
    <w:rsid w:val="0099442E"/>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3A3A"/>
    <w:rsid w:val="009D4299"/>
    <w:rsid w:val="009D56D8"/>
    <w:rsid w:val="009D6F12"/>
    <w:rsid w:val="009E00A8"/>
    <w:rsid w:val="009E0A55"/>
    <w:rsid w:val="009E1F91"/>
    <w:rsid w:val="009E219F"/>
    <w:rsid w:val="009E3AE6"/>
    <w:rsid w:val="009E50F7"/>
    <w:rsid w:val="009E51DF"/>
    <w:rsid w:val="009E5331"/>
    <w:rsid w:val="009E6603"/>
    <w:rsid w:val="009F0540"/>
    <w:rsid w:val="009F064A"/>
    <w:rsid w:val="009F24E3"/>
    <w:rsid w:val="009F3904"/>
    <w:rsid w:val="009F3FBA"/>
    <w:rsid w:val="009F4ED6"/>
    <w:rsid w:val="009F5A16"/>
    <w:rsid w:val="009F66C9"/>
    <w:rsid w:val="009F6CAA"/>
    <w:rsid w:val="00A013C6"/>
    <w:rsid w:val="00A019B5"/>
    <w:rsid w:val="00A01CCC"/>
    <w:rsid w:val="00A0223F"/>
    <w:rsid w:val="00A02F21"/>
    <w:rsid w:val="00A06336"/>
    <w:rsid w:val="00A06EF8"/>
    <w:rsid w:val="00A07503"/>
    <w:rsid w:val="00A104C0"/>
    <w:rsid w:val="00A10A53"/>
    <w:rsid w:val="00A111A0"/>
    <w:rsid w:val="00A12FBB"/>
    <w:rsid w:val="00A138C2"/>
    <w:rsid w:val="00A14EEF"/>
    <w:rsid w:val="00A1563E"/>
    <w:rsid w:val="00A15C48"/>
    <w:rsid w:val="00A16E26"/>
    <w:rsid w:val="00A20853"/>
    <w:rsid w:val="00A20A4C"/>
    <w:rsid w:val="00A20DD7"/>
    <w:rsid w:val="00A21EBA"/>
    <w:rsid w:val="00A21F91"/>
    <w:rsid w:val="00A2200A"/>
    <w:rsid w:val="00A228C3"/>
    <w:rsid w:val="00A22CCC"/>
    <w:rsid w:val="00A22D17"/>
    <w:rsid w:val="00A247B3"/>
    <w:rsid w:val="00A24A10"/>
    <w:rsid w:val="00A31242"/>
    <w:rsid w:val="00A31695"/>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B30"/>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87524"/>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62CD"/>
    <w:rsid w:val="00AB68B1"/>
    <w:rsid w:val="00AB6A7B"/>
    <w:rsid w:val="00AB6DE4"/>
    <w:rsid w:val="00AB6F87"/>
    <w:rsid w:val="00AC0757"/>
    <w:rsid w:val="00AC0B63"/>
    <w:rsid w:val="00AC13BD"/>
    <w:rsid w:val="00AC230B"/>
    <w:rsid w:val="00AC2669"/>
    <w:rsid w:val="00AC37C8"/>
    <w:rsid w:val="00AD0BC7"/>
    <w:rsid w:val="00AD2645"/>
    <w:rsid w:val="00AD47D7"/>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0A2"/>
    <w:rsid w:val="00B154E2"/>
    <w:rsid w:val="00B16FD2"/>
    <w:rsid w:val="00B1702B"/>
    <w:rsid w:val="00B20A96"/>
    <w:rsid w:val="00B22FAE"/>
    <w:rsid w:val="00B23DB2"/>
    <w:rsid w:val="00B241AF"/>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24AD"/>
    <w:rsid w:val="00B52672"/>
    <w:rsid w:val="00B52D5C"/>
    <w:rsid w:val="00B5453C"/>
    <w:rsid w:val="00B54736"/>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67AF1"/>
    <w:rsid w:val="00B70431"/>
    <w:rsid w:val="00B70639"/>
    <w:rsid w:val="00B715BF"/>
    <w:rsid w:val="00B71AAA"/>
    <w:rsid w:val="00B72385"/>
    <w:rsid w:val="00B728DB"/>
    <w:rsid w:val="00B74282"/>
    <w:rsid w:val="00B76269"/>
    <w:rsid w:val="00B76BE1"/>
    <w:rsid w:val="00B76D93"/>
    <w:rsid w:val="00B77125"/>
    <w:rsid w:val="00B806C7"/>
    <w:rsid w:val="00B824CA"/>
    <w:rsid w:val="00B83212"/>
    <w:rsid w:val="00B8478F"/>
    <w:rsid w:val="00B85E16"/>
    <w:rsid w:val="00B86C4B"/>
    <w:rsid w:val="00B871B6"/>
    <w:rsid w:val="00B875B6"/>
    <w:rsid w:val="00B93631"/>
    <w:rsid w:val="00B93845"/>
    <w:rsid w:val="00B9399E"/>
    <w:rsid w:val="00B94436"/>
    <w:rsid w:val="00B94FCA"/>
    <w:rsid w:val="00B96ADB"/>
    <w:rsid w:val="00B975D9"/>
    <w:rsid w:val="00BA0450"/>
    <w:rsid w:val="00BA045A"/>
    <w:rsid w:val="00BA21FD"/>
    <w:rsid w:val="00BA3B10"/>
    <w:rsid w:val="00BA43B1"/>
    <w:rsid w:val="00BA5A5C"/>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49A1"/>
    <w:rsid w:val="00C05618"/>
    <w:rsid w:val="00C056A6"/>
    <w:rsid w:val="00C06AE1"/>
    <w:rsid w:val="00C06C76"/>
    <w:rsid w:val="00C07E46"/>
    <w:rsid w:val="00C10063"/>
    <w:rsid w:val="00C10361"/>
    <w:rsid w:val="00C10376"/>
    <w:rsid w:val="00C10723"/>
    <w:rsid w:val="00C10E85"/>
    <w:rsid w:val="00C11808"/>
    <w:rsid w:val="00C121D3"/>
    <w:rsid w:val="00C15AB8"/>
    <w:rsid w:val="00C167E3"/>
    <w:rsid w:val="00C16976"/>
    <w:rsid w:val="00C207C9"/>
    <w:rsid w:val="00C20C80"/>
    <w:rsid w:val="00C20EA5"/>
    <w:rsid w:val="00C21F52"/>
    <w:rsid w:val="00C229FA"/>
    <w:rsid w:val="00C22E0F"/>
    <w:rsid w:val="00C244DC"/>
    <w:rsid w:val="00C25CB5"/>
    <w:rsid w:val="00C26719"/>
    <w:rsid w:val="00C31911"/>
    <w:rsid w:val="00C32775"/>
    <w:rsid w:val="00C339E1"/>
    <w:rsid w:val="00C33BAA"/>
    <w:rsid w:val="00C35B29"/>
    <w:rsid w:val="00C36255"/>
    <w:rsid w:val="00C36FD6"/>
    <w:rsid w:val="00C412D6"/>
    <w:rsid w:val="00C41484"/>
    <w:rsid w:val="00C428BE"/>
    <w:rsid w:val="00C431AC"/>
    <w:rsid w:val="00C44169"/>
    <w:rsid w:val="00C46734"/>
    <w:rsid w:val="00C467E6"/>
    <w:rsid w:val="00C46EC5"/>
    <w:rsid w:val="00C50E3F"/>
    <w:rsid w:val="00C519D4"/>
    <w:rsid w:val="00C529E4"/>
    <w:rsid w:val="00C52A3C"/>
    <w:rsid w:val="00C5340E"/>
    <w:rsid w:val="00C538E0"/>
    <w:rsid w:val="00C53C93"/>
    <w:rsid w:val="00C5538B"/>
    <w:rsid w:val="00C56978"/>
    <w:rsid w:val="00C57AC1"/>
    <w:rsid w:val="00C57DFD"/>
    <w:rsid w:val="00C6017B"/>
    <w:rsid w:val="00C604DC"/>
    <w:rsid w:val="00C60C4F"/>
    <w:rsid w:val="00C6130D"/>
    <w:rsid w:val="00C62B00"/>
    <w:rsid w:val="00C62F21"/>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D63"/>
    <w:rsid w:val="00C9208B"/>
    <w:rsid w:val="00C9366C"/>
    <w:rsid w:val="00C94218"/>
    <w:rsid w:val="00C942E7"/>
    <w:rsid w:val="00C953A2"/>
    <w:rsid w:val="00C95549"/>
    <w:rsid w:val="00C95BBA"/>
    <w:rsid w:val="00C95F22"/>
    <w:rsid w:val="00CA101E"/>
    <w:rsid w:val="00CA26B1"/>
    <w:rsid w:val="00CA3487"/>
    <w:rsid w:val="00CA3532"/>
    <w:rsid w:val="00CA4469"/>
    <w:rsid w:val="00CA44E3"/>
    <w:rsid w:val="00CA4D3A"/>
    <w:rsid w:val="00CA53C2"/>
    <w:rsid w:val="00CA641D"/>
    <w:rsid w:val="00CA6A35"/>
    <w:rsid w:val="00CA6BB0"/>
    <w:rsid w:val="00CB19CE"/>
    <w:rsid w:val="00CB2C41"/>
    <w:rsid w:val="00CB30B5"/>
    <w:rsid w:val="00CB310C"/>
    <w:rsid w:val="00CB40EB"/>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4C16"/>
    <w:rsid w:val="00CE69C1"/>
    <w:rsid w:val="00CE736D"/>
    <w:rsid w:val="00CF18FA"/>
    <w:rsid w:val="00CF2163"/>
    <w:rsid w:val="00CF24CA"/>
    <w:rsid w:val="00CF32DA"/>
    <w:rsid w:val="00CF3DA1"/>
    <w:rsid w:val="00CF5B72"/>
    <w:rsid w:val="00CF5FF9"/>
    <w:rsid w:val="00CF6DCD"/>
    <w:rsid w:val="00CF74E7"/>
    <w:rsid w:val="00D00395"/>
    <w:rsid w:val="00D03C01"/>
    <w:rsid w:val="00D041BB"/>
    <w:rsid w:val="00D04E35"/>
    <w:rsid w:val="00D054C9"/>
    <w:rsid w:val="00D06A82"/>
    <w:rsid w:val="00D06E24"/>
    <w:rsid w:val="00D072C7"/>
    <w:rsid w:val="00D07D6F"/>
    <w:rsid w:val="00D10625"/>
    <w:rsid w:val="00D10928"/>
    <w:rsid w:val="00D11B2C"/>
    <w:rsid w:val="00D1428B"/>
    <w:rsid w:val="00D14A49"/>
    <w:rsid w:val="00D160AA"/>
    <w:rsid w:val="00D202A1"/>
    <w:rsid w:val="00D20EA1"/>
    <w:rsid w:val="00D21490"/>
    <w:rsid w:val="00D21C61"/>
    <w:rsid w:val="00D2236D"/>
    <w:rsid w:val="00D22439"/>
    <w:rsid w:val="00D245A7"/>
    <w:rsid w:val="00D3114C"/>
    <w:rsid w:val="00D319DD"/>
    <w:rsid w:val="00D33389"/>
    <w:rsid w:val="00D35265"/>
    <w:rsid w:val="00D374E7"/>
    <w:rsid w:val="00D41914"/>
    <w:rsid w:val="00D41D35"/>
    <w:rsid w:val="00D42C86"/>
    <w:rsid w:val="00D42F0B"/>
    <w:rsid w:val="00D42FAF"/>
    <w:rsid w:val="00D46A1C"/>
    <w:rsid w:val="00D52AB1"/>
    <w:rsid w:val="00D5515E"/>
    <w:rsid w:val="00D568D6"/>
    <w:rsid w:val="00D60F88"/>
    <w:rsid w:val="00D61407"/>
    <w:rsid w:val="00D63620"/>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7AC"/>
    <w:rsid w:val="00D8790B"/>
    <w:rsid w:val="00D87EFA"/>
    <w:rsid w:val="00D90546"/>
    <w:rsid w:val="00D90E5D"/>
    <w:rsid w:val="00D914F4"/>
    <w:rsid w:val="00D92040"/>
    <w:rsid w:val="00D936DC"/>
    <w:rsid w:val="00D964F5"/>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25EF"/>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E76"/>
    <w:rsid w:val="00E00FB9"/>
    <w:rsid w:val="00E01856"/>
    <w:rsid w:val="00E01E29"/>
    <w:rsid w:val="00E03CC7"/>
    <w:rsid w:val="00E04E4D"/>
    <w:rsid w:val="00E0598A"/>
    <w:rsid w:val="00E05E09"/>
    <w:rsid w:val="00E065F4"/>
    <w:rsid w:val="00E07D2A"/>
    <w:rsid w:val="00E117DD"/>
    <w:rsid w:val="00E12AB0"/>
    <w:rsid w:val="00E2007B"/>
    <w:rsid w:val="00E204A0"/>
    <w:rsid w:val="00E20550"/>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0137"/>
    <w:rsid w:val="00E609F2"/>
    <w:rsid w:val="00E61A45"/>
    <w:rsid w:val="00E6298A"/>
    <w:rsid w:val="00E6349E"/>
    <w:rsid w:val="00E640E1"/>
    <w:rsid w:val="00E66F59"/>
    <w:rsid w:val="00E67204"/>
    <w:rsid w:val="00E7019F"/>
    <w:rsid w:val="00E70CF4"/>
    <w:rsid w:val="00E72C6A"/>
    <w:rsid w:val="00E731A1"/>
    <w:rsid w:val="00E75DF0"/>
    <w:rsid w:val="00E7632B"/>
    <w:rsid w:val="00E763A5"/>
    <w:rsid w:val="00E770AB"/>
    <w:rsid w:val="00E801DE"/>
    <w:rsid w:val="00E81367"/>
    <w:rsid w:val="00E8230E"/>
    <w:rsid w:val="00E82DF1"/>
    <w:rsid w:val="00E831C3"/>
    <w:rsid w:val="00E85104"/>
    <w:rsid w:val="00E85487"/>
    <w:rsid w:val="00E85FEA"/>
    <w:rsid w:val="00E90C95"/>
    <w:rsid w:val="00E93213"/>
    <w:rsid w:val="00E95C22"/>
    <w:rsid w:val="00E95CCA"/>
    <w:rsid w:val="00E95DF3"/>
    <w:rsid w:val="00E97161"/>
    <w:rsid w:val="00E974F2"/>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1AC2"/>
    <w:rsid w:val="00EC269F"/>
    <w:rsid w:val="00EC33C8"/>
    <w:rsid w:val="00EC4992"/>
    <w:rsid w:val="00EC4E3D"/>
    <w:rsid w:val="00EC6C1E"/>
    <w:rsid w:val="00EC6FDB"/>
    <w:rsid w:val="00ED0661"/>
    <w:rsid w:val="00ED0668"/>
    <w:rsid w:val="00ED09E3"/>
    <w:rsid w:val="00ED39EF"/>
    <w:rsid w:val="00ED3C0A"/>
    <w:rsid w:val="00ED53E3"/>
    <w:rsid w:val="00ED5F43"/>
    <w:rsid w:val="00ED73DC"/>
    <w:rsid w:val="00ED7F10"/>
    <w:rsid w:val="00EE0038"/>
    <w:rsid w:val="00EE07DB"/>
    <w:rsid w:val="00EE20A5"/>
    <w:rsid w:val="00EE2117"/>
    <w:rsid w:val="00EE2B69"/>
    <w:rsid w:val="00EE30D7"/>
    <w:rsid w:val="00EE36CC"/>
    <w:rsid w:val="00EE3DB1"/>
    <w:rsid w:val="00EE4B8A"/>
    <w:rsid w:val="00EE5F45"/>
    <w:rsid w:val="00EE76C8"/>
    <w:rsid w:val="00EE7E0A"/>
    <w:rsid w:val="00EF20BE"/>
    <w:rsid w:val="00EF2AD5"/>
    <w:rsid w:val="00EF5049"/>
    <w:rsid w:val="00EF7DD4"/>
    <w:rsid w:val="00F00B3C"/>
    <w:rsid w:val="00F0112B"/>
    <w:rsid w:val="00F011BC"/>
    <w:rsid w:val="00F023E1"/>
    <w:rsid w:val="00F04774"/>
    <w:rsid w:val="00F1450E"/>
    <w:rsid w:val="00F158A3"/>
    <w:rsid w:val="00F165ED"/>
    <w:rsid w:val="00F16DCF"/>
    <w:rsid w:val="00F2017D"/>
    <w:rsid w:val="00F2052C"/>
    <w:rsid w:val="00F226AB"/>
    <w:rsid w:val="00F24980"/>
    <w:rsid w:val="00F259B6"/>
    <w:rsid w:val="00F30FC5"/>
    <w:rsid w:val="00F3118B"/>
    <w:rsid w:val="00F31C89"/>
    <w:rsid w:val="00F32B78"/>
    <w:rsid w:val="00F32E7B"/>
    <w:rsid w:val="00F352A5"/>
    <w:rsid w:val="00F36A6E"/>
    <w:rsid w:val="00F37412"/>
    <w:rsid w:val="00F3754A"/>
    <w:rsid w:val="00F42885"/>
    <w:rsid w:val="00F43C4D"/>
    <w:rsid w:val="00F451AA"/>
    <w:rsid w:val="00F45C0D"/>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6EF7"/>
    <w:rsid w:val="00F77176"/>
    <w:rsid w:val="00F77AE4"/>
    <w:rsid w:val="00F77ECA"/>
    <w:rsid w:val="00F8074B"/>
    <w:rsid w:val="00F81D3D"/>
    <w:rsid w:val="00F82E88"/>
    <w:rsid w:val="00F83AC8"/>
    <w:rsid w:val="00F83DF8"/>
    <w:rsid w:val="00F8416F"/>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2061200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
      <w:docPartPr>
        <w:name w:val="342047B3D0C0486BB79BA7827D9B704C"/>
        <w:category>
          <w:name w:val="Ogólne"/>
          <w:gallery w:val="placeholder"/>
        </w:category>
        <w:types>
          <w:type w:val="bbPlcHdr"/>
        </w:types>
        <w:behaviors>
          <w:behavior w:val="content"/>
        </w:behaviors>
        <w:guid w:val="{AB0C6F2D-C78D-4A16-8A6F-8D8BCB3C83AF}"/>
      </w:docPartPr>
      <w:docPartBody>
        <w:p w:rsidR="00102800" w:rsidRDefault="000C136B" w:rsidP="000C136B">
          <w:pPr>
            <w:pStyle w:val="342047B3D0C0486BB79BA7827D9B704C"/>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73253"/>
    <w:rsid w:val="00092C4D"/>
    <w:rsid w:val="00093F96"/>
    <w:rsid w:val="000A1772"/>
    <w:rsid w:val="000A3410"/>
    <w:rsid w:val="000B3A3C"/>
    <w:rsid w:val="000B4E1F"/>
    <w:rsid w:val="000B5F48"/>
    <w:rsid w:val="000C136B"/>
    <w:rsid w:val="000C40D2"/>
    <w:rsid w:val="00102800"/>
    <w:rsid w:val="00112677"/>
    <w:rsid w:val="001F4D89"/>
    <w:rsid w:val="001F6AB2"/>
    <w:rsid w:val="002036E3"/>
    <w:rsid w:val="00263FCB"/>
    <w:rsid w:val="0027219B"/>
    <w:rsid w:val="0027490D"/>
    <w:rsid w:val="0028642F"/>
    <w:rsid w:val="002A5475"/>
    <w:rsid w:val="002D0025"/>
    <w:rsid w:val="002D5E73"/>
    <w:rsid w:val="002D7537"/>
    <w:rsid w:val="002E672A"/>
    <w:rsid w:val="002F4108"/>
    <w:rsid w:val="00305222"/>
    <w:rsid w:val="00334924"/>
    <w:rsid w:val="00337C7B"/>
    <w:rsid w:val="00341F66"/>
    <w:rsid w:val="0038682C"/>
    <w:rsid w:val="00394C17"/>
    <w:rsid w:val="003B4965"/>
    <w:rsid w:val="003C4DB9"/>
    <w:rsid w:val="003D3C04"/>
    <w:rsid w:val="003F09C6"/>
    <w:rsid w:val="003F28CC"/>
    <w:rsid w:val="00411C41"/>
    <w:rsid w:val="0046204C"/>
    <w:rsid w:val="004755AE"/>
    <w:rsid w:val="00486F64"/>
    <w:rsid w:val="00496BD7"/>
    <w:rsid w:val="004B30AB"/>
    <w:rsid w:val="00504382"/>
    <w:rsid w:val="00504B11"/>
    <w:rsid w:val="0052594D"/>
    <w:rsid w:val="005455FB"/>
    <w:rsid w:val="00572957"/>
    <w:rsid w:val="00584919"/>
    <w:rsid w:val="00594768"/>
    <w:rsid w:val="005A7CF4"/>
    <w:rsid w:val="005B35FD"/>
    <w:rsid w:val="005B5BB2"/>
    <w:rsid w:val="005C354C"/>
    <w:rsid w:val="00600D1C"/>
    <w:rsid w:val="0067331D"/>
    <w:rsid w:val="00690FBB"/>
    <w:rsid w:val="006A12EA"/>
    <w:rsid w:val="006A4C38"/>
    <w:rsid w:val="006A4DB0"/>
    <w:rsid w:val="006A6AFD"/>
    <w:rsid w:val="0070741D"/>
    <w:rsid w:val="00723176"/>
    <w:rsid w:val="00774C40"/>
    <w:rsid w:val="007E096F"/>
    <w:rsid w:val="007E391E"/>
    <w:rsid w:val="00816B15"/>
    <w:rsid w:val="00832C41"/>
    <w:rsid w:val="00843AAE"/>
    <w:rsid w:val="0085262B"/>
    <w:rsid w:val="00876E33"/>
    <w:rsid w:val="008803EB"/>
    <w:rsid w:val="008E019D"/>
    <w:rsid w:val="008E031B"/>
    <w:rsid w:val="0091435D"/>
    <w:rsid w:val="00920F8B"/>
    <w:rsid w:val="00923549"/>
    <w:rsid w:val="009324D2"/>
    <w:rsid w:val="009B2C80"/>
    <w:rsid w:val="009C699C"/>
    <w:rsid w:val="00A076CD"/>
    <w:rsid w:val="00A27FD0"/>
    <w:rsid w:val="00A347BC"/>
    <w:rsid w:val="00A35DF1"/>
    <w:rsid w:val="00A72EB3"/>
    <w:rsid w:val="00A85710"/>
    <w:rsid w:val="00AD5090"/>
    <w:rsid w:val="00B14DB9"/>
    <w:rsid w:val="00B4616D"/>
    <w:rsid w:val="00B53165"/>
    <w:rsid w:val="00B60536"/>
    <w:rsid w:val="00B61B80"/>
    <w:rsid w:val="00B864C2"/>
    <w:rsid w:val="00B90592"/>
    <w:rsid w:val="00BA657E"/>
    <w:rsid w:val="00BB6011"/>
    <w:rsid w:val="00BC6FE2"/>
    <w:rsid w:val="00C102F1"/>
    <w:rsid w:val="00C80E37"/>
    <w:rsid w:val="00C849CA"/>
    <w:rsid w:val="00CD6EC5"/>
    <w:rsid w:val="00D34CE5"/>
    <w:rsid w:val="00D405FD"/>
    <w:rsid w:val="00D84B3B"/>
    <w:rsid w:val="00D96832"/>
    <w:rsid w:val="00DA0DD7"/>
    <w:rsid w:val="00DB34D2"/>
    <w:rsid w:val="00DB544B"/>
    <w:rsid w:val="00DB73BB"/>
    <w:rsid w:val="00DC36E7"/>
    <w:rsid w:val="00DC7A68"/>
    <w:rsid w:val="00DD6B38"/>
    <w:rsid w:val="00DF269A"/>
    <w:rsid w:val="00DF40DA"/>
    <w:rsid w:val="00E35FDA"/>
    <w:rsid w:val="00ED5DD4"/>
    <w:rsid w:val="00EE39C7"/>
    <w:rsid w:val="00EF5F32"/>
    <w:rsid w:val="00EF7A80"/>
    <w:rsid w:val="00F8384E"/>
    <w:rsid w:val="00FD3600"/>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342047B3D0C0486BB79BA7827D9B704C">
    <w:name w:val="342047B3D0C0486BB79BA7827D9B704C"/>
    <w:rsid w:val="000C136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 Warunki udziału w postepowaniu PT+RBM.docx</dmsv2BaseFileName>
    <dmsv2BaseDisplayName xmlns="http://schemas.microsoft.com/sharepoint/v3">Załącznik nr 2 do SWZ - Warunki udziału w postepowaniu PT+RBM</dmsv2BaseDisplayName>
    <dmsv2SWPP2ObjectNumber xmlns="http://schemas.microsoft.com/sharepoint/v3">POST/DYS/OLD/GZ/02046/2025                        </dmsv2SWPP2ObjectNumber>
    <dmsv2SWPP2SumMD5 xmlns="http://schemas.microsoft.com/sharepoint/v3">9c91e38a55ab22a2416e4b3e2e4dd322</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22573840</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M37YNRNYPV7A-513987650-3912</_dlc_DocId>
    <_dlc_DocIdUrl xmlns="a19cb1c7-c5c7-46d4-85ae-d83685407bba">
      <Url>https://swpp2.dms.gkpge.pl/sites/37/_layouts/15/DocIdRedir.aspx?ID=M37YNRNYPV7A-513987650-3912</Url>
      <Description>M37YNRNYPV7A-513987650-3912</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18EEB-E235-40B6-9E3B-875EF09BBA71}">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D557BE04-6339-4E32-8BAF-E8B4D06F0648}"/>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42C098C-5899-482E-A7AF-E83777D96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7</Pages>
  <Words>3664</Words>
  <Characters>21984</Characters>
  <Application>Microsoft Office Word</Application>
  <DocSecurity>0</DocSecurity>
  <Lines>183</Lines>
  <Paragraphs>51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25597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POST/DYS/OLD/GZ/02046/2025</dc:subject>
  <dc:creator>Kurpiewska Katarzyna [PGE S.A.]</dc:creator>
  <cp:lastModifiedBy>Kaczorowska-Jakubowska Izabela [PGE Dystr. O.Łódź]</cp:lastModifiedBy>
  <cp:revision>26</cp:revision>
  <cp:lastPrinted>2021-08-10T08:10:00Z</cp:lastPrinted>
  <dcterms:created xsi:type="dcterms:W3CDTF">2022-04-28T07:16:00Z</dcterms:created>
  <dcterms:modified xsi:type="dcterms:W3CDTF">2025-05-29T07:35:00Z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bb11c87b-c7b8-40e3-b5aa-a06fe0844e97</vt:lpwstr>
  </property>
</Properties>
</file>