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bookmarkStart w:id="0" w:name="_GoBack"/>
      <w:bookmarkEnd w:id="0"/>
    </w:p>
    <w:p w14:paraId="03814602" w14:textId="5BFA1149"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PT+RBM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1778F49B" w:rsidR="00C336C9" w:rsidRPr="00250C81" w:rsidRDefault="00B137F8" w:rsidP="00250C81">
      <w:pPr>
        <w:spacing w:before="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E609DC">
        <w:rPr>
          <w:rFonts w:asciiTheme="minorHAnsi" w:hAnsiTheme="minorHAnsi" w:cstheme="minorHAnsi"/>
          <w:b/>
          <w:sz w:val="20"/>
          <w:lang w:eastAsia="pl-PL"/>
        </w:rPr>
        <w:t>02043</w:t>
      </w:r>
      <w:r w:rsidR="004E608C" w:rsidRPr="004E608C">
        <w:rPr>
          <w:rFonts w:asciiTheme="minorHAnsi" w:hAnsiTheme="minorHAnsi" w:cstheme="minorHAnsi"/>
          <w:b/>
          <w:sz w:val="20"/>
          <w:lang w:eastAsia="pl-PL"/>
        </w:rPr>
        <w:t>/202</w:t>
      </w:r>
      <w:r w:rsidR="006331FC">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E017BA" w:rsidRPr="00E017BA">
        <w:rPr>
          <w:rFonts w:ascii="Calibri" w:hAnsi="Calibri" w:cs="Calibri"/>
          <w:b/>
          <w:sz w:val="20"/>
        </w:rPr>
        <w:t>Wykonanie dokumentacji projektowej i robót budowlanych w branży elektroenergetycznej na terenie działania OŁD w RE Żyrardów w podziale na 5 części</w:t>
      </w:r>
      <w:r w:rsidRPr="004B4556">
        <w:rPr>
          <w:rFonts w:asciiTheme="minorHAnsi" w:hAnsiTheme="minorHAnsi" w:cstheme="minorHAnsi"/>
          <w:sz w:val="20"/>
          <w:lang w:eastAsia="pl-PL"/>
        </w:rPr>
        <w:t xml:space="preserve">, </w:t>
      </w:r>
      <w:r w:rsidR="00C336C9" w:rsidRPr="00CD053C">
        <w:rPr>
          <w:rFonts w:asciiTheme="minorHAnsi" w:hAnsiTheme="minorHAnsi" w:cstheme="minorHAnsi"/>
          <w:b/>
          <w:sz w:val="20"/>
          <w:lang w:eastAsia="pl-PL"/>
        </w:rPr>
        <w:t>oświadczamy</w:t>
      </w:r>
      <w:r w:rsidR="00C336C9" w:rsidRPr="00CD053C">
        <w:rPr>
          <w:rFonts w:asciiTheme="minorHAnsi" w:hAnsiTheme="minorHAnsi" w:cstheme="minorHAnsi"/>
          <w:sz w:val="20"/>
          <w:lang w:eastAsia="pl-PL"/>
        </w:rPr>
        <w:t xml:space="preserve">, </w:t>
      </w:r>
      <w:r w:rsidR="00E017BA">
        <w:rPr>
          <w:rFonts w:asciiTheme="minorHAnsi" w:hAnsiTheme="minorHAnsi" w:cstheme="minorHAnsi"/>
          <w:sz w:val="20"/>
          <w:lang w:eastAsia="pl-PL"/>
        </w:rPr>
        <w:br/>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103A9452" w14:textId="5983BA61" w:rsidR="00C336C9" w:rsidRDefault="00C336C9" w:rsidP="00C336C9">
      <w:pPr>
        <w:pStyle w:val="Akapitzlist"/>
        <w:numPr>
          <w:ilvl w:val="0"/>
          <w:numId w:val="6"/>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66AAB942" w14:textId="1ECB8EC9"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r w:rsidR="00830464" w:rsidRPr="00C336C9">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4E1B307C" w:rsidR="00B137F8" w:rsidRDefault="00B137F8" w:rsidP="00B137F8">
      <w:pPr>
        <w:ind w:right="-993"/>
        <w:rPr>
          <w:rFonts w:asciiTheme="minorHAnsi" w:hAnsiTheme="minorHAnsi" w:cstheme="minorHAnsi"/>
          <w:sz w:val="20"/>
        </w:rPr>
      </w:pPr>
    </w:p>
    <w:p w14:paraId="041FECFA" w14:textId="77777777" w:rsidR="00461080" w:rsidRPr="004B4556" w:rsidRDefault="00461080"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175401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09D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09DC">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4DEEEC9" w:rsidR="002369B6" w:rsidRDefault="006331F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77B8411" wp14:editId="5B8A00AF">
          <wp:simplePos x="0" y="0"/>
          <wp:positionH relativeFrom="page">
            <wp:posOffset>476885</wp:posOffset>
          </wp:positionH>
          <wp:positionV relativeFrom="topMargin">
            <wp:posOffset>316865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F6F7D6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E609DC">
          <w:rPr>
            <w:rFonts w:asciiTheme="minorHAnsi" w:hAnsiTheme="minorHAnsi" w:cstheme="minorHAnsi"/>
            <w:sz w:val="18"/>
            <w:szCs w:val="18"/>
          </w:rPr>
          <w:t>02043</w:t>
        </w:r>
        <w:r w:rsidR="004E608C" w:rsidRPr="004E608C">
          <w:rPr>
            <w:rFonts w:asciiTheme="minorHAnsi" w:hAnsiTheme="minorHAnsi" w:cstheme="minorHAnsi"/>
            <w:sz w:val="18"/>
            <w:szCs w:val="18"/>
          </w:rPr>
          <w:t>/202</w:t>
        </w:r>
        <w:r w:rsidR="006331F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37954"/>
    <w:rsid w:val="00240E10"/>
    <w:rsid w:val="00243D0F"/>
    <w:rsid w:val="002441E1"/>
    <w:rsid w:val="00244260"/>
    <w:rsid w:val="00245F53"/>
    <w:rsid w:val="00247908"/>
    <w:rsid w:val="0024792E"/>
    <w:rsid w:val="00250C81"/>
    <w:rsid w:val="002511EE"/>
    <w:rsid w:val="002532C3"/>
    <w:rsid w:val="002548AD"/>
    <w:rsid w:val="00255149"/>
    <w:rsid w:val="00261683"/>
    <w:rsid w:val="00262365"/>
    <w:rsid w:val="0026273C"/>
    <w:rsid w:val="00262836"/>
    <w:rsid w:val="002633C2"/>
    <w:rsid w:val="00264972"/>
    <w:rsid w:val="00265C9F"/>
    <w:rsid w:val="00265E5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24EE"/>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5F8C"/>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891"/>
    <w:rsid w:val="00457F7E"/>
    <w:rsid w:val="004603F4"/>
    <w:rsid w:val="00461080"/>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60A"/>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1FC"/>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01A"/>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177A"/>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19E"/>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5E6E"/>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7BA"/>
    <w:rsid w:val="00E01856"/>
    <w:rsid w:val="00E01E29"/>
    <w:rsid w:val="00E03CC7"/>
    <w:rsid w:val="00E04E4D"/>
    <w:rsid w:val="00E0598A"/>
    <w:rsid w:val="00E05E09"/>
    <w:rsid w:val="00E065F4"/>
    <w:rsid w:val="00E07D2A"/>
    <w:rsid w:val="00E130E3"/>
    <w:rsid w:val="00E1476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6E2"/>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9D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59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POST/DYS/OLD/GZ/02043/2025                        </dmsv2SWPP2ObjectNumber>
    <dmsv2SWPP2SumMD5 xmlns="http://schemas.microsoft.com/sharepoint/v3">48d13430d457ab0c57191e4b090eb2f7</dmsv2SWPP2SumMD5>
    <dmsv2BaseMoved xmlns="http://schemas.microsoft.com/sharepoint/v3">false</dmsv2BaseMoved>
    <dmsv2BaseIsSensitive xmlns="http://schemas.microsoft.com/sharepoint/v3">true</dmsv2BaseIsSensitive>
    <dmsv2SWPP2IDSWPP2 xmlns="http://schemas.microsoft.com/sharepoint/v3">682465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22573125</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M37YNRNYPV7A-513987650-3654</_dlc_DocId>
    <_dlc_DocIdUrl xmlns="a19cb1c7-c5c7-46d4-85ae-d83685407bba">
      <Url>https://swpp2.dms.gkpge.pl/sites/37/_layouts/15/DocIdRedir.aspx?ID=M37YNRNYPV7A-513987650-3654</Url>
      <Description>M37YNRNYPV7A-513987650-3654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2.xml><?xml version="1.0" encoding="utf-8"?>
<ds:datastoreItem xmlns:ds="http://schemas.openxmlformats.org/officeDocument/2006/customXml" ds:itemID="{D4D93B13-0A4B-49B2-9C22-0AE69396979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292524F-D07B-4B54-9A51-439FC400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193</Words>
  <Characters>1163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POST/DYS/OLD/GZ/02043/2025</dc:subject>
  <dc:creator>Kurpiewska Katarzyna [PGE S.A.]</dc:creator>
  <cp:lastModifiedBy>Klimacki Dariusz [PGE Dystr. O.Łódź]</cp:lastModifiedBy>
  <cp:revision>60</cp:revision>
  <cp:lastPrinted>2021-02-26T13:14:00Z</cp:lastPrinted>
  <dcterms:created xsi:type="dcterms:W3CDTF">2021-04-09T12:53:00Z</dcterms:created>
  <dcterms:modified xsi:type="dcterms:W3CDTF">2025-05-29T07:54:00Z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5c24ccbc-c43a-4d98-a473-aabc9fd8afa7</vt:lpwstr>
  </property>
</Properties>
</file>