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DE6" w:rsidRPr="00F32DE6" w:rsidRDefault="00F32DE6" w:rsidP="00F32DE6">
      <w:pPr>
        <w:pBdr>
          <w:bottom w:val="dashSmallGap" w:sz="4" w:space="1" w:color="1F497D"/>
        </w:pBdr>
        <w:spacing w:before="120" w:after="120" w:line="240" w:lineRule="auto"/>
        <w:ind w:firstLine="567"/>
        <w:contextualSpacing/>
        <w:jc w:val="right"/>
        <w:rPr>
          <w:rFonts w:ascii="Arial" w:hAnsi="Arial" w:cs="Arial"/>
          <w:b/>
          <w:noProof/>
          <w:szCs w:val="52"/>
        </w:rPr>
      </w:pPr>
      <w:bookmarkStart w:id="0" w:name="_Toc516738908"/>
      <w:bookmarkStart w:id="1" w:name="_Toc18928752"/>
      <w:r w:rsidRPr="00F32DE6">
        <w:rPr>
          <w:rFonts w:ascii="Arial" w:hAnsi="Arial" w:cs="Arial"/>
          <w:b/>
          <w:noProof/>
          <w:szCs w:val="52"/>
        </w:rPr>
        <w:t xml:space="preserve">Załącznik nr 1 do SWZ postępowanie nr </w:t>
      </w:r>
      <w:r>
        <w:rPr>
          <w:rFonts w:ascii="Arial" w:hAnsi="Arial" w:cs="Arial"/>
          <w:b/>
          <w:noProof/>
          <w:szCs w:val="52"/>
        </w:rPr>
        <w:t>POST/DYS/OLD/GZ/01881</w:t>
      </w:r>
      <w:r w:rsidRPr="00F32DE6">
        <w:rPr>
          <w:rFonts w:ascii="Arial" w:hAnsi="Arial" w:cs="Arial"/>
          <w:b/>
          <w:noProof/>
          <w:szCs w:val="52"/>
        </w:rPr>
        <w:t>/2025</w:t>
      </w:r>
    </w:p>
    <w:p w:rsidR="009A4EA9" w:rsidRPr="00D57EA2" w:rsidRDefault="00C244DC" w:rsidP="00A473BE">
      <w:pPr>
        <w:pStyle w:val="Nagwek1"/>
        <w:shd w:val="clear" w:color="auto" w:fill="C6D9F1" w:themeFill="text2" w:themeFillTint="33"/>
        <w:rPr>
          <w:rFonts w:cstheme="minorHAnsi"/>
          <w:color w:val="auto"/>
          <w:sz w:val="20"/>
          <w:szCs w:val="20"/>
        </w:rPr>
      </w:pPr>
      <w:r w:rsidRPr="00D57EA2">
        <w:rPr>
          <w:rFonts w:cstheme="minorHAnsi"/>
          <w:color w:val="auto"/>
          <w:sz w:val="20"/>
          <w:szCs w:val="20"/>
        </w:rPr>
        <w:t>ZAŁĄCZNIK NR 1 DO S</w:t>
      </w:r>
      <w:r w:rsidR="009A4EA9" w:rsidRPr="00D57EA2">
        <w:rPr>
          <w:rFonts w:cstheme="minorHAnsi"/>
          <w:color w:val="auto"/>
          <w:sz w:val="20"/>
          <w:szCs w:val="20"/>
        </w:rPr>
        <w:t xml:space="preserve">WZ – </w:t>
      </w:r>
      <w:bookmarkEnd w:id="0"/>
      <w:bookmarkEnd w:id="1"/>
      <w:r w:rsidR="00CA09C8" w:rsidRPr="00D57EA2">
        <w:rPr>
          <w:rFonts w:cstheme="minorHAnsi"/>
          <w:color w:val="auto"/>
          <w:sz w:val="20"/>
          <w:szCs w:val="20"/>
        </w:rPr>
        <w:t xml:space="preserve">SZCZEGÓŁOWY </w:t>
      </w:r>
      <w:r w:rsidR="00C20CEF" w:rsidRPr="00D57EA2">
        <w:rPr>
          <w:rFonts w:cstheme="minorHAnsi"/>
          <w:color w:val="auto"/>
          <w:sz w:val="20"/>
          <w:szCs w:val="20"/>
        </w:rPr>
        <w:t>OPIS PRZEDMIOTU ZA</w:t>
      </w:r>
      <w:r w:rsidR="00297F27" w:rsidRPr="00D57EA2">
        <w:rPr>
          <w:rFonts w:cstheme="minorHAnsi"/>
          <w:color w:val="auto"/>
          <w:sz w:val="20"/>
          <w:szCs w:val="20"/>
        </w:rPr>
        <w:t>MÓWIENIA</w:t>
      </w:r>
      <w:r w:rsidR="001E1058">
        <w:rPr>
          <w:rFonts w:cstheme="minorHAnsi"/>
          <w:color w:val="auto"/>
          <w:sz w:val="20"/>
          <w:szCs w:val="20"/>
        </w:rPr>
        <w:t>- CZĘŚĆ 1</w:t>
      </w:r>
      <w:bookmarkStart w:id="2" w:name="_GoBack"/>
      <w:bookmarkEnd w:id="2"/>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D7339C" w:rsidRDefault="00B83567" w:rsidP="00D7339C">
      <w:pPr>
        <w:pStyle w:val="Akapitzlist"/>
        <w:spacing w:before="120" w:line="276" w:lineRule="auto"/>
        <w:jc w:val="center"/>
        <w:outlineLvl w:val="0"/>
        <w:rPr>
          <w:rFonts w:asciiTheme="minorHAnsi" w:hAnsiTheme="minorHAnsi" w:cstheme="minorHAnsi"/>
          <w:b/>
          <w:i/>
          <w:color w:val="FF0000"/>
          <w:sz w:val="20"/>
        </w:rPr>
      </w:pPr>
      <w:r>
        <w:rPr>
          <w:rFonts w:asciiTheme="minorHAnsi" w:hAnsiTheme="minorHAnsi" w:cstheme="minorHAnsi"/>
          <w:b/>
          <w:i/>
          <w:color w:val="FF0000"/>
          <w:sz w:val="20"/>
        </w:rPr>
        <w:t xml:space="preserve"> </w:t>
      </w:r>
      <w:r w:rsidR="00D7339C" w:rsidRPr="00D7339C">
        <w:rPr>
          <w:rFonts w:asciiTheme="minorHAnsi" w:hAnsiTheme="minorHAnsi" w:cstheme="minorHAnsi"/>
          <w:b/>
          <w:i/>
          <w:color w:val="FF0000"/>
          <w:sz w:val="20"/>
        </w:rPr>
        <w:t>„Przebudowa linii nN ze stacji Holendry Baranowskie 10 ( 22-0131) gm. Baranów”.</w:t>
      </w:r>
    </w:p>
    <w:p w:rsidR="00AB5CC4" w:rsidRPr="00023709" w:rsidRDefault="00AB5CC4" w:rsidP="00D7339C">
      <w:pPr>
        <w:pStyle w:val="Akapitzlist"/>
        <w:spacing w:before="120" w:line="276" w:lineRule="auto"/>
        <w:outlineLvl w:val="0"/>
        <w:rPr>
          <w:rFonts w:asciiTheme="minorHAnsi" w:hAnsiTheme="minorHAnsi" w:cstheme="minorHAnsi"/>
          <w:sz w:val="20"/>
        </w:rPr>
      </w:pPr>
      <w:r w:rsidRPr="0097238F">
        <w:rPr>
          <w:color w:val="000000" w:themeColor="text1"/>
        </w:rPr>
        <w:t>Zakres zamówienia określonego powyżej 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r w:rsidRPr="0097238F">
        <w:rPr>
          <w:color w:val="000000" w:themeColor="text1"/>
        </w:rPr>
        <w:t xml:space="preserve">rzeprowadzenie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r w:rsidRPr="0097238F">
        <w:rPr>
          <w:color w:val="000000" w:themeColor="text1"/>
        </w:rPr>
        <w:t>rzeprowadzenie prac pomiarowych, badań pomontażowych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(t.j. Dz. U. z</w:t>
      </w:r>
      <w:r w:rsidR="00E2457E">
        <w:rPr>
          <w:rFonts w:asciiTheme="minorHAnsi" w:hAnsiTheme="minorHAnsi" w:cstheme="minorHAnsi"/>
          <w:sz w:val="20"/>
          <w:lang w:val="x-none"/>
        </w:rPr>
        <w:t xml:space="preserve"> 2023 r. poz. 1587 z późn.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023709">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144C3" w:rsidRDefault="00023709" w:rsidP="00511069">
      <w:pPr>
        <w:spacing w:before="120" w:line="276" w:lineRule="auto"/>
        <w:outlineLvl w:val="0"/>
        <w:rPr>
          <w:rFonts w:asciiTheme="minorHAnsi" w:hAnsiTheme="minorHAnsi" w:cstheme="minorHAnsi"/>
          <w:sz w:val="20"/>
        </w:rPr>
      </w:pPr>
      <w:r>
        <w:rPr>
          <w:rFonts w:asciiTheme="minorHAnsi" w:hAnsiTheme="minorHAnsi" w:cstheme="minorHAnsi"/>
          <w:color w:val="FF0000"/>
          <w:sz w:val="20"/>
        </w:rPr>
        <w:t xml:space="preserve">Do dnia </w:t>
      </w:r>
      <w:r w:rsidR="009A0DD3">
        <w:rPr>
          <w:rFonts w:asciiTheme="minorHAnsi" w:hAnsiTheme="minorHAnsi" w:cstheme="minorHAnsi"/>
          <w:color w:val="FF0000"/>
          <w:sz w:val="20"/>
        </w:rPr>
        <w:t>05.12</w:t>
      </w:r>
      <w:r>
        <w:rPr>
          <w:rFonts w:asciiTheme="minorHAnsi" w:hAnsiTheme="minorHAnsi" w:cstheme="minorHAnsi"/>
          <w:color w:val="FF0000"/>
          <w:sz w:val="20"/>
        </w:rPr>
        <w:t>.2025</w:t>
      </w:r>
      <w:r w:rsidR="007144C3" w:rsidRPr="00A27EED">
        <w:rPr>
          <w:rFonts w:asciiTheme="minorHAnsi" w:hAnsiTheme="minorHAnsi" w:cstheme="minorHAnsi"/>
          <w:color w:val="FF0000"/>
          <w:sz w:val="20"/>
        </w:rPr>
        <w:t xml:space="preserve"> </w:t>
      </w:r>
      <w:r w:rsidR="007144C3" w:rsidRPr="007144C3">
        <w:rPr>
          <w:rFonts w:asciiTheme="minorHAnsi" w:hAnsiTheme="minorHAnsi" w:cstheme="minorHAnsi"/>
          <w:sz w:val="20"/>
        </w:rPr>
        <w:t>(</w:t>
      </w:r>
      <w:r w:rsidR="004F3DE7">
        <w:rPr>
          <w:rFonts w:asciiTheme="minorHAnsi" w:hAnsiTheme="minorHAnsi" w:cstheme="minorHAnsi"/>
          <w:sz w:val="20"/>
        </w:rPr>
        <w:t>prace projektowe oraz roboty</w:t>
      </w:r>
      <w:r w:rsidR="007144C3" w:rsidRPr="007144C3">
        <w:rPr>
          <w:rFonts w:asciiTheme="minorHAnsi" w:hAnsiTheme="minorHAnsi" w:cstheme="minorHAnsi"/>
          <w:sz w:val="20"/>
        </w:rPr>
        <w:t xml:space="preserve">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023709">
        <w:rPr>
          <w:rFonts w:asciiTheme="minorHAnsi" w:hAnsiTheme="minorHAnsi" w:cstheme="minorHAnsi"/>
          <w:b/>
          <w:i/>
          <w:color w:val="FF0000"/>
          <w:sz w:val="20"/>
        </w:rPr>
        <w:t xml:space="preserve">Żyrardów, (miejscowość </w:t>
      </w:r>
      <w:r w:rsidR="00D7339C">
        <w:rPr>
          <w:rFonts w:asciiTheme="minorHAnsi" w:hAnsiTheme="minorHAnsi" w:cstheme="minorHAnsi"/>
          <w:b/>
          <w:i/>
          <w:color w:val="FF0000"/>
          <w:sz w:val="20"/>
        </w:rPr>
        <w:t>Holendry Baranowskie</w:t>
      </w:r>
      <w:r w:rsidR="00F45952">
        <w:rPr>
          <w:rFonts w:asciiTheme="minorHAnsi" w:hAnsiTheme="minorHAnsi" w:cstheme="minorHAnsi"/>
          <w:b/>
          <w:i/>
          <w:color w:val="FF0000"/>
          <w:sz w:val="20"/>
        </w:rPr>
        <w:t xml:space="preserve"> </w:t>
      </w:r>
      <w:r w:rsidR="000F3B11">
        <w:rPr>
          <w:rFonts w:asciiTheme="minorHAnsi" w:hAnsiTheme="minorHAnsi" w:cstheme="minorHAnsi"/>
          <w:b/>
          <w:i/>
          <w:color w:val="FF0000"/>
          <w:sz w:val="20"/>
        </w:rPr>
        <w:t xml:space="preserve"> </w:t>
      </w:r>
      <w:r w:rsidR="002011FB">
        <w:rPr>
          <w:rFonts w:asciiTheme="minorHAnsi" w:hAnsiTheme="minorHAnsi" w:cstheme="minorHAnsi"/>
          <w:b/>
          <w:i/>
          <w:color w:val="FF0000"/>
          <w:sz w:val="20"/>
        </w:rPr>
        <w:t xml:space="preserve"> </w:t>
      </w:r>
      <w:r w:rsidR="00023709">
        <w:rPr>
          <w:rFonts w:asciiTheme="minorHAnsi" w:hAnsiTheme="minorHAnsi" w:cstheme="minorHAnsi"/>
          <w:b/>
          <w:i/>
          <w:color w:val="FF0000"/>
          <w:sz w:val="20"/>
        </w:rPr>
        <w:t xml:space="preserve">gm. </w:t>
      </w:r>
      <w:r w:rsidR="00D7339C">
        <w:rPr>
          <w:rFonts w:asciiTheme="minorHAnsi" w:hAnsiTheme="minorHAnsi" w:cstheme="minorHAnsi"/>
          <w:b/>
          <w:i/>
          <w:color w:val="FF0000"/>
          <w:sz w:val="20"/>
        </w:rPr>
        <w:t>Baranów</w:t>
      </w:r>
      <w:r w:rsidR="000F3B11">
        <w:rPr>
          <w:rFonts w:asciiTheme="minorHAnsi" w:hAnsiTheme="minorHAnsi" w:cstheme="minorHAnsi"/>
          <w:b/>
          <w:i/>
          <w:color w:val="FF0000"/>
          <w:sz w:val="20"/>
        </w:rPr>
        <w:t>.</w:t>
      </w:r>
      <w:r w:rsidR="00023709">
        <w:rPr>
          <w:rFonts w:asciiTheme="minorHAnsi" w:hAnsiTheme="minorHAnsi" w:cstheme="minorHAnsi"/>
          <w:b/>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lastRenderedPageBreak/>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r w:rsidR="00764862">
        <w:rPr>
          <w:rFonts w:asciiTheme="minorHAnsi" w:hAnsiTheme="minorHAnsi" w:cstheme="minorHAnsi"/>
          <w:sz w:val="20"/>
        </w:rPr>
        <w:t>nn</w:t>
      </w:r>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r w:rsidR="00764862">
        <w:rPr>
          <w:rFonts w:asciiTheme="minorHAnsi" w:hAnsiTheme="minorHAnsi" w:cstheme="minorHAnsi"/>
          <w:sz w:val="20"/>
        </w:rPr>
        <w:t>nn</w:t>
      </w:r>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r w:rsidR="00764862">
        <w:rPr>
          <w:rFonts w:asciiTheme="minorHAnsi" w:hAnsiTheme="minorHAnsi" w:cstheme="minorHAnsi"/>
          <w:sz w:val="20"/>
        </w:rPr>
        <w:t>nn</w:t>
      </w:r>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ICCP-Orgbud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1058">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1058">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F32DE6" w:rsidRDefault="007D6A4E" w:rsidP="007D6A4E">
    <w:pPr>
      <w:pStyle w:val="Nagwek"/>
      <w:tabs>
        <w:tab w:val="clear" w:pos="4536"/>
        <w:tab w:val="clear" w:pos="9072"/>
        <w:tab w:val="left" w:pos="5265"/>
      </w:tabs>
      <w:spacing w:after="120" w:line="276" w:lineRule="auto"/>
      <w:rPr>
        <w:rFonts w:ascii="Calibri" w:hAnsi="Calibri" w:cs="Calibri"/>
        <w:color w:val="5B9BD5"/>
      </w:rPr>
    </w:pPr>
    <w:r>
      <w:rPr>
        <w:noProof/>
        <w:lang w:eastAsia="pl-PL"/>
      </w:rPr>
      <w:t xml:space="preserve"> </w:t>
    </w:r>
    <w:r>
      <w:rPr>
        <w:noProof/>
        <w:lang w:eastAsia="pl-PL"/>
      </w:rPr>
      <w:drawing>
        <wp:inline distT="0" distB="0" distL="0" distR="0" wp14:anchorId="100036BC" wp14:editId="73407A66">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noProof/>
        <w:lang w:eastAsia="pl-PL"/>
      </w:rPr>
      <w:t xml:space="preserve">                       </w:t>
    </w:r>
    <w:r w:rsidR="002369B6" w:rsidRPr="00F32DE6">
      <w:rPr>
        <w:rFonts w:ascii="Calibri" w:hAnsi="Calibri" w:cs="Calibri"/>
        <w:sz w:val="18"/>
        <w:szCs w:val="18"/>
      </w:rPr>
      <w:t xml:space="preserve">Postępowanie zakupowe nr </w:t>
    </w:r>
    <w:sdt>
      <w:sdtPr>
        <w:rPr>
          <w:rFonts w:ascii="Arial" w:hAnsi="Arial" w:cs="Arial"/>
          <w:b/>
          <w:noProof/>
          <w:szCs w:val="52"/>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32DE6" w:rsidRPr="00F32DE6">
          <w:rPr>
            <w:rFonts w:ascii="Arial" w:hAnsi="Arial" w:cs="Arial"/>
            <w:b/>
            <w:noProof/>
            <w:szCs w:val="52"/>
          </w:rPr>
          <w:t>POST/DYS/OLD/GZ/01881/2025</w:t>
        </w:r>
      </w:sdtContent>
    </w:sdt>
    <w:r w:rsidR="002369B6" w:rsidRPr="00F32DE6">
      <w:rPr>
        <w:rFonts w:ascii="Calibri" w:hAnsi="Calibri" w:cs="Calibri"/>
        <w:color w:val="5B9BD5"/>
      </w:rPr>
      <w:tab/>
    </w:r>
  </w:p>
  <w:p w:rsidR="002369B6" w:rsidRPr="00F32DE6" w:rsidRDefault="002369B6" w:rsidP="005528DB">
    <w:pPr>
      <w:pStyle w:val="Nagwek"/>
      <w:jc w:val="right"/>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09"/>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3B11"/>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F2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58"/>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FB"/>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6C0"/>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41B"/>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A4E"/>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DD3"/>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0E7A"/>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174"/>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567"/>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D8"/>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7166"/>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57EA2"/>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339C"/>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B9F"/>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DE6"/>
    <w:rsid w:val="00F32E7B"/>
    <w:rsid w:val="00F37412"/>
    <w:rsid w:val="00F3754A"/>
    <w:rsid w:val="00F42885"/>
    <w:rsid w:val="00F43C4D"/>
    <w:rsid w:val="00F451AA"/>
    <w:rsid w:val="00F45952"/>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50C455B"/>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1066872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3832202">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1 - podwieszanie toru.docx</dmsv2BaseFileName>
    <dmsv2BaseDisplayName xmlns="http://schemas.microsoft.com/sharepoint/v3">Załącznik nr 1 do SWZ Część 1 - podwieszanie toru</dmsv2BaseDisplayName>
    <dmsv2SWPP2ObjectNumber xmlns="http://schemas.microsoft.com/sharepoint/v3">POST/DYS/OLD/GZ/01881/2025                        </dmsv2SWPP2ObjectNumber>
    <dmsv2SWPP2SumMD5 xmlns="http://schemas.microsoft.com/sharepoint/v3">3e3e3d91384e3eac8619e505878c62fa</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22531433</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M37YNRNYPV7A-1513220467-1501</_dlc_DocId>
    <_dlc_DocIdUrl xmlns="a19cb1c7-c5c7-46d4-85ae-d83685407bba">
      <Url>https://swpp2.dms.gkpge.pl/sites/37/_layouts/15/DocIdRedir.aspx?ID=M37YNRNYPV7A-1513220467-1501</Url>
      <Description>M37YNRNYPV7A-1513220467-1501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207B487-AD17-4258-ACC8-7E28A3A13E7A}">
  <ds:schemaRefs>
    <ds:schemaRef ds:uri="http://schemas.microsoft.com/sharepoint/events"/>
  </ds:schemaRefs>
</ds:datastoreItem>
</file>

<file path=customXml/itemProps4.xml><?xml version="1.0" encoding="utf-8"?>
<ds:datastoreItem xmlns:ds="http://schemas.openxmlformats.org/officeDocument/2006/customXml" ds:itemID="{4EFECC58-F603-469D-BD1B-642B97AE4E58}"/>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889913F-DD84-432C-B182-699460F3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1647</Words>
  <Characters>9887</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20</cp:revision>
  <cp:lastPrinted>2021-02-26T13:14:00Z</cp:lastPrinted>
  <dcterms:created xsi:type="dcterms:W3CDTF">2025-02-13T12:40:00Z</dcterms:created>
  <dcterms:modified xsi:type="dcterms:W3CDTF">2025-05-21T12:12:00Z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97659115-b9b6-4a45-9612-a3932f963a53</vt:lpwstr>
  </property>
</Properties>
</file>