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7860611D" w:rsidR="004A302B" w:rsidRPr="004B4556" w:rsidRDefault="00A67DA6" w:rsidP="000273E9">
      <w:pPr>
        <w:pStyle w:val="Spistreci1"/>
        <w:spacing w:before="120" w:line="24" w:lineRule="atLeast"/>
        <w:jc w:val="center"/>
        <w:rPr>
          <w:rFonts w:cstheme="minorHAnsi"/>
        </w:rPr>
      </w:pPr>
      <w:r>
        <w:rPr>
          <w:rFonts w:cstheme="minorHAnsi"/>
          <w:noProof/>
          <w:lang w:eastAsia="pl-PL"/>
        </w:rPr>
        <w:drawing>
          <wp:inline distT="0" distB="0" distL="0" distR="0" wp14:anchorId="57B3B437" wp14:editId="0A010D69">
            <wp:extent cx="1771650" cy="1466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1650" cy="1466850"/>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C4B54EF"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057ED6">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6546F04D" w14:textId="79140E54" w:rsidR="00780AD6" w:rsidRPr="00780AD6" w:rsidRDefault="004F392B" w:rsidP="00780AD6">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36CEB3B3" w14:textId="644D83BE" w:rsidR="000D7781" w:rsidRDefault="00376579" w:rsidP="00780AD6">
      <w:pPr>
        <w:pStyle w:val="Tekstpodstawowy"/>
        <w:ind w:right="26"/>
        <w:jc w:val="center"/>
        <w:rPr>
          <w:rFonts w:asciiTheme="minorHAnsi" w:hAnsiTheme="minorHAnsi" w:cstheme="minorHAnsi"/>
          <w:b/>
          <w:color w:val="17365D" w:themeColor="text2" w:themeShade="BF"/>
          <w:szCs w:val="22"/>
        </w:rPr>
      </w:pPr>
      <w:r>
        <w:rPr>
          <w:rFonts w:asciiTheme="minorHAnsi" w:hAnsiTheme="minorHAnsi" w:cstheme="minorHAnsi"/>
          <w:b/>
          <w:color w:val="17365D" w:themeColor="text2" w:themeShade="BF"/>
          <w:szCs w:val="22"/>
        </w:rPr>
        <w:t>POST/DYS/OLD/GZ/01445</w:t>
      </w:r>
      <w:r w:rsidR="00A67DA6">
        <w:rPr>
          <w:rFonts w:asciiTheme="minorHAnsi" w:hAnsiTheme="minorHAnsi" w:cstheme="minorHAnsi"/>
          <w:b/>
          <w:color w:val="17365D" w:themeColor="text2" w:themeShade="BF"/>
          <w:szCs w:val="22"/>
        </w:rPr>
        <w:t>/2025</w:t>
      </w:r>
    </w:p>
    <w:p w14:paraId="0CC1CF9D" w14:textId="02468498" w:rsidR="000D7781" w:rsidRDefault="000D7781" w:rsidP="00C6017B">
      <w:pPr>
        <w:pStyle w:val="Tekstpodstawowy"/>
        <w:ind w:right="26"/>
        <w:jc w:val="center"/>
        <w:rPr>
          <w:rFonts w:asciiTheme="minorHAnsi" w:hAnsiTheme="minorHAnsi" w:cstheme="minorHAnsi"/>
          <w:b/>
          <w:color w:val="17365D" w:themeColor="text2" w:themeShade="BF"/>
          <w:szCs w:val="22"/>
        </w:rPr>
      </w:pPr>
    </w:p>
    <w:p w14:paraId="6659646D" w14:textId="77777777" w:rsidR="000D7781" w:rsidRPr="004B4556" w:rsidRDefault="000D7781"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5AF6533A" w14:textId="09DBAB85" w:rsidR="003C547E" w:rsidRPr="00780AD6" w:rsidRDefault="00376579" w:rsidP="00780AD6">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360" w:lineRule="auto"/>
        <w:ind w:right="26"/>
        <w:jc w:val="center"/>
        <w:rPr>
          <w:rFonts w:asciiTheme="minorHAnsi" w:hAnsiTheme="minorHAnsi" w:cstheme="minorHAnsi"/>
          <w:b/>
          <w:bCs/>
          <w:i/>
          <w:color w:val="17365D" w:themeColor="text2" w:themeShade="BF"/>
          <w:szCs w:val="22"/>
        </w:rPr>
      </w:pPr>
      <w:r w:rsidRPr="00376579">
        <w:rPr>
          <w:rFonts w:asciiTheme="minorHAnsi" w:hAnsiTheme="minorHAnsi" w:cstheme="minorHAnsi"/>
          <w:b/>
          <w:bCs/>
          <w:i/>
          <w:color w:val="17365D" w:themeColor="text2" w:themeShade="BF"/>
          <w:szCs w:val="22"/>
        </w:rPr>
        <w:t xml:space="preserve">Sukcesywna dostawa ograniczników przepięć </w:t>
      </w:r>
      <w:proofErr w:type="spellStart"/>
      <w:r w:rsidRPr="00376579">
        <w:rPr>
          <w:rFonts w:asciiTheme="minorHAnsi" w:hAnsiTheme="minorHAnsi" w:cstheme="minorHAnsi"/>
          <w:b/>
          <w:bCs/>
          <w:i/>
          <w:color w:val="17365D" w:themeColor="text2" w:themeShade="BF"/>
          <w:szCs w:val="22"/>
        </w:rPr>
        <w:t>nN</w:t>
      </w:r>
      <w:proofErr w:type="spellEnd"/>
      <w:r w:rsidRPr="00376579">
        <w:rPr>
          <w:rFonts w:asciiTheme="minorHAnsi" w:hAnsiTheme="minorHAnsi" w:cstheme="minorHAnsi"/>
          <w:b/>
          <w:bCs/>
          <w:i/>
          <w:color w:val="17365D" w:themeColor="text2" w:themeShade="BF"/>
          <w:szCs w:val="22"/>
        </w:rPr>
        <w:t xml:space="preserve"> dla PG</w:t>
      </w:r>
      <w:r>
        <w:rPr>
          <w:rFonts w:asciiTheme="minorHAnsi" w:hAnsiTheme="minorHAnsi" w:cstheme="minorHAnsi"/>
          <w:b/>
          <w:bCs/>
          <w:i/>
          <w:color w:val="17365D" w:themeColor="text2" w:themeShade="BF"/>
          <w:szCs w:val="22"/>
        </w:rPr>
        <w:t>E Dystrybucja S.A. Oddział Łódź</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61EEF0A9" w:rsidR="004F392B" w:rsidRPr="004B4556" w:rsidRDefault="00936ECF"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780AD6">
        <w:rPr>
          <w:rFonts w:asciiTheme="minorHAnsi" w:hAnsiTheme="minorHAnsi" w:cstheme="minorHAnsi"/>
          <w:color w:val="17365D" w:themeColor="text2" w:themeShade="BF"/>
          <w:sz w:val="20"/>
        </w:rPr>
        <w:t xml:space="preserve"> </w:t>
      </w:r>
      <w:r w:rsidR="005473C3">
        <w:rPr>
          <w:rFonts w:asciiTheme="minorHAnsi" w:hAnsiTheme="minorHAnsi" w:cstheme="minorHAnsi"/>
          <w:color w:val="17365D" w:themeColor="text2" w:themeShade="BF"/>
          <w:sz w:val="20"/>
        </w:rPr>
        <w:t>kwiecień</w:t>
      </w:r>
      <w:r w:rsidR="00684D7A">
        <w:rPr>
          <w:rFonts w:asciiTheme="minorHAnsi" w:hAnsiTheme="minorHAnsi" w:cstheme="minorHAnsi"/>
          <w:color w:val="17365D" w:themeColor="text2" w:themeShade="BF"/>
          <w:sz w:val="20"/>
        </w:rPr>
        <w:t xml:space="preserve"> </w:t>
      </w:r>
      <w:r w:rsidR="00A67DA6">
        <w:rPr>
          <w:rFonts w:asciiTheme="minorHAnsi" w:hAnsiTheme="minorHAnsi" w:cstheme="minorHAnsi"/>
          <w:color w:val="17365D" w:themeColor="text2" w:themeShade="BF"/>
          <w:sz w:val="20"/>
        </w:rPr>
        <w:t>2025</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901CB6">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901CB6">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901CB6">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901CB6">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901CB6">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901CB6">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901CB6">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901CB6">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901CB6">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901CB6">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901CB6">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901CB6">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901CB6">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901CB6">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901CB6">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901CB6">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77777777"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901CB6"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737F4775" w14:textId="429EF551" w:rsidR="00BA43C0" w:rsidRPr="00E37BFC" w:rsidRDefault="00BA43C0" w:rsidP="00E37BFC">
      <w:pPr>
        <w:spacing w:before="120" w:line="24" w:lineRule="atLeast"/>
        <w:outlineLvl w:val="0"/>
        <w:rPr>
          <w:rFonts w:asciiTheme="minorHAnsi" w:hAnsiTheme="minorHAnsi" w:cstheme="minorHAnsi"/>
          <w:sz w:val="20"/>
        </w:rPr>
      </w:pPr>
      <w:r w:rsidRPr="00E37BFC">
        <w:rPr>
          <w:rFonts w:asciiTheme="minorHAnsi" w:hAnsiTheme="minorHAnsi" w:cstheme="minorHAnsi"/>
          <w:sz w:val="20"/>
        </w:rPr>
        <w:t xml:space="preserve"> </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4859FA0E"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zostały podane 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6C25E80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901CB6"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901CB6"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34781A64"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E37BF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w:t>
      </w:r>
      <w:r w:rsidR="00684D7A">
        <w:rPr>
          <w:rFonts w:asciiTheme="minorHAnsi" w:hAnsiTheme="minorHAnsi" w:cstheme="minorHAnsi"/>
          <w:sz w:val="20"/>
        </w:rPr>
        <w:t xml:space="preserve"> – NIE DOTYCZY</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901CB6"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39B95B2B" w14:textId="735ED93D" w:rsidR="006D5B39" w:rsidRPr="00376579" w:rsidRDefault="005712F0" w:rsidP="00376579">
      <w:pPr>
        <w:pStyle w:val="Akapitzlist"/>
        <w:numPr>
          <w:ilvl w:val="1"/>
          <w:numId w:val="2"/>
        </w:numPr>
        <w:spacing w:before="120" w:line="24" w:lineRule="atLeast"/>
        <w:outlineLvl w:val="0"/>
        <w:rPr>
          <w:rFonts w:asciiTheme="minorHAnsi" w:hAnsiTheme="minorHAnsi" w:cstheme="minorHAnsi"/>
          <w:b/>
          <w:bCs/>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6D5B39">
        <w:rPr>
          <w:rFonts w:asciiTheme="minorHAnsi" w:hAnsiTheme="minorHAnsi" w:cstheme="minorHAnsi"/>
          <w:sz w:val="20"/>
        </w:rPr>
        <w:t xml:space="preserve">Przedmiotem </w:t>
      </w:r>
      <w:bookmarkEnd w:id="51"/>
      <w:r w:rsidRPr="006D5B39">
        <w:rPr>
          <w:rFonts w:asciiTheme="minorHAnsi" w:hAnsiTheme="minorHAnsi" w:cstheme="minorHAnsi"/>
          <w:sz w:val="20"/>
        </w:rPr>
        <w:t xml:space="preserve">zakupu </w:t>
      </w:r>
      <w:bookmarkStart w:id="61" w:name="_Toc516734756"/>
      <w:bookmarkStart w:id="62" w:name="_Toc516738786"/>
      <w:bookmarkEnd w:id="52"/>
      <w:bookmarkEnd w:id="53"/>
      <w:bookmarkEnd w:id="54"/>
      <w:bookmarkEnd w:id="55"/>
      <w:bookmarkEnd w:id="56"/>
      <w:bookmarkEnd w:id="57"/>
      <w:bookmarkEnd w:id="58"/>
      <w:bookmarkEnd w:id="59"/>
      <w:bookmarkEnd w:id="60"/>
      <w:r w:rsidR="00376579" w:rsidRPr="00376579">
        <w:rPr>
          <w:rFonts w:asciiTheme="minorHAnsi" w:hAnsiTheme="minorHAnsi" w:cstheme="minorHAnsi"/>
          <w:b/>
          <w:sz w:val="20"/>
        </w:rPr>
        <w:t xml:space="preserve">Sukcesywna dostawa ograniczników przepięć </w:t>
      </w:r>
      <w:proofErr w:type="spellStart"/>
      <w:r w:rsidR="00376579" w:rsidRPr="00376579">
        <w:rPr>
          <w:rFonts w:asciiTheme="minorHAnsi" w:hAnsiTheme="minorHAnsi" w:cstheme="minorHAnsi"/>
          <w:b/>
          <w:sz w:val="20"/>
        </w:rPr>
        <w:t>nN</w:t>
      </w:r>
      <w:proofErr w:type="spellEnd"/>
      <w:r w:rsidR="00376579" w:rsidRPr="00376579">
        <w:rPr>
          <w:rFonts w:asciiTheme="minorHAnsi" w:hAnsiTheme="minorHAnsi" w:cstheme="minorHAnsi"/>
          <w:b/>
          <w:sz w:val="20"/>
        </w:rPr>
        <w:t xml:space="preserve"> dla PGE Dystrybucja S.A. Oddział Łódź, </w:t>
      </w:r>
      <w:r w:rsidR="005473C3" w:rsidRPr="00376579">
        <w:rPr>
          <w:rFonts w:asciiTheme="minorHAnsi" w:hAnsiTheme="minorHAnsi" w:cstheme="minorHAnsi"/>
          <w:b/>
          <w:bCs/>
          <w:sz w:val="20"/>
        </w:rPr>
        <w:t xml:space="preserve"> </w:t>
      </w:r>
    </w:p>
    <w:p w14:paraId="39A8B50F" w14:textId="3C8544FD" w:rsidR="00696835" w:rsidRPr="00684D7A" w:rsidRDefault="005712F0" w:rsidP="00191C78">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684D7A">
        <w:rPr>
          <w:rFonts w:asciiTheme="minorHAnsi" w:hAnsiTheme="minorHAnsi" w:cstheme="minorHAnsi"/>
          <w:sz w:val="20"/>
        </w:rPr>
        <w:t xml:space="preserve">Zamawiający </w:t>
      </w:r>
      <w:r w:rsidR="004E17A7" w:rsidRPr="00684D7A">
        <w:rPr>
          <w:rFonts w:asciiTheme="minorHAnsi" w:hAnsiTheme="minorHAnsi" w:cstheme="minorHAnsi"/>
          <w:b/>
          <w:sz w:val="20"/>
        </w:rPr>
        <w:t>nie dopuszcza</w:t>
      </w:r>
      <w:r w:rsidR="004E17A7" w:rsidRPr="00684D7A">
        <w:rPr>
          <w:rFonts w:asciiTheme="minorHAnsi" w:hAnsiTheme="minorHAnsi" w:cstheme="minorHAnsi"/>
          <w:sz w:val="20"/>
        </w:rPr>
        <w:t xml:space="preserve"> składania ofert wariantowych</w:t>
      </w:r>
      <w:r w:rsidR="00684D7A" w:rsidRPr="00684D7A">
        <w:rPr>
          <w:rFonts w:asciiTheme="minorHAnsi" w:hAnsiTheme="minorHAnsi" w:cstheme="minorHAnsi"/>
          <w:sz w:val="20"/>
        </w:rPr>
        <w:t xml:space="preserve"> ani ofert częściowych</w:t>
      </w:r>
      <w:r w:rsidR="004E17A7" w:rsidRPr="00684D7A">
        <w:rPr>
          <w:rFonts w:asciiTheme="minorHAnsi" w:hAnsiTheme="minorHAnsi" w:cstheme="minorHAnsi"/>
          <w:sz w:val="20"/>
        </w:rPr>
        <w:t xml:space="preserve">. </w:t>
      </w:r>
      <w:bookmarkEnd w:id="61"/>
      <w:bookmarkEnd w:id="62"/>
    </w:p>
    <w:p w14:paraId="676A65C6" w14:textId="4A009B43" w:rsidR="00B27A05" w:rsidRPr="004C116E" w:rsidRDefault="005712F0" w:rsidP="004C116E">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4C116E">
        <w:rPr>
          <w:rFonts w:asciiTheme="minorHAnsi" w:hAnsiTheme="minorHAnsi" w:cstheme="minorHAnsi"/>
          <w:b/>
          <w:sz w:val="20"/>
        </w:rPr>
        <w:t xml:space="preserve">5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66F5E815" w14:textId="1C322C06" w:rsidR="006B4440" w:rsidRPr="00780AD6" w:rsidRDefault="003F5990" w:rsidP="00780AD6">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3F5990">
        <w:rPr>
          <w:rFonts w:asciiTheme="minorHAnsi" w:hAnsiTheme="minorHAnsi" w:cstheme="minorHAnsi"/>
          <w:sz w:val="20"/>
        </w:rPr>
        <w:t xml:space="preserve">Zamawiający </w:t>
      </w:r>
      <w:r w:rsidR="00780AD6" w:rsidRPr="00780AD6">
        <w:rPr>
          <w:rFonts w:asciiTheme="minorHAnsi" w:hAnsiTheme="minorHAnsi" w:cstheme="minorHAnsi"/>
          <w:sz w:val="20"/>
        </w:rPr>
        <w:t xml:space="preserve">nie </w:t>
      </w:r>
      <w:r w:rsidRPr="00780AD6">
        <w:rPr>
          <w:rFonts w:asciiTheme="minorHAnsi" w:hAnsiTheme="minorHAnsi" w:cstheme="minorHAnsi"/>
          <w:sz w:val="20"/>
        </w:rPr>
        <w:t>wymaga</w:t>
      </w:r>
      <w:r w:rsidRPr="003F5990">
        <w:rPr>
          <w:rFonts w:asciiTheme="minorHAnsi" w:hAnsiTheme="minorHAnsi" w:cstheme="minorHAnsi"/>
          <w:sz w:val="20"/>
        </w:rPr>
        <w:t xml:space="preserve"> wniesienia wadium</w:t>
      </w:r>
      <w:r w:rsidR="00AC3854">
        <w:rPr>
          <w:rFonts w:asciiTheme="minorHAnsi" w:hAnsiTheme="minorHAnsi" w:cstheme="minorHAnsi"/>
          <w:sz w:val="20"/>
        </w:rPr>
        <w:t xml:space="preserve"> </w:t>
      </w:r>
      <w:bookmarkEnd w:id="69"/>
      <w:bookmarkEnd w:id="70"/>
      <w:bookmarkEnd w:id="71"/>
      <w:bookmarkEnd w:id="72"/>
    </w:p>
    <w:p w14:paraId="30522577" w14:textId="4A7AD11C" w:rsidR="000B3117" w:rsidRPr="004B4556" w:rsidRDefault="00DB6176" w:rsidP="002907F0">
      <w:pPr>
        <w:pStyle w:val="Nagwek1"/>
        <w:numPr>
          <w:ilvl w:val="0"/>
          <w:numId w:val="4"/>
        </w:numPr>
        <w:rPr>
          <w:rFonts w:cstheme="minorHAnsi"/>
          <w:sz w:val="20"/>
          <w:szCs w:val="20"/>
        </w:rPr>
      </w:pPr>
      <w:bookmarkStart w:id="73" w:name="_Toc354752376"/>
      <w:bookmarkStart w:id="74" w:name="_Toc516581596"/>
      <w:bookmarkStart w:id="75" w:name="_Toc516738801"/>
      <w:bookmarkStart w:id="76" w:name="_Toc69029867"/>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3"/>
      <w:bookmarkEnd w:id="74"/>
      <w:bookmarkEnd w:id="75"/>
      <w:bookmarkEnd w:id="76"/>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7" w:name="_Toc516734772"/>
      <w:bookmarkStart w:id="78" w:name="_Toc516738802"/>
      <w:bookmarkStart w:id="79" w:name="_Toc354752377"/>
      <w:bookmarkStart w:id="80" w:name="_Toc516566329"/>
      <w:bookmarkStart w:id="8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7"/>
      <w:bookmarkEnd w:id="7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2" w:name="_Toc516734773"/>
      <w:bookmarkStart w:id="83" w:name="_Toc516738803"/>
      <w:bookmarkStart w:id="84" w:name="_Toc354752378"/>
      <w:bookmarkStart w:id="85" w:name="_Toc516566330"/>
      <w:bookmarkStart w:id="86" w:name="_Toc516581598"/>
      <w:bookmarkEnd w:id="79"/>
      <w:bookmarkEnd w:id="80"/>
      <w:bookmarkEnd w:id="8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2"/>
      <w:bookmarkEnd w:id="8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7" w:name="_Toc516734774"/>
      <w:bookmarkStart w:id="8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7"/>
      <w:bookmarkEnd w:id="8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9" w:name="_Toc516566331"/>
      <w:bookmarkStart w:id="9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9"/>
    <w:bookmarkEnd w:id="9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1" w:name="_Toc354752383"/>
      <w:bookmarkStart w:id="92" w:name="_Toc516566334"/>
      <w:bookmarkStart w:id="93" w:name="_Toc516581604"/>
      <w:bookmarkStart w:id="94" w:name="_Toc516734785"/>
      <w:bookmarkStart w:id="95" w:name="_Toc516738815"/>
      <w:bookmarkEnd w:id="84"/>
      <w:bookmarkEnd w:id="85"/>
      <w:bookmarkEnd w:id="8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1"/>
      <w:bookmarkEnd w:id="92"/>
      <w:bookmarkEnd w:id="93"/>
      <w:bookmarkEnd w:id="94"/>
      <w:bookmarkEnd w:id="9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6" w:name="_Toc354752384"/>
      <w:bookmarkStart w:id="97" w:name="_Toc516566335"/>
      <w:bookmarkStart w:id="98" w:name="_Toc516581605"/>
      <w:bookmarkStart w:id="99" w:name="_Toc516734792"/>
      <w:bookmarkStart w:id="10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6"/>
      <w:bookmarkEnd w:id="97"/>
      <w:bookmarkEnd w:id="98"/>
      <w:bookmarkEnd w:id="99"/>
      <w:bookmarkEnd w:id="100"/>
    </w:p>
    <w:p w14:paraId="0CF2F5D2" w14:textId="34093BDB" w:rsidR="0010631A" w:rsidRPr="00565ECC" w:rsidRDefault="0010631A" w:rsidP="00565E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Pr>
          <w:rFonts w:asciiTheme="minorHAnsi" w:hAnsiTheme="minorHAnsi" w:cstheme="minorHAnsi"/>
          <w:sz w:val="20"/>
          <w:lang w:eastAsia="pl-PL"/>
        </w:rPr>
        <w:t>Zamówienie może być realizowane</w:t>
      </w:r>
      <w:r w:rsidRPr="0010631A">
        <w:rPr>
          <w:rFonts w:asciiTheme="minorHAnsi" w:hAnsiTheme="minorHAnsi" w:cstheme="minorHAnsi"/>
          <w:sz w:val="20"/>
          <w:lang w:eastAsia="pl-PL"/>
        </w:rPr>
        <w:t xml:space="preserve"> wyłącznie przez Wykonawcę, który nie uczestniczy w zleceniach mogących powodować konflikt interesów w przypadku realizacji Zamówienia oraz który spełnia warunki do realizacji Zamówienia w sposób bezstronny i rzetelny</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nie wykonuje i w okresie wykonywania Zamówienia nie będzie wykonywać zleceń powodujących konflikt interesów z interesami GK PGE oraz spełnia warunek do realizacji dostaw/usług objętych przedmiotem Zamówienia w sposób bezstronny i rzetelny.</w:t>
      </w:r>
      <w:r w:rsidR="004C116E">
        <w:rPr>
          <w:rFonts w:asciiTheme="minorHAnsi" w:hAnsiTheme="minorHAnsi" w:cstheme="minorHAnsi"/>
          <w:sz w:val="20"/>
          <w:lang w:eastAsia="pl-PL"/>
        </w:rPr>
        <w:t xml:space="preserve"> – NIE DOTYCZY</w:t>
      </w:r>
      <w:r w:rsidRPr="0010631A">
        <w:rPr>
          <w:rFonts w:asciiTheme="minorHAnsi" w:hAnsiTheme="minorHAnsi" w:cstheme="minorHAnsi"/>
          <w:sz w:val="20"/>
          <w:lang w:eastAsia="pl-PL"/>
        </w:rPr>
        <w:t xml:space="preserve"> </w:t>
      </w:r>
    </w:p>
    <w:p w14:paraId="30522590" w14:textId="77777777" w:rsidR="000B3117" w:rsidRPr="004B4556" w:rsidRDefault="000B3117" w:rsidP="002907F0">
      <w:pPr>
        <w:pStyle w:val="Nagwek1"/>
        <w:numPr>
          <w:ilvl w:val="0"/>
          <w:numId w:val="47"/>
        </w:numPr>
        <w:rPr>
          <w:rFonts w:cstheme="minorHAnsi"/>
          <w:sz w:val="20"/>
          <w:szCs w:val="20"/>
        </w:rPr>
      </w:pPr>
      <w:bookmarkStart w:id="101" w:name="_Toc354752385"/>
      <w:bookmarkStart w:id="102" w:name="_Toc516738824"/>
      <w:bookmarkStart w:id="103" w:name="_Toc69029868"/>
      <w:r w:rsidRPr="004B4556">
        <w:rPr>
          <w:rFonts w:cstheme="minorHAnsi"/>
          <w:sz w:val="20"/>
          <w:szCs w:val="20"/>
        </w:rPr>
        <w:t>OPIS SPOSOBU PRZYGOTOWANIA OFERTY</w:t>
      </w:r>
      <w:bookmarkEnd w:id="101"/>
      <w:bookmarkEnd w:id="102"/>
      <w:bookmarkEnd w:id="103"/>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4" w:name="_Toc354752410"/>
      <w:bookmarkStart w:id="105" w:name="_Toc516566348"/>
      <w:bookmarkStart w:id="106" w:name="_Toc516581618"/>
      <w:bookmarkStart w:id="107" w:name="_Toc516734803"/>
      <w:bookmarkStart w:id="108" w:name="_Toc516738833"/>
      <w:bookmarkStart w:id="109" w:name="_Toc354752386"/>
      <w:bookmarkStart w:id="110" w:name="_Toc516566337"/>
      <w:bookmarkStart w:id="111" w:name="_Toc516581607"/>
      <w:bookmarkStart w:id="112" w:name="_Toc516734795"/>
      <w:bookmarkStart w:id="113" w:name="_Toc516738825"/>
      <w:bookmarkStart w:id="11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4592994D" w:rsidR="0068060C" w:rsidRPr="004C116E" w:rsidRDefault="0027034A" w:rsidP="004C116E">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5" w:name="_Toc8212164"/>
      <w:bookmarkEnd w:id="104"/>
      <w:bookmarkEnd w:id="105"/>
      <w:bookmarkEnd w:id="106"/>
      <w:bookmarkEnd w:id="107"/>
      <w:bookmarkEnd w:id="108"/>
    </w:p>
    <w:p w14:paraId="3A774F82" w14:textId="38831B1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6" w:name="_Toc8212165"/>
      <w:bookmarkEnd w:id="115"/>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7" w:name="_Toc8212166"/>
      <w:bookmarkEnd w:id="116"/>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7"/>
    </w:p>
    <w:p w14:paraId="305225AE" w14:textId="2FCC652F" w:rsidR="005E71EB" w:rsidRPr="004B4556" w:rsidRDefault="005E71EB" w:rsidP="002907F0">
      <w:pPr>
        <w:pStyle w:val="Nagwek1"/>
        <w:numPr>
          <w:ilvl w:val="0"/>
          <w:numId w:val="6"/>
        </w:numPr>
        <w:rPr>
          <w:rFonts w:cstheme="minorHAnsi"/>
          <w:sz w:val="20"/>
          <w:szCs w:val="20"/>
        </w:rPr>
      </w:pPr>
      <w:bookmarkStart w:id="118" w:name="_Toc354752429"/>
      <w:bookmarkStart w:id="119" w:name="_Toc516738853"/>
      <w:bookmarkStart w:id="120" w:name="_Toc69029869"/>
      <w:bookmarkEnd w:id="109"/>
      <w:bookmarkEnd w:id="110"/>
      <w:bookmarkEnd w:id="111"/>
      <w:bookmarkEnd w:id="112"/>
      <w:bookmarkEnd w:id="113"/>
      <w:bookmarkEnd w:id="114"/>
      <w:r w:rsidRPr="004B4556">
        <w:rPr>
          <w:rFonts w:cstheme="minorHAnsi"/>
          <w:sz w:val="20"/>
          <w:szCs w:val="20"/>
        </w:rPr>
        <w:t xml:space="preserve">WYJAŚNIENIA I MODYFIKACJA </w:t>
      </w:r>
      <w:bookmarkEnd w:id="118"/>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9"/>
      <w:bookmarkEnd w:id="120"/>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21" w:name="_Toc354752430"/>
      <w:bookmarkStart w:id="122" w:name="_Toc516566369"/>
      <w:bookmarkStart w:id="123" w:name="_Toc516581639"/>
      <w:bookmarkStart w:id="124" w:name="_Toc516734824"/>
      <w:bookmarkStart w:id="125"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1"/>
      <w:bookmarkEnd w:id="122"/>
      <w:bookmarkEnd w:id="123"/>
      <w:bookmarkEnd w:id="124"/>
      <w:bookmarkEnd w:id="125"/>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516581640"/>
      <w:bookmarkStart w:id="127" w:name="_Toc516734825"/>
      <w:bookmarkStart w:id="128"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6"/>
      <w:bookmarkEnd w:id="127"/>
      <w:bookmarkEnd w:id="128"/>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9" w:name="_Toc354752432"/>
      <w:bookmarkStart w:id="130" w:name="_Toc516566371"/>
      <w:bookmarkStart w:id="131" w:name="_Toc516581641"/>
      <w:bookmarkStart w:id="132" w:name="_Toc516734826"/>
      <w:bookmarkStart w:id="133"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9"/>
      <w:bookmarkEnd w:id="130"/>
      <w:bookmarkEnd w:id="131"/>
      <w:bookmarkEnd w:id="132"/>
      <w:bookmarkEnd w:id="133"/>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4" w:name="_Toc354752433"/>
      <w:bookmarkStart w:id="135" w:name="_Toc516566372"/>
      <w:bookmarkStart w:id="136" w:name="_Toc516581642"/>
      <w:bookmarkStart w:id="137" w:name="_Toc516734827"/>
      <w:bookmarkStart w:id="138"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4"/>
      <w:bookmarkEnd w:id="135"/>
      <w:bookmarkEnd w:id="136"/>
      <w:bookmarkEnd w:id="137"/>
      <w:bookmarkEnd w:id="138"/>
    </w:p>
    <w:p w14:paraId="305225B3" w14:textId="77777777" w:rsidR="000B3117" w:rsidRPr="004B4556" w:rsidRDefault="000B3117" w:rsidP="002907F0">
      <w:pPr>
        <w:pStyle w:val="Nagwek1"/>
        <w:numPr>
          <w:ilvl w:val="0"/>
          <w:numId w:val="7"/>
        </w:numPr>
        <w:rPr>
          <w:rFonts w:cstheme="minorHAnsi"/>
          <w:sz w:val="20"/>
          <w:szCs w:val="20"/>
        </w:rPr>
      </w:pPr>
      <w:bookmarkStart w:id="139" w:name="_Toc354752434"/>
      <w:bookmarkStart w:id="140" w:name="_Toc516738858"/>
      <w:bookmarkStart w:id="141" w:name="_Toc69029870"/>
      <w:r w:rsidRPr="004B4556">
        <w:rPr>
          <w:rFonts w:cstheme="minorHAnsi"/>
          <w:sz w:val="20"/>
          <w:szCs w:val="20"/>
        </w:rPr>
        <w:t>OPIS SPOSOBU OBLICZANIA CENY</w:t>
      </w:r>
      <w:bookmarkEnd w:id="139"/>
      <w:bookmarkEnd w:id="140"/>
      <w:bookmarkEnd w:id="141"/>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2"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1AE86647"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57ED6">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3" w:name="_Toc354752445"/>
      <w:bookmarkStart w:id="144" w:name="_Toc516738859"/>
      <w:bookmarkStart w:id="145" w:name="_Toc69029871"/>
      <w:bookmarkEnd w:id="142"/>
      <w:r w:rsidRPr="004B4556">
        <w:rPr>
          <w:rFonts w:cstheme="minorHAnsi"/>
          <w:sz w:val="20"/>
          <w:szCs w:val="20"/>
        </w:rPr>
        <w:t>SPOSÓB POROZUMIEWANIA SIĘ Z WYKONAWCAMI</w:t>
      </w:r>
      <w:bookmarkEnd w:id="143"/>
      <w:bookmarkEnd w:id="144"/>
      <w:bookmarkEnd w:id="145"/>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6" w:name="_Toc354752446"/>
      <w:bookmarkStart w:id="147" w:name="_Toc516566375"/>
      <w:bookmarkStart w:id="148" w:name="_Toc516581645"/>
      <w:bookmarkStart w:id="149" w:name="_Toc516734830"/>
      <w:bookmarkStart w:id="150" w:name="_Toc516738860"/>
      <w:r w:rsidRPr="00BA3B10">
        <w:rPr>
          <w:rFonts w:asciiTheme="minorHAnsi" w:hAnsiTheme="minorHAnsi" w:cstheme="minorHAnsi"/>
          <w:sz w:val="20"/>
        </w:rPr>
        <w:t>W niniejszym postępowaniu korespondencja przekazywana będzie:</w:t>
      </w:r>
      <w:bookmarkEnd w:id="146"/>
      <w:bookmarkEnd w:id="147"/>
      <w:bookmarkEnd w:id="148"/>
      <w:bookmarkEnd w:id="149"/>
      <w:bookmarkEnd w:id="150"/>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1" w:name="_Toc354752447"/>
      <w:bookmarkStart w:id="152" w:name="_Toc516566376"/>
      <w:bookmarkStart w:id="153" w:name="_Toc516581646"/>
      <w:bookmarkStart w:id="154" w:name="_Toc516734831"/>
      <w:bookmarkStart w:id="155"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6" w:name="_Toc354752448"/>
      <w:bookmarkEnd w:id="151"/>
      <w:bookmarkEnd w:id="152"/>
      <w:bookmarkEnd w:id="153"/>
      <w:bookmarkEnd w:id="154"/>
      <w:bookmarkEnd w:id="155"/>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7" w:name="_Toc516566377"/>
      <w:bookmarkStart w:id="158" w:name="_Toc516581647"/>
      <w:bookmarkStart w:id="159" w:name="_Toc516734832"/>
      <w:bookmarkStart w:id="160"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6"/>
      <w:bookmarkEnd w:id="157"/>
      <w:bookmarkEnd w:id="158"/>
      <w:bookmarkEnd w:id="159"/>
      <w:bookmarkEnd w:id="160"/>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61" w:name="_Toc354752462"/>
      <w:bookmarkStart w:id="162" w:name="_Toc516566388"/>
      <w:bookmarkStart w:id="163" w:name="_Toc516581658"/>
      <w:bookmarkStart w:id="164" w:name="_Toc516734843"/>
      <w:bookmarkStart w:id="165" w:name="_Toc516738873"/>
      <w:bookmarkStart w:id="166" w:name="_Toc516566391"/>
      <w:bookmarkStart w:id="167" w:name="_Toc516581661"/>
      <w:bookmarkStart w:id="168" w:name="_Toc516734846"/>
      <w:bookmarkStart w:id="169" w:name="_Toc516738876"/>
      <w:r w:rsidRPr="00BA3B10">
        <w:rPr>
          <w:rFonts w:asciiTheme="minorHAnsi" w:hAnsiTheme="minorHAnsi" w:cstheme="minorHAnsi"/>
          <w:sz w:val="20"/>
        </w:rPr>
        <w:t>Osobą uprawnioną do porozumiewania się z Wykonawcami jest:</w:t>
      </w:r>
      <w:bookmarkEnd w:id="161"/>
      <w:bookmarkEnd w:id="162"/>
      <w:bookmarkEnd w:id="163"/>
      <w:bookmarkEnd w:id="164"/>
      <w:bookmarkEnd w:id="165"/>
    </w:p>
    <w:p w14:paraId="277ADEE0" w14:textId="1AD5A663" w:rsidR="005712F0" w:rsidRPr="00BA3B10" w:rsidRDefault="006D5B39" w:rsidP="005712F0">
      <w:pPr>
        <w:pStyle w:val="Akapitzlist"/>
        <w:numPr>
          <w:ilvl w:val="2"/>
          <w:numId w:val="8"/>
        </w:numPr>
        <w:spacing w:before="120" w:line="24" w:lineRule="atLeast"/>
        <w:ind w:left="1134" w:hanging="567"/>
        <w:outlineLvl w:val="0"/>
        <w:rPr>
          <w:rFonts w:asciiTheme="minorHAnsi" w:hAnsiTheme="minorHAnsi" w:cstheme="minorHAnsi"/>
          <w:sz w:val="20"/>
        </w:rPr>
      </w:pPr>
      <w:bookmarkStart w:id="170" w:name="_Toc516566390"/>
      <w:bookmarkStart w:id="171" w:name="_Toc516581660"/>
      <w:bookmarkStart w:id="172" w:name="_Toc516734845"/>
      <w:bookmarkStart w:id="173" w:name="_Toc516738875"/>
      <w:r>
        <w:rPr>
          <w:rFonts w:asciiTheme="minorHAnsi" w:hAnsiTheme="minorHAnsi" w:cstheme="minorHAnsi"/>
          <w:b/>
          <w:sz w:val="20"/>
        </w:rPr>
        <w:t>Magdalena Goc - Moszyńska</w:t>
      </w:r>
      <w:r w:rsidR="00096BF3" w:rsidRPr="00A21585">
        <w:rPr>
          <w:rFonts w:asciiTheme="minorHAnsi" w:hAnsiTheme="minorHAnsi" w:cstheme="minorHAnsi"/>
          <w:b/>
          <w:sz w:val="20"/>
        </w:rPr>
        <w:t>, Wydział Zamówień Oddziału Łódź PGE Dyst</w:t>
      </w:r>
      <w:r>
        <w:rPr>
          <w:rFonts w:asciiTheme="minorHAnsi" w:hAnsiTheme="minorHAnsi" w:cstheme="minorHAnsi"/>
          <w:b/>
          <w:sz w:val="20"/>
        </w:rPr>
        <w:t>rybucja S.A., tel. 042 675 22 04</w:t>
      </w:r>
      <w:r w:rsidR="00096BF3" w:rsidRPr="00A21585">
        <w:rPr>
          <w:rFonts w:asciiTheme="minorHAnsi" w:hAnsiTheme="minorHAnsi" w:cstheme="minorHAnsi"/>
          <w:b/>
          <w:sz w:val="20"/>
        </w:rPr>
        <w:t xml:space="preserve"> (w godz. 8:00-14:00), e-mail: </w:t>
      </w:r>
      <w:hyperlink r:id="rId20" w:history="1">
        <w:r w:rsidRPr="00C97EEB">
          <w:rPr>
            <w:rStyle w:val="Hipercze"/>
            <w:rFonts w:asciiTheme="minorHAnsi" w:hAnsiTheme="minorHAnsi" w:cstheme="minorHAnsi"/>
            <w:b/>
            <w:sz w:val="20"/>
          </w:rPr>
          <w:t>Magdalena.Goc-Moszynska@pgedystrybucja.pl</w:t>
        </w:r>
      </w:hyperlink>
      <w:r w:rsidR="00096BF3" w:rsidRPr="00A21585">
        <w:rPr>
          <w:rFonts w:asciiTheme="minorHAnsi" w:hAnsiTheme="minorHAnsi" w:cstheme="minorHAnsi"/>
          <w:b/>
          <w:sz w:val="20"/>
        </w:rPr>
        <w:t xml:space="preserve"> dodatkowo: </w:t>
      </w:r>
      <w:hyperlink r:id="rId21" w:history="1">
        <w:r w:rsidR="00191C78" w:rsidRPr="001C4EA8">
          <w:rPr>
            <w:rStyle w:val="Hipercze"/>
            <w:rFonts w:asciiTheme="minorHAnsi" w:hAnsiTheme="minorHAnsi" w:cstheme="minorHAnsi"/>
            <w:b/>
            <w:sz w:val="20"/>
          </w:rPr>
          <w:t>Izabela.Kaczorowska-Jakubowska@pgedystrybucja.pl</w:t>
        </w:r>
      </w:hyperlink>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0"/>
      <w:bookmarkEnd w:id="171"/>
      <w:bookmarkEnd w:id="172"/>
      <w:bookmarkEnd w:id="173"/>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6"/>
      <w:bookmarkEnd w:id="167"/>
      <w:bookmarkEnd w:id="168"/>
      <w:bookmarkEnd w:id="169"/>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4" w:name="_Toc354752465"/>
      <w:bookmarkStart w:id="175" w:name="_Toc516738877"/>
      <w:bookmarkStart w:id="176"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4"/>
      <w:bookmarkEnd w:id="175"/>
      <w:bookmarkEnd w:id="176"/>
    </w:p>
    <w:p w14:paraId="1D6FEC87" w14:textId="0AE7AFD1" w:rsidR="0015504B" w:rsidRPr="00770EC7"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7" w:name="_Toc354752466"/>
      <w:bookmarkStart w:id="178" w:name="_Toc516566393"/>
      <w:bookmarkStart w:id="179" w:name="_Toc516581663"/>
      <w:bookmarkStart w:id="180" w:name="_Toc516734848"/>
      <w:bookmarkStart w:id="181" w:name="_Toc516738878"/>
      <w:r w:rsidRPr="004B4556">
        <w:rPr>
          <w:rFonts w:asciiTheme="minorHAnsi" w:hAnsiTheme="minorHAnsi" w:cstheme="minorHAnsi"/>
          <w:sz w:val="20"/>
        </w:rPr>
        <w:t xml:space="preserve">Ofertę wraz z wymaganymi dokumentami należy złożyć za pośrednictwem Systemu Zakupowego </w:t>
      </w:r>
      <w:r w:rsidRPr="00770EC7">
        <w:rPr>
          <w:rFonts w:asciiTheme="minorHAnsi" w:hAnsiTheme="minorHAnsi" w:cstheme="minorHAnsi"/>
          <w:sz w:val="20"/>
        </w:rPr>
        <w:t xml:space="preserve">dostępnego pod adresem: </w:t>
      </w:r>
      <w:hyperlink r:id="rId22" w:history="1">
        <w:r w:rsidR="00CD14E1" w:rsidRPr="00770EC7">
          <w:rPr>
            <w:rStyle w:val="Hipercze"/>
            <w:rFonts w:asciiTheme="minorHAnsi" w:hAnsiTheme="minorHAnsi" w:cstheme="minorHAnsi"/>
            <w:sz w:val="20"/>
          </w:rPr>
          <w:t>https://swpp2.gkpge.pl</w:t>
        </w:r>
      </w:hyperlink>
      <w:r w:rsidR="00CD14E1" w:rsidRPr="00770EC7">
        <w:rPr>
          <w:rFonts w:asciiTheme="minorHAnsi" w:hAnsiTheme="minorHAnsi" w:cstheme="minorHAnsi"/>
          <w:sz w:val="20"/>
        </w:rPr>
        <w:t xml:space="preserve"> </w:t>
      </w:r>
    </w:p>
    <w:p w14:paraId="69D1C6C4" w14:textId="77777777" w:rsidR="0015504B" w:rsidRPr="00770EC7"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5926B3FB" w:rsidR="0015504B" w:rsidRPr="005B1F1F"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7E0300">
        <w:rPr>
          <w:rFonts w:asciiTheme="minorHAnsi" w:hAnsiTheme="minorHAnsi" w:cstheme="minorHAnsi"/>
          <w:sz w:val="20"/>
        </w:rPr>
        <w:t>W dniu opublikowania postępowania termin składania o</w:t>
      </w:r>
      <w:bookmarkStart w:id="182" w:name="_GoBack"/>
      <w:bookmarkEnd w:id="182"/>
      <w:r w:rsidRPr="007E0300">
        <w:rPr>
          <w:rFonts w:asciiTheme="minorHAnsi" w:hAnsiTheme="minorHAnsi" w:cstheme="minorHAnsi"/>
          <w:sz w:val="20"/>
        </w:rPr>
        <w:t>fert został wyz</w:t>
      </w:r>
      <w:r w:rsidR="00C87B29">
        <w:rPr>
          <w:rFonts w:asciiTheme="minorHAnsi" w:hAnsiTheme="minorHAnsi" w:cstheme="minorHAnsi"/>
          <w:sz w:val="20"/>
        </w:rPr>
        <w:t xml:space="preserve">naczony </w:t>
      </w:r>
      <w:r w:rsidR="00C87B29" w:rsidRPr="005B1F1F">
        <w:rPr>
          <w:rFonts w:asciiTheme="minorHAnsi" w:hAnsiTheme="minorHAnsi" w:cstheme="minorHAnsi"/>
          <w:sz w:val="20"/>
        </w:rPr>
        <w:t xml:space="preserve">do </w:t>
      </w:r>
      <w:r w:rsidR="00C87B29" w:rsidRPr="00901CB6">
        <w:rPr>
          <w:rFonts w:asciiTheme="minorHAnsi" w:hAnsiTheme="minorHAnsi" w:cstheme="minorHAnsi"/>
          <w:sz w:val="20"/>
        </w:rPr>
        <w:t xml:space="preserve">dnia </w:t>
      </w:r>
      <w:r w:rsidR="00901CB6" w:rsidRPr="00901CB6">
        <w:rPr>
          <w:rFonts w:asciiTheme="minorHAnsi" w:hAnsiTheme="minorHAnsi" w:cstheme="minorHAnsi"/>
          <w:b/>
          <w:sz w:val="20"/>
        </w:rPr>
        <w:t>24.04.</w:t>
      </w:r>
      <w:r w:rsidR="00A67DA6" w:rsidRPr="00901CB6">
        <w:rPr>
          <w:rFonts w:asciiTheme="minorHAnsi" w:hAnsiTheme="minorHAnsi" w:cstheme="minorHAnsi"/>
          <w:b/>
          <w:sz w:val="20"/>
        </w:rPr>
        <w:t>2025r</w:t>
      </w:r>
      <w:r w:rsidR="00096BF3" w:rsidRPr="00901CB6">
        <w:rPr>
          <w:rFonts w:asciiTheme="minorHAnsi" w:hAnsiTheme="minorHAnsi" w:cstheme="minorHAnsi"/>
          <w:b/>
          <w:sz w:val="20"/>
        </w:rPr>
        <w:t xml:space="preserve"> r.</w:t>
      </w:r>
      <w:r w:rsidR="00096BF3" w:rsidRPr="005B1F1F">
        <w:rPr>
          <w:rFonts w:asciiTheme="minorHAnsi" w:hAnsiTheme="minorHAnsi" w:cstheme="minorHAnsi"/>
          <w:b/>
          <w:sz w:val="20"/>
        </w:rPr>
        <w:t xml:space="preserve"> do godz. 09:00</w:t>
      </w:r>
      <w:r w:rsidRPr="005B1F1F">
        <w:rPr>
          <w:rFonts w:asciiTheme="minorHAnsi" w:hAnsiTheme="minorHAnsi" w:cstheme="minorHAnsi"/>
          <w:sz w:val="20"/>
        </w:rPr>
        <w:t xml:space="preserve">. </w:t>
      </w:r>
    </w:p>
    <w:p w14:paraId="6E449114" w14:textId="77777777" w:rsidR="0015504B" w:rsidRPr="007E0300"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770EC7"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7E0300">
        <w:rPr>
          <w:rFonts w:asciiTheme="minorHAnsi" w:hAnsiTheme="minorHAnsi" w:cstheme="minorHAnsi"/>
          <w:sz w:val="20"/>
        </w:rPr>
        <w:t>W przypadku dokonywania zmian terminu aktualny termin składania ofert będzie podany w Systemie</w:t>
      </w:r>
      <w:r w:rsidRPr="00770EC7">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3" w:name="_Toc354752469"/>
      <w:bookmarkStart w:id="184" w:name="_Toc516738881"/>
      <w:bookmarkStart w:id="185" w:name="_Toc69029873"/>
      <w:bookmarkEnd w:id="177"/>
      <w:bookmarkEnd w:id="178"/>
      <w:bookmarkEnd w:id="179"/>
      <w:bookmarkEnd w:id="180"/>
      <w:bookmarkEnd w:id="181"/>
      <w:r w:rsidRPr="004B4556">
        <w:rPr>
          <w:rFonts w:cstheme="minorHAnsi"/>
          <w:sz w:val="20"/>
          <w:szCs w:val="20"/>
        </w:rPr>
        <w:t>TERMIN ZWIĄZANIA OFERTĄ</w:t>
      </w:r>
      <w:bookmarkEnd w:id="183"/>
      <w:bookmarkEnd w:id="184"/>
      <w:bookmarkEnd w:id="185"/>
    </w:p>
    <w:p w14:paraId="37A07957" w14:textId="7101C3B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6" w:name="_Toc354752470"/>
      <w:bookmarkStart w:id="187" w:name="_Toc516566397"/>
      <w:bookmarkStart w:id="188" w:name="_Toc516581667"/>
      <w:bookmarkStart w:id="189" w:name="_Toc516734852"/>
      <w:bookmarkStart w:id="190"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66FC6">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6"/>
      <w:bookmarkEnd w:id="187"/>
      <w:bookmarkEnd w:id="188"/>
      <w:bookmarkEnd w:id="189"/>
      <w:bookmarkEnd w:id="190"/>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1" w:name="_Toc354752471"/>
      <w:bookmarkStart w:id="192" w:name="_Toc516738883"/>
      <w:bookmarkStart w:id="193"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1"/>
      <w:bookmarkEnd w:id="192"/>
      <w:bookmarkEnd w:id="193"/>
      <w:r w:rsidR="008E1326" w:rsidRPr="004B4556">
        <w:rPr>
          <w:rFonts w:cstheme="minorHAnsi"/>
          <w:sz w:val="20"/>
          <w:szCs w:val="20"/>
        </w:rPr>
        <w:t xml:space="preserve"> </w:t>
      </w:r>
    </w:p>
    <w:p w14:paraId="63C30D17" w14:textId="584B0003" w:rsidR="002E4385" w:rsidRPr="004B4556" w:rsidRDefault="002E4385" w:rsidP="002E4385">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94" w:name="_Toc516566400"/>
      <w:bookmarkStart w:id="195" w:name="_Toc516581670"/>
      <w:bookmarkStart w:id="196" w:name="_Toc516734855"/>
      <w:bookmarkStart w:id="197" w:name="_Toc516738885"/>
      <w:bookmarkStart w:id="198" w:name="_Toc354752474"/>
      <w:bookmarkStart w:id="199" w:name="_Toc516738889"/>
      <w:bookmarkStart w:id="200" w:name="_Toc69029875"/>
      <w:r>
        <w:rPr>
          <w:rFonts w:asciiTheme="minorHAnsi" w:hAnsiTheme="minorHAnsi" w:cstheme="minorHAnsi"/>
          <w:sz w:val="20"/>
        </w:rPr>
        <w:t xml:space="preserve">Z zastrzeżeniem postanowień pkt. 1.3.6. </w:t>
      </w:r>
      <w:r w:rsidR="007128A2">
        <w:rPr>
          <w:rFonts w:asciiTheme="minorHAnsi" w:hAnsiTheme="minorHAnsi" w:cstheme="minorHAnsi"/>
          <w:sz w:val="20"/>
        </w:rPr>
        <w:t xml:space="preserve">oraz 1.3.7. </w:t>
      </w:r>
      <w:r>
        <w:rPr>
          <w:rFonts w:asciiTheme="minorHAnsi" w:hAnsiTheme="minorHAnsi" w:cstheme="minorHAnsi"/>
          <w:sz w:val="20"/>
        </w:rPr>
        <w:t xml:space="preserve">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kryterium oceny ofert: cena </w:t>
      </w:r>
      <w:r w:rsidRPr="004B4556">
        <w:rPr>
          <w:rFonts w:asciiTheme="minorHAnsi" w:hAnsiTheme="minorHAnsi" w:cstheme="minorHAnsi"/>
          <w:sz w:val="20"/>
        </w:rPr>
        <w:t xml:space="preserve">netto </w:t>
      </w:r>
      <w:r>
        <w:rPr>
          <w:rFonts w:asciiTheme="minorHAnsi" w:hAnsiTheme="minorHAnsi" w:cstheme="minorHAnsi"/>
          <w:sz w:val="20"/>
        </w:rPr>
        <w:t xml:space="preserve">(waga </w:t>
      </w:r>
      <w:r w:rsidRPr="004B4556">
        <w:rPr>
          <w:rFonts w:asciiTheme="minorHAnsi" w:hAnsiTheme="minorHAnsi" w:cstheme="minorHAnsi"/>
          <w:sz w:val="20"/>
        </w:rPr>
        <w:t>100%</w:t>
      </w:r>
      <w:r>
        <w:rPr>
          <w:rFonts w:asciiTheme="minorHAnsi" w:hAnsiTheme="minorHAnsi" w:cstheme="minorHAnsi"/>
          <w:sz w:val="20"/>
        </w:rPr>
        <w:t>).</w:t>
      </w:r>
    </w:p>
    <w:bookmarkEnd w:id="194"/>
    <w:bookmarkEnd w:id="195"/>
    <w:bookmarkEnd w:id="196"/>
    <w:bookmarkEnd w:id="197"/>
    <w:p w14:paraId="4CDA16BA" w14:textId="77777777" w:rsidR="002E4385" w:rsidRPr="004B4556" w:rsidRDefault="002E4385" w:rsidP="002E4385">
      <w:pPr>
        <w:pStyle w:val="Akapitzlist"/>
        <w:numPr>
          <w:ilvl w:val="1"/>
          <w:numId w:val="10"/>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2907F0">
      <w:pPr>
        <w:pStyle w:val="Nagwek1"/>
        <w:numPr>
          <w:ilvl w:val="0"/>
          <w:numId w:val="46"/>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198"/>
      <w:bookmarkEnd w:id="199"/>
      <w:bookmarkEnd w:id="200"/>
    </w:p>
    <w:p w14:paraId="305225E0" w14:textId="3B09E10D" w:rsidR="00DC0FD4" w:rsidRPr="00780AD6" w:rsidRDefault="00A13096" w:rsidP="00780AD6">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01" w:name="_Toc516566402"/>
      <w:bookmarkStart w:id="202" w:name="_Toc516581674"/>
      <w:bookmarkStart w:id="203" w:name="_Toc516734860"/>
      <w:bookmarkStart w:id="204" w:name="_Toc516738890"/>
      <w:r w:rsidRPr="00595CB5">
        <w:rPr>
          <w:rFonts w:asciiTheme="minorHAnsi" w:hAnsiTheme="minorHAnsi" w:cstheme="minorHAnsi"/>
          <w:sz w:val="20"/>
        </w:rPr>
        <w:t xml:space="preserve">Wykonawca </w:t>
      </w:r>
      <w:r w:rsidR="00780AD6">
        <w:rPr>
          <w:rFonts w:asciiTheme="minorHAnsi" w:hAnsiTheme="minorHAnsi" w:cstheme="minorHAnsi"/>
          <w:sz w:val="20"/>
        </w:rPr>
        <w:t>nie wymaga</w:t>
      </w:r>
      <w:r w:rsidRPr="00595CB5">
        <w:rPr>
          <w:rFonts w:asciiTheme="minorHAnsi" w:hAnsiTheme="minorHAnsi" w:cstheme="minorHAnsi"/>
          <w:sz w:val="20"/>
        </w:rPr>
        <w:t xml:space="preserve"> wniesienia zabezpiecze</w:t>
      </w:r>
      <w:r>
        <w:rPr>
          <w:rFonts w:asciiTheme="minorHAnsi" w:hAnsiTheme="minorHAnsi" w:cstheme="minorHAnsi"/>
          <w:sz w:val="20"/>
        </w:rPr>
        <w:t xml:space="preserve">nia należytego wykonania umowy </w:t>
      </w:r>
      <w:bookmarkEnd w:id="201"/>
      <w:bookmarkEnd w:id="202"/>
      <w:bookmarkEnd w:id="203"/>
      <w:bookmarkEnd w:id="204"/>
    </w:p>
    <w:p w14:paraId="708D57F2" w14:textId="60510EC0" w:rsidR="00D03C01" w:rsidRPr="004B4556" w:rsidRDefault="0000626B" w:rsidP="002907F0">
      <w:pPr>
        <w:pStyle w:val="Nagwek1"/>
        <w:numPr>
          <w:ilvl w:val="0"/>
          <w:numId w:val="18"/>
        </w:numPr>
        <w:rPr>
          <w:rFonts w:cstheme="minorHAnsi"/>
          <w:sz w:val="20"/>
          <w:szCs w:val="20"/>
        </w:rPr>
      </w:pPr>
      <w:bookmarkStart w:id="205" w:name="_Toc516738893"/>
      <w:bookmarkStart w:id="206" w:name="_Toc69029876"/>
      <w:r w:rsidRPr="004B4556">
        <w:rPr>
          <w:rFonts w:cstheme="minorHAnsi"/>
          <w:sz w:val="20"/>
          <w:szCs w:val="20"/>
        </w:rPr>
        <w:t>INFORMACJE DOTYCZĄCE ZAWARCIA UMOWY</w:t>
      </w:r>
      <w:bookmarkStart w:id="207" w:name="_Toc516581678"/>
      <w:bookmarkStart w:id="208" w:name="_Toc516734864"/>
      <w:bookmarkStart w:id="209" w:name="_Toc516738894"/>
      <w:bookmarkStart w:id="210" w:name="_Toc354752478"/>
      <w:bookmarkStart w:id="211" w:name="_Toc516566406"/>
      <w:bookmarkEnd w:id="205"/>
      <w:bookmarkEnd w:id="206"/>
    </w:p>
    <w:p w14:paraId="17B830C0" w14:textId="6845757A"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7"/>
      <w:bookmarkEnd w:id="208"/>
      <w:bookmarkEnd w:id="209"/>
    </w:p>
    <w:p w14:paraId="305225E5" w14:textId="1EFE92AF"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12" w:name="_Toc516738895"/>
      <w:bookmarkStart w:id="213" w:name="_Toc69029877"/>
      <w:r w:rsidRPr="004B4556">
        <w:rPr>
          <w:rFonts w:cstheme="minorHAnsi"/>
          <w:sz w:val="20"/>
          <w:szCs w:val="20"/>
        </w:rPr>
        <w:t>DODATKOWE INFORMACJE</w:t>
      </w:r>
      <w:bookmarkEnd w:id="212"/>
      <w:bookmarkEnd w:id="213"/>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4" w:name="_Toc516581680"/>
      <w:bookmarkStart w:id="215" w:name="_Toc516734866"/>
      <w:bookmarkStart w:id="216"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7" w:name="_Toc354752479"/>
      <w:bookmarkEnd w:id="210"/>
      <w:bookmarkEnd w:id="211"/>
      <w:bookmarkEnd w:id="214"/>
      <w:bookmarkEnd w:id="215"/>
      <w:bookmarkEnd w:id="216"/>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8" w:name="_Toc516581681"/>
      <w:bookmarkStart w:id="219" w:name="_Toc516734867"/>
      <w:bookmarkStart w:id="220"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8"/>
      <w:bookmarkEnd w:id="219"/>
      <w:bookmarkEnd w:id="220"/>
    </w:p>
    <w:p w14:paraId="1807924E" w14:textId="55CD320B"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1" w:name="_Toc354752480"/>
      <w:bookmarkStart w:id="222" w:name="_Toc516566408"/>
      <w:bookmarkStart w:id="223" w:name="_Toc516581682"/>
      <w:bookmarkStart w:id="224" w:name="_Toc516734868"/>
      <w:bookmarkStart w:id="225"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6" w:name="_Toc516566409"/>
      <w:bookmarkStart w:id="227" w:name="_Toc516581683"/>
      <w:bookmarkStart w:id="228" w:name="_Toc516734869"/>
      <w:bookmarkStart w:id="229" w:name="_Toc516738899"/>
      <w:bookmarkEnd w:id="221"/>
      <w:bookmarkEnd w:id="222"/>
      <w:bookmarkEnd w:id="223"/>
      <w:bookmarkEnd w:id="224"/>
      <w:bookmarkEnd w:id="225"/>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0" w:name="_Toc354752481"/>
      <w:bookmarkStart w:id="231" w:name="_Toc516566410"/>
      <w:bookmarkStart w:id="232" w:name="_Toc516581684"/>
      <w:bookmarkStart w:id="233" w:name="_Toc516734870"/>
      <w:bookmarkStart w:id="234" w:name="_Toc516738900"/>
      <w:bookmarkEnd w:id="217"/>
      <w:bookmarkEnd w:id="226"/>
      <w:bookmarkEnd w:id="227"/>
      <w:bookmarkEnd w:id="228"/>
      <w:bookmarkEnd w:id="229"/>
    </w:p>
    <w:bookmarkEnd w:id="230"/>
    <w:bookmarkEnd w:id="231"/>
    <w:bookmarkEnd w:id="232"/>
    <w:bookmarkEnd w:id="233"/>
    <w:bookmarkEnd w:id="234"/>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D8B841F" w14:textId="42B40324"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471DD762" w14:textId="7E69BFC7"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B42E04">
        <w:rPr>
          <w:rFonts w:asciiTheme="minorHAnsi" w:hAnsiTheme="minorHAnsi" w:cstheme="minorHAnsi"/>
          <w:b/>
          <w:sz w:val="20"/>
        </w:rPr>
        <w:t xml:space="preserve">W przypadku kiedy w związku z wykonaniem Umowy zakupowej Wykonawca będzie przetwarzał dane osobowe na rzecz Zamawiającego </w:t>
      </w:r>
      <w:r w:rsidRPr="00B42E04">
        <w:rPr>
          <w:rFonts w:asciiTheme="minorHAnsi" w:hAnsiTheme="minorHAnsi" w:cstheme="minorHAnsi"/>
          <w:b/>
          <w:sz w:val="20"/>
          <w:u w:val="single"/>
        </w:rPr>
        <w:t>na podstawie Umowy powierzenia przetwarzania danych</w:t>
      </w:r>
      <w:r w:rsidR="00C74CF7" w:rsidRPr="00B42E04">
        <w:rPr>
          <w:rFonts w:asciiTheme="minorHAnsi" w:hAnsiTheme="minorHAnsi" w:cstheme="minorHAnsi"/>
          <w:b/>
          <w:sz w:val="20"/>
          <w:u w:val="single"/>
        </w:rPr>
        <w:t xml:space="preserve"> osobowych</w:t>
      </w:r>
      <w:r w:rsidR="00C74CF7" w:rsidRPr="00B42E04">
        <w:rPr>
          <w:rFonts w:asciiTheme="minorHAnsi" w:hAnsiTheme="minorHAnsi" w:cstheme="minorHAnsi"/>
          <w:b/>
          <w:sz w:val="20"/>
        </w:rPr>
        <w:t xml:space="preserve">, Zamawiający wezwie </w:t>
      </w:r>
      <w:r w:rsidRPr="00B42E04">
        <w:rPr>
          <w:rFonts w:asciiTheme="minorHAnsi" w:hAnsiTheme="minorHAnsi" w:cstheme="minorHAnsi"/>
          <w:b/>
          <w:sz w:val="20"/>
        </w:rPr>
        <w:t xml:space="preserve">Wykonawcę, którego Oferta została najwyżej oceniona do złożenia </w:t>
      </w:r>
      <w:r w:rsidR="006F7454" w:rsidRPr="00B42E04">
        <w:rPr>
          <w:rFonts w:asciiTheme="minorHAnsi" w:hAnsiTheme="minorHAnsi" w:cstheme="minorHAnsi"/>
          <w:b/>
          <w:sz w:val="20"/>
        </w:rPr>
        <w:t xml:space="preserve">w </w:t>
      </w:r>
      <w:r w:rsidRPr="00B42E04">
        <w:rPr>
          <w:rFonts w:asciiTheme="minorHAnsi" w:hAnsiTheme="minorHAnsi" w:cstheme="minorHAnsi"/>
          <w:b/>
          <w:sz w:val="20"/>
        </w:rPr>
        <w:t>wyznaczonym terminie ankiety w zakresie gwarancji bezpieczeństwa przetwarzania danych osobowych</w:t>
      </w:r>
      <w:r w:rsidRPr="00060EB6">
        <w:rPr>
          <w:rFonts w:asciiTheme="minorHAnsi" w:hAnsiTheme="minorHAnsi" w:cstheme="minorHAnsi"/>
          <w:sz w:val="20"/>
        </w:rPr>
        <w:t xml:space="preserve">. </w:t>
      </w:r>
      <w:r w:rsidR="00684D7A">
        <w:rPr>
          <w:rFonts w:asciiTheme="minorHAnsi" w:hAnsiTheme="minorHAnsi" w:cstheme="minorHAnsi"/>
          <w:sz w:val="20"/>
        </w:rPr>
        <w:t xml:space="preserve"> – NIE DOTYCZY</w:t>
      </w:r>
    </w:p>
    <w:p w14:paraId="0E470232" w14:textId="1B413BC8"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FE514D" w:rsidRDefault="00CE37BB" w:rsidP="002907F0">
      <w:pPr>
        <w:pStyle w:val="Nagwek1"/>
        <w:numPr>
          <w:ilvl w:val="0"/>
          <w:numId w:val="19"/>
        </w:numPr>
        <w:rPr>
          <w:rFonts w:cstheme="minorHAnsi"/>
          <w:sz w:val="20"/>
          <w:szCs w:val="20"/>
        </w:rPr>
      </w:pPr>
      <w:bookmarkStart w:id="235" w:name="_Toc516738901"/>
      <w:bookmarkStart w:id="236" w:name="_Toc69029878"/>
      <w:r w:rsidRPr="00FE514D">
        <w:rPr>
          <w:rFonts w:cstheme="minorHAnsi"/>
          <w:sz w:val="20"/>
          <w:szCs w:val="20"/>
        </w:rPr>
        <w:t>AUKCJA ELEKTRONICZNA</w:t>
      </w:r>
      <w:bookmarkEnd w:id="235"/>
      <w:bookmarkEnd w:id="236"/>
      <w:r w:rsidR="00916781" w:rsidRPr="00FE514D">
        <w:rPr>
          <w:rFonts w:cstheme="minorHAnsi"/>
          <w:sz w:val="20"/>
          <w:szCs w:val="20"/>
        </w:rPr>
        <w:t>/NEGOCJACJE HANDLOWE</w:t>
      </w:r>
    </w:p>
    <w:p w14:paraId="12C858BA" w14:textId="7BBE40DC" w:rsidR="00D54761" w:rsidRPr="00FE514D" w:rsidRDefault="00D54761" w:rsidP="00FE514D">
      <w:pPr>
        <w:pStyle w:val="Tekstpodstawowy"/>
        <w:numPr>
          <w:ilvl w:val="1"/>
          <w:numId w:val="19"/>
        </w:numPr>
        <w:shd w:val="clear" w:color="auto" w:fill="FFFFFF" w:themeFill="background1"/>
        <w:tabs>
          <w:tab w:val="left" w:pos="851"/>
        </w:tabs>
        <w:spacing w:after="0" w:line="240" w:lineRule="auto"/>
        <w:ind w:left="567" w:hanging="567"/>
        <w:rPr>
          <w:rFonts w:asciiTheme="minorHAnsi" w:hAnsiTheme="minorHAnsi" w:cstheme="minorHAnsi"/>
          <w:sz w:val="20"/>
        </w:rPr>
      </w:pPr>
      <w:r w:rsidRPr="00FE514D">
        <w:rPr>
          <w:rFonts w:asciiTheme="minorHAnsi" w:hAnsiTheme="minorHAnsi" w:cstheme="minorBidi"/>
          <w:sz w:val="20"/>
        </w:rPr>
        <w:t xml:space="preserve">Zamawiający </w:t>
      </w:r>
      <w:r w:rsidR="00FE514D" w:rsidRPr="00FE514D">
        <w:rPr>
          <w:rFonts w:asciiTheme="minorHAnsi" w:hAnsiTheme="minorHAnsi" w:cstheme="minorBidi"/>
          <w:b/>
          <w:sz w:val="20"/>
          <w:u w:val="single"/>
        </w:rPr>
        <w:t xml:space="preserve">nie </w:t>
      </w:r>
      <w:r w:rsidRPr="00FE514D">
        <w:rPr>
          <w:rFonts w:asciiTheme="minorHAnsi" w:hAnsiTheme="minorHAnsi" w:cstheme="minorBidi"/>
          <w:b/>
          <w:sz w:val="20"/>
          <w:u w:val="single"/>
        </w:rPr>
        <w:t>przewiduje</w:t>
      </w:r>
      <w:r w:rsidRPr="00FE514D">
        <w:rPr>
          <w:rFonts w:asciiTheme="minorHAnsi" w:hAnsiTheme="minorHAnsi" w:cstheme="minorBidi"/>
          <w:sz w:val="20"/>
        </w:rPr>
        <w:t xml:space="preserve"> dokonanie wyboru najkorzystniejszej Oferty z zastosowaniem aukcji elektronicznej</w:t>
      </w:r>
    </w:p>
    <w:p w14:paraId="777D0F25" w14:textId="6CAC78FB" w:rsidR="00701610" w:rsidRPr="00FE514D"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b/>
          <w:sz w:val="20"/>
        </w:rPr>
      </w:pPr>
      <w:r w:rsidRPr="00FE514D">
        <w:rPr>
          <w:rFonts w:asciiTheme="minorHAnsi" w:hAnsiTheme="minorHAnsi" w:cstheme="minorHAnsi"/>
          <w:sz w:val="20"/>
        </w:rPr>
        <w:t xml:space="preserve">Zamawiający </w:t>
      </w:r>
      <w:r w:rsidRPr="00FE514D">
        <w:rPr>
          <w:rFonts w:asciiTheme="minorHAnsi" w:hAnsiTheme="minorHAnsi" w:cstheme="minorHAnsi"/>
          <w:b/>
          <w:sz w:val="20"/>
          <w:u w:val="single"/>
        </w:rPr>
        <w:t>przewiduje</w:t>
      </w:r>
      <w:r w:rsidRPr="00FE514D">
        <w:rPr>
          <w:rFonts w:asciiTheme="minorHAnsi" w:hAnsiTheme="minorHAnsi" w:cstheme="minorHAnsi"/>
          <w:sz w:val="20"/>
        </w:rPr>
        <w:t xml:space="preserve"> dokonanie wyboru najkorzystniejszej Oferty z zastosowaniem negocjacji handlowych.</w:t>
      </w:r>
      <w:r w:rsidR="00D54761" w:rsidRPr="00FE514D">
        <w:rPr>
          <w:rFonts w:asciiTheme="minorHAnsi" w:hAnsiTheme="minorHAnsi" w:cstheme="minorHAnsi"/>
          <w:sz w:val="20"/>
        </w:rPr>
        <w:t xml:space="preserve"> </w:t>
      </w:r>
    </w:p>
    <w:p w14:paraId="2E56D192" w14:textId="77777777" w:rsidR="001B7E8D" w:rsidRPr="00D54761" w:rsidRDefault="001B7E8D" w:rsidP="004B78BB">
      <w:pPr>
        <w:pStyle w:val="Tekstpodstawowy"/>
        <w:shd w:val="clear" w:color="auto" w:fill="FFFFFF"/>
        <w:tabs>
          <w:tab w:val="left" w:pos="851"/>
        </w:tabs>
        <w:spacing w:line="240" w:lineRule="auto"/>
        <w:ind w:left="480"/>
        <w:rPr>
          <w:rFonts w:asciiTheme="minorHAnsi" w:hAnsiTheme="minorHAnsi" w:cstheme="minorHAnsi"/>
          <w:b/>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37" w:name="_Toc8212194"/>
      <w:bookmarkStart w:id="238" w:name="_Toc354752482"/>
      <w:bookmarkStart w:id="239" w:name="_Toc516738902"/>
      <w:r w:rsidRPr="004B4556">
        <w:rPr>
          <w:rFonts w:asciiTheme="minorHAnsi" w:hAnsiTheme="minorHAnsi" w:cstheme="minorHAnsi"/>
          <w:b/>
          <w:sz w:val="20"/>
        </w:rPr>
        <w:t xml:space="preserve">SYSTEM ZAKUPOWY </w:t>
      </w:r>
      <w:bookmarkEnd w:id="237"/>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794426BD"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647EC8" w:rsidRPr="00647EC8">
        <w:rPr>
          <w:rFonts w:asciiTheme="minorHAnsi" w:hAnsiTheme="minorHAnsi" w:cstheme="minorHAnsi"/>
          <w:sz w:val="20"/>
        </w:rPr>
        <w:t>1</w:t>
      </w:r>
      <w:r w:rsidR="00A13096">
        <w:rPr>
          <w:rFonts w:asciiTheme="minorHAnsi" w:hAnsiTheme="minorHAnsi" w:cstheme="minorHAnsi"/>
          <w:sz w:val="20"/>
        </w:rPr>
        <w:t>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C0D7C6A"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00160B11" w:rsidRPr="0060553A">
          <w:rPr>
            <w:rStyle w:val="Hipercze"/>
            <w:rFonts w:asciiTheme="minorHAnsi" w:hAnsiTheme="minorHAnsi" w:cstheme="minorHAnsi"/>
            <w:sz w:val="20"/>
          </w:rPr>
          <w:t>https://pgedystrybucja.pl/przetargi</w:t>
        </w:r>
      </w:hyperlink>
      <w:r w:rsidR="00160B11">
        <w:rPr>
          <w:rFonts w:asciiTheme="minorHAnsi" w:hAnsiTheme="minorHAnsi" w:cstheme="minorHAnsi"/>
          <w:sz w:val="20"/>
        </w:rPr>
        <w:t xml:space="preserve"> </w:t>
      </w:r>
    </w:p>
    <w:p w14:paraId="16A83FCA" w14:textId="4D112E16" w:rsidR="00427DF7" w:rsidRDefault="00427DF7" w:rsidP="005473C3">
      <w:pPr>
        <w:shd w:val="clear" w:color="auto" w:fill="FFFFFF"/>
        <w:tabs>
          <w:tab w:val="left" w:pos="851"/>
        </w:tabs>
        <w:suppressAutoHyphens/>
        <w:spacing w:before="120" w:after="120"/>
        <w:rPr>
          <w:rFonts w:asciiTheme="minorHAnsi" w:hAnsiTheme="minorHAnsi" w:cstheme="minorHAnsi"/>
          <w:sz w:val="20"/>
        </w:rPr>
      </w:pPr>
    </w:p>
    <w:p w14:paraId="2721CEA5" w14:textId="2057F036" w:rsidR="005473C3" w:rsidRDefault="005473C3" w:rsidP="005473C3">
      <w:pPr>
        <w:shd w:val="clear" w:color="auto" w:fill="FFFFFF"/>
        <w:tabs>
          <w:tab w:val="left" w:pos="851"/>
        </w:tabs>
        <w:suppressAutoHyphens/>
        <w:spacing w:before="120" w:after="120"/>
        <w:rPr>
          <w:rFonts w:asciiTheme="minorHAnsi" w:hAnsiTheme="minorHAnsi" w:cstheme="minorHAnsi"/>
          <w:sz w:val="20"/>
        </w:rPr>
      </w:pPr>
    </w:p>
    <w:p w14:paraId="68A71BAF" w14:textId="47698002" w:rsidR="005473C3" w:rsidRDefault="005473C3" w:rsidP="005473C3">
      <w:pPr>
        <w:shd w:val="clear" w:color="auto" w:fill="FFFFFF"/>
        <w:tabs>
          <w:tab w:val="left" w:pos="851"/>
        </w:tabs>
        <w:suppressAutoHyphens/>
        <w:spacing w:before="120" w:after="120"/>
        <w:rPr>
          <w:rFonts w:asciiTheme="minorHAnsi" w:hAnsiTheme="minorHAnsi" w:cstheme="minorHAnsi"/>
          <w:sz w:val="20"/>
        </w:rPr>
      </w:pPr>
    </w:p>
    <w:p w14:paraId="3560B122" w14:textId="77777777" w:rsidR="005473C3" w:rsidRPr="005473C3" w:rsidRDefault="005473C3" w:rsidP="005473C3">
      <w:pPr>
        <w:shd w:val="clear" w:color="auto" w:fill="FFFFFF"/>
        <w:tabs>
          <w:tab w:val="left" w:pos="851"/>
        </w:tabs>
        <w:suppressAutoHyphens/>
        <w:spacing w:before="120" w:after="120"/>
        <w:rPr>
          <w:rFonts w:asciiTheme="minorHAnsi" w:hAnsiTheme="minorHAnsi" w:cstheme="minorHAnsi"/>
          <w:sz w:val="20"/>
        </w:rPr>
      </w:pP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40" w:name="_Toc69029879"/>
      <w:r w:rsidRPr="00891C1E">
        <w:rPr>
          <w:rFonts w:cstheme="minorHAnsi"/>
          <w:color w:val="auto"/>
          <w:sz w:val="20"/>
          <w:szCs w:val="20"/>
        </w:rPr>
        <w:t>ZAŁĄCZNIKI</w:t>
      </w:r>
      <w:bookmarkEnd w:id="238"/>
      <w:bookmarkEnd w:id="239"/>
      <w:bookmarkEnd w:id="240"/>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1" w:name="_Toc354752483"/>
      <w:bookmarkStart w:id="242" w:name="_Toc516566412"/>
      <w:bookmarkStart w:id="243" w:name="_Toc516581686"/>
      <w:bookmarkStart w:id="244" w:name="_Toc516734873"/>
      <w:bookmarkStart w:id="245"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1"/>
      <w:bookmarkEnd w:id="242"/>
      <w:bookmarkEnd w:id="243"/>
      <w:bookmarkEnd w:id="244"/>
      <w:bookmarkEnd w:id="245"/>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46" w:name="_Toc354752484"/>
      <w:bookmarkStart w:id="247" w:name="_Toc516581687"/>
      <w:bookmarkStart w:id="248" w:name="_Toc516734874"/>
      <w:bookmarkStart w:id="249"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0" w:name="_Toc354752485"/>
      <w:bookmarkEnd w:id="246"/>
      <w:r w:rsidRPr="004B4556">
        <w:rPr>
          <w:rFonts w:asciiTheme="minorHAnsi" w:hAnsiTheme="minorHAnsi" w:cstheme="minorHAnsi"/>
          <w:sz w:val="20"/>
        </w:rPr>
        <w:t xml:space="preserve"> </w:t>
      </w:r>
      <w:bookmarkEnd w:id="250"/>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E2410DD"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7"/>
      <w:bookmarkEnd w:id="248"/>
      <w:bookmarkEnd w:id="249"/>
      <w:r w:rsidRPr="004B4556">
        <w:rPr>
          <w:rFonts w:asciiTheme="minorHAnsi" w:hAnsiTheme="minorHAnsi" w:cstheme="minorHAnsi"/>
          <w:sz w:val="20"/>
        </w:rPr>
        <w:t>Formularz Oferty</w:t>
      </w:r>
    </w:p>
    <w:p w14:paraId="555AEBE4" w14:textId="39474664" w:rsidR="009A39DC" w:rsidRDefault="00340759" w:rsidP="009A39DC">
      <w:pPr>
        <w:spacing w:before="120" w:line="24" w:lineRule="atLeast"/>
        <w:ind w:left="1985" w:hanging="1418"/>
        <w:outlineLvl w:val="0"/>
        <w:rPr>
          <w:rFonts w:asciiTheme="minorHAnsi" w:hAnsiTheme="minorHAnsi" w:cstheme="minorHAnsi"/>
          <w:sz w:val="20"/>
        </w:rPr>
      </w:pPr>
      <w:bookmarkStart w:id="251" w:name="_Toc354752486"/>
      <w:bookmarkStart w:id="252" w:name="_Toc516581688"/>
      <w:bookmarkStart w:id="253" w:name="_Toc516734875"/>
      <w:bookmarkStart w:id="254"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D54761">
        <w:rPr>
          <w:rFonts w:asciiTheme="minorHAnsi" w:hAnsiTheme="minorHAnsi" w:cstheme="minorHAnsi"/>
          <w:sz w:val="20"/>
        </w:rPr>
        <w:t xml:space="preserve"> </w:t>
      </w:r>
    </w:p>
    <w:bookmarkEnd w:id="251"/>
    <w:bookmarkEnd w:id="252"/>
    <w:bookmarkEnd w:id="253"/>
    <w:bookmarkEnd w:id="254"/>
    <w:p w14:paraId="509FB047" w14:textId="59D66329"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71D1AE6B" w14:textId="72B7C9F0" w:rsidR="005712F0" w:rsidRPr="00376579" w:rsidRDefault="00B42E04" w:rsidP="00376579">
      <w:pPr>
        <w:spacing w:before="120" w:line="24" w:lineRule="atLeast"/>
        <w:ind w:firstLine="567"/>
        <w:jc w:val="left"/>
        <w:outlineLvl w:val="0"/>
        <w:rPr>
          <w:rFonts w:asciiTheme="minorHAnsi" w:hAnsiTheme="minorHAnsi" w:cstheme="minorHAnsi"/>
          <w:i/>
          <w:sz w:val="20"/>
          <w:highlight w:val="yellow"/>
        </w:rPr>
      </w:pPr>
      <w:r w:rsidRPr="00376579">
        <w:rPr>
          <w:rFonts w:asciiTheme="minorHAnsi" w:hAnsiTheme="minorHAnsi" w:cstheme="minorHAnsi"/>
          <w:b/>
          <w:sz w:val="20"/>
        </w:rPr>
        <w:t>Załącznik nr 6</w:t>
      </w:r>
      <w:r w:rsidR="00376579">
        <w:rPr>
          <w:rFonts w:asciiTheme="minorHAnsi" w:hAnsiTheme="minorHAnsi" w:cstheme="minorHAnsi"/>
          <w:sz w:val="20"/>
        </w:rPr>
        <w:t xml:space="preserve"> – </w:t>
      </w:r>
      <w:r w:rsidRPr="005473C3">
        <w:rPr>
          <w:rFonts w:asciiTheme="minorHAnsi" w:hAnsiTheme="minorHAnsi" w:cstheme="minorHAnsi"/>
          <w:sz w:val="20"/>
        </w:rPr>
        <w:t>Oświadczenie w sprawie wykonanych zamówień</w:t>
      </w:r>
      <w:r w:rsidR="005473C3" w:rsidRPr="005473C3">
        <w:rPr>
          <w:rFonts w:asciiTheme="minorHAnsi" w:hAnsiTheme="minorHAnsi" w:cstheme="minorHAnsi"/>
          <w:sz w:val="20"/>
        </w:rPr>
        <w:t xml:space="preserve"> </w:t>
      </w:r>
    </w:p>
    <w:p w14:paraId="141D2873" w14:textId="4E8A5390" w:rsidR="005712F0" w:rsidRPr="005473C3" w:rsidRDefault="005712F0" w:rsidP="005712F0">
      <w:pPr>
        <w:spacing w:before="120" w:line="24" w:lineRule="atLeast"/>
        <w:ind w:firstLine="567"/>
        <w:jc w:val="left"/>
        <w:outlineLvl w:val="0"/>
        <w:rPr>
          <w:rFonts w:asciiTheme="minorHAnsi" w:hAnsiTheme="minorHAnsi" w:cstheme="minorHAnsi"/>
          <w:sz w:val="20"/>
        </w:rPr>
      </w:pPr>
      <w:bookmarkStart w:id="255" w:name="_Toc516734876"/>
      <w:bookmarkStart w:id="256" w:name="_Toc516738906"/>
      <w:r w:rsidRPr="00376579">
        <w:rPr>
          <w:rFonts w:asciiTheme="minorHAnsi" w:hAnsiTheme="minorHAnsi" w:cstheme="minorHAnsi"/>
          <w:b/>
          <w:sz w:val="20"/>
        </w:rPr>
        <w:t xml:space="preserve">Załącznik nr </w:t>
      </w:r>
      <w:r w:rsidR="00376579" w:rsidRPr="00376579">
        <w:rPr>
          <w:rFonts w:asciiTheme="minorHAnsi" w:hAnsiTheme="minorHAnsi" w:cstheme="minorHAnsi"/>
          <w:b/>
          <w:sz w:val="20"/>
        </w:rPr>
        <w:t>7</w:t>
      </w:r>
      <w:r w:rsidR="003A645A" w:rsidRPr="005473C3">
        <w:rPr>
          <w:rFonts w:asciiTheme="minorHAnsi" w:hAnsiTheme="minorHAnsi" w:cstheme="minorHAnsi"/>
          <w:sz w:val="20"/>
        </w:rPr>
        <w:t xml:space="preserve"> – </w:t>
      </w:r>
      <w:bookmarkEnd w:id="255"/>
      <w:bookmarkEnd w:id="256"/>
      <w:r w:rsidR="00B42E04" w:rsidRPr="005473C3">
        <w:rPr>
          <w:rFonts w:asciiTheme="minorHAnsi" w:hAnsiTheme="minorHAnsi" w:cstheme="minorHAnsi"/>
          <w:sz w:val="20"/>
        </w:rPr>
        <w:t xml:space="preserve">Oświadczenie </w:t>
      </w:r>
    </w:p>
    <w:p w14:paraId="3B72ACDA" w14:textId="5BCB06C3" w:rsidR="003A645A" w:rsidRPr="005473C3" w:rsidRDefault="003A645A" w:rsidP="005712F0">
      <w:pPr>
        <w:spacing w:before="120" w:line="24" w:lineRule="atLeast"/>
        <w:ind w:firstLine="567"/>
        <w:jc w:val="left"/>
        <w:outlineLvl w:val="0"/>
        <w:rPr>
          <w:rFonts w:asciiTheme="minorHAnsi" w:hAnsiTheme="minorHAnsi" w:cstheme="minorHAnsi"/>
          <w:sz w:val="20"/>
        </w:rPr>
      </w:pPr>
    </w:p>
    <w:sectPr w:rsidR="003A645A" w:rsidRPr="005473C3" w:rsidSect="0044467A">
      <w:headerReference w:type="default" r:id="rId28"/>
      <w:footerReference w:type="default" r:id="rId2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49267D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01CB6">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01CB6">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4F6A33DF" w:rsidR="002369B6" w:rsidRPr="00A67DA6" w:rsidRDefault="00A67DA6" w:rsidP="00A67DA6">
    <w:pPr>
      <w:pStyle w:val="Nagwek"/>
      <w:tabs>
        <w:tab w:val="clear" w:pos="4536"/>
        <w:tab w:val="clear" w:pos="9072"/>
        <w:tab w:val="left" w:pos="5265"/>
      </w:tabs>
      <w:spacing w:after="120" w:line="276" w:lineRule="auto"/>
      <w:rPr>
        <w:rFonts w:ascii="Calibri" w:hAnsi="Calibri" w:cs="Calibri"/>
        <w:sz w:val="18"/>
        <w:szCs w:val="18"/>
      </w:rPr>
    </w:pPr>
    <w:r>
      <w:rPr>
        <w:rFonts w:ascii="Calibri" w:hAnsi="Calibri" w:cs="Calibri"/>
        <w:noProof/>
        <w:sz w:val="18"/>
        <w:szCs w:val="18"/>
        <w:lang w:eastAsia="pl-PL"/>
      </w:rPr>
      <w:drawing>
        <wp:inline distT="0" distB="0" distL="0" distR="0" wp14:anchorId="4220AD37" wp14:editId="76C68F59">
          <wp:extent cx="1000125" cy="780415"/>
          <wp:effectExtent l="0" t="0" r="9525"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780415"/>
                  </a:xfrm>
                  <a:prstGeom prst="rect">
                    <a:avLst/>
                  </a:prstGeom>
                  <a:noFill/>
                </pic:spPr>
              </pic:pic>
            </a:graphicData>
          </a:graphic>
        </wp:inline>
      </w:drawing>
    </w:r>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76579">
          <w:rPr>
            <w:rFonts w:asciiTheme="minorHAnsi" w:hAnsiTheme="minorHAnsi" w:cstheme="minorHAnsi"/>
            <w:sz w:val="18"/>
            <w:szCs w:val="18"/>
          </w:rPr>
          <w:t>POST/DYS/OLD/GZ/01445</w:t>
        </w:r>
        <w:r>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57ED6"/>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93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781"/>
    <w:rsid w:val="000D7931"/>
    <w:rsid w:val="000E1EA0"/>
    <w:rsid w:val="000E2A2D"/>
    <w:rsid w:val="000E3A9E"/>
    <w:rsid w:val="000E5D5A"/>
    <w:rsid w:val="000E76A0"/>
    <w:rsid w:val="000E7C91"/>
    <w:rsid w:val="000F0FF6"/>
    <w:rsid w:val="000F2C8E"/>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0B1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1C78"/>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385"/>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A1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A99"/>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5F0C"/>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579"/>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FAD"/>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37"/>
    <w:rsid w:val="003F4BE5"/>
    <w:rsid w:val="003F5990"/>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16E"/>
    <w:rsid w:val="004C1C4B"/>
    <w:rsid w:val="004C28FC"/>
    <w:rsid w:val="004C2974"/>
    <w:rsid w:val="004C485B"/>
    <w:rsid w:val="004C4A0D"/>
    <w:rsid w:val="004C5E08"/>
    <w:rsid w:val="004D10E2"/>
    <w:rsid w:val="004D17D7"/>
    <w:rsid w:val="004D1E73"/>
    <w:rsid w:val="004D29D4"/>
    <w:rsid w:val="004D3DF7"/>
    <w:rsid w:val="004D5611"/>
    <w:rsid w:val="004D5FFD"/>
    <w:rsid w:val="004D64B6"/>
    <w:rsid w:val="004D6AB7"/>
    <w:rsid w:val="004D7365"/>
    <w:rsid w:val="004E17A7"/>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3C3"/>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475"/>
    <w:rsid w:val="005B1ED0"/>
    <w:rsid w:val="005B1F1F"/>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2014"/>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D7A"/>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5B39"/>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28A2"/>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0EC7"/>
    <w:rsid w:val="00771351"/>
    <w:rsid w:val="0077226B"/>
    <w:rsid w:val="00772F7B"/>
    <w:rsid w:val="00773573"/>
    <w:rsid w:val="007742B7"/>
    <w:rsid w:val="00774DBC"/>
    <w:rsid w:val="00780AD6"/>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0300"/>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CB6"/>
    <w:rsid w:val="00901F83"/>
    <w:rsid w:val="00902640"/>
    <w:rsid w:val="00902F35"/>
    <w:rsid w:val="00903DD6"/>
    <w:rsid w:val="00904D37"/>
    <w:rsid w:val="00907400"/>
    <w:rsid w:val="009076D4"/>
    <w:rsid w:val="00910808"/>
    <w:rsid w:val="00910827"/>
    <w:rsid w:val="00911A6A"/>
    <w:rsid w:val="00911FFB"/>
    <w:rsid w:val="009135F5"/>
    <w:rsid w:val="00913DE7"/>
    <w:rsid w:val="0091448F"/>
    <w:rsid w:val="00916781"/>
    <w:rsid w:val="00916C6F"/>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6EC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E6D47"/>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09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67DA6"/>
    <w:rsid w:val="00A7083F"/>
    <w:rsid w:val="00A70FDA"/>
    <w:rsid w:val="00A712F7"/>
    <w:rsid w:val="00A715A8"/>
    <w:rsid w:val="00A719F5"/>
    <w:rsid w:val="00A725C9"/>
    <w:rsid w:val="00A72EE0"/>
    <w:rsid w:val="00A735EB"/>
    <w:rsid w:val="00A73AF6"/>
    <w:rsid w:val="00A73E2F"/>
    <w:rsid w:val="00A76C91"/>
    <w:rsid w:val="00A770B1"/>
    <w:rsid w:val="00A81A0C"/>
    <w:rsid w:val="00A82273"/>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3854"/>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0956"/>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166D"/>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3F35"/>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D4E"/>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B29"/>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2893"/>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7D1"/>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4761"/>
    <w:rsid w:val="00D5515E"/>
    <w:rsid w:val="00D568D6"/>
    <w:rsid w:val="00D60F88"/>
    <w:rsid w:val="00D61407"/>
    <w:rsid w:val="00D63620"/>
    <w:rsid w:val="00D64745"/>
    <w:rsid w:val="00D648A8"/>
    <w:rsid w:val="00D649DA"/>
    <w:rsid w:val="00D64B22"/>
    <w:rsid w:val="00D654CA"/>
    <w:rsid w:val="00D65598"/>
    <w:rsid w:val="00D66697"/>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72A5"/>
    <w:rsid w:val="00E37346"/>
    <w:rsid w:val="00E378B9"/>
    <w:rsid w:val="00E37BFC"/>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4F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5EC7"/>
    <w:rsid w:val="00FA6002"/>
    <w:rsid w:val="00FA676C"/>
    <w:rsid w:val="00FA6F13"/>
    <w:rsid w:val="00FA7AC9"/>
    <w:rsid w:val="00FA7CCA"/>
    <w:rsid w:val="00FA7E6C"/>
    <w:rsid w:val="00FB1946"/>
    <w:rsid w:val="00FB3915"/>
    <w:rsid w:val="00FB3DBE"/>
    <w:rsid w:val="00FB4510"/>
    <w:rsid w:val="00FB56BE"/>
    <w:rsid w:val="00FB69EB"/>
    <w:rsid w:val="00FB7499"/>
    <w:rsid w:val="00FC043A"/>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514D"/>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5847253">
      <w:bodyDiv w:val="1"/>
      <w:marLeft w:val="0"/>
      <w:marRight w:val="0"/>
      <w:marTop w:val="0"/>
      <w:marBottom w:val="0"/>
      <w:divBdr>
        <w:top w:val="none" w:sz="0" w:space="0" w:color="auto"/>
        <w:left w:val="none" w:sz="0" w:space="0" w:color="auto"/>
        <w:bottom w:val="none" w:sz="0" w:space="0" w:color="auto"/>
        <w:right w:val="none" w:sz="0" w:space="0" w:color="auto"/>
      </w:divBdr>
    </w:div>
    <w:div w:id="187722852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4644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Izabela.Kaczorowska-Jakubowska@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ntTable" Target="fontTab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0F47B5"/>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C47A9"/>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POST/DYS/OLD/GZ/01445/2025                        </dmsv2SWPP2ObjectNumber>
    <dmsv2SWPP2SumMD5 xmlns="http://schemas.microsoft.com/sharepoint/v3">32401ea3b2d1872f85ae1b84c228ee1e</dmsv2SWPP2SumMD5>
    <dmsv2BaseMoved xmlns="http://schemas.microsoft.com/sharepoint/v3">false</dmsv2BaseMoved>
    <dmsv2BaseIsSensitive xmlns="http://schemas.microsoft.com/sharepoint/v3">true</dmsv2BaseIsSensitive>
    <dmsv2SWPP2IDSWPP2 xmlns="http://schemas.microsoft.com/sharepoint/v3">677667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22219210</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MUFVPD5EPY3P-1045142572-7758</_dlc_DocId>
    <_dlc_DocIdUrl xmlns="a19cb1c7-c5c7-46d4-85ae-d83685407bba">
      <Url>https://swpp2.dms.gkpge.pl/sites/36/_layouts/15/DocIdRedir.aspx?ID=MUFVPD5EPY3P-1045142572-7758</Url>
      <Description>MUFVPD5EPY3P-1045142572-7758</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BDE3B2-CFE0-4AE7-B846-EEB9CD41D7BD}"/>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46C63BC2-8718-4611-9CDD-5BFFC0AD8A79}">
  <ds:schemaRefs>
    <ds:schemaRef ds:uri="http://schemas.openxmlformats.org/officeDocument/2006/bibliography"/>
  </ds:schemaRefs>
</ds:datastoreItem>
</file>

<file path=customXml/itemProps6.xml><?xml version="1.0" encoding="utf-8"?>
<ds:datastoreItem xmlns:ds="http://schemas.openxmlformats.org/officeDocument/2006/customXml" ds:itemID="{928E7209-FCA8-4F5C-AC41-AD5CB5B5DA45}"/>
</file>

<file path=docProps/app.xml><?xml version="1.0" encoding="utf-8"?>
<Properties xmlns="http://schemas.openxmlformats.org/officeDocument/2006/extended-properties" xmlns:vt="http://schemas.openxmlformats.org/officeDocument/2006/docPropsVTypes">
  <Template>Normal.dotm</Template>
  <TotalTime>1</TotalTime>
  <Pages>11</Pages>
  <Words>4228</Words>
  <Characters>25370</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POST/DYS/OLD/GZ/01445/2025</dc:subject>
  <dc:creator>Kurpiewska Katarzyna [PGE S.A.]</dc:creator>
  <cp:lastModifiedBy>Goc-Moszyńska Magdalena [PGE Dystr. O.Łódź]</cp:lastModifiedBy>
  <cp:revision>3</cp:revision>
  <cp:lastPrinted>2021-02-26T13:14:00Z</cp:lastPrinted>
  <dcterms:created xsi:type="dcterms:W3CDTF">2025-04-15T12:55:00Z</dcterms:created>
  <dcterms:modified xsi:type="dcterms:W3CDTF">2025-04-16T10:24:00Z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e0c340f2-38ec-4417-8697-adb008213b06</vt:lpwstr>
  </property>
</Properties>
</file>