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A24464" w14:textId="77777777" w:rsidR="007C3F94" w:rsidRPr="007C3F94" w:rsidRDefault="007C3F94" w:rsidP="007C3F94">
      <w:pPr>
        <w:tabs>
          <w:tab w:val="left" w:pos="1980"/>
        </w:tabs>
        <w:spacing w:line="240" w:lineRule="auto"/>
        <w:ind w:left="567"/>
        <w:jc w:val="right"/>
        <w:rPr>
          <w:rFonts w:ascii="Calibri" w:eastAsia="Calibri" w:hAnsi="Calibri" w:cs="Arial"/>
          <w:b/>
          <w:sz w:val="24"/>
          <w:szCs w:val="24"/>
        </w:rPr>
      </w:pPr>
      <w:r w:rsidRPr="007C3F94">
        <w:rPr>
          <w:rFonts w:ascii="Calibri" w:eastAsia="Calibri" w:hAnsi="Calibri" w:cs="Arial"/>
          <w:b/>
          <w:sz w:val="24"/>
          <w:szCs w:val="24"/>
        </w:rPr>
        <w:t>Załącznik Nr 1 do Umowy</w:t>
      </w:r>
    </w:p>
    <w:p w14:paraId="4A26987A" w14:textId="77777777" w:rsidR="007C3F94" w:rsidRPr="007C3F94" w:rsidRDefault="007C3F94" w:rsidP="007C3F94">
      <w:pPr>
        <w:tabs>
          <w:tab w:val="left" w:pos="1980"/>
        </w:tabs>
        <w:spacing w:line="240" w:lineRule="auto"/>
        <w:ind w:left="567"/>
        <w:jc w:val="right"/>
        <w:rPr>
          <w:rFonts w:ascii="Calibri" w:eastAsia="Calibri" w:hAnsi="Calibri" w:cs="Arial"/>
          <w:b/>
          <w:sz w:val="24"/>
          <w:szCs w:val="24"/>
        </w:rPr>
      </w:pPr>
      <w:r w:rsidRPr="007C3F94">
        <w:rPr>
          <w:rFonts w:ascii="Calibri" w:eastAsia="Calibri" w:hAnsi="Calibri" w:cs="Arial"/>
          <w:b/>
          <w:sz w:val="24"/>
          <w:szCs w:val="24"/>
        </w:rPr>
        <w:t xml:space="preserve">                                                                                                       Załącznik Nr 1.1 do SWZ</w:t>
      </w:r>
    </w:p>
    <w:p w14:paraId="45B46CBE" w14:textId="77777777" w:rsidR="007C3F94" w:rsidRPr="007C3F94" w:rsidRDefault="007C3F94" w:rsidP="007C3F94">
      <w:pPr>
        <w:tabs>
          <w:tab w:val="left" w:pos="1980"/>
        </w:tabs>
        <w:spacing w:line="240" w:lineRule="auto"/>
        <w:ind w:left="567"/>
        <w:jc w:val="right"/>
        <w:rPr>
          <w:rFonts w:ascii="Calibri" w:eastAsia="Calibri" w:hAnsi="Calibri" w:cs="Arial"/>
          <w:b/>
          <w:sz w:val="24"/>
          <w:szCs w:val="24"/>
        </w:rPr>
      </w:pPr>
    </w:p>
    <w:p w14:paraId="35BC887F" w14:textId="77777777" w:rsidR="007C3F94" w:rsidRPr="007C3F94" w:rsidRDefault="007C3F94" w:rsidP="007C3F94">
      <w:pPr>
        <w:tabs>
          <w:tab w:val="left" w:pos="1980"/>
        </w:tabs>
        <w:spacing w:line="240" w:lineRule="auto"/>
        <w:ind w:left="567"/>
        <w:jc w:val="center"/>
        <w:rPr>
          <w:rFonts w:ascii="Calibri" w:eastAsia="Calibri" w:hAnsi="Calibri" w:cs="Arial"/>
          <w:b/>
          <w:sz w:val="24"/>
          <w:szCs w:val="24"/>
        </w:rPr>
      </w:pPr>
      <w:r w:rsidRPr="007C3F94">
        <w:rPr>
          <w:rFonts w:ascii="Calibri" w:eastAsia="Calibri" w:hAnsi="Calibri" w:cs="Arial"/>
          <w:b/>
          <w:sz w:val="24"/>
          <w:szCs w:val="24"/>
        </w:rPr>
        <w:t>SZCZEGÓŁOWY OPIS PRZEDMIOTU ZAMÓWIENIA</w:t>
      </w:r>
    </w:p>
    <w:p w14:paraId="1CCD30F4" w14:textId="77777777" w:rsidR="007C3F94" w:rsidRPr="007C3F94" w:rsidRDefault="007C3F94" w:rsidP="007C3F94">
      <w:pPr>
        <w:spacing w:line="254" w:lineRule="auto"/>
        <w:ind w:left="720"/>
        <w:contextualSpacing/>
        <w:rPr>
          <w:rFonts w:ascii="Calibri" w:eastAsia="Calibri" w:hAnsi="Calibri" w:cs="Calibri"/>
          <w:sz w:val="20"/>
          <w:szCs w:val="20"/>
        </w:rPr>
      </w:pPr>
    </w:p>
    <w:p w14:paraId="06DBB8B1" w14:textId="77777777" w:rsidR="007C3F94" w:rsidRPr="007C3F94" w:rsidRDefault="007C3F94" w:rsidP="007C3F94">
      <w:pPr>
        <w:numPr>
          <w:ilvl w:val="0"/>
          <w:numId w:val="1"/>
        </w:numPr>
        <w:shd w:val="clear" w:color="auto" w:fill="FFFFFF"/>
        <w:spacing w:after="200" w:line="254" w:lineRule="auto"/>
        <w:ind w:hanging="294"/>
        <w:contextualSpacing/>
        <w:rPr>
          <w:rFonts w:ascii="Calibri" w:eastAsia="Calibri" w:hAnsi="Calibri" w:cs="Times New Roman"/>
          <w:b/>
        </w:rPr>
      </w:pPr>
      <w:r w:rsidRPr="007C3F94">
        <w:rPr>
          <w:rFonts w:ascii="Calibri" w:eastAsia="Calibri" w:hAnsi="Calibri" w:cs="Times New Roman"/>
          <w:b/>
        </w:rPr>
        <w:t>Przedmiotem zamówienia jest:</w:t>
      </w:r>
    </w:p>
    <w:p w14:paraId="36490CAF" w14:textId="77777777" w:rsidR="007C3F94" w:rsidRPr="007C3F94" w:rsidRDefault="007C3F94" w:rsidP="007C3F94">
      <w:pPr>
        <w:shd w:val="clear" w:color="auto" w:fill="FFFFFF"/>
        <w:spacing w:line="254" w:lineRule="auto"/>
        <w:ind w:left="360"/>
        <w:contextualSpacing/>
        <w:rPr>
          <w:rFonts w:ascii="Calibri" w:eastAsia="Calibri" w:hAnsi="Calibri" w:cs="Times New Roman"/>
          <w:b/>
        </w:rPr>
      </w:pPr>
    </w:p>
    <w:p w14:paraId="2B7859C3" w14:textId="77777777" w:rsidR="007C3F94" w:rsidRPr="007C3F94" w:rsidRDefault="007C3F94" w:rsidP="007C3F94">
      <w:pPr>
        <w:spacing w:line="254" w:lineRule="auto"/>
        <w:ind w:firstLine="425"/>
        <w:contextualSpacing/>
        <w:jc w:val="both"/>
        <w:rPr>
          <w:rFonts w:ascii="Calibri" w:eastAsia="Calibri" w:hAnsi="Calibri" w:cs="Calibri"/>
          <w:sz w:val="20"/>
          <w:szCs w:val="20"/>
        </w:rPr>
      </w:pPr>
      <w:r w:rsidRPr="007C3F94">
        <w:rPr>
          <w:rFonts w:ascii="Calibri" w:eastAsia="Calibri" w:hAnsi="Calibri" w:cs="Calibri"/>
          <w:sz w:val="20"/>
          <w:szCs w:val="20"/>
        </w:rPr>
        <w:t>Dostawa, montaż, konfiguracja i uruchomienie oraz wsparcie techniczne serwera czasu według specyfikacji:</w:t>
      </w:r>
    </w:p>
    <w:p w14:paraId="43184C8E" w14:textId="77777777" w:rsidR="007C3F94" w:rsidRPr="007C3F94" w:rsidRDefault="007C3F94" w:rsidP="007C3F94">
      <w:pPr>
        <w:spacing w:after="0" w:line="240" w:lineRule="auto"/>
        <w:ind w:left="720"/>
        <w:contextualSpacing/>
        <w:rPr>
          <w:rFonts w:ascii="Calibri" w:eastAsia="Calibri" w:hAnsi="Calibri" w:cs="Times New Roman"/>
          <w:sz w:val="20"/>
          <w:szCs w:val="20"/>
        </w:rPr>
      </w:pPr>
    </w:p>
    <w:tbl>
      <w:tblPr>
        <w:tblW w:w="9100" w:type="dxa"/>
        <w:tblCellMar>
          <w:left w:w="70" w:type="dxa"/>
          <w:right w:w="70" w:type="dxa"/>
        </w:tblCellMar>
        <w:tblLook w:val="04A0" w:firstRow="1" w:lastRow="0" w:firstColumn="1" w:lastColumn="0" w:noHBand="0" w:noVBand="1"/>
      </w:tblPr>
      <w:tblGrid>
        <w:gridCol w:w="1000"/>
        <w:gridCol w:w="3780"/>
        <w:gridCol w:w="3320"/>
        <w:gridCol w:w="1000"/>
      </w:tblGrid>
      <w:tr w:rsidR="007C3F94" w:rsidRPr="007C3F94" w14:paraId="2CC11CF6" w14:textId="77777777" w:rsidTr="009C42D9">
        <w:trPr>
          <w:trHeight w:val="550"/>
        </w:trPr>
        <w:tc>
          <w:tcPr>
            <w:tcW w:w="1000"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163DBEB4" w14:textId="77777777" w:rsidR="007C3F94" w:rsidRPr="007C3F94" w:rsidRDefault="007C3F94" w:rsidP="007C3F94">
            <w:pPr>
              <w:spacing w:after="0" w:line="240" w:lineRule="auto"/>
              <w:jc w:val="center"/>
              <w:rPr>
                <w:rFonts w:ascii="Calibri" w:eastAsia="Times New Roman" w:hAnsi="Calibri" w:cs="Calibri"/>
                <w:b/>
                <w:bCs/>
                <w:color w:val="000000"/>
                <w:lang w:eastAsia="pl-PL"/>
              </w:rPr>
            </w:pPr>
            <w:r w:rsidRPr="007C3F94">
              <w:rPr>
                <w:rFonts w:ascii="Calibri" w:eastAsia="Times New Roman" w:hAnsi="Calibri" w:cs="Calibri"/>
                <w:b/>
                <w:bCs/>
                <w:color w:val="000000"/>
                <w:lang w:eastAsia="pl-PL"/>
              </w:rPr>
              <w:t>L.p.</w:t>
            </w:r>
          </w:p>
        </w:tc>
        <w:tc>
          <w:tcPr>
            <w:tcW w:w="3780" w:type="dxa"/>
            <w:tcBorders>
              <w:top w:val="single" w:sz="4" w:space="0" w:color="auto"/>
              <w:left w:val="nil"/>
              <w:bottom w:val="single" w:sz="4" w:space="0" w:color="auto"/>
              <w:right w:val="single" w:sz="4" w:space="0" w:color="auto"/>
            </w:tcBorders>
            <w:shd w:val="clear" w:color="000000" w:fill="F2F2F2"/>
            <w:noWrap/>
            <w:vAlign w:val="center"/>
            <w:hideMark/>
          </w:tcPr>
          <w:p w14:paraId="59C9AE12" w14:textId="77777777" w:rsidR="007C3F94" w:rsidRPr="007C3F94" w:rsidRDefault="007C3F94" w:rsidP="007C3F94">
            <w:pPr>
              <w:spacing w:after="0" w:line="240" w:lineRule="auto"/>
              <w:rPr>
                <w:rFonts w:ascii="Calibri" w:eastAsia="Times New Roman" w:hAnsi="Calibri" w:cs="Calibri"/>
                <w:b/>
                <w:bCs/>
                <w:color w:val="000000"/>
                <w:lang w:eastAsia="pl-PL"/>
              </w:rPr>
            </w:pPr>
            <w:r w:rsidRPr="007C3F94">
              <w:rPr>
                <w:rFonts w:ascii="Calibri" w:eastAsia="Times New Roman" w:hAnsi="Calibri" w:cs="Calibri"/>
                <w:b/>
                <w:bCs/>
                <w:color w:val="000000"/>
                <w:lang w:eastAsia="pl-PL"/>
              </w:rPr>
              <w:t>Nr katalogowy</w:t>
            </w:r>
          </w:p>
        </w:tc>
        <w:tc>
          <w:tcPr>
            <w:tcW w:w="3320" w:type="dxa"/>
            <w:tcBorders>
              <w:top w:val="single" w:sz="4" w:space="0" w:color="auto"/>
              <w:left w:val="nil"/>
              <w:bottom w:val="single" w:sz="4" w:space="0" w:color="auto"/>
              <w:right w:val="single" w:sz="4" w:space="0" w:color="auto"/>
            </w:tcBorders>
            <w:shd w:val="clear" w:color="000000" w:fill="F2F2F2"/>
            <w:vAlign w:val="center"/>
            <w:hideMark/>
          </w:tcPr>
          <w:p w14:paraId="2927C899" w14:textId="77777777" w:rsidR="007C3F94" w:rsidRPr="007C3F94" w:rsidRDefault="007C3F94" w:rsidP="007C3F94">
            <w:pPr>
              <w:spacing w:after="0" w:line="240" w:lineRule="auto"/>
              <w:rPr>
                <w:rFonts w:ascii="Calibri" w:eastAsia="Times New Roman" w:hAnsi="Calibri" w:cs="Calibri"/>
                <w:b/>
                <w:bCs/>
                <w:color w:val="000000"/>
                <w:lang w:eastAsia="pl-PL"/>
              </w:rPr>
            </w:pPr>
            <w:r w:rsidRPr="007C3F94">
              <w:rPr>
                <w:rFonts w:ascii="Calibri" w:eastAsia="Times New Roman" w:hAnsi="Calibri" w:cs="Calibri"/>
                <w:b/>
                <w:bCs/>
                <w:color w:val="000000"/>
                <w:lang w:eastAsia="pl-PL"/>
              </w:rPr>
              <w:t>Nazwa</w:t>
            </w:r>
          </w:p>
        </w:tc>
        <w:tc>
          <w:tcPr>
            <w:tcW w:w="1000" w:type="dxa"/>
            <w:tcBorders>
              <w:top w:val="single" w:sz="4" w:space="0" w:color="auto"/>
              <w:left w:val="nil"/>
              <w:bottom w:val="single" w:sz="4" w:space="0" w:color="auto"/>
              <w:right w:val="single" w:sz="4" w:space="0" w:color="auto"/>
            </w:tcBorders>
            <w:shd w:val="clear" w:color="000000" w:fill="F2F2F2"/>
            <w:noWrap/>
            <w:vAlign w:val="center"/>
            <w:hideMark/>
          </w:tcPr>
          <w:p w14:paraId="76476A2C" w14:textId="77777777" w:rsidR="007C3F94" w:rsidRPr="007C3F94" w:rsidRDefault="007C3F94" w:rsidP="007C3F94">
            <w:pPr>
              <w:spacing w:after="0" w:line="240" w:lineRule="auto"/>
              <w:jc w:val="center"/>
              <w:rPr>
                <w:rFonts w:ascii="Calibri" w:eastAsia="Times New Roman" w:hAnsi="Calibri" w:cs="Calibri"/>
                <w:b/>
                <w:bCs/>
                <w:color w:val="000000"/>
                <w:lang w:eastAsia="pl-PL"/>
              </w:rPr>
            </w:pPr>
            <w:r w:rsidRPr="007C3F94">
              <w:rPr>
                <w:rFonts w:ascii="Calibri" w:eastAsia="Times New Roman" w:hAnsi="Calibri" w:cs="Calibri"/>
                <w:b/>
                <w:bCs/>
                <w:color w:val="000000"/>
                <w:lang w:eastAsia="pl-PL"/>
              </w:rPr>
              <w:t>ilość</w:t>
            </w:r>
          </w:p>
        </w:tc>
      </w:tr>
      <w:tr w:rsidR="007C3F94" w:rsidRPr="007C3F94" w14:paraId="0EC6FEDB" w14:textId="77777777" w:rsidTr="009C42D9">
        <w:trPr>
          <w:trHeight w:val="842"/>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14:paraId="0780D054" w14:textId="77777777" w:rsidR="007C3F94" w:rsidRPr="007C3F94" w:rsidRDefault="007C3F94" w:rsidP="007C3F94">
            <w:pPr>
              <w:spacing w:after="0" w:line="240" w:lineRule="auto"/>
              <w:jc w:val="center"/>
              <w:rPr>
                <w:rFonts w:ascii="Calibri" w:eastAsia="Times New Roman" w:hAnsi="Calibri" w:cs="Calibri"/>
                <w:color w:val="000000"/>
                <w:sz w:val="20"/>
                <w:szCs w:val="20"/>
                <w:lang w:eastAsia="pl-PL"/>
              </w:rPr>
            </w:pPr>
            <w:r w:rsidRPr="007C3F94">
              <w:rPr>
                <w:rFonts w:ascii="Calibri" w:eastAsia="Times New Roman" w:hAnsi="Calibri" w:cs="Calibri"/>
                <w:color w:val="000000"/>
                <w:sz w:val="20"/>
                <w:szCs w:val="20"/>
                <w:lang w:eastAsia="pl-PL"/>
              </w:rPr>
              <w:t>1.</w:t>
            </w:r>
          </w:p>
        </w:tc>
        <w:tc>
          <w:tcPr>
            <w:tcW w:w="3780" w:type="dxa"/>
            <w:tcBorders>
              <w:top w:val="nil"/>
              <w:left w:val="nil"/>
              <w:bottom w:val="single" w:sz="4" w:space="0" w:color="auto"/>
              <w:right w:val="single" w:sz="4" w:space="0" w:color="auto"/>
            </w:tcBorders>
            <w:shd w:val="clear" w:color="auto" w:fill="auto"/>
            <w:noWrap/>
            <w:vAlign w:val="center"/>
            <w:hideMark/>
          </w:tcPr>
          <w:p w14:paraId="73C4DA83" w14:textId="77777777" w:rsidR="007C3F94" w:rsidRPr="007C3F94" w:rsidRDefault="007C3F94" w:rsidP="007C3F94">
            <w:pPr>
              <w:spacing w:after="0" w:line="240" w:lineRule="auto"/>
              <w:rPr>
                <w:rFonts w:ascii="Calibri" w:eastAsia="Times New Roman" w:hAnsi="Calibri" w:cs="Calibri"/>
                <w:color w:val="000000"/>
                <w:sz w:val="20"/>
                <w:szCs w:val="20"/>
                <w:lang w:eastAsia="pl-PL"/>
              </w:rPr>
            </w:pPr>
            <w:r w:rsidRPr="007C3F94">
              <w:rPr>
                <w:rFonts w:ascii="Calibri" w:eastAsia="Times New Roman" w:hAnsi="Calibri" w:cs="Calibri"/>
                <w:color w:val="000000"/>
                <w:sz w:val="20"/>
                <w:szCs w:val="20"/>
                <w:lang w:eastAsia="pl-PL"/>
              </w:rPr>
              <w:t>NTS-5205.2U - Serwer czasu 2U rack”19, NTP/PTP.</w:t>
            </w:r>
          </w:p>
        </w:tc>
        <w:tc>
          <w:tcPr>
            <w:tcW w:w="3320" w:type="dxa"/>
            <w:tcBorders>
              <w:top w:val="nil"/>
              <w:left w:val="nil"/>
              <w:bottom w:val="single" w:sz="4" w:space="0" w:color="auto"/>
              <w:right w:val="single" w:sz="4" w:space="0" w:color="auto"/>
            </w:tcBorders>
            <w:shd w:val="clear" w:color="auto" w:fill="auto"/>
            <w:vAlign w:val="center"/>
            <w:hideMark/>
          </w:tcPr>
          <w:p w14:paraId="61FFD60A" w14:textId="77777777" w:rsidR="007C3F94" w:rsidRPr="007C3F94" w:rsidRDefault="007C3F94" w:rsidP="007C3F94">
            <w:pPr>
              <w:spacing w:after="0" w:line="240" w:lineRule="auto"/>
              <w:rPr>
                <w:rFonts w:ascii="Calibri" w:eastAsia="Times New Roman" w:hAnsi="Calibri" w:cs="Calibri"/>
                <w:color w:val="000000"/>
                <w:sz w:val="20"/>
                <w:szCs w:val="20"/>
                <w:lang w:eastAsia="pl-PL"/>
              </w:rPr>
            </w:pPr>
            <w:r w:rsidRPr="007C3F94">
              <w:rPr>
                <w:rFonts w:ascii="Calibri" w:eastAsia="Times New Roman" w:hAnsi="Calibri" w:cs="Calibri"/>
                <w:color w:val="000000"/>
                <w:sz w:val="20"/>
                <w:szCs w:val="20"/>
                <w:lang w:eastAsia="pl-PL"/>
              </w:rPr>
              <w:t>Serwer czasu z oscylatorem Rubidowym i OCXO, LAN: 2-5</w:t>
            </w:r>
            <w:r w:rsidRPr="007C3F94">
              <w:rPr>
                <w:rFonts w:ascii="Calibri" w:eastAsia="Times New Roman" w:hAnsi="Calibri" w:cs="Calibri"/>
                <w:color w:val="000000"/>
                <w:sz w:val="20"/>
                <w:szCs w:val="20"/>
                <w:lang w:eastAsia="pl-PL"/>
              </w:rPr>
              <w:br/>
              <w:t>1GbE (SFP), redundantne</w:t>
            </w:r>
            <w:r w:rsidRPr="007C3F94">
              <w:rPr>
                <w:rFonts w:ascii="Calibri" w:eastAsia="Times New Roman" w:hAnsi="Calibri" w:cs="Calibri"/>
                <w:color w:val="000000"/>
                <w:sz w:val="20"/>
                <w:szCs w:val="20"/>
                <w:lang w:eastAsia="pl-PL"/>
              </w:rPr>
              <w:br/>
              <w:t>zasilanie.</w:t>
            </w:r>
          </w:p>
        </w:tc>
        <w:tc>
          <w:tcPr>
            <w:tcW w:w="1000" w:type="dxa"/>
            <w:tcBorders>
              <w:top w:val="nil"/>
              <w:left w:val="nil"/>
              <w:bottom w:val="single" w:sz="4" w:space="0" w:color="auto"/>
              <w:right w:val="single" w:sz="4" w:space="0" w:color="auto"/>
            </w:tcBorders>
            <w:shd w:val="clear" w:color="auto" w:fill="auto"/>
            <w:noWrap/>
            <w:vAlign w:val="center"/>
            <w:hideMark/>
          </w:tcPr>
          <w:p w14:paraId="2EC3209D" w14:textId="77777777" w:rsidR="007C3F94" w:rsidRPr="007C3F94" w:rsidRDefault="007C3F94" w:rsidP="007C3F94">
            <w:pPr>
              <w:spacing w:after="0" w:line="240" w:lineRule="auto"/>
              <w:jc w:val="center"/>
              <w:rPr>
                <w:rFonts w:ascii="Calibri" w:eastAsia="Times New Roman" w:hAnsi="Calibri" w:cs="Calibri"/>
                <w:color w:val="000000"/>
                <w:sz w:val="20"/>
                <w:szCs w:val="20"/>
                <w:lang w:eastAsia="pl-PL"/>
              </w:rPr>
            </w:pPr>
            <w:r w:rsidRPr="007C3F94">
              <w:rPr>
                <w:rFonts w:ascii="Calibri" w:eastAsia="Times New Roman" w:hAnsi="Calibri" w:cs="Calibri"/>
                <w:color w:val="000000"/>
                <w:sz w:val="20"/>
                <w:szCs w:val="20"/>
                <w:lang w:eastAsia="pl-PL"/>
              </w:rPr>
              <w:t>1</w:t>
            </w:r>
          </w:p>
        </w:tc>
      </w:tr>
      <w:tr w:rsidR="007C3F94" w:rsidRPr="007C3F94" w14:paraId="1B2F859E" w14:textId="77777777" w:rsidTr="009C42D9">
        <w:trPr>
          <w:trHeight w:val="1822"/>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14:paraId="032BC68B" w14:textId="77777777" w:rsidR="007C3F94" w:rsidRPr="007C3F94" w:rsidRDefault="007C3F94" w:rsidP="007C3F94">
            <w:pPr>
              <w:spacing w:after="0" w:line="240" w:lineRule="auto"/>
              <w:jc w:val="center"/>
              <w:rPr>
                <w:rFonts w:ascii="Calibri" w:eastAsia="Times New Roman" w:hAnsi="Calibri" w:cs="Calibri"/>
                <w:color w:val="000000"/>
                <w:sz w:val="20"/>
                <w:szCs w:val="20"/>
                <w:lang w:eastAsia="pl-PL"/>
              </w:rPr>
            </w:pPr>
            <w:r w:rsidRPr="007C3F94">
              <w:rPr>
                <w:rFonts w:ascii="Calibri" w:eastAsia="Times New Roman" w:hAnsi="Calibri" w:cs="Calibri"/>
                <w:color w:val="000000"/>
                <w:sz w:val="20"/>
                <w:szCs w:val="20"/>
                <w:lang w:eastAsia="pl-PL"/>
              </w:rPr>
              <w:t> </w:t>
            </w:r>
          </w:p>
        </w:tc>
        <w:tc>
          <w:tcPr>
            <w:tcW w:w="8100" w:type="dxa"/>
            <w:gridSpan w:val="3"/>
            <w:tcBorders>
              <w:top w:val="single" w:sz="4" w:space="0" w:color="auto"/>
              <w:left w:val="nil"/>
              <w:bottom w:val="single" w:sz="4" w:space="0" w:color="auto"/>
              <w:right w:val="single" w:sz="4" w:space="0" w:color="000000"/>
            </w:tcBorders>
            <w:shd w:val="clear" w:color="auto" w:fill="auto"/>
            <w:vAlign w:val="center"/>
            <w:hideMark/>
          </w:tcPr>
          <w:p w14:paraId="416C71B3" w14:textId="77777777" w:rsidR="007C3F94" w:rsidRPr="007C3F94" w:rsidRDefault="007C3F94" w:rsidP="007C3F94">
            <w:pPr>
              <w:spacing w:after="0" w:line="240" w:lineRule="auto"/>
              <w:rPr>
                <w:rFonts w:ascii="Calibri" w:eastAsia="Times New Roman" w:hAnsi="Calibri" w:cs="Calibri"/>
                <w:color w:val="000000"/>
                <w:sz w:val="20"/>
                <w:szCs w:val="20"/>
                <w:lang w:eastAsia="pl-PL"/>
              </w:rPr>
            </w:pPr>
            <w:r w:rsidRPr="007C3F94">
              <w:rPr>
                <w:rFonts w:ascii="Calibri" w:eastAsia="Times New Roman" w:hAnsi="Calibri" w:cs="Calibri"/>
                <w:color w:val="000000"/>
                <w:sz w:val="20"/>
                <w:szCs w:val="20"/>
                <w:lang w:eastAsia="pl-PL"/>
              </w:rPr>
              <w:t xml:space="preserve"> Wyposażenie NTS-5205.2U:</w:t>
            </w:r>
            <w:r w:rsidRPr="007C3F94">
              <w:rPr>
                <w:rFonts w:ascii="Calibri" w:eastAsia="Times New Roman" w:hAnsi="Calibri" w:cs="Calibri"/>
                <w:color w:val="000000"/>
                <w:sz w:val="20"/>
                <w:szCs w:val="20"/>
                <w:lang w:eastAsia="pl-PL"/>
              </w:rPr>
              <w:br/>
              <w:t>- oscylatory: OCXO i rubidowy,</w:t>
            </w:r>
            <w:r w:rsidRPr="007C3F94">
              <w:rPr>
                <w:rFonts w:ascii="Calibri" w:eastAsia="Times New Roman" w:hAnsi="Calibri" w:cs="Calibri"/>
                <w:color w:val="000000"/>
                <w:sz w:val="20"/>
                <w:szCs w:val="20"/>
                <w:lang w:eastAsia="pl-PL"/>
              </w:rPr>
              <w:br/>
              <w:t>- 2 redundantne zasilacze 230 VAC,</w:t>
            </w:r>
            <w:r w:rsidRPr="007C3F94">
              <w:rPr>
                <w:rFonts w:ascii="Calibri" w:eastAsia="Times New Roman" w:hAnsi="Calibri" w:cs="Calibri"/>
                <w:color w:val="000000"/>
                <w:sz w:val="20"/>
                <w:szCs w:val="20"/>
                <w:lang w:eastAsia="pl-PL"/>
              </w:rPr>
              <w:br/>
              <w:t xml:space="preserve">- LAN1: 10/100 </w:t>
            </w:r>
            <w:proofErr w:type="spellStart"/>
            <w:r w:rsidRPr="007C3F94">
              <w:rPr>
                <w:rFonts w:ascii="Calibri" w:eastAsia="Times New Roman" w:hAnsi="Calibri" w:cs="Calibri"/>
                <w:color w:val="000000"/>
                <w:sz w:val="20"/>
                <w:szCs w:val="20"/>
                <w:lang w:eastAsia="pl-PL"/>
              </w:rPr>
              <w:t>Mbps</w:t>
            </w:r>
            <w:proofErr w:type="spellEnd"/>
            <w:r w:rsidRPr="007C3F94">
              <w:rPr>
                <w:rFonts w:ascii="Calibri" w:eastAsia="Times New Roman" w:hAnsi="Calibri" w:cs="Calibri"/>
                <w:color w:val="000000"/>
                <w:sz w:val="20"/>
                <w:szCs w:val="20"/>
                <w:lang w:eastAsia="pl-PL"/>
              </w:rPr>
              <w:t xml:space="preserve"> (RJ45),</w:t>
            </w:r>
            <w:r w:rsidRPr="007C3F94">
              <w:rPr>
                <w:rFonts w:ascii="Calibri" w:eastAsia="Times New Roman" w:hAnsi="Calibri" w:cs="Calibri"/>
                <w:color w:val="000000"/>
                <w:sz w:val="20"/>
                <w:szCs w:val="20"/>
                <w:lang w:eastAsia="pl-PL"/>
              </w:rPr>
              <w:br/>
              <w:t xml:space="preserve">- LAN2-5: 1GbE (SFP) </w:t>
            </w:r>
            <w:r w:rsidRPr="007C3F94">
              <w:rPr>
                <w:rFonts w:ascii="Calibri" w:eastAsia="Times New Roman" w:hAnsi="Calibri" w:cs="Calibri"/>
                <w:color w:val="000000"/>
                <w:sz w:val="20"/>
                <w:szCs w:val="20"/>
                <w:lang w:eastAsia="pl-PL"/>
              </w:rPr>
              <w:br/>
              <w:t>- I/O: 1PPS, 10MHz.</w:t>
            </w:r>
          </w:p>
          <w:p w14:paraId="7852CA80" w14:textId="77777777" w:rsidR="007C3F94" w:rsidRPr="007C3F94" w:rsidRDefault="007C3F94" w:rsidP="007C3F94">
            <w:pPr>
              <w:spacing w:after="0" w:line="240" w:lineRule="auto"/>
              <w:rPr>
                <w:rFonts w:ascii="Calibri" w:eastAsia="Times New Roman" w:hAnsi="Calibri" w:cs="Calibri"/>
                <w:color w:val="000000"/>
                <w:sz w:val="20"/>
                <w:szCs w:val="20"/>
                <w:lang w:eastAsia="pl-PL"/>
              </w:rPr>
            </w:pPr>
            <w:r w:rsidRPr="007C3F94">
              <w:rPr>
                <w:rFonts w:ascii="Calibri" w:eastAsia="Times New Roman" w:hAnsi="Calibri" w:cs="Calibri"/>
                <w:color w:val="000000"/>
                <w:sz w:val="20"/>
                <w:szCs w:val="20"/>
                <w:lang w:eastAsia="pl-PL"/>
              </w:rPr>
              <w:t>- Odbiornik Satelitarny GNSS z wbudowaną anteną,</w:t>
            </w:r>
          </w:p>
        </w:tc>
      </w:tr>
      <w:tr w:rsidR="007C3F94" w:rsidRPr="007C3F94" w14:paraId="7431AB3D" w14:textId="77777777" w:rsidTr="009C42D9">
        <w:trPr>
          <w:trHeight w:val="289"/>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14:paraId="0925AE48" w14:textId="77777777" w:rsidR="007C3F94" w:rsidRPr="007C3F94" w:rsidRDefault="007C3F94" w:rsidP="007C3F94">
            <w:pPr>
              <w:spacing w:after="0" w:line="240" w:lineRule="auto"/>
              <w:jc w:val="center"/>
              <w:rPr>
                <w:rFonts w:ascii="Calibri" w:eastAsia="Times New Roman" w:hAnsi="Calibri" w:cs="Calibri"/>
                <w:color w:val="000000"/>
                <w:sz w:val="20"/>
                <w:szCs w:val="20"/>
                <w:lang w:eastAsia="pl-PL"/>
              </w:rPr>
            </w:pPr>
            <w:r w:rsidRPr="007C3F94">
              <w:rPr>
                <w:rFonts w:ascii="Calibri" w:eastAsia="Times New Roman" w:hAnsi="Calibri" w:cs="Calibri"/>
                <w:color w:val="000000"/>
                <w:sz w:val="20"/>
                <w:szCs w:val="20"/>
                <w:lang w:eastAsia="pl-PL"/>
              </w:rPr>
              <w:t>2.</w:t>
            </w:r>
          </w:p>
        </w:tc>
        <w:tc>
          <w:tcPr>
            <w:tcW w:w="7100" w:type="dxa"/>
            <w:gridSpan w:val="2"/>
            <w:tcBorders>
              <w:top w:val="nil"/>
              <w:left w:val="nil"/>
              <w:bottom w:val="single" w:sz="4" w:space="0" w:color="auto"/>
              <w:right w:val="single" w:sz="4" w:space="0" w:color="auto"/>
            </w:tcBorders>
            <w:shd w:val="clear" w:color="auto" w:fill="auto"/>
            <w:vAlign w:val="center"/>
            <w:hideMark/>
          </w:tcPr>
          <w:p w14:paraId="059BB642" w14:textId="77777777" w:rsidR="007C3F94" w:rsidRPr="007C3F94" w:rsidRDefault="007C3F94" w:rsidP="007C3F94">
            <w:pPr>
              <w:spacing w:after="0" w:line="240" w:lineRule="auto"/>
              <w:rPr>
                <w:rFonts w:ascii="Calibri" w:eastAsia="Times New Roman" w:hAnsi="Calibri" w:cs="Calibri"/>
                <w:color w:val="000000"/>
                <w:sz w:val="20"/>
                <w:szCs w:val="20"/>
                <w:lang w:eastAsia="pl-PL"/>
              </w:rPr>
            </w:pPr>
            <w:r w:rsidRPr="007C3F94">
              <w:rPr>
                <w:rFonts w:ascii="Calibri" w:eastAsia="Times New Roman" w:hAnsi="Calibri" w:cs="Calibri"/>
                <w:color w:val="000000"/>
                <w:sz w:val="20"/>
                <w:szCs w:val="20"/>
                <w:lang w:eastAsia="pl-PL"/>
              </w:rPr>
              <w:t>NTS-GNSS Smart antena do serwera czasu NTS-5000.</w:t>
            </w:r>
          </w:p>
        </w:tc>
        <w:tc>
          <w:tcPr>
            <w:tcW w:w="1000" w:type="dxa"/>
            <w:tcBorders>
              <w:top w:val="nil"/>
              <w:left w:val="nil"/>
              <w:bottom w:val="single" w:sz="4" w:space="0" w:color="auto"/>
              <w:right w:val="single" w:sz="4" w:space="0" w:color="auto"/>
            </w:tcBorders>
            <w:shd w:val="clear" w:color="auto" w:fill="auto"/>
            <w:noWrap/>
            <w:vAlign w:val="center"/>
            <w:hideMark/>
          </w:tcPr>
          <w:p w14:paraId="41ABBAFF" w14:textId="77777777" w:rsidR="007C3F94" w:rsidRPr="007C3F94" w:rsidRDefault="007C3F94" w:rsidP="007C3F94">
            <w:pPr>
              <w:spacing w:after="0" w:line="240" w:lineRule="auto"/>
              <w:jc w:val="center"/>
              <w:rPr>
                <w:rFonts w:ascii="Calibri" w:eastAsia="Times New Roman" w:hAnsi="Calibri" w:cs="Calibri"/>
                <w:color w:val="000000"/>
                <w:sz w:val="20"/>
                <w:szCs w:val="20"/>
                <w:lang w:eastAsia="pl-PL"/>
              </w:rPr>
            </w:pPr>
            <w:r w:rsidRPr="007C3F94">
              <w:rPr>
                <w:rFonts w:ascii="Calibri" w:eastAsia="Times New Roman" w:hAnsi="Calibri" w:cs="Calibri"/>
                <w:color w:val="000000"/>
                <w:sz w:val="20"/>
                <w:szCs w:val="20"/>
                <w:lang w:eastAsia="pl-PL"/>
              </w:rPr>
              <w:t>1</w:t>
            </w:r>
          </w:p>
        </w:tc>
      </w:tr>
      <w:tr w:rsidR="007C3F94" w:rsidRPr="007C3F94" w14:paraId="6741E25C" w14:textId="77777777" w:rsidTr="009C42D9">
        <w:trPr>
          <w:trHeight w:val="269"/>
        </w:trPr>
        <w:tc>
          <w:tcPr>
            <w:tcW w:w="1000" w:type="dxa"/>
            <w:tcBorders>
              <w:top w:val="nil"/>
              <w:left w:val="single" w:sz="4" w:space="0" w:color="auto"/>
              <w:bottom w:val="single" w:sz="4" w:space="0" w:color="auto"/>
              <w:right w:val="single" w:sz="4" w:space="0" w:color="auto"/>
            </w:tcBorders>
            <w:shd w:val="clear" w:color="auto" w:fill="auto"/>
            <w:noWrap/>
            <w:vAlign w:val="center"/>
          </w:tcPr>
          <w:p w14:paraId="308344DD" w14:textId="77777777" w:rsidR="007C3F94" w:rsidRPr="007C3F94" w:rsidRDefault="007C3F94" w:rsidP="007C3F94">
            <w:pPr>
              <w:spacing w:after="0" w:line="240" w:lineRule="auto"/>
              <w:jc w:val="center"/>
              <w:rPr>
                <w:rFonts w:ascii="Calibri" w:eastAsia="Times New Roman" w:hAnsi="Calibri" w:cs="Calibri"/>
                <w:color w:val="000000"/>
                <w:sz w:val="20"/>
                <w:szCs w:val="20"/>
                <w:lang w:eastAsia="pl-PL"/>
              </w:rPr>
            </w:pPr>
            <w:r w:rsidRPr="007C3F94">
              <w:rPr>
                <w:rFonts w:ascii="Calibri" w:eastAsia="Times New Roman" w:hAnsi="Calibri" w:cs="Calibri"/>
                <w:color w:val="000000"/>
                <w:sz w:val="20"/>
                <w:szCs w:val="20"/>
                <w:lang w:eastAsia="pl-PL"/>
              </w:rPr>
              <w:t>3.</w:t>
            </w:r>
          </w:p>
        </w:tc>
        <w:tc>
          <w:tcPr>
            <w:tcW w:w="7100" w:type="dxa"/>
            <w:gridSpan w:val="2"/>
            <w:tcBorders>
              <w:top w:val="single" w:sz="4" w:space="0" w:color="auto"/>
              <w:left w:val="nil"/>
              <w:bottom w:val="single" w:sz="4" w:space="0" w:color="auto"/>
              <w:right w:val="single" w:sz="4" w:space="0" w:color="000000"/>
            </w:tcBorders>
            <w:shd w:val="clear" w:color="auto" w:fill="auto"/>
            <w:vAlign w:val="center"/>
          </w:tcPr>
          <w:p w14:paraId="36F595F2" w14:textId="77777777" w:rsidR="007C3F94" w:rsidRPr="007C3F94" w:rsidRDefault="007C3F94" w:rsidP="007C3F94">
            <w:pPr>
              <w:spacing w:after="0" w:line="240" w:lineRule="auto"/>
              <w:rPr>
                <w:rFonts w:ascii="Calibri" w:eastAsia="Times New Roman" w:hAnsi="Calibri" w:cs="Calibri"/>
                <w:color w:val="000000"/>
                <w:sz w:val="20"/>
                <w:szCs w:val="20"/>
                <w:lang w:eastAsia="pl-PL"/>
              </w:rPr>
            </w:pPr>
            <w:r w:rsidRPr="007C3F94">
              <w:rPr>
                <w:rFonts w:ascii="Calibri" w:eastAsia="Times New Roman" w:hAnsi="Calibri" w:cs="Calibri"/>
                <w:color w:val="000000"/>
                <w:sz w:val="20"/>
                <w:szCs w:val="20"/>
                <w:lang w:eastAsia="pl-PL"/>
              </w:rPr>
              <w:t xml:space="preserve">Nadajniki RJ45 do portu LAN2-5. </w:t>
            </w:r>
          </w:p>
        </w:tc>
        <w:tc>
          <w:tcPr>
            <w:tcW w:w="1000" w:type="dxa"/>
            <w:tcBorders>
              <w:top w:val="nil"/>
              <w:left w:val="nil"/>
              <w:bottom w:val="single" w:sz="4" w:space="0" w:color="auto"/>
              <w:right w:val="single" w:sz="4" w:space="0" w:color="auto"/>
            </w:tcBorders>
            <w:shd w:val="clear" w:color="auto" w:fill="auto"/>
            <w:noWrap/>
            <w:vAlign w:val="center"/>
          </w:tcPr>
          <w:p w14:paraId="06863F95" w14:textId="77777777" w:rsidR="007C3F94" w:rsidRPr="007C3F94" w:rsidRDefault="007C3F94" w:rsidP="007C3F94">
            <w:pPr>
              <w:spacing w:after="0" w:line="240" w:lineRule="auto"/>
              <w:jc w:val="center"/>
              <w:rPr>
                <w:rFonts w:ascii="Calibri" w:eastAsia="Times New Roman" w:hAnsi="Calibri" w:cs="Calibri"/>
                <w:color w:val="000000"/>
                <w:sz w:val="20"/>
                <w:szCs w:val="20"/>
                <w:lang w:eastAsia="pl-PL"/>
              </w:rPr>
            </w:pPr>
            <w:r w:rsidRPr="007C3F94">
              <w:rPr>
                <w:rFonts w:ascii="Calibri" w:eastAsia="Times New Roman" w:hAnsi="Calibri" w:cs="Calibri"/>
                <w:color w:val="000000"/>
                <w:sz w:val="20"/>
                <w:szCs w:val="20"/>
                <w:lang w:eastAsia="pl-PL"/>
              </w:rPr>
              <w:t>2</w:t>
            </w:r>
          </w:p>
        </w:tc>
      </w:tr>
      <w:tr w:rsidR="007C3F94" w:rsidRPr="007C3F94" w14:paraId="424CA9A7" w14:textId="77777777" w:rsidTr="009C42D9">
        <w:trPr>
          <w:trHeight w:val="287"/>
        </w:trPr>
        <w:tc>
          <w:tcPr>
            <w:tcW w:w="1000" w:type="dxa"/>
            <w:tcBorders>
              <w:top w:val="nil"/>
              <w:left w:val="single" w:sz="4" w:space="0" w:color="auto"/>
              <w:bottom w:val="single" w:sz="4" w:space="0" w:color="auto"/>
              <w:right w:val="single" w:sz="4" w:space="0" w:color="auto"/>
            </w:tcBorders>
            <w:shd w:val="clear" w:color="auto" w:fill="auto"/>
            <w:noWrap/>
            <w:vAlign w:val="center"/>
          </w:tcPr>
          <w:p w14:paraId="6595DC34" w14:textId="77777777" w:rsidR="007C3F94" w:rsidRPr="007C3F94" w:rsidRDefault="007C3F94" w:rsidP="007C3F94">
            <w:pPr>
              <w:spacing w:after="0" w:line="240" w:lineRule="auto"/>
              <w:jc w:val="center"/>
              <w:rPr>
                <w:rFonts w:ascii="Calibri" w:eastAsia="Times New Roman" w:hAnsi="Calibri" w:cs="Calibri"/>
                <w:color w:val="000000"/>
                <w:sz w:val="20"/>
                <w:szCs w:val="20"/>
                <w:lang w:eastAsia="pl-PL"/>
              </w:rPr>
            </w:pPr>
            <w:r w:rsidRPr="007C3F94">
              <w:rPr>
                <w:rFonts w:ascii="Calibri" w:eastAsia="Times New Roman" w:hAnsi="Calibri" w:cs="Calibri"/>
                <w:color w:val="000000"/>
                <w:sz w:val="20"/>
                <w:szCs w:val="20"/>
                <w:lang w:eastAsia="pl-PL"/>
              </w:rPr>
              <w:t>4.</w:t>
            </w:r>
          </w:p>
        </w:tc>
        <w:tc>
          <w:tcPr>
            <w:tcW w:w="7100" w:type="dxa"/>
            <w:gridSpan w:val="2"/>
            <w:tcBorders>
              <w:top w:val="single" w:sz="4" w:space="0" w:color="auto"/>
              <w:left w:val="nil"/>
              <w:bottom w:val="single" w:sz="4" w:space="0" w:color="auto"/>
              <w:right w:val="single" w:sz="4" w:space="0" w:color="000000"/>
            </w:tcBorders>
            <w:shd w:val="clear" w:color="auto" w:fill="auto"/>
            <w:vAlign w:val="center"/>
          </w:tcPr>
          <w:p w14:paraId="412DAF9A" w14:textId="77777777" w:rsidR="007C3F94" w:rsidRPr="007C3F94" w:rsidRDefault="007C3F94" w:rsidP="007C3F94">
            <w:pPr>
              <w:spacing w:after="0" w:line="240" w:lineRule="auto"/>
              <w:rPr>
                <w:rFonts w:ascii="Calibri" w:eastAsia="Times New Roman" w:hAnsi="Calibri" w:cs="Calibri"/>
                <w:color w:val="000000"/>
                <w:sz w:val="20"/>
                <w:szCs w:val="20"/>
                <w:highlight w:val="yellow"/>
                <w:lang w:eastAsia="pl-PL"/>
              </w:rPr>
            </w:pPr>
            <w:r w:rsidRPr="007C3F94">
              <w:rPr>
                <w:rFonts w:ascii="Calibri" w:eastAsia="Times New Roman" w:hAnsi="Calibri" w:cs="Calibri"/>
                <w:color w:val="000000"/>
                <w:sz w:val="20"/>
                <w:szCs w:val="20"/>
                <w:lang w:eastAsia="pl-PL"/>
              </w:rPr>
              <w:t xml:space="preserve">Nadajniki SFP MM do portu LAN2-5. </w:t>
            </w:r>
          </w:p>
        </w:tc>
        <w:tc>
          <w:tcPr>
            <w:tcW w:w="1000" w:type="dxa"/>
            <w:tcBorders>
              <w:top w:val="nil"/>
              <w:left w:val="nil"/>
              <w:bottom w:val="single" w:sz="4" w:space="0" w:color="auto"/>
              <w:right w:val="single" w:sz="4" w:space="0" w:color="auto"/>
            </w:tcBorders>
            <w:shd w:val="clear" w:color="auto" w:fill="auto"/>
            <w:noWrap/>
            <w:vAlign w:val="center"/>
          </w:tcPr>
          <w:p w14:paraId="10B67254" w14:textId="77777777" w:rsidR="007C3F94" w:rsidRPr="007C3F94" w:rsidRDefault="007C3F94" w:rsidP="007C3F94">
            <w:pPr>
              <w:spacing w:after="0" w:line="240" w:lineRule="auto"/>
              <w:jc w:val="center"/>
              <w:rPr>
                <w:rFonts w:ascii="Calibri" w:eastAsia="Times New Roman" w:hAnsi="Calibri" w:cs="Calibri"/>
                <w:color w:val="000000"/>
                <w:sz w:val="20"/>
                <w:szCs w:val="20"/>
                <w:lang w:eastAsia="pl-PL"/>
              </w:rPr>
            </w:pPr>
            <w:r w:rsidRPr="007C3F94">
              <w:rPr>
                <w:rFonts w:ascii="Calibri" w:eastAsia="Times New Roman" w:hAnsi="Calibri" w:cs="Calibri"/>
                <w:color w:val="000000"/>
                <w:sz w:val="20"/>
                <w:szCs w:val="20"/>
                <w:lang w:eastAsia="pl-PL"/>
              </w:rPr>
              <w:t>2</w:t>
            </w:r>
          </w:p>
        </w:tc>
      </w:tr>
      <w:tr w:rsidR="007C3F94" w:rsidRPr="007C3F94" w14:paraId="60110E10" w14:textId="77777777" w:rsidTr="009C42D9">
        <w:trPr>
          <w:trHeight w:val="401"/>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14:paraId="12153ACC" w14:textId="77777777" w:rsidR="007C3F94" w:rsidRPr="007C3F94" w:rsidRDefault="007C3F94" w:rsidP="007C3F94">
            <w:pPr>
              <w:spacing w:after="0" w:line="240" w:lineRule="auto"/>
              <w:jc w:val="center"/>
              <w:rPr>
                <w:rFonts w:ascii="Calibri" w:eastAsia="Times New Roman" w:hAnsi="Calibri" w:cs="Calibri"/>
                <w:color w:val="000000"/>
                <w:sz w:val="20"/>
                <w:szCs w:val="20"/>
                <w:lang w:eastAsia="pl-PL"/>
              </w:rPr>
            </w:pPr>
            <w:r w:rsidRPr="007C3F94">
              <w:rPr>
                <w:rFonts w:ascii="Calibri" w:eastAsia="Times New Roman" w:hAnsi="Calibri" w:cs="Calibri"/>
                <w:color w:val="000000"/>
                <w:sz w:val="20"/>
                <w:szCs w:val="20"/>
                <w:lang w:eastAsia="pl-PL"/>
              </w:rPr>
              <w:t>5.</w:t>
            </w:r>
          </w:p>
        </w:tc>
        <w:tc>
          <w:tcPr>
            <w:tcW w:w="3780" w:type="dxa"/>
            <w:tcBorders>
              <w:top w:val="nil"/>
              <w:left w:val="nil"/>
              <w:bottom w:val="single" w:sz="4" w:space="0" w:color="auto"/>
              <w:right w:val="single" w:sz="4" w:space="0" w:color="auto"/>
            </w:tcBorders>
            <w:shd w:val="clear" w:color="auto" w:fill="auto"/>
            <w:noWrap/>
            <w:vAlign w:val="center"/>
            <w:hideMark/>
          </w:tcPr>
          <w:p w14:paraId="537D5064" w14:textId="77777777" w:rsidR="007C3F94" w:rsidRPr="007C3F94" w:rsidRDefault="007C3F94" w:rsidP="007C3F94">
            <w:pPr>
              <w:spacing w:after="0" w:line="240" w:lineRule="auto"/>
              <w:rPr>
                <w:rFonts w:ascii="Calibri" w:eastAsia="Times New Roman" w:hAnsi="Calibri" w:cs="Calibri"/>
                <w:color w:val="000000"/>
                <w:sz w:val="20"/>
                <w:szCs w:val="20"/>
                <w:lang w:eastAsia="pl-PL"/>
              </w:rPr>
            </w:pPr>
            <w:r w:rsidRPr="007C3F94">
              <w:rPr>
                <w:rFonts w:ascii="Calibri" w:eastAsia="Times New Roman" w:hAnsi="Calibri" w:cs="Calibri"/>
                <w:color w:val="000000"/>
                <w:sz w:val="20"/>
                <w:szCs w:val="20"/>
                <w:lang w:eastAsia="pl-PL"/>
              </w:rPr>
              <w:t>NTS-</w:t>
            </w:r>
            <w:proofErr w:type="spellStart"/>
            <w:r w:rsidRPr="007C3F94">
              <w:rPr>
                <w:rFonts w:ascii="Calibri" w:eastAsia="Times New Roman" w:hAnsi="Calibri" w:cs="Calibri"/>
                <w:color w:val="000000"/>
                <w:sz w:val="20"/>
                <w:szCs w:val="20"/>
                <w:lang w:eastAsia="pl-PL"/>
              </w:rPr>
              <w:t>protect</w:t>
            </w:r>
            <w:proofErr w:type="spellEnd"/>
          </w:p>
        </w:tc>
        <w:tc>
          <w:tcPr>
            <w:tcW w:w="3320" w:type="dxa"/>
            <w:tcBorders>
              <w:top w:val="nil"/>
              <w:left w:val="nil"/>
              <w:bottom w:val="single" w:sz="4" w:space="0" w:color="auto"/>
              <w:right w:val="single" w:sz="4" w:space="0" w:color="auto"/>
            </w:tcBorders>
            <w:shd w:val="clear" w:color="auto" w:fill="auto"/>
            <w:vAlign w:val="center"/>
            <w:hideMark/>
          </w:tcPr>
          <w:p w14:paraId="0981F395" w14:textId="77777777" w:rsidR="007C3F94" w:rsidRPr="007C3F94" w:rsidRDefault="007C3F94" w:rsidP="007C3F94">
            <w:pPr>
              <w:spacing w:after="0" w:line="240" w:lineRule="auto"/>
              <w:rPr>
                <w:rFonts w:ascii="Calibri" w:eastAsia="Times New Roman" w:hAnsi="Calibri" w:cs="Calibri"/>
                <w:color w:val="000000"/>
                <w:sz w:val="20"/>
                <w:szCs w:val="20"/>
                <w:lang w:eastAsia="pl-PL"/>
              </w:rPr>
            </w:pPr>
            <w:r w:rsidRPr="007C3F94">
              <w:rPr>
                <w:rFonts w:ascii="Calibri" w:eastAsia="Times New Roman" w:hAnsi="Calibri" w:cs="Calibri"/>
                <w:color w:val="000000"/>
                <w:sz w:val="20"/>
                <w:szCs w:val="20"/>
                <w:lang w:eastAsia="pl-PL"/>
              </w:rPr>
              <w:t>Zabezpieczenia odgromowe do anteny.</w:t>
            </w:r>
          </w:p>
        </w:tc>
        <w:tc>
          <w:tcPr>
            <w:tcW w:w="1000" w:type="dxa"/>
            <w:tcBorders>
              <w:top w:val="nil"/>
              <w:left w:val="nil"/>
              <w:bottom w:val="single" w:sz="4" w:space="0" w:color="auto"/>
              <w:right w:val="single" w:sz="4" w:space="0" w:color="auto"/>
            </w:tcBorders>
            <w:shd w:val="clear" w:color="auto" w:fill="auto"/>
            <w:noWrap/>
            <w:vAlign w:val="center"/>
            <w:hideMark/>
          </w:tcPr>
          <w:p w14:paraId="596A5A24" w14:textId="77777777" w:rsidR="007C3F94" w:rsidRPr="007C3F94" w:rsidRDefault="007C3F94" w:rsidP="007C3F94">
            <w:pPr>
              <w:spacing w:after="0" w:line="240" w:lineRule="auto"/>
              <w:jc w:val="center"/>
              <w:rPr>
                <w:rFonts w:ascii="Calibri" w:eastAsia="Times New Roman" w:hAnsi="Calibri" w:cs="Calibri"/>
                <w:color w:val="000000"/>
                <w:sz w:val="20"/>
                <w:szCs w:val="20"/>
                <w:lang w:eastAsia="pl-PL"/>
              </w:rPr>
            </w:pPr>
            <w:r w:rsidRPr="007C3F94">
              <w:rPr>
                <w:rFonts w:ascii="Calibri" w:eastAsia="Times New Roman" w:hAnsi="Calibri" w:cs="Calibri"/>
                <w:color w:val="000000"/>
                <w:sz w:val="20"/>
                <w:szCs w:val="20"/>
                <w:lang w:eastAsia="pl-PL"/>
              </w:rPr>
              <w:t>2</w:t>
            </w:r>
          </w:p>
        </w:tc>
      </w:tr>
      <w:tr w:rsidR="007C3F94" w:rsidRPr="007C3F94" w14:paraId="2C153D2C" w14:textId="77777777" w:rsidTr="009C42D9">
        <w:trPr>
          <w:trHeight w:val="139"/>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14:paraId="095566BD" w14:textId="77777777" w:rsidR="007C3F94" w:rsidRPr="007C3F94" w:rsidRDefault="007C3F94" w:rsidP="007C3F94">
            <w:pPr>
              <w:spacing w:after="0" w:line="240" w:lineRule="auto"/>
              <w:jc w:val="center"/>
              <w:rPr>
                <w:rFonts w:ascii="Calibri" w:eastAsia="Times New Roman" w:hAnsi="Calibri" w:cs="Calibri"/>
                <w:color w:val="000000"/>
                <w:sz w:val="20"/>
                <w:szCs w:val="20"/>
                <w:lang w:eastAsia="pl-PL"/>
              </w:rPr>
            </w:pPr>
            <w:r w:rsidRPr="007C3F94">
              <w:rPr>
                <w:rFonts w:ascii="Calibri" w:eastAsia="Times New Roman" w:hAnsi="Calibri" w:cs="Calibri"/>
                <w:color w:val="000000"/>
                <w:sz w:val="20"/>
                <w:szCs w:val="20"/>
                <w:lang w:eastAsia="pl-PL"/>
              </w:rPr>
              <w:t>6.</w:t>
            </w:r>
          </w:p>
        </w:tc>
        <w:tc>
          <w:tcPr>
            <w:tcW w:w="3780" w:type="dxa"/>
            <w:tcBorders>
              <w:top w:val="nil"/>
              <w:left w:val="nil"/>
              <w:bottom w:val="single" w:sz="4" w:space="0" w:color="auto"/>
              <w:right w:val="single" w:sz="4" w:space="0" w:color="auto"/>
            </w:tcBorders>
            <w:shd w:val="clear" w:color="auto" w:fill="auto"/>
            <w:noWrap/>
            <w:vAlign w:val="center"/>
            <w:hideMark/>
          </w:tcPr>
          <w:p w14:paraId="2C531BDB" w14:textId="77777777" w:rsidR="007C3F94" w:rsidRPr="007C3F94" w:rsidRDefault="007C3F94" w:rsidP="007C3F94">
            <w:pPr>
              <w:spacing w:after="0" w:line="240" w:lineRule="auto"/>
              <w:rPr>
                <w:rFonts w:ascii="Calibri" w:eastAsia="Times New Roman" w:hAnsi="Calibri" w:cs="Calibri"/>
                <w:color w:val="000000"/>
                <w:sz w:val="20"/>
                <w:szCs w:val="20"/>
                <w:lang w:eastAsia="pl-PL"/>
              </w:rPr>
            </w:pPr>
            <w:r w:rsidRPr="007C3F94">
              <w:rPr>
                <w:rFonts w:ascii="Calibri" w:eastAsia="Times New Roman" w:hAnsi="Calibri" w:cs="Calibri"/>
                <w:color w:val="000000"/>
                <w:sz w:val="20"/>
                <w:szCs w:val="20"/>
                <w:lang w:eastAsia="pl-PL"/>
              </w:rPr>
              <w:t xml:space="preserve">Usługa serwisowa </w:t>
            </w:r>
          </w:p>
        </w:tc>
        <w:tc>
          <w:tcPr>
            <w:tcW w:w="3320" w:type="dxa"/>
            <w:tcBorders>
              <w:top w:val="nil"/>
              <w:left w:val="nil"/>
              <w:bottom w:val="single" w:sz="4" w:space="0" w:color="auto"/>
              <w:right w:val="single" w:sz="4" w:space="0" w:color="auto"/>
            </w:tcBorders>
            <w:shd w:val="clear" w:color="auto" w:fill="auto"/>
            <w:vAlign w:val="center"/>
            <w:hideMark/>
          </w:tcPr>
          <w:p w14:paraId="0B606712" w14:textId="77777777" w:rsidR="007C3F94" w:rsidRPr="007C3F94" w:rsidRDefault="007C3F94" w:rsidP="007C3F94">
            <w:pPr>
              <w:spacing w:after="0" w:line="240" w:lineRule="auto"/>
              <w:rPr>
                <w:rFonts w:ascii="Calibri" w:eastAsia="Times New Roman" w:hAnsi="Calibri" w:cs="Calibri"/>
                <w:color w:val="000000"/>
                <w:sz w:val="20"/>
                <w:szCs w:val="20"/>
                <w:lang w:eastAsia="pl-PL"/>
              </w:rPr>
            </w:pPr>
            <w:r w:rsidRPr="007C3F94">
              <w:rPr>
                <w:rFonts w:ascii="Calibri" w:eastAsia="Times New Roman" w:hAnsi="Calibri" w:cs="Calibri"/>
                <w:color w:val="000000"/>
                <w:sz w:val="20"/>
                <w:szCs w:val="20"/>
                <w:lang w:eastAsia="pl-PL"/>
              </w:rPr>
              <w:t xml:space="preserve">Usługa wsparcia serwisowego </w:t>
            </w:r>
          </w:p>
        </w:tc>
        <w:tc>
          <w:tcPr>
            <w:tcW w:w="1000" w:type="dxa"/>
            <w:tcBorders>
              <w:top w:val="nil"/>
              <w:left w:val="nil"/>
              <w:bottom w:val="single" w:sz="4" w:space="0" w:color="auto"/>
              <w:right w:val="single" w:sz="4" w:space="0" w:color="auto"/>
            </w:tcBorders>
            <w:shd w:val="clear" w:color="auto" w:fill="auto"/>
            <w:noWrap/>
            <w:vAlign w:val="center"/>
            <w:hideMark/>
          </w:tcPr>
          <w:p w14:paraId="0C5ECE19" w14:textId="77777777" w:rsidR="007C3F94" w:rsidRPr="007C3F94" w:rsidRDefault="007C3F94" w:rsidP="007C3F94">
            <w:pPr>
              <w:spacing w:after="0" w:line="240" w:lineRule="auto"/>
              <w:jc w:val="center"/>
              <w:rPr>
                <w:rFonts w:ascii="Calibri" w:eastAsia="Times New Roman" w:hAnsi="Calibri" w:cs="Calibri"/>
                <w:color w:val="000000"/>
                <w:sz w:val="20"/>
                <w:szCs w:val="20"/>
                <w:lang w:eastAsia="pl-PL"/>
              </w:rPr>
            </w:pPr>
            <w:r w:rsidRPr="007C3F94">
              <w:rPr>
                <w:rFonts w:ascii="Calibri" w:eastAsia="Times New Roman" w:hAnsi="Calibri" w:cs="Calibri"/>
                <w:color w:val="000000"/>
                <w:sz w:val="20"/>
                <w:szCs w:val="20"/>
                <w:lang w:eastAsia="pl-PL"/>
              </w:rPr>
              <w:t>60 miesięcy</w:t>
            </w:r>
          </w:p>
        </w:tc>
      </w:tr>
      <w:tr w:rsidR="007C3F94" w:rsidRPr="007C3F94" w14:paraId="71D36B9C" w14:textId="77777777" w:rsidTr="009C42D9">
        <w:trPr>
          <w:trHeight w:val="587"/>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14:paraId="45D87B47" w14:textId="77777777" w:rsidR="007C3F94" w:rsidRPr="007C3F94" w:rsidRDefault="007C3F94" w:rsidP="007C3F94">
            <w:pPr>
              <w:spacing w:after="0" w:line="240" w:lineRule="auto"/>
              <w:jc w:val="center"/>
              <w:rPr>
                <w:rFonts w:ascii="Calibri" w:eastAsia="Times New Roman" w:hAnsi="Calibri" w:cs="Calibri"/>
                <w:color w:val="000000"/>
                <w:sz w:val="20"/>
                <w:szCs w:val="20"/>
                <w:lang w:eastAsia="pl-PL"/>
              </w:rPr>
            </w:pPr>
            <w:r w:rsidRPr="007C3F94">
              <w:rPr>
                <w:rFonts w:ascii="Calibri" w:eastAsia="Times New Roman" w:hAnsi="Calibri" w:cs="Calibri"/>
                <w:color w:val="000000"/>
                <w:sz w:val="20"/>
                <w:szCs w:val="20"/>
                <w:lang w:eastAsia="pl-PL"/>
              </w:rPr>
              <w:t>7.</w:t>
            </w:r>
          </w:p>
        </w:tc>
        <w:tc>
          <w:tcPr>
            <w:tcW w:w="3780" w:type="dxa"/>
            <w:tcBorders>
              <w:top w:val="nil"/>
              <w:left w:val="nil"/>
              <w:bottom w:val="single" w:sz="4" w:space="0" w:color="auto"/>
              <w:right w:val="single" w:sz="4" w:space="0" w:color="auto"/>
            </w:tcBorders>
            <w:shd w:val="clear" w:color="auto" w:fill="auto"/>
            <w:noWrap/>
            <w:vAlign w:val="center"/>
            <w:hideMark/>
          </w:tcPr>
          <w:p w14:paraId="1CFE38C6" w14:textId="77777777" w:rsidR="007C3F94" w:rsidRPr="007C3F94" w:rsidRDefault="007C3F94" w:rsidP="007C3F94">
            <w:pPr>
              <w:spacing w:after="0" w:line="240" w:lineRule="auto"/>
              <w:rPr>
                <w:rFonts w:ascii="Calibri" w:eastAsia="Times New Roman" w:hAnsi="Calibri" w:cs="Calibri"/>
                <w:color w:val="000000"/>
                <w:sz w:val="20"/>
                <w:szCs w:val="20"/>
                <w:lang w:eastAsia="pl-PL"/>
              </w:rPr>
            </w:pPr>
            <w:r w:rsidRPr="007C3F94">
              <w:rPr>
                <w:rFonts w:ascii="Calibri" w:eastAsia="Times New Roman" w:hAnsi="Calibri" w:cs="Calibri"/>
                <w:color w:val="000000"/>
                <w:sz w:val="20"/>
                <w:szCs w:val="20"/>
                <w:lang w:eastAsia="pl-PL"/>
              </w:rPr>
              <w:t>Instruktaż stanowiskowy</w:t>
            </w:r>
          </w:p>
        </w:tc>
        <w:tc>
          <w:tcPr>
            <w:tcW w:w="3320" w:type="dxa"/>
            <w:tcBorders>
              <w:top w:val="nil"/>
              <w:left w:val="nil"/>
              <w:bottom w:val="single" w:sz="4" w:space="0" w:color="auto"/>
              <w:right w:val="single" w:sz="4" w:space="0" w:color="auto"/>
            </w:tcBorders>
            <w:shd w:val="clear" w:color="auto" w:fill="auto"/>
            <w:vAlign w:val="center"/>
            <w:hideMark/>
          </w:tcPr>
          <w:p w14:paraId="5FD4BF92" w14:textId="77777777" w:rsidR="007C3F94" w:rsidRPr="007C3F94" w:rsidRDefault="007C3F94" w:rsidP="007C3F94">
            <w:pPr>
              <w:spacing w:after="0" w:line="240" w:lineRule="auto"/>
              <w:rPr>
                <w:rFonts w:ascii="Calibri" w:eastAsia="Times New Roman" w:hAnsi="Calibri" w:cs="Calibri"/>
                <w:color w:val="000000"/>
                <w:sz w:val="20"/>
                <w:szCs w:val="20"/>
                <w:lang w:eastAsia="pl-PL"/>
              </w:rPr>
            </w:pPr>
            <w:r w:rsidRPr="007C3F94">
              <w:rPr>
                <w:rFonts w:ascii="Calibri" w:eastAsia="Times New Roman" w:hAnsi="Calibri" w:cs="Calibri"/>
                <w:color w:val="000000"/>
                <w:sz w:val="20"/>
                <w:szCs w:val="20"/>
                <w:lang w:eastAsia="pl-PL"/>
              </w:rPr>
              <w:t>Instruktaż stanowiskowy -</w:t>
            </w:r>
            <w:r w:rsidRPr="007C3F94">
              <w:rPr>
                <w:rFonts w:ascii="Calibri" w:eastAsia="Times New Roman" w:hAnsi="Calibri" w:cs="Calibri"/>
                <w:color w:val="000000"/>
                <w:sz w:val="20"/>
                <w:szCs w:val="20"/>
                <w:lang w:eastAsia="pl-PL"/>
              </w:rPr>
              <w:br/>
              <w:t>uwzględniający wszystkie aspekty wdrożenia, konfigurację urządzeń, podstawową diagnostykę, postępowanie w przypadkach awaryjnych. Instruktaż stanowiskowy dla 3 osób.</w:t>
            </w:r>
          </w:p>
        </w:tc>
        <w:tc>
          <w:tcPr>
            <w:tcW w:w="1000" w:type="dxa"/>
            <w:tcBorders>
              <w:top w:val="nil"/>
              <w:left w:val="nil"/>
              <w:bottom w:val="single" w:sz="4" w:space="0" w:color="auto"/>
              <w:right w:val="single" w:sz="4" w:space="0" w:color="auto"/>
            </w:tcBorders>
            <w:shd w:val="clear" w:color="auto" w:fill="auto"/>
            <w:noWrap/>
            <w:vAlign w:val="center"/>
            <w:hideMark/>
          </w:tcPr>
          <w:p w14:paraId="7FC6345A" w14:textId="77777777" w:rsidR="007C3F94" w:rsidRPr="007C3F94" w:rsidRDefault="007C3F94" w:rsidP="007C3F94">
            <w:pPr>
              <w:spacing w:after="0" w:line="240" w:lineRule="auto"/>
              <w:jc w:val="center"/>
              <w:rPr>
                <w:rFonts w:ascii="Calibri" w:eastAsia="Times New Roman" w:hAnsi="Calibri" w:cs="Calibri"/>
                <w:color w:val="000000"/>
                <w:sz w:val="20"/>
                <w:szCs w:val="20"/>
                <w:lang w:eastAsia="pl-PL"/>
              </w:rPr>
            </w:pPr>
            <w:r w:rsidRPr="007C3F94">
              <w:rPr>
                <w:rFonts w:ascii="Calibri" w:eastAsia="Times New Roman" w:hAnsi="Calibri" w:cs="Calibri"/>
                <w:color w:val="000000"/>
                <w:sz w:val="20"/>
                <w:szCs w:val="20"/>
                <w:lang w:eastAsia="pl-PL"/>
              </w:rPr>
              <w:t>1</w:t>
            </w:r>
          </w:p>
        </w:tc>
      </w:tr>
    </w:tbl>
    <w:p w14:paraId="56D436E2" w14:textId="77777777" w:rsidR="007C3F94" w:rsidRPr="007C3F94" w:rsidRDefault="007C3F94" w:rsidP="007C3F94">
      <w:pPr>
        <w:spacing w:after="0" w:line="240" w:lineRule="auto"/>
        <w:contextualSpacing/>
        <w:rPr>
          <w:rFonts w:ascii="Calibri" w:eastAsia="Calibri" w:hAnsi="Calibri" w:cs="Times New Roman"/>
          <w:sz w:val="20"/>
          <w:szCs w:val="20"/>
        </w:rPr>
      </w:pPr>
    </w:p>
    <w:p w14:paraId="264A55A5" w14:textId="77777777" w:rsidR="007C3F94" w:rsidRPr="007C3F94" w:rsidRDefault="007C3F94" w:rsidP="007C3F94">
      <w:pPr>
        <w:numPr>
          <w:ilvl w:val="0"/>
          <w:numId w:val="2"/>
        </w:numPr>
        <w:spacing w:after="200" w:line="254" w:lineRule="auto"/>
        <w:ind w:left="720" w:hanging="295"/>
        <w:contextualSpacing/>
        <w:rPr>
          <w:rFonts w:ascii="Calibri" w:eastAsia="Calibri" w:hAnsi="Calibri" w:cs="Calibri"/>
          <w:b/>
        </w:rPr>
      </w:pPr>
      <w:r w:rsidRPr="007C3F94">
        <w:rPr>
          <w:rFonts w:ascii="Calibri" w:eastAsia="Calibri" w:hAnsi="Calibri" w:cs="Calibri"/>
          <w:b/>
        </w:rPr>
        <w:t>Szczegółowe wymagania dla serwisu i gwarancji:</w:t>
      </w:r>
    </w:p>
    <w:p w14:paraId="0CC450BE" w14:textId="77777777" w:rsidR="007C3F94" w:rsidRPr="007C3F94" w:rsidRDefault="007C3F94" w:rsidP="007C3F94">
      <w:pPr>
        <w:spacing w:line="254" w:lineRule="auto"/>
        <w:ind w:left="720"/>
        <w:contextualSpacing/>
        <w:rPr>
          <w:rFonts w:ascii="Calibri" w:eastAsia="Calibri" w:hAnsi="Calibri" w:cs="Calibri"/>
          <w:b/>
        </w:rPr>
      </w:pPr>
    </w:p>
    <w:p w14:paraId="625A4C88" w14:textId="77777777" w:rsidR="007C3F94" w:rsidRPr="007C3F94" w:rsidRDefault="007C3F94" w:rsidP="007C3F94">
      <w:pPr>
        <w:numPr>
          <w:ilvl w:val="0"/>
          <w:numId w:val="3"/>
        </w:numPr>
        <w:spacing w:after="0" w:line="254" w:lineRule="auto"/>
        <w:ind w:left="862" w:hanging="295"/>
        <w:contextualSpacing/>
        <w:rPr>
          <w:rFonts w:ascii="Calibri" w:eastAsia="Calibri" w:hAnsi="Calibri" w:cs="Calibri"/>
          <w:sz w:val="20"/>
          <w:szCs w:val="20"/>
        </w:rPr>
      </w:pPr>
      <w:r w:rsidRPr="007C3F94">
        <w:rPr>
          <w:rFonts w:ascii="Calibri" w:eastAsia="Calibri" w:hAnsi="Calibri" w:cs="Calibri"/>
          <w:sz w:val="20"/>
          <w:szCs w:val="20"/>
        </w:rPr>
        <w:t>Urządzenie ma posiadać fabryczną gwarancję na okres 24-miesięcy.</w:t>
      </w:r>
    </w:p>
    <w:p w14:paraId="3D36F07F" w14:textId="77777777" w:rsidR="007C3F94" w:rsidRPr="007C3F94" w:rsidRDefault="007C3F94" w:rsidP="007C3F94">
      <w:pPr>
        <w:numPr>
          <w:ilvl w:val="0"/>
          <w:numId w:val="3"/>
        </w:numPr>
        <w:spacing w:after="0" w:line="254" w:lineRule="auto"/>
        <w:ind w:left="862" w:hanging="295"/>
        <w:contextualSpacing/>
        <w:rPr>
          <w:rFonts w:ascii="Calibri" w:eastAsia="Calibri" w:hAnsi="Calibri" w:cs="Calibri"/>
          <w:sz w:val="20"/>
          <w:szCs w:val="20"/>
        </w:rPr>
      </w:pPr>
      <w:r w:rsidRPr="007C3F94">
        <w:rPr>
          <w:rFonts w:ascii="Calibri" w:eastAsia="Calibri" w:hAnsi="Calibri" w:cs="Calibri"/>
          <w:sz w:val="20"/>
          <w:szCs w:val="20"/>
        </w:rPr>
        <w:t xml:space="preserve">Urządzenie ma posiadać wykupione wsparcie serwisowe na okres 60-miesięcy w trybie </w:t>
      </w:r>
      <w:r w:rsidRPr="007C3F94">
        <w:rPr>
          <w:rFonts w:ascii="Calibri" w:eastAsia="Times New Roman" w:hAnsi="Calibri" w:cs="Calibri"/>
          <w:sz w:val="20"/>
          <w:szCs w:val="20"/>
          <w:lang w:eastAsia="pl-PL"/>
        </w:rPr>
        <w:t>8x5xNBD. Obsługa dni robocze, w godzinach 9:00-17:00).</w:t>
      </w:r>
    </w:p>
    <w:p w14:paraId="7FB511F9" w14:textId="77777777" w:rsidR="007C3F94" w:rsidRPr="007C3F94" w:rsidRDefault="007C3F94" w:rsidP="007C3F94">
      <w:pPr>
        <w:numPr>
          <w:ilvl w:val="0"/>
          <w:numId w:val="3"/>
        </w:numPr>
        <w:spacing w:after="0" w:line="254" w:lineRule="auto"/>
        <w:ind w:left="862" w:hanging="295"/>
        <w:contextualSpacing/>
        <w:rPr>
          <w:rFonts w:ascii="Calibri" w:eastAsia="Calibri" w:hAnsi="Calibri" w:cs="Calibri"/>
          <w:sz w:val="20"/>
          <w:szCs w:val="20"/>
        </w:rPr>
      </w:pPr>
      <w:r w:rsidRPr="007C3F94">
        <w:rPr>
          <w:rFonts w:ascii="Calibri" w:eastAsia="Times New Roman" w:hAnsi="Calibri" w:cs="Calibri"/>
          <w:sz w:val="20"/>
          <w:szCs w:val="20"/>
          <w:lang w:eastAsia="pl-PL"/>
        </w:rPr>
        <w:t>Urządzenie musi być objęte serwisem on-</w:t>
      </w:r>
      <w:proofErr w:type="spellStart"/>
      <w:r w:rsidRPr="007C3F94">
        <w:rPr>
          <w:rFonts w:ascii="Calibri" w:eastAsia="Times New Roman" w:hAnsi="Calibri" w:cs="Calibri"/>
          <w:sz w:val="20"/>
          <w:szCs w:val="20"/>
          <w:lang w:eastAsia="pl-PL"/>
        </w:rPr>
        <w:t>site</w:t>
      </w:r>
      <w:proofErr w:type="spellEnd"/>
      <w:r w:rsidRPr="007C3F94">
        <w:rPr>
          <w:rFonts w:ascii="Calibri" w:eastAsia="Times New Roman" w:hAnsi="Calibri" w:cs="Calibri"/>
          <w:sz w:val="20"/>
          <w:szCs w:val="20"/>
          <w:lang w:eastAsia="pl-PL"/>
        </w:rPr>
        <w:t>.</w:t>
      </w:r>
    </w:p>
    <w:p w14:paraId="607F757E" w14:textId="77777777" w:rsidR="007C3F94" w:rsidRPr="007C3F94" w:rsidRDefault="007C3F94" w:rsidP="007C3F94">
      <w:pPr>
        <w:numPr>
          <w:ilvl w:val="0"/>
          <w:numId w:val="3"/>
        </w:numPr>
        <w:spacing w:after="0" w:line="254" w:lineRule="auto"/>
        <w:ind w:left="862" w:hanging="295"/>
        <w:contextualSpacing/>
        <w:rPr>
          <w:rFonts w:ascii="Calibri" w:eastAsia="Calibri" w:hAnsi="Calibri" w:cs="Calibri"/>
          <w:sz w:val="20"/>
          <w:szCs w:val="20"/>
        </w:rPr>
      </w:pPr>
      <w:r w:rsidRPr="007C3F94">
        <w:rPr>
          <w:rFonts w:ascii="Calibri" w:eastAsia="Times New Roman" w:hAnsi="Calibri" w:cs="Calibri"/>
          <w:sz w:val="20"/>
          <w:szCs w:val="20"/>
          <w:lang w:eastAsia="pl-PL"/>
        </w:rPr>
        <w:t>Zamawiający musi mieć możliwość zgłaszania awarii/serwisu zarówno droga mailową, na adres email wskazany przez Wykonawcę, oraz o ile to możliwe przez Internetowy portal zgłoszeniowy wskazany przez Wykonawcę.</w:t>
      </w:r>
    </w:p>
    <w:p w14:paraId="14CB3C51" w14:textId="77777777" w:rsidR="007C3F94" w:rsidRPr="007C3F94" w:rsidRDefault="007C3F94" w:rsidP="007C3F94">
      <w:pPr>
        <w:numPr>
          <w:ilvl w:val="0"/>
          <w:numId w:val="3"/>
        </w:numPr>
        <w:spacing w:after="0" w:line="254" w:lineRule="auto"/>
        <w:ind w:left="862" w:hanging="295"/>
        <w:contextualSpacing/>
        <w:rPr>
          <w:rFonts w:ascii="Calibri" w:eastAsia="Calibri" w:hAnsi="Calibri" w:cs="Calibri"/>
          <w:sz w:val="20"/>
          <w:szCs w:val="20"/>
        </w:rPr>
      </w:pPr>
      <w:r w:rsidRPr="007C3F94">
        <w:rPr>
          <w:rFonts w:ascii="Calibri" w:eastAsia="Times New Roman" w:hAnsi="Calibri" w:cs="Calibri"/>
          <w:sz w:val="20"/>
          <w:szCs w:val="20"/>
          <w:lang w:eastAsia="pl-PL"/>
        </w:rPr>
        <w:t>Naprawa musi być wykonywana w miejscu instalacji urządzenia i pod nadzorem Zamawiającego, dopuszczalne jest wykonanie zdalnej diagnostyki przed usunięciem awarii na zasadach określonych przez Zamawiającego.</w:t>
      </w:r>
    </w:p>
    <w:p w14:paraId="53D5A539" w14:textId="77777777" w:rsidR="007C3F94" w:rsidRPr="007C3F94" w:rsidRDefault="007C3F94" w:rsidP="007C3F94">
      <w:pPr>
        <w:numPr>
          <w:ilvl w:val="0"/>
          <w:numId w:val="3"/>
        </w:numPr>
        <w:spacing w:after="0" w:line="254" w:lineRule="auto"/>
        <w:ind w:left="862" w:hanging="295"/>
        <w:contextualSpacing/>
        <w:rPr>
          <w:rFonts w:ascii="Calibri" w:eastAsia="Calibri" w:hAnsi="Calibri" w:cs="Calibri"/>
          <w:sz w:val="20"/>
          <w:szCs w:val="20"/>
        </w:rPr>
      </w:pPr>
      <w:r w:rsidRPr="007C3F94">
        <w:rPr>
          <w:rFonts w:ascii="Calibri" w:eastAsia="Times New Roman" w:hAnsi="Calibri" w:cs="Times New Roman"/>
          <w:sz w:val="20"/>
          <w:szCs w:val="20"/>
          <w:lang w:eastAsia="pl-PL"/>
        </w:rPr>
        <w:lastRenderedPageBreak/>
        <w:t>Jeżeli czas naprawy nie zostanie zrealizowany w trybie 8x5xNBD i przekroczy 48 godzin od dnia zgłoszenia bądź naprawa nie będzie możliwa, Wykonawca udostępni i uruchomi bezzwłocznie urządzenie zastępcze o nie gorszych parametrach i standardach jak urządzenie naprawiane, odtwarzając w pełni wykorzystywaną funkcjonalność urządzenia Zamawiającego.</w:t>
      </w:r>
    </w:p>
    <w:p w14:paraId="46306595" w14:textId="77777777" w:rsidR="007C3F94" w:rsidRPr="007C3F94" w:rsidRDefault="007C3F94" w:rsidP="007C3F94">
      <w:pPr>
        <w:numPr>
          <w:ilvl w:val="0"/>
          <w:numId w:val="3"/>
        </w:numPr>
        <w:spacing w:after="0" w:line="254" w:lineRule="auto"/>
        <w:ind w:left="862" w:hanging="295"/>
        <w:contextualSpacing/>
        <w:rPr>
          <w:rFonts w:ascii="Calibri" w:eastAsia="Calibri" w:hAnsi="Calibri" w:cs="Calibri"/>
          <w:sz w:val="20"/>
          <w:szCs w:val="20"/>
        </w:rPr>
      </w:pPr>
      <w:r w:rsidRPr="007C3F94">
        <w:rPr>
          <w:rFonts w:ascii="Calibri" w:eastAsia="Times New Roman" w:hAnsi="Calibri" w:cs="Times New Roman"/>
          <w:sz w:val="20"/>
          <w:szCs w:val="20"/>
          <w:lang w:eastAsia="pl-PL"/>
        </w:rPr>
        <w:t>W przypadku niewykonania naprawy w terminie do 14 dni od dnia zgłoszenia do Wykonawcy lub wystąpienia kolejnej awarii, wady lub usterki urządzenia, po wykonaniu 3 napraw gwarancyjnych danego urządzenia, Wykonawca na żądanie Zamawiającego zobowiązuje się do wymiany wadliwego urządzenia na nowe, wolne od wad w terminie 14 dni od dnia zgłoszenia takiego żądania.</w:t>
      </w:r>
    </w:p>
    <w:p w14:paraId="49B5D1DB" w14:textId="77777777" w:rsidR="007C3F94" w:rsidRPr="007C3F94" w:rsidRDefault="007C3F94" w:rsidP="007C3F94">
      <w:pPr>
        <w:numPr>
          <w:ilvl w:val="0"/>
          <w:numId w:val="3"/>
        </w:numPr>
        <w:spacing w:after="0" w:line="254" w:lineRule="auto"/>
        <w:ind w:left="862" w:hanging="295"/>
        <w:contextualSpacing/>
        <w:rPr>
          <w:rFonts w:ascii="Calibri" w:eastAsia="Calibri" w:hAnsi="Calibri" w:cs="Calibri"/>
          <w:sz w:val="20"/>
          <w:szCs w:val="20"/>
        </w:rPr>
      </w:pPr>
      <w:r w:rsidRPr="007C3F94">
        <w:rPr>
          <w:rFonts w:ascii="Calibri" w:eastAsia="Times New Roman" w:hAnsi="Calibri" w:cs="Times New Roman"/>
          <w:sz w:val="20"/>
          <w:szCs w:val="20"/>
          <w:lang w:eastAsia="pl-PL"/>
        </w:rPr>
        <w:t>W przypadku nie dotrzymania warunków serwisowych Zamawiający zastrzega sobie prawo realizacji naprawy w wybranym serwisie i obciążenia Wykonawcy kosztami.</w:t>
      </w:r>
    </w:p>
    <w:p w14:paraId="5F409865" w14:textId="77777777" w:rsidR="007C3F94" w:rsidRPr="007C3F94" w:rsidRDefault="007C3F94" w:rsidP="007C3F94">
      <w:pPr>
        <w:numPr>
          <w:ilvl w:val="0"/>
          <w:numId w:val="3"/>
        </w:numPr>
        <w:spacing w:after="0" w:line="254" w:lineRule="auto"/>
        <w:ind w:left="862" w:hanging="295"/>
        <w:contextualSpacing/>
        <w:rPr>
          <w:rFonts w:ascii="Calibri" w:eastAsia="Calibri" w:hAnsi="Calibri" w:cs="Calibri"/>
          <w:sz w:val="20"/>
          <w:szCs w:val="20"/>
        </w:rPr>
      </w:pPr>
      <w:r w:rsidRPr="007C3F94">
        <w:rPr>
          <w:rFonts w:ascii="Calibri" w:eastAsia="Times New Roman" w:hAnsi="Calibri" w:cs="Times New Roman"/>
          <w:sz w:val="20"/>
          <w:szCs w:val="20"/>
          <w:lang w:eastAsia="pl-PL"/>
        </w:rPr>
        <w:t>W przypadku stwierdzenia błędów krytycznych w oprogramowaniu systemowym dla dostarczonych urządzeń, Wykonawca zobowiązany jest do usunięcia tych błędów nieodpłatnie, poprzez wymianę wersji oprogramowania systemowego do wersji rekomendowanej przez producenta w ramach posiadanych przez Zamawiającego funkcjonalności urządzenia i oprogramowania w całym okresie trwania gwarancji i wsparcia serwisowego.</w:t>
      </w:r>
    </w:p>
    <w:p w14:paraId="4C2352BA" w14:textId="77777777" w:rsidR="007C3F94" w:rsidRPr="007C3F94" w:rsidRDefault="007C3F94" w:rsidP="007C3F94">
      <w:pPr>
        <w:numPr>
          <w:ilvl w:val="0"/>
          <w:numId w:val="3"/>
        </w:numPr>
        <w:spacing w:after="0" w:line="254" w:lineRule="auto"/>
        <w:ind w:left="862" w:hanging="295"/>
        <w:contextualSpacing/>
        <w:rPr>
          <w:rFonts w:ascii="Calibri" w:eastAsia="Calibri" w:hAnsi="Calibri" w:cs="Calibri"/>
          <w:sz w:val="20"/>
          <w:szCs w:val="20"/>
        </w:rPr>
      </w:pPr>
      <w:r w:rsidRPr="007C3F94">
        <w:rPr>
          <w:rFonts w:ascii="Calibri" w:eastAsia="Times New Roman" w:hAnsi="Calibri" w:cs="Times New Roman"/>
          <w:sz w:val="20"/>
          <w:szCs w:val="20"/>
          <w:lang w:eastAsia="pl-PL"/>
        </w:rPr>
        <w:t xml:space="preserve">W przypadku, gdy Producent nie udostępnił takiej poprawki lub wersji oprogramowania usuwającej te błędy Wykonawca zobowiązany jest do zgłoszenia wady Producentowi i niezwłocznego dostarczenia poprawki, łaty lub </w:t>
      </w:r>
      <w:proofErr w:type="spellStart"/>
      <w:r w:rsidRPr="007C3F94">
        <w:rPr>
          <w:rFonts w:ascii="Calibri" w:eastAsia="Times New Roman" w:hAnsi="Calibri" w:cs="Times New Roman"/>
          <w:sz w:val="20"/>
          <w:szCs w:val="20"/>
          <w:lang w:eastAsia="pl-PL"/>
        </w:rPr>
        <w:t>patcha</w:t>
      </w:r>
      <w:proofErr w:type="spellEnd"/>
      <w:r w:rsidRPr="007C3F94">
        <w:rPr>
          <w:rFonts w:ascii="Calibri" w:eastAsia="Times New Roman" w:hAnsi="Calibri" w:cs="Times New Roman"/>
          <w:sz w:val="20"/>
          <w:szCs w:val="20"/>
          <w:lang w:eastAsia="pl-PL"/>
        </w:rPr>
        <w:t xml:space="preserve"> w razie ich udostępnienia przez Producenta</w:t>
      </w:r>
    </w:p>
    <w:p w14:paraId="022982F7" w14:textId="77777777" w:rsidR="007C3F94" w:rsidRPr="007C3F94" w:rsidRDefault="007C3F94" w:rsidP="007C3F94">
      <w:pPr>
        <w:numPr>
          <w:ilvl w:val="0"/>
          <w:numId w:val="3"/>
        </w:numPr>
        <w:spacing w:after="0" w:line="254" w:lineRule="auto"/>
        <w:ind w:left="862" w:hanging="295"/>
        <w:contextualSpacing/>
        <w:rPr>
          <w:rFonts w:ascii="Calibri" w:eastAsia="Calibri" w:hAnsi="Calibri" w:cs="Calibri"/>
          <w:sz w:val="20"/>
          <w:szCs w:val="20"/>
        </w:rPr>
      </w:pPr>
      <w:r w:rsidRPr="007C3F94">
        <w:rPr>
          <w:rFonts w:ascii="Calibri" w:eastAsia="Times New Roman" w:hAnsi="Calibri" w:cs="Times New Roman"/>
          <w:sz w:val="20"/>
          <w:szCs w:val="20"/>
          <w:lang w:eastAsia="pl-PL"/>
        </w:rPr>
        <w:t>Wszelkie zmiany w konfiguracji wymagane dla zmiany oprogramowania usuwającego błędy krytyczne w urządzeniach muszą być wykonane przez Wykonawcę.</w:t>
      </w:r>
    </w:p>
    <w:p w14:paraId="0D91E599" w14:textId="77777777" w:rsidR="007C3F94" w:rsidRPr="007C3F94" w:rsidRDefault="007C3F94" w:rsidP="007C3F94">
      <w:pPr>
        <w:numPr>
          <w:ilvl w:val="0"/>
          <w:numId w:val="3"/>
        </w:numPr>
        <w:spacing w:after="0" w:line="254" w:lineRule="auto"/>
        <w:ind w:left="862" w:hanging="295"/>
        <w:contextualSpacing/>
        <w:rPr>
          <w:rFonts w:ascii="Calibri" w:eastAsia="Calibri" w:hAnsi="Calibri" w:cs="Calibri"/>
          <w:sz w:val="20"/>
          <w:szCs w:val="20"/>
        </w:rPr>
      </w:pPr>
      <w:r w:rsidRPr="007C3F94">
        <w:rPr>
          <w:rFonts w:ascii="Calibri" w:eastAsia="Times New Roman" w:hAnsi="Calibri" w:cs="Times New Roman"/>
          <w:sz w:val="20"/>
          <w:szCs w:val="20"/>
          <w:lang w:eastAsia="pl-PL"/>
        </w:rPr>
        <w:t>Jeśli istnieje techniczna możliwość Wykonawca ma obowiązek usunąć z uszkodzonego urządzenia wszelkie dane  dotyczące konfiguracji oraz hasła przed zabraniem urządzenia do naprawy.</w:t>
      </w:r>
    </w:p>
    <w:p w14:paraId="3121C3FA" w14:textId="77777777" w:rsidR="007C3F94" w:rsidRPr="007C3F94" w:rsidRDefault="007C3F94" w:rsidP="007C3F94">
      <w:pPr>
        <w:numPr>
          <w:ilvl w:val="0"/>
          <w:numId w:val="3"/>
        </w:numPr>
        <w:spacing w:after="0" w:line="254" w:lineRule="auto"/>
        <w:ind w:left="862" w:hanging="295"/>
        <w:contextualSpacing/>
        <w:rPr>
          <w:rFonts w:ascii="Calibri" w:eastAsia="Calibri" w:hAnsi="Calibri" w:cs="Calibri"/>
          <w:sz w:val="20"/>
          <w:szCs w:val="20"/>
        </w:rPr>
      </w:pPr>
      <w:r w:rsidRPr="007C3F94">
        <w:rPr>
          <w:rFonts w:ascii="Calibri" w:eastAsia="Times New Roman" w:hAnsi="Calibri" w:cs="Times New Roman"/>
          <w:sz w:val="20"/>
          <w:szCs w:val="20"/>
          <w:lang w:eastAsia="pl-PL"/>
        </w:rPr>
        <w:t>Wszelkie koszty związane z naprawami lub wymianą urządzenia, części lub oprogramowania wadliwego na nowe wolne od wad w okresie trwania umowy serwisowej ponosi Wykonawca.</w:t>
      </w:r>
    </w:p>
    <w:p w14:paraId="77680A6F" w14:textId="77777777" w:rsidR="007C3F94" w:rsidRPr="007C3F94" w:rsidRDefault="007C3F94" w:rsidP="007C3F94">
      <w:pPr>
        <w:numPr>
          <w:ilvl w:val="0"/>
          <w:numId w:val="3"/>
        </w:numPr>
        <w:spacing w:after="0" w:line="254" w:lineRule="auto"/>
        <w:ind w:left="862" w:hanging="295"/>
        <w:contextualSpacing/>
        <w:rPr>
          <w:rFonts w:ascii="Calibri" w:eastAsia="Calibri" w:hAnsi="Calibri" w:cs="Calibri"/>
          <w:sz w:val="20"/>
          <w:szCs w:val="20"/>
        </w:rPr>
      </w:pPr>
      <w:r w:rsidRPr="007C3F94">
        <w:rPr>
          <w:rFonts w:ascii="Calibri" w:eastAsia="Times New Roman" w:hAnsi="Calibri" w:cs="Times New Roman"/>
          <w:sz w:val="20"/>
          <w:szCs w:val="20"/>
          <w:lang w:eastAsia="pl-PL"/>
        </w:rPr>
        <w:t>Wykonawca po wymianie sprzętu zapewni aktualizację numerów seryjnych w zarejestrowanej usłudze serwisowej.  </w:t>
      </w:r>
    </w:p>
    <w:p w14:paraId="6D654280" w14:textId="77777777" w:rsidR="007C3F94" w:rsidRPr="007C3F94" w:rsidRDefault="007C3F94" w:rsidP="007C3F94">
      <w:pPr>
        <w:spacing w:after="0" w:line="240" w:lineRule="auto"/>
        <w:contextualSpacing/>
        <w:rPr>
          <w:rFonts w:ascii="Calibri" w:eastAsia="Times New Roman" w:hAnsi="Calibri" w:cs="Calibri"/>
          <w:sz w:val="20"/>
          <w:szCs w:val="20"/>
          <w:lang w:eastAsia="pl-PL"/>
        </w:rPr>
      </w:pPr>
    </w:p>
    <w:p w14:paraId="60B52434" w14:textId="77777777" w:rsidR="007C3F94" w:rsidRPr="007C3F94" w:rsidRDefault="007C3F94" w:rsidP="007C3F94">
      <w:pPr>
        <w:numPr>
          <w:ilvl w:val="0"/>
          <w:numId w:val="4"/>
        </w:numPr>
        <w:spacing w:after="200" w:line="254" w:lineRule="auto"/>
        <w:ind w:left="720" w:hanging="295"/>
        <w:contextualSpacing/>
        <w:rPr>
          <w:rFonts w:ascii="Calibri" w:eastAsia="Calibri" w:hAnsi="Calibri" w:cs="Calibri"/>
          <w:b/>
        </w:rPr>
      </w:pPr>
      <w:r w:rsidRPr="007C3F94">
        <w:rPr>
          <w:rFonts w:ascii="Calibri" w:eastAsia="Calibri" w:hAnsi="Calibri" w:cs="Calibri"/>
          <w:b/>
        </w:rPr>
        <w:t>Wymagania dla części pasywnej zasilania i montażu:</w:t>
      </w:r>
    </w:p>
    <w:p w14:paraId="203ADAE6" w14:textId="77777777" w:rsidR="007C3F94" w:rsidRPr="007C3F94" w:rsidRDefault="007C3F94" w:rsidP="007C3F94">
      <w:pPr>
        <w:spacing w:after="0" w:line="240" w:lineRule="auto"/>
        <w:ind w:left="720"/>
        <w:contextualSpacing/>
        <w:rPr>
          <w:rFonts w:ascii="Calibri" w:eastAsia="Calibri" w:hAnsi="Calibri" w:cs="Times New Roman"/>
          <w:sz w:val="20"/>
          <w:szCs w:val="20"/>
        </w:rPr>
      </w:pPr>
    </w:p>
    <w:p w14:paraId="0CEC74A3" w14:textId="77777777" w:rsidR="007C3F94" w:rsidRPr="007C3F94" w:rsidRDefault="007C3F94" w:rsidP="007C3F94">
      <w:pPr>
        <w:numPr>
          <w:ilvl w:val="0"/>
          <w:numId w:val="6"/>
        </w:numPr>
        <w:spacing w:after="0" w:line="254" w:lineRule="auto"/>
        <w:ind w:left="862" w:hanging="295"/>
        <w:contextualSpacing/>
        <w:rPr>
          <w:rFonts w:ascii="Calibri" w:eastAsia="Calibri" w:hAnsi="Calibri" w:cs="Times New Roman"/>
          <w:sz w:val="20"/>
          <w:szCs w:val="20"/>
        </w:rPr>
      </w:pPr>
      <w:r w:rsidRPr="007C3F94">
        <w:rPr>
          <w:rFonts w:ascii="Calibri" w:eastAsia="Calibri" w:hAnsi="Calibri" w:cs="Times New Roman"/>
          <w:sz w:val="20"/>
          <w:szCs w:val="20"/>
        </w:rPr>
        <w:t>Zamawiający jest zobowiązany do wykonania wizji lokalnej przed przystąpieniem do prac wdrożeniowych.</w:t>
      </w:r>
    </w:p>
    <w:p w14:paraId="664344D7" w14:textId="77777777" w:rsidR="007C3F94" w:rsidRPr="007C3F94" w:rsidRDefault="007C3F94" w:rsidP="007C3F94">
      <w:pPr>
        <w:numPr>
          <w:ilvl w:val="0"/>
          <w:numId w:val="6"/>
        </w:numPr>
        <w:spacing w:after="0" w:line="254" w:lineRule="auto"/>
        <w:ind w:left="862" w:hanging="295"/>
        <w:contextualSpacing/>
        <w:rPr>
          <w:rFonts w:ascii="Calibri" w:eastAsia="Calibri" w:hAnsi="Calibri" w:cs="Times New Roman"/>
          <w:sz w:val="20"/>
          <w:szCs w:val="20"/>
        </w:rPr>
      </w:pPr>
      <w:r w:rsidRPr="007C3F94">
        <w:rPr>
          <w:rFonts w:ascii="Calibri" w:eastAsia="Calibri" w:hAnsi="Calibri" w:cs="Times New Roman"/>
          <w:sz w:val="20"/>
          <w:szCs w:val="20"/>
        </w:rPr>
        <w:t xml:space="preserve">Zamawiający wymaga dostarczenia wszystkich niezbędnych kabli światłowodowych, miedzianych, interfejsowych, zasilających i innych wymaganych dla zestawienia komunikacji i połączeń do urządzeń wskazanych przez Zamawiającego oraz wymaganych elementów montażowych do szaf, elementów montażowych anten oraz innych elementów wymaganych dla prawidłowego montażu oraz pracy dostarczonego urządzenia. Kable światłowodowe muszą być układane w </w:t>
      </w:r>
      <w:proofErr w:type="spellStart"/>
      <w:r w:rsidRPr="007C3F94">
        <w:rPr>
          <w:rFonts w:ascii="Calibri" w:eastAsia="Calibri" w:hAnsi="Calibri" w:cs="Times New Roman"/>
          <w:sz w:val="20"/>
          <w:szCs w:val="20"/>
        </w:rPr>
        <w:t>peszlu</w:t>
      </w:r>
      <w:proofErr w:type="spellEnd"/>
      <w:r w:rsidRPr="007C3F94">
        <w:rPr>
          <w:rFonts w:ascii="Calibri" w:eastAsia="Calibri" w:hAnsi="Calibri" w:cs="Times New Roman"/>
          <w:sz w:val="20"/>
          <w:szCs w:val="20"/>
        </w:rPr>
        <w:t xml:space="preserve"> ochronnym. Długości kabli światłowodowych i typy ich zakończeń zostaną ustalone na etapie realizacji w oparciu o wizję lokalną.</w:t>
      </w:r>
    </w:p>
    <w:p w14:paraId="3DB4CBB7" w14:textId="77777777" w:rsidR="007C3F94" w:rsidRPr="007C3F94" w:rsidRDefault="007C3F94" w:rsidP="007C3F94">
      <w:pPr>
        <w:spacing w:after="0" w:line="240" w:lineRule="auto"/>
        <w:contextualSpacing/>
        <w:rPr>
          <w:rFonts w:ascii="Calibri" w:eastAsia="Calibri" w:hAnsi="Calibri" w:cs="Times New Roman"/>
        </w:rPr>
      </w:pPr>
    </w:p>
    <w:p w14:paraId="5BF7FCA0" w14:textId="77777777" w:rsidR="007C3F94" w:rsidRPr="007C3F94" w:rsidRDefault="007C3F94" w:rsidP="007C3F94">
      <w:pPr>
        <w:numPr>
          <w:ilvl w:val="0"/>
          <w:numId w:val="4"/>
        </w:numPr>
        <w:spacing w:after="200" w:line="254" w:lineRule="auto"/>
        <w:ind w:left="720" w:hanging="295"/>
        <w:contextualSpacing/>
        <w:rPr>
          <w:rFonts w:ascii="Calibri" w:eastAsia="Calibri" w:hAnsi="Calibri" w:cs="Calibri"/>
          <w:b/>
        </w:rPr>
      </w:pPr>
      <w:r w:rsidRPr="007C3F94">
        <w:rPr>
          <w:rFonts w:ascii="Calibri" w:eastAsia="Calibri" w:hAnsi="Calibri" w:cs="Calibri"/>
          <w:b/>
        </w:rPr>
        <w:t>Wymagania dla instruktażu:</w:t>
      </w:r>
    </w:p>
    <w:p w14:paraId="53A37B76" w14:textId="77777777" w:rsidR="007C3F94" w:rsidRPr="007C3F94" w:rsidRDefault="007C3F94" w:rsidP="007C3F94">
      <w:pPr>
        <w:numPr>
          <w:ilvl w:val="0"/>
          <w:numId w:val="7"/>
        </w:numPr>
        <w:spacing w:after="0" w:line="254" w:lineRule="auto"/>
        <w:ind w:left="862" w:hanging="295"/>
        <w:contextualSpacing/>
        <w:rPr>
          <w:rFonts w:ascii="Calibri" w:eastAsia="Calibri" w:hAnsi="Calibri" w:cs="Calibri"/>
          <w:sz w:val="20"/>
          <w:szCs w:val="20"/>
        </w:rPr>
      </w:pPr>
      <w:r w:rsidRPr="007C3F94">
        <w:rPr>
          <w:rFonts w:ascii="Calibri" w:eastAsia="Times New Roman" w:hAnsi="Calibri" w:cs="Times New Roman"/>
          <w:sz w:val="20"/>
          <w:szCs w:val="20"/>
          <w:lang w:eastAsia="pl-PL"/>
        </w:rPr>
        <w:t>Wykonawca zobowiązany jest do przeprowadzenia instruktażu uwzględniającego wszystkie aspekty wdrożenia, konfigurację urządzeń, podstawową diagnostykę, postępowanie w przypadkach awaryjnych dla przynajmniej trzech osób w formie zdalnej w języku polskim.</w:t>
      </w:r>
    </w:p>
    <w:p w14:paraId="41C448F1" w14:textId="77777777" w:rsidR="007C3F94" w:rsidRPr="007C3F94" w:rsidRDefault="007C3F94" w:rsidP="007C3F94">
      <w:pPr>
        <w:spacing w:after="0" w:line="240" w:lineRule="auto"/>
        <w:contextualSpacing/>
        <w:rPr>
          <w:rFonts w:ascii="Calibri" w:eastAsia="Calibri" w:hAnsi="Calibri" w:cs="Times New Roman"/>
          <w:sz w:val="20"/>
          <w:szCs w:val="20"/>
        </w:rPr>
      </w:pPr>
    </w:p>
    <w:p w14:paraId="222F0EAF" w14:textId="77777777" w:rsidR="007C3F94" w:rsidRPr="007C3F94" w:rsidRDefault="007C3F94" w:rsidP="007C3F94">
      <w:pPr>
        <w:numPr>
          <w:ilvl w:val="0"/>
          <w:numId w:val="5"/>
        </w:numPr>
        <w:autoSpaceDE w:val="0"/>
        <w:autoSpaceDN w:val="0"/>
        <w:adjustRightInd w:val="0"/>
        <w:spacing w:after="200" w:line="254" w:lineRule="auto"/>
        <w:ind w:left="714" w:hanging="357"/>
        <w:contextualSpacing/>
        <w:rPr>
          <w:rFonts w:ascii="Calibri" w:eastAsia="Calibri" w:hAnsi="Calibri" w:cs="Calibri"/>
          <w:b/>
          <w:sz w:val="20"/>
          <w:szCs w:val="20"/>
        </w:rPr>
      </w:pPr>
      <w:r w:rsidRPr="007C3F94">
        <w:rPr>
          <w:rFonts w:ascii="Calibri" w:eastAsia="Calibri" w:hAnsi="Calibri" w:cs="Calibri"/>
          <w:b/>
        </w:rPr>
        <w:t>Miejsce realizacji dostawy i usługi</w:t>
      </w:r>
      <w:r w:rsidRPr="007C3F94">
        <w:rPr>
          <w:rFonts w:ascii="Calibri" w:eastAsia="Calibri" w:hAnsi="Calibri" w:cs="Calibri"/>
          <w:b/>
          <w:sz w:val="20"/>
          <w:szCs w:val="20"/>
        </w:rPr>
        <w:t>:</w:t>
      </w:r>
    </w:p>
    <w:p w14:paraId="02530DD8" w14:textId="77777777" w:rsidR="007C3F94" w:rsidRPr="007C3F94" w:rsidRDefault="007C3F94" w:rsidP="007C3F94">
      <w:pPr>
        <w:autoSpaceDE w:val="0"/>
        <w:autoSpaceDN w:val="0"/>
        <w:adjustRightInd w:val="0"/>
        <w:spacing w:line="254" w:lineRule="auto"/>
        <w:ind w:firstLine="426"/>
        <w:rPr>
          <w:rFonts w:ascii="Calibri" w:eastAsia="Calibri" w:hAnsi="Calibri" w:cs="Calibri"/>
          <w:sz w:val="20"/>
          <w:szCs w:val="20"/>
        </w:rPr>
      </w:pPr>
      <w:r w:rsidRPr="007C3F94">
        <w:rPr>
          <w:rFonts w:ascii="Calibri" w:eastAsia="Calibri" w:hAnsi="Calibri" w:cs="Calibri"/>
          <w:sz w:val="20"/>
          <w:szCs w:val="20"/>
        </w:rPr>
        <w:t xml:space="preserve">Zamówienie będzie realizowane w PGE Dystrybucja S.A. Oddział Łódź: </w:t>
      </w:r>
    </w:p>
    <w:p w14:paraId="4746C8C5" w14:textId="77777777" w:rsidR="007C3F94" w:rsidRPr="007C3F94" w:rsidRDefault="007C3F94" w:rsidP="007C3F94">
      <w:pPr>
        <w:numPr>
          <w:ilvl w:val="0"/>
          <w:numId w:val="8"/>
        </w:numPr>
        <w:spacing w:after="0" w:line="254" w:lineRule="auto"/>
        <w:ind w:left="862" w:hanging="295"/>
        <w:contextualSpacing/>
        <w:outlineLvl w:val="0"/>
        <w:rPr>
          <w:rFonts w:ascii="Calibri" w:eastAsia="Times New Roman" w:hAnsi="Calibri" w:cs="Calibri"/>
          <w:sz w:val="20"/>
          <w:szCs w:val="20"/>
          <w:lang w:eastAsia="pl-PL"/>
        </w:rPr>
      </w:pPr>
      <w:r w:rsidRPr="007C3F94">
        <w:rPr>
          <w:rFonts w:ascii="Calibri" w:eastAsia="Times New Roman" w:hAnsi="Calibri" w:cs="Calibri"/>
          <w:sz w:val="20"/>
          <w:szCs w:val="20"/>
          <w:lang w:eastAsia="pl-PL"/>
        </w:rPr>
        <w:t>PGE Dystrybucja S.A. Oddział Łódź adres: Rokicińska 146 , 90-001 Łódź.</w:t>
      </w:r>
    </w:p>
    <w:p w14:paraId="01911B58" w14:textId="77777777" w:rsidR="007C3F94" w:rsidRPr="007C3F94" w:rsidRDefault="007C3F94" w:rsidP="007C3F94">
      <w:pPr>
        <w:spacing w:after="0" w:line="254" w:lineRule="auto"/>
        <w:ind w:left="862"/>
        <w:contextualSpacing/>
        <w:outlineLvl w:val="0"/>
        <w:rPr>
          <w:rFonts w:ascii="Calibri" w:eastAsia="Times New Roman" w:hAnsi="Calibri" w:cs="Calibri"/>
          <w:sz w:val="20"/>
          <w:szCs w:val="20"/>
          <w:lang w:eastAsia="pl-PL"/>
        </w:rPr>
      </w:pPr>
    </w:p>
    <w:p w14:paraId="36D2A70E" w14:textId="77777777" w:rsidR="007C3F94" w:rsidRPr="007C3F94" w:rsidRDefault="007C3F94" w:rsidP="007C3F94">
      <w:pPr>
        <w:numPr>
          <w:ilvl w:val="0"/>
          <w:numId w:val="5"/>
        </w:numPr>
        <w:autoSpaceDE w:val="0"/>
        <w:autoSpaceDN w:val="0"/>
        <w:adjustRightInd w:val="0"/>
        <w:spacing w:after="200" w:line="254" w:lineRule="auto"/>
        <w:contextualSpacing/>
        <w:rPr>
          <w:rFonts w:ascii="Calibri" w:eastAsia="Calibri" w:hAnsi="Calibri" w:cs="Calibri"/>
          <w:b/>
        </w:rPr>
      </w:pPr>
      <w:r w:rsidRPr="007C3F94">
        <w:rPr>
          <w:rFonts w:ascii="Calibri" w:eastAsia="Calibri" w:hAnsi="Calibri" w:cs="Calibri"/>
          <w:b/>
        </w:rPr>
        <w:t>Termin realizacji:</w:t>
      </w:r>
    </w:p>
    <w:p w14:paraId="4A5FA4BF" w14:textId="77777777" w:rsidR="007C3F94" w:rsidRPr="007C3F94" w:rsidRDefault="007C3F94" w:rsidP="007C3F94">
      <w:pPr>
        <w:numPr>
          <w:ilvl w:val="0"/>
          <w:numId w:val="9"/>
        </w:numPr>
        <w:autoSpaceDE w:val="0"/>
        <w:autoSpaceDN w:val="0"/>
        <w:adjustRightInd w:val="0"/>
        <w:spacing w:after="0" w:line="254" w:lineRule="auto"/>
        <w:ind w:left="862" w:hanging="295"/>
        <w:contextualSpacing/>
        <w:rPr>
          <w:rFonts w:ascii="Calibri" w:eastAsia="Calibri" w:hAnsi="Calibri" w:cs="Calibri"/>
          <w:sz w:val="20"/>
          <w:szCs w:val="20"/>
        </w:rPr>
      </w:pPr>
      <w:r w:rsidRPr="007C3F94">
        <w:rPr>
          <w:rFonts w:ascii="Calibri" w:eastAsia="Calibri" w:hAnsi="Calibri" w:cs="Calibri"/>
          <w:sz w:val="20"/>
          <w:szCs w:val="20"/>
        </w:rPr>
        <w:t xml:space="preserve">Przedmiot Umowy zostanie wykonany w ciągu </w:t>
      </w:r>
      <w:r w:rsidRPr="007C3F94">
        <w:rPr>
          <w:rFonts w:ascii="Calibri" w:eastAsia="Calibri" w:hAnsi="Calibri" w:cs="Calibri"/>
          <w:b/>
          <w:sz w:val="20"/>
          <w:szCs w:val="20"/>
        </w:rPr>
        <w:t xml:space="preserve">5 miesięcy od dnia podpisania Umowy. </w:t>
      </w:r>
    </w:p>
    <w:p w14:paraId="523FFE77" w14:textId="77777777" w:rsidR="007C3F94" w:rsidRPr="007C3F94" w:rsidRDefault="007C3F94" w:rsidP="007C3F94">
      <w:pPr>
        <w:autoSpaceDE w:val="0"/>
        <w:autoSpaceDN w:val="0"/>
        <w:adjustRightInd w:val="0"/>
        <w:spacing w:line="254" w:lineRule="auto"/>
        <w:ind w:left="720"/>
        <w:contextualSpacing/>
        <w:rPr>
          <w:rFonts w:ascii="Calibri" w:eastAsia="Calibri" w:hAnsi="Calibri" w:cs="Calibri"/>
          <w:sz w:val="20"/>
          <w:szCs w:val="20"/>
        </w:rPr>
      </w:pPr>
    </w:p>
    <w:p w14:paraId="266BB55C" w14:textId="7F07DC26" w:rsidR="007C3F94" w:rsidRPr="007C3F94" w:rsidRDefault="007C3F94" w:rsidP="007C3F94">
      <w:pPr>
        <w:autoSpaceDE w:val="0"/>
        <w:autoSpaceDN w:val="0"/>
        <w:adjustRightInd w:val="0"/>
        <w:spacing w:line="254" w:lineRule="auto"/>
        <w:ind w:firstLine="426"/>
        <w:rPr>
          <w:rFonts w:ascii="Calibri" w:eastAsia="Calibri" w:hAnsi="Calibri" w:cs="Calibri"/>
          <w:sz w:val="20"/>
          <w:szCs w:val="20"/>
        </w:rPr>
      </w:pPr>
      <w:r w:rsidRPr="007C3F94">
        <w:rPr>
          <w:rFonts w:ascii="Calibri" w:eastAsia="Calibri" w:hAnsi="Calibri" w:cs="Calibri"/>
          <w:sz w:val="20"/>
          <w:szCs w:val="20"/>
        </w:rPr>
        <w:t>Do oferty należy załączyć szczegółową specyfikację i konfigurację oferowanego urządzenia jako potwierdzenie spełnienia wymagań postawionych w załączniku nr 1.1. do SWZ.</w:t>
      </w:r>
    </w:p>
    <w:sectPr w:rsidR="007C3F94" w:rsidRPr="007C3F94">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1FDF32" w14:textId="77777777" w:rsidR="00011662" w:rsidRDefault="00011662" w:rsidP="00011662">
      <w:pPr>
        <w:spacing w:after="0" w:line="240" w:lineRule="auto"/>
      </w:pPr>
      <w:r>
        <w:separator/>
      </w:r>
    </w:p>
  </w:endnote>
  <w:endnote w:type="continuationSeparator" w:id="0">
    <w:p w14:paraId="67DC7EEC" w14:textId="77777777" w:rsidR="00011662" w:rsidRDefault="00011662" w:rsidP="000116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5A4D6B" w14:textId="77777777" w:rsidR="00011662" w:rsidRDefault="0001166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8B04FF" w14:textId="77777777" w:rsidR="00011662" w:rsidRDefault="00011662">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894E7F" w14:textId="77777777" w:rsidR="00011662" w:rsidRDefault="0001166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F66170" w14:textId="77777777" w:rsidR="00011662" w:rsidRDefault="00011662" w:rsidP="00011662">
      <w:pPr>
        <w:spacing w:after="0" w:line="240" w:lineRule="auto"/>
      </w:pPr>
      <w:r>
        <w:separator/>
      </w:r>
    </w:p>
  </w:footnote>
  <w:footnote w:type="continuationSeparator" w:id="0">
    <w:p w14:paraId="6FF962E7" w14:textId="77777777" w:rsidR="00011662" w:rsidRDefault="00011662" w:rsidP="000116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261D58" w14:textId="77777777" w:rsidR="00011662" w:rsidRDefault="0001166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4B1776" w14:textId="77777777" w:rsidR="00011662" w:rsidRDefault="00011662" w:rsidP="00011662">
    <w:pPr>
      <w:pStyle w:val="Nagwek"/>
    </w:pPr>
  </w:p>
  <w:p w14:paraId="26100122" w14:textId="14CFCEF4" w:rsidR="00011662" w:rsidRDefault="00011662" w:rsidP="00011662">
    <w:pPr>
      <w:pStyle w:val="Nagwek"/>
    </w:pPr>
    <w:r>
      <w:t>POST/DYS/OLD/GZ/01331/2025</w:t>
    </w:r>
    <w:bookmarkStart w:id="0" w:name="_GoBack"/>
    <w:bookmarkEnd w:id="0"/>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2F049F" w14:textId="77777777" w:rsidR="00011662" w:rsidRDefault="0001166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001B4"/>
    <w:multiLevelType w:val="hybridMultilevel"/>
    <w:tmpl w:val="9184FE60"/>
    <w:lvl w:ilvl="0" w:tplc="6D0E25B0">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FA5FC9"/>
    <w:multiLevelType w:val="multilevel"/>
    <w:tmpl w:val="0944EFF2"/>
    <w:lvl w:ilvl="0">
      <w:start w:val="1"/>
      <w:numFmt w:val="decimal"/>
      <w:lvlText w:val="%1."/>
      <w:lvlJc w:val="left"/>
      <w:pPr>
        <w:ind w:left="720" w:hanging="360"/>
      </w:pPr>
      <w:rPr>
        <w:rFonts w:hint="default"/>
      </w:rPr>
    </w:lvl>
    <w:lvl w:ilvl="1">
      <w:start w:val="1"/>
      <w:numFmt w:val="decimal"/>
      <w:isLgl/>
      <w:lvlText w:val="%1.%2"/>
      <w:lvlJc w:val="left"/>
      <w:pPr>
        <w:ind w:left="928" w:hanging="360"/>
      </w:pPr>
      <w:rPr>
        <w:rFonts w:hint="default"/>
        <w:sz w:val="20"/>
        <w:szCs w:val="2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 w15:restartNumberingAfterBreak="0">
    <w:nsid w:val="0BD51247"/>
    <w:multiLevelType w:val="hybridMultilevel"/>
    <w:tmpl w:val="B5E8FE76"/>
    <w:lvl w:ilvl="0" w:tplc="750A9134">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39A1BF3"/>
    <w:multiLevelType w:val="hybridMultilevel"/>
    <w:tmpl w:val="D67E540C"/>
    <w:lvl w:ilvl="0" w:tplc="BEB0E0F8">
      <w:start w:val="1"/>
      <w:numFmt w:val="lowerLetter"/>
      <w:lvlText w:val="%1)"/>
      <w:lvlJc w:val="left"/>
      <w:pPr>
        <w:ind w:left="1648" w:hanging="360"/>
      </w:pPr>
      <w:rPr>
        <w:b/>
      </w:rPr>
    </w:lvl>
    <w:lvl w:ilvl="1" w:tplc="04150019" w:tentative="1">
      <w:start w:val="1"/>
      <w:numFmt w:val="lowerLetter"/>
      <w:lvlText w:val="%2."/>
      <w:lvlJc w:val="left"/>
      <w:pPr>
        <w:ind w:left="2368" w:hanging="360"/>
      </w:pPr>
    </w:lvl>
    <w:lvl w:ilvl="2" w:tplc="0415001B" w:tentative="1">
      <w:start w:val="1"/>
      <w:numFmt w:val="lowerRoman"/>
      <w:lvlText w:val="%3."/>
      <w:lvlJc w:val="right"/>
      <w:pPr>
        <w:ind w:left="3088" w:hanging="180"/>
      </w:pPr>
    </w:lvl>
    <w:lvl w:ilvl="3" w:tplc="0415000F" w:tentative="1">
      <w:start w:val="1"/>
      <w:numFmt w:val="decimal"/>
      <w:lvlText w:val="%4."/>
      <w:lvlJc w:val="left"/>
      <w:pPr>
        <w:ind w:left="3808" w:hanging="360"/>
      </w:pPr>
    </w:lvl>
    <w:lvl w:ilvl="4" w:tplc="04150019" w:tentative="1">
      <w:start w:val="1"/>
      <w:numFmt w:val="lowerLetter"/>
      <w:lvlText w:val="%5."/>
      <w:lvlJc w:val="left"/>
      <w:pPr>
        <w:ind w:left="4528" w:hanging="360"/>
      </w:pPr>
    </w:lvl>
    <w:lvl w:ilvl="5" w:tplc="0415001B" w:tentative="1">
      <w:start w:val="1"/>
      <w:numFmt w:val="lowerRoman"/>
      <w:lvlText w:val="%6."/>
      <w:lvlJc w:val="right"/>
      <w:pPr>
        <w:ind w:left="5248" w:hanging="180"/>
      </w:pPr>
    </w:lvl>
    <w:lvl w:ilvl="6" w:tplc="0415000F" w:tentative="1">
      <w:start w:val="1"/>
      <w:numFmt w:val="decimal"/>
      <w:lvlText w:val="%7."/>
      <w:lvlJc w:val="left"/>
      <w:pPr>
        <w:ind w:left="5968" w:hanging="360"/>
      </w:pPr>
    </w:lvl>
    <w:lvl w:ilvl="7" w:tplc="04150019" w:tentative="1">
      <w:start w:val="1"/>
      <w:numFmt w:val="lowerLetter"/>
      <w:lvlText w:val="%8."/>
      <w:lvlJc w:val="left"/>
      <w:pPr>
        <w:ind w:left="6688" w:hanging="360"/>
      </w:pPr>
    </w:lvl>
    <w:lvl w:ilvl="8" w:tplc="0415001B" w:tentative="1">
      <w:start w:val="1"/>
      <w:numFmt w:val="lowerRoman"/>
      <w:lvlText w:val="%9."/>
      <w:lvlJc w:val="right"/>
      <w:pPr>
        <w:ind w:left="7408" w:hanging="180"/>
      </w:pPr>
    </w:lvl>
  </w:abstractNum>
  <w:abstractNum w:abstractNumId="4" w15:restartNumberingAfterBreak="0">
    <w:nsid w:val="40041A29"/>
    <w:multiLevelType w:val="hybridMultilevel"/>
    <w:tmpl w:val="A5E4C118"/>
    <w:lvl w:ilvl="0" w:tplc="AA1682F4">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4E24D82"/>
    <w:multiLevelType w:val="hybridMultilevel"/>
    <w:tmpl w:val="05A4D270"/>
    <w:lvl w:ilvl="0" w:tplc="DD0A5092">
      <w:start w:val="3"/>
      <w:numFmt w:val="decimal"/>
      <w:lvlText w:val="%1."/>
      <w:lvlJc w:val="left"/>
      <w:pPr>
        <w:ind w:left="115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FE07947"/>
    <w:multiLevelType w:val="multilevel"/>
    <w:tmpl w:val="9F5AE780"/>
    <w:lvl w:ilvl="0">
      <w:start w:val="5"/>
      <w:numFmt w:val="decimal"/>
      <w:lvlText w:val="%1."/>
      <w:lvlJc w:val="left"/>
      <w:pPr>
        <w:ind w:left="720" w:hanging="360"/>
      </w:pPr>
      <w:rPr>
        <w:rFonts w:hint="default"/>
      </w:rPr>
    </w:lvl>
    <w:lvl w:ilvl="1">
      <w:start w:val="1"/>
      <w:numFmt w:val="decimal"/>
      <w:isLgl/>
      <w:lvlText w:val="%1.%2"/>
      <w:lvlJc w:val="left"/>
      <w:pPr>
        <w:ind w:left="928" w:hanging="360"/>
      </w:pPr>
      <w:rPr>
        <w:rFonts w:hint="default"/>
        <w:sz w:val="20"/>
        <w:szCs w:val="2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7" w15:restartNumberingAfterBreak="0">
    <w:nsid w:val="54FB741F"/>
    <w:multiLevelType w:val="hybridMultilevel"/>
    <w:tmpl w:val="422031D6"/>
    <w:lvl w:ilvl="0" w:tplc="58F08BE4">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734443EE"/>
    <w:multiLevelType w:val="hybridMultilevel"/>
    <w:tmpl w:val="91F637F0"/>
    <w:lvl w:ilvl="0" w:tplc="9446E828">
      <w:start w:val="2"/>
      <w:numFmt w:val="decimal"/>
      <w:lvlText w:val="%1."/>
      <w:lvlJc w:val="left"/>
      <w:pPr>
        <w:ind w:left="2340" w:hanging="360"/>
      </w:pPr>
      <w:rPr>
        <w:rFonts w:ascii="Calibri" w:eastAsia="Times New Roman" w:hAnsi="Calibri"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8"/>
  </w:num>
  <w:num w:numId="3">
    <w:abstractNumId w:val="7"/>
  </w:num>
  <w:num w:numId="4">
    <w:abstractNumId w:val="5"/>
  </w:num>
  <w:num w:numId="5">
    <w:abstractNumId w:val="6"/>
  </w:num>
  <w:num w:numId="6">
    <w:abstractNumId w:val="0"/>
  </w:num>
  <w:num w:numId="7">
    <w:abstractNumId w:val="4"/>
  </w:num>
  <w:num w:numId="8">
    <w:abstractNumId w:val="2"/>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16DB"/>
    <w:rsid w:val="00011662"/>
    <w:rsid w:val="001016DB"/>
    <w:rsid w:val="007C3F94"/>
    <w:rsid w:val="00FF5F4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C16B42"/>
  <w15:chartTrackingRefBased/>
  <w15:docId w15:val="{C86EE93F-8485-446F-B979-DB7D53A86A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01166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11662"/>
  </w:style>
  <w:style w:type="paragraph" w:styleId="Stopka">
    <w:name w:val="footer"/>
    <w:basedOn w:val="Normalny"/>
    <w:link w:val="StopkaZnak"/>
    <w:uiPriority w:val="99"/>
    <w:unhideWhenUsed/>
    <w:rsid w:val="0001166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116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1.1. do SWZ_ nr 1  do umowy  - Szczegółowy opis przedmiotu zamówienia.docx</dmsv2BaseFileName>
    <dmsv2BaseDisplayName xmlns="http://schemas.microsoft.com/sharepoint/v3">Załącznik nr 1.1. do SWZ_ nr 1  do umowy  - Szczegółowy opis przedmiotu zamówienia</dmsv2BaseDisplayName>
    <dmsv2SWPP2ObjectNumber xmlns="http://schemas.microsoft.com/sharepoint/v3">POST/DYS/OLD/GZ/01331/2025                        </dmsv2SWPP2ObjectNumber>
    <dmsv2SWPP2SumMD5 xmlns="http://schemas.microsoft.com/sharepoint/v3">301fce881603e1800c2c31492d06465d</dmsv2SWPP2SumMD5>
    <dmsv2BaseMoved xmlns="http://schemas.microsoft.com/sharepoint/v3">false</dmsv2BaseMoved>
    <dmsv2BaseIsSensitive xmlns="http://schemas.microsoft.com/sharepoint/v3">true</dmsv2BaseIsSensitive>
    <dmsv2SWPP2IDSWPP2 xmlns="http://schemas.microsoft.com/sharepoint/v3">676668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22144097</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0000000100070002000000010003</dmsv2SWPP2ObjectDepartment>
    <dmsv2SWPP2ObjectName xmlns="http://schemas.microsoft.com/sharepoint/v3">Postępowanie</dmsv2SWPP2ObjectName>
    <_dlc_DocId xmlns="a19cb1c7-c5c7-46d4-85ae-d83685407bba">MUFVPD5EPY3P-699274413-20319</_dlc_DocId>
    <_dlc_DocIdUrl xmlns="a19cb1c7-c5c7-46d4-85ae-d83685407bba">
      <Url>https://swpp2.dms.gkpge.pl/sites/36/_layouts/15/DocIdRedir.aspx?ID=MUFVPD5EPY3P-699274413-20319</Url>
      <Description>MUFVPD5EPY3P-699274413-20319</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C8B14F4-C244-4D86-B6BB-D63BCD525804}">
  <ds:schemaRefs>
    <ds:schemaRef ds:uri="http://schemas.microsoft.com/sharepoint/events"/>
  </ds:schemaRefs>
</ds:datastoreItem>
</file>

<file path=customXml/itemProps2.xml><?xml version="1.0" encoding="utf-8"?>
<ds:datastoreItem xmlns:ds="http://schemas.openxmlformats.org/officeDocument/2006/customXml" ds:itemID="{C07B343A-0657-4429-8FF0-9BD73E496209}"/>
</file>

<file path=customXml/itemProps3.xml><?xml version="1.0" encoding="utf-8"?>
<ds:datastoreItem xmlns:ds="http://schemas.openxmlformats.org/officeDocument/2006/customXml" ds:itemID="{649E7FB0-7272-4775-AB96-CA2FBF92B22E}">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071D0D71-81C4-4EC3-88CA-8E2D3BA9D74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783</Words>
  <Characters>4700</Characters>
  <Application>Microsoft Office Word</Application>
  <DocSecurity>0</DocSecurity>
  <Lines>39</Lines>
  <Paragraphs>10</Paragraphs>
  <ScaleCrop>false</ScaleCrop>
  <Company>PGE Systemy</Company>
  <LinksUpToDate>false</LinksUpToDate>
  <CharactersWithSpaces>5473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Pawlak Adrian [PGE Dystr. O.Łódź]</dc:creator>
  <cp:keywords/>
  <dc:description/>
  <cp:lastModifiedBy>Kaczorowska-Jakubowska Izabela [PGE Dystr. O.Łódź]</cp:lastModifiedBy>
  <cp:revision>3</cp:revision>
  <dcterms:created xsi:type="dcterms:W3CDTF">2025-03-19T10:15:00Z</dcterms:created>
  <dcterms:modified xsi:type="dcterms:W3CDTF">2025-04-08T10:17:00Z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0x0101891000DBD6C41A72A57941944C3D24F58BBF6B</vt:lpwstr>
  </property>
  <property fmtid="{D5CDD505-2E9C-101B-9397-08002B2CF9AE}" pid="3" name="_dlc_DocIdItemGuid">
    <vt:lpwstr>49b6dd7e-c0cc-4236-86dc-6aded7b5a0a7</vt:lpwstr>
  </property>
</Properties>
</file>