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SWZ.docx</dmsv2BaseFileName>
    <dmsv2BaseDisplayName xmlns="http://schemas.microsoft.com/sharepoint/v3">Załącznik nr 5 do SWZ</dmsv2BaseDisplayName>
    <dmsv2SWPP2ObjectNumber xmlns="http://schemas.microsoft.com/sharepoint/v3">POST/DYS/OLD/GZ/01266/2025                        </dmsv2SWPP2ObjectNumber>
    <dmsv2SWPP2SumMD5 xmlns="http://schemas.microsoft.com/sharepoint/v3">0363f892ec7c34e1c931c215267a464b</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22108008</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MUFVPD5EPY3P-699274413-2669</_dlc_DocId>
    <_dlc_DocIdUrl xmlns="a19cb1c7-c5c7-46d4-85ae-d83685407bba">
      <Url>https://swpp2.dms.gkpge.pl/sites/36/_layouts/15/DocIdRedir.aspx?ID=MUFVPD5EPY3P-699274413-2669</Url>
      <Description>MUFVPD5EPY3P-699274413-2669</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6630880-0EED-4D04-B77C-5A12F6D085C2}"/>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BBDBEE7F-23E7-4A89-8EE1-4B65DAAF030E}"/>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ocset_NoMedatataSyncRequired">
    <vt:lpwstr>False</vt:lpwstr>
  </property>
  <property fmtid="{D5CDD505-2E9C-101B-9397-08002B2CF9AE}" pid="4" name="_dlc_DocIdItemGuid">
    <vt:lpwstr>79489fad-d186-4aa9-a5af-c5d4328ca27b</vt:lpwstr>
  </property>
</Properties>
</file>