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w:t>
      </w:r>
      <w:proofErr w:type="spellStart"/>
      <w:r w:rsidRPr="00A24791">
        <w:rPr>
          <w:rFonts w:asciiTheme="minorHAnsi" w:eastAsia="Calibri" w:hAnsiTheme="minorHAnsi" w:cstheme="minorHAnsi"/>
          <w:bCs/>
          <w:sz w:val="20"/>
        </w:rPr>
        <w:t>późn</w:t>
      </w:r>
      <w:proofErr w:type="spellEnd"/>
      <w:r w:rsidRPr="00A24791">
        <w:rPr>
          <w:rFonts w:asciiTheme="minorHAnsi" w:eastAsia="Calibri" w:hAnsiTheme="minorHAnsi" w:cstheme="minorHAnsi"/>
          <w:bCs/>
          <w:sz w:val="20"/>
        </w:rPr>
        <w:t xml:space="preserve">.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A24791">
        <w:rPr>
          <w:rFonts w:asciiTheme="minorHAnsi" w:eastAsia="Calibri" w:hAnsiTheme="minorHAnsi" w:cstheme="minorHAnsi"/>
          <w:bCs/>
          <w:iCs/>
          <w:sz w:val="20"/>
        </w:rPr>
        <w:t>późn</w:t>
      </w:r>
      <w:proofErr w:type="spellEnd"/>
      <w:r w:rsidRPr="00A24791">
        <w:rPr>
          <w:rFonts w:asciiTheme="minorHAnsi" w:eastAsia="Calibri" w:hAnsiTheme="minorHAnsi" w:cstheme="minorHAnsi"/>
          <w:bCs/>
          <w:iCs/>
          <w:sz w:val="20"/>
        </w:rPr>
        <w:t xml:space="preserve">.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2E2BD8C2" w:rsidR="005712F0" w:rsidRPr="00D672C5" w:rsidRDefault="00D955E8" w:rsidP="00A24791">
      <w:pPr>
        <w:numPr>
          <w:ilvl w:val="0"/>
          <w:numId w:val="4"/>
        </w:numPr>
        <w:spacing w:before="60" w:after="120" w:line="240" w:lineRule="auto"/>
        <w:contextualSpacing/>
        <w:rPr>
          <w:rFonts w:asciiTheme="minorHAnsi" w:hAnsiTheme="minorHAnsi" w:cstheme="minorHAnsi"/>
          <w:b/>
          <w:sz w:val="20"/>
          <w:lang w:eastAsia="pl-PL"/>
        </w:rPr>
      </w:pPr>
      <w:r w:rsidRPr="0099620B">
        <w:rPr>
          <w:rFonts w:asciiTheme="minorHAnsi" w:hAnsiTheme="minorHAnsi" w:cstheme="minorHAnsi"/>
          <w:sz w:val="20"/>
          <w:lang w:eastAsia="pl-PL"/>
        </w:rPr>
        <w:t xml:space="preserve">posiadają uprawnienia do prowadzenia prac sieciowych (sieci i urządzenia </w:t>
      </w:r>
      <w:proofErr w:type="spellStart"/>
      <w:r w:rsidRPr="0099620B">
        <w:rPr>
          <w:rFonts w:asciiTheme="minorHAnsi" w:hAnsiTheme="minorHAnsi" w:cstheme="minorHAnsi"/>
          <w:sz w:val="20"/>
          <w:lang w:eastAsia="pl-PL"/>
        </w:rPr>
        <w:t>nN</w:t>
      </w:r>
      <w:proofErr w:type="spellEnd"/>
      <w:r w:rsidRPr="0099620B">
        <w:rPr>
          <w:rFonts w:asciiTheme="minorHAnsi" w:hAnsiTheme="minorHAnsi" w:cstheme="minorHAnsi"/>
          <w:sz w:val="20"/>
          <w:lang w:eastAsia="pl-PL"/>
        </w:rPr>
        <w:t>) w technologii PPN</w:t>
      </w:r>
      <w:r w:rsidR="00CF208C">
        <w:rPr>
          <w:rFonts w:asciiTheme="minorHAnsi" w:hAnsiTheme="minorHAnsi" w:cstheme="minorHAnsi"/>
          <w:sz w:val="20"/>
          <w:lang w:eastAsia="pl-PL"/>
        </w:rPr>
        <w:t xml:space="preserve"> (prac pod napięciem) – 2 osoby</w:t>
      </w:r>
      <w:r w:rsidR="00F5108F">
        <w:rPr>
          <w:rFonts w:asciiTheme="minorHAnsi" w:hAnsiTheme="minorHAnsi" w:cstheme="minorHAnsi"/>
          <w:sz w:val="20"/>
          <w:lang w:eastAsia="pl-PL"/>
        </w:rPr>
        <w:t xml:space="preserve"> (dotyczy </w:t>
      </w:r>
      <w:proofErr w:type="spellStart"/>
      <w:r w:rsidR="00F5108F">
        <w:rPr>
          <w:rFonts w:asciiTheme="minorHAnsi" w:hAnsiTheme="minorHAnsi" w:cstheme="minorHAnsi"/>
          <w:sz w:val="20"/>
          <w:lang w:eastAsia="pl-PL"/>
        </w:rPr>
        <w:t>cz</w:t>
      </w:r>
      <w:proofErr w:type="spellEnd"/>
      <w:r w:rsidR="00F5108F">
        <w:rPr>
          <w:rFonts w:asciiTheme="minorHAnsi" w:hAnsiTheme="minorHAnsi" w:cstheme="minorHAnsi"/>
          <w:sz w:val="20"/>
          <w:lang w:eastAsia="pl-PL"/>
        </w:rPr>
        <w:t xml:space="preserve"> 1,2</w:t>
      </w:r>
      <w:r w:rsidR="00CE0B85">
        <w:rPr>
          <w:rFonts w:asciiTheme="minorHAnsi" w:hAnsiTheme="minorHAnsi" w:cstheme="minorHAnsi"/>
          <w:sz w:val="20"/>
          <w:lang w:eastAsia="pl-PL"/>
        </w:rPr>
        <w:t>,3</w:t>
      </w:r>
      <w:r w:rsidR="00F5108F">
        <w:rPr>
          <w:rFonts w:asciiTheme="minorHAnsi" w:hAnsiTheme="minorHAnsi" w:cstheme="minorHAnsi"/>
          <w:sz w:val="20"/>
          <w:lang w:eastAsia="pl-PL"/>
        </w:rPr>
        <w:t>,4</w:t>
      </w:r>
      <w:bookmarkStart w:id="2" w:name="_GoBack"/>
      <w:bookmarkEnd w:id="2"/>
      <w:r w:rsidR="00055A52">
        <w:rPr>
          <w:rFonts w:asciiTheme="minorHAnsi" w:hAnsiTheme="minorHAnsi" w:cstheme="minorHAnsi"/>
          <w:sz w:val="20"/>
          <w:lang w:eastAsia="pl-PL"/>
        </w:rPr>
        <w:t>)</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lastRenderedPageBreak/>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sidRPr="008223D5">
        <w:rPr>
          <w:rFonts w:asciiTheme="minorHAnsi" w:hAnsiTheme="minorHAnsi" w:cstheme="minorHAnsi"/>
          <w:b/>
          <w:szCs w:val="22"/>
          <w:lang w:eastAsia="pl-PL"/>
        </w:rPr>
        <w:t>U</w:t>
      </w:r>
      <w:r w:rsidR="005712F0" w:rsidRPr="008223D5">
        <w:rPr>
          <w:rFonts w:asciiTheme="minorHAnsi" w:hAnsiTheme="minorHAnsi" w:cstheme="minorHAnsi"/>
          <w:b/>
          <w:szCs w:val="22"/>
          <w:lang w:eastAsia="pl-PL"/>
        </w:rPr>
        <w:t xml:space="preserve">bezpieczenie od odpowiedzialności cywilnej w zakresie prowadzonej działalności związanej z przedmiotem zakupu na sumę </w:t>
      </w:r>
      <w:r w:rsidRPr="008223D5">
        <w:rPr>
          <w:rFonts w:asciiTheme="minorHAnsi" w:hAnsiTheme="minorHAnsi" w:cstheme="minorHAnsi"/>
          <w:b/>
          <w:szCs w:val="22"/>
          <w:lang w:eastAsia="pl-PL"/>
        </w:rPr>
        <w:t>gwarancyjną</w:t>
      </w:r>
      <w:r w:rsidR="005712F0" w:rsidRPr="008223D5">
        <w:rPr>
          <w:rFonts w:asciiTheme="minorHAnsi" w:hAnsiTheme="minorHAnsi" w:cstheme="minorHAnsi"/>
          <w:b/>
          <w:szCs w:val="22"/>
          <w:lang w:eastAsia="pl-PL"/>
        </w:rPr>
        <w:t xml:space="preserve"> w</w:t>
      </w:r>
      <w:r w:rsidR="000C2197" w:rsidRPr="008223D5">
        <w:rPr>
          <w:rFonts w:asciiTheme="minorHAnsi" w:hAnsiTheme="minorHAnsi" w:cstheme="minorHAnsi"/>
          <w:b/>
          <w:szCs w:val="22"/>
          <w:lang w:eastAsia="pl-PL"/>
        </w:rPr>
        <w:t xml:space="preserve"> wysokości co najmniej </w:t>
      </w:r>
      <w:r w:rsidR="003A2EF0" w:rsidRPr="008223D5">
        <w:rPr>
          <w:rFonts w:asciiTheme="minorHAnsi" w:hAnsiTheme="minorHAnsi" w:cstheme="minorHAnsi"/>
          <w:b/>
          <w:szCs w:val="22"/>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8223D5">
        <w:rPr>
          <w:rFonts w:asciiTheme="minorHAnsi" w:eastAsia="Calibri" w:hAnsiTheme="minorHAnsi" w:cstheme="minorHAnsi"/>
          <w:b/>
          <w:iCs/>
          <w:szCs w:val="22"/>
        </w:rPr>
        <w:t xml:space="preserve">Odpis lub informację z Krajowego Rejestru Sądowego lub z Centralnej Ewidencji i Informacji o Działalności Gospodarczej, </w:t>
      </w:r>
      <w:r w:rsidRPr="000A52A7">
        <w:rPr>
          <w:rFonts w:asciiTheme="minorHAnsi" w:eastAsia="Calibri" w:hAnsiTheme="minorHAnsi" w:cstheme="minorHAnsi"/>
          <w:iCs/>
          <w:sz w:val="20"/>
        </w:rPr>
        <w:t>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 xml:space="preserve">(w przypadku konsorcjum, przedmiotowe dokumenty składa każdy z tych </w:t>
      </w:r>
      <w:r w:rsidRPr="000A52A7">
        <w:rPr>
          <w:rFonts w:asciiTheme="minorHAnsi" w:eastAsia="Calibri" w:hAnsiTheme="minorHAnsi" w:cstheme="minorHAnsi"/>
          <w:i/>
          <w:iCs/>
          <w:sz w:val="20"/>
        </w:rPr>
        <w:lastRenderedPageBreak/>
        <w:t>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5108A783"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Oświadczenie o doświadczeniu zawodowym, o którym mowa w pkt 1.2.1.a) </w:t>
      </w:r>
      <w:r w:rsidR="00E14AEC">
        <w:rPr>
          <w:rFonts w:asciiTheme="minorHAnsi" w:eastAsia="Calibri" w:hAnsiTheme="minorHAnsi" w:cstheme="minorHAnsi"/>
          <w:sz w:val="20"/>
        </w:rPr>
        <w:t>i b)</w:t>
      </w:r>
      <w:r w:rsidRPr="003E61E0">
        <w:rPr>
          <w:rFonts w:asciiTheme="minorHAnsi" w:eastAsia="Calibri" w:hAnsiTheme="minorHAnsi" w:cstheme="minorHAnsi"/>
          <w:sz w:val="20"/>
        </w:rPr>
        <w:t>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Pr="008223D5" w:rsidRDefault="00954A7F" w:rsidP="00954A7F">
      <w:pPr>
        <w:numPr>
          <w:ilvl w:val="1"/>
          <w:numId w:val="5"/>
        </w:numPr>
        <w:spacing w:before="120" w:after="120" w:line="240" w:lineRule="auto"/>
        <w:contextualSpacing/>
        <w:rPr>
          <w:rFonts w:asciiTheme="minorHAnsi" w:eastAsia="Calibri" w:hAnsiTheme="minorHAnsi" w:cstheme="minorHAnsi"/>
          <w:b/>
          <w:szCs w:val="22"/>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8223D5">
        <w:rPr>
          <w:rFonts w:asciiTheme="minorHAnsi" w:eastAsia="Calibri" w:hAnsiTheme="minorHAnsi" w:cstheme="minorHAnsi"/>
          <w:b/>
          <w:szCs w:val="22"/>
          <w:u w:val="single"/>
        </w:rPr>
        <w:t>wraz z dokumentem potwierdzającym opłacenie składki ubezpieczeniowe</w:t>
      </w:r>
      <w:r w:rsidRPr="008223D5">
        <w:rPr>
          <w:rFonts w:asciiTheme="minorHAnsi" w:eastAsia="Calibri" w:hAnsiTheme="minorHAnsi" w:cstheme="minorHAnsi"/>
          <w:b/>
          <w:szCs w:val="22"/>
        </w:rPr>
        <w:t>j;</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30BF973D"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DD1877">
        <w:rPr>
          <w:rFonts w:asciiTheme="minorHAnsi" w:hAnsiTheme="minorHAnsi" w:cstheme="minorHAnsi"/>
          <w:sz w:val="20"/>
        </w:rPr>
        <w:t xml:space="preserve">Wykonawca, którego Oferta zostanie najwyżej oceniona, zostanie wezwany do złożenia w wyznaczonym terminie ankiety w zakresie gwarancji bezpieczeństwa przetwarzania danych osobowych, zgodnie ze wzorem wskazanym w Załączniku nr </w:t>
      </w:r>
      <w:r w:rsidR="008223D5" w:rsidRPr="00DD1877">
        <w:rPr>
          <w:rFonts w:asciiTheme="minorHAnsi" w:hAnsiTheme="minorHAnsi" w:cstheme="minorHAnsi"/>
          <w:sz w:val="20"/>
        </w:rPr>
        <w:t>9</w:t>
      </w:r>
      <w:r w:rsidRPr="00DD1877">
        <w:rPr>
          <w:rFonts w:asciiTheme="minorHAnsi" w:hAnsiTheme="minorHAnsi" w:cstheme="minorHAnsi"/>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31A7F80"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6A9C9AA5"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555F6D75" w14:textId="0E880579" w:rsidR="00257C5D" w:rsidRPr="00257C5D" w:rsidRDefault="00257C5D" w:rsidP="00257C5D">
      <w:pPr>
        <w:pStyle w:val="Akapitzlist"/>
        <w:numPr>
          <w:ilvl w:val="1"/>
          <w:numId w:val="5"/>
        </w:numPr>
        <w:rPr>
          <w:rFonts w:asciiTheme="minorHAnsi" w:hAnsiTheme="minorHAnsi" w:cstheme="minorHAnsi"/>
          <w:sz w:val="20"/>
        </w:rPr>
      </w:pPr>
      <w:r>
        <w:rPr>
          <w:rFonts w:asciiTheme="minorHAnsi" w:hAnsiTheme="minorHAnsi" w:cstheme="minorHAnsi"/>
          <w:sz w:val="20"/>
        </w:rPr>
        <w:t xml:space="preserve">     </w:t>
      </w:r>
      <w:r w:rsidRPr="00257C5D">
        <w:rPr>
          <w:rFonts w:asciiTheme="minorHAnsi" w:hAnsiTheme="minorHAnsi" w:cstheme="minorHAnsi"/>
          <w:sz w:val="20"/>
        </w:rPr>
        <w:t xml:space="preserve">Potwierdzenie wniesienia wadium dołączone do oferty powyżej </w:t>
      </w:r>
    </w:p>
    <w:p w14:paraId="14E5A04F" w14:textId="77777777" w:rsidR="00257C5D" w:rsidRDefault="00257C5D" w:rsidP="00257C5D">
      <w:pPr>
        <w:pStyle w:val="Akapitzlist"/>
        <w:spacing w:before="120" w:after="120" w:line="24" w:lineRule="atLeast"/>
        <w:ind w:left="567"/>
        <w:outlineLvl w:val="0"/>
        <w:rPr>
          <w:rFonts w:asciiTheme="minorHAnsi" w:hAnsiTheme="minorHAnsi" w:cstheme="minorHAnsi"/>
          <w:sz w:val="20"/>
        </w:rPr>
      </w:pPr>
    </w:p>
    <w:p w14:paraId="444B82EC" w14:textId="7C64CC12"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5F59736C"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w:t>
      </w:r>
      <w:r w:rsidR="00745284">
        <w:rPr>
          <w:rFonts w:asciiTheme="minorHAnsi" w:hAnsiTheme="minorHAnsi" w:cstheme="minorHAnsi"/>
          <w:sz w:val="20"/>
        </w:rPr>
        <w:t>,3.7</w:t>
      </w:r>
      <w:r w:rsidRPr="005B5AB4">
        <w:rPr>
          <w:rFonts w:asciiTheme="minorHAnsi" w:hAnsiTheme="minorHAnsi" w:cstheme="minorHAnsi"/>
          <w:sz w:val="20"/>
        </w:rPr>
        <w:t>, zaś podane w pkt 2.1., 2.4., 2.5., 2.6., 2.8.,.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7311C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3215">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3215">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8200782" w:rsidR="002369B6" w:rsidRDefault="001D27BD"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59264" behindDoc="1" locked="0" layoutInCell="1" allowOverlap="1" wp14:anchorId="0FCCE803" wp14:editId="42ED7024">
          <wp:simplePos x="0" y="0"/>
          <wp:positionH relativeFrom="margin">
            <wp:posOffset>0</wp:posOffset>
          </wp:positionH>
          <wp:positionV relativeFrom="topMargin">
            <wp:posOffset>431165</wp:posOffset>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6E909D9B" w14:textId="76E3D2C7" w:rsidR="002D42D7" w:rsidRDefault="009A09D4" w:rsidP="002D42D7">
    <w:pPr>
      <w:jc w:val="center"/>
      <w:rPr>
        <w:rStyle w:val="Pogrubienie"/>
        <w:rFonts w:ascii="Arial" w:eastAsiaTheme="majorEastAsia" w:hAnsi="Arial" w:cs="Arial"/>
        <w:color w:val="000000"/>
        <w:sz w:val="18"/>
        <w:szCs w:val="18"/>
        <w:shd w:val="clear" w:color="auto" w:fill="FDFDFD"/>
      </w:rPr>
    </w:pPr>
    <w:r>
      <w:rPr>
        <w:rFonts w:asciiTheme="minorHAnsi" w:hAnsiTheme="minorHAnsi" w:cstheme="minorHAnsi"/>
        <w:sz w:val="18"/>
        <w:szCs w:val="18"/>
      </w:rPr>
      <w:t xml:space="preserve">Postępowanie zakupowe nr </w:t>
    </w:r>
    <w:r w:rsidR="002D42D7">
      <w:rPr>
        <w:rStyle w:val="Pogrubienie"/>
        <w:rFonts w:ascii="Arial" w:hAnsi="Arial" w:cs="Arial"/>
        <w:color w:val="000000"/>
        <w:sz w:val="18"/>
        <w:szCs w:val="18"/>
        <w:shd w:val="clear" w:color="auto" w:fill="FDFDFD"/>
      </w:rPr>
      <w:t>POST/DYS/OLD/GZ/</w:t>
    </w:r>
    <w:r w:rsidR="004B794B">
      <w:rPr>
        <w:rStyle w:val="Pogrubienie"/>
        <w:rFonts w:ascii="Arial" w:hAnsi="Arial" w:cs="Arial"/>
        <w:color w:val="000000"/>
        <w:sz w:val="18"/>
        <w:szCs w:val="18"/>
        <w:shd w:val="clear" w:color="auto" w:fill="FDFDFD"/>
      </w:rPr>
      <w:t>0</w:t>
    </w:r>
    <w:r w:rsidR="005A786D">
      <w:rPr>
        <w:rStyle w:val="Pogrubienie"/>
        <w:rFonts w:ascii="Arial" w:hAnsi="Arial" w:cs="Arial"/>
        <w:color w:val="000000"/>
        <w:sz w:val="18"/>
        <w:szCs w:val="18"/>
        <w:shd w:val="clear" w:color="auto" w:fill="FDFDFD"/>
      </w:rPr>
      <w:t>12</w:t>
    </w:r>
    <w:r w:rsidR="002E3F0A">
      <w:rPr>
        <w:rStyle w:val="Pogrubienie"/>
        <w:rFonts w:ascii="Arial" w:hAnsi="Arial" w:cs="Arial"/>
        <w:color w:val="000000"/>
        <w:sz w:val="18"/>
        <w:szCs w:val="18"/>
        <w:shd w:val="clear" w:color="auto" w:fill="FDFDFD"/>
      </w:rPr>
      <w:t>64</w:t>
    </w:r>
    <w:r w:rsidR="002D42D7">
      <w:rPr>
        <w:rStyle w:val="Pogrubienie"/>
        <w:rFonts w:ascii="Arial" w:hAnsi="Arial" w:cs="Arial"/>
        <w:color w:val="000000"/>
        <w:sz w:val="18"/>
        <w:szCs w:val="18"/>
        <w:shd w:val="clear" w:color="auto" w:fill="FDFDFD"/>
      </w:rPr>
      <w:t>/202</w:t>
    </w:r>
    <w:r w:rsidR="005F7C08">
      <w:rPr>
        <w:rStyle w:val="Pogrubienie"/>
        <w:rFonts w:ascii="Arial" w:hAnsi="Arial" w:cs="Arial"/>
        <w:color w:val="000000"/>
        <w:sz w:val="18"/>
        <w:szCs w:val="18"/>
        <w:shd w:val="clear" w:color="auto" w:fill="FDFDFD"/>
      </w:rPr>
      <w:t>5</w:t>
    </w:r>
  </w:p>
  <w:p w14:paraId="54951A46" w14:textId="531229E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44568" w14:textId="74EAA2C6" w:rsidR="00E34C44" w:rsidRDefault="00E34C44" w:rsidP="00E34C44">
    <w:pPr>
      <w:rPr>
        <w:rStyle w:val="Pogrubienie"/>
        <w:rFonts w:ascii="Arial" w:eastAsiaTheme="majorEastAsia" w:hAnsi="Arial" w:cs="Arial"/>
        <w:color w:val="000000"/>
        <w:sz w:val="18"/>
        <w:szCs w:val="18"/>
        <w:shd w:val="clear" w:color="auto" w:fill="FDFDFD"/>
      </w:rPr>
    </w:pPr>
    <w:r>
      <w:rPr>
        <w:rStyle w:val="Pogrubienie"/>
        <w:rFonts w:ascii="Arial" w:hAnsi="Arial" w:cs="Arial"/>
        <w:color w:val="000000"/>
        <w:sz w:val="18"/>
        <w:szCs w:val="18"/>
        <w:shd w:val="clear" w:color="auto" w:fill="FDFDFD"/>
      </w:rPr>
      <w:t>POST/DYS/OLD/GZ/</w:t>
    </w:r>
    <w:r w:rsidR="004B794B">
      <w:rPr>
        <w:rStyle w:val="Pogrubienie"/>
        <w:rFonts w:ascii="Arial" w:hAnsi="Arial" w:cs="Arial"/>
        <w:color w:val="000000"/>
        <w:sz w:val="18"/>
        <w:szCs w:val="18"/>
        <w:shd w:val="clear" w:color="auto" w:fill="FDFDFD"/>
      </w:rPr>
      <w:t>0</w:t>
    </w:r>
    <w:r w:rsidR="00B77822">
      <w:rPr>
        <w:rStyle w:val="Pogrubienie"/>
        <w:rFonts w:ascii="Arial" w:hAnsi="Arial" w:cs="Arial"/>
        <w:color w:val="000000"/>
        <w:sz w:val="18"/>
        <w:szCs w:val="18"/>
        <w:shd w:val="clear" w:color="auto" w:fill="FDFDFD"/>
      </w:rPr>
      <w:t>12</w:t>
    </w:r>
    <w:r w:rsidR="002E3F0A">
      <w:rPr>
        <w:rStyle w:val="Pogrubienie"/>
        <w:rFonts w:ascii="Arial" w:hAnsi="Arial" w:cs="Arial"/>
        <w:color w:val="000000"/>
        <w:sz w:val="18"/>
        <w:szCs w:val="18"/>
        <w:shd w:val="clear" w:color="auto" w:fill="FDFDFD"/>
      </w:rPr>
      <w:t>64</w:t>
    </w:r>
    <w:r>
      <w:rPr>
        <w:rStyle w:val="Pogrubienie"/>
        <w:rFonts w:ascii="Arial" w:hAnsi="Arial" w:cs="Arial"/>
        <w:color w:val="000000"/>
        <w:sz w:val="18"/>
        <w:szCs w:val="18"/>
        <w:shd w:val="clear" w:color="auto" w:fill="FDFDFD"/>
      </w:rPr>
      <w:t>/202</w:t>
    </w:r>
    <w:r w:rsidR="00875FEC">
      <w:rPr>
        <w:rStyle w:val="Pogrubienie"/>
        <w:rFonts w:ascii="Arial" w:hAnsi="Arial" w:cs="Arial"/>
        <w:color w:val="000000"/>
        <w:sz w:val="18"/>
        <w:szCs w:val="18"/>
        <w:shd w:val="clear" w:color="auto" w:fill="FDFDFD"/>
      </w:rPr>
      <w:t>5</w:t>
    </w:r>
  </w:p>
  <w:p w14:paraId="299CAE8B" w14:textId="77777777" w:rsidR="00E34C44" w:rsidRDefault="00E34C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5A52"/>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2C3"/>
    <w:rsid w:val="001B7E8D"/>
    <w:rsid w:val="001C1756"/>
    <w:rsid w:val="001C2D48"/>
    <w:rsid w:val="001C4D26"/>
    <w:rsid w:val="001C6F0D"/>
    <w:rsid w:val="001C7E2C"/>
    <w:rsid w:val="001D0464"/>
    <w:rsid w:val="001D054B"/>
    <w:rsid w:val="001D27BD"/>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57C5D"/>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1E8"/>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2D7"/>
    <w:rsid w:val="002D431C"/>
    <w:rsid w:val="002D58A4"/>
    <w:rsid w:val="002D6DB5"/>
    <w:rsid w:val="002E2F38"/>
    <w:rsid w:val="002E39C6"/>
    <w:rsid w:val="002E3F0A"/>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215"/>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94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277"/>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87C2F"/>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86D"/>
    <w:rsid w:val="005B1ED0"/>
    <w:rsid w:val="005B31A8"/>
    <w:rsid w:val="005B4295"/>
    <w:rsid w:val="005B48E5"/>
    <w:rsid w:val="005B4B64"/>
    <w:rsid w:val="005B5437"/>
    <w:rsid w:val="005B5AB4"/>
    <w:rsid w:val="005B6BED"/>
    <w:rsid w:val="005B7C1C"/>
    <w:rsid w:val="005C18BB"/>
    <w:rsid w:val="005C1E38"/>
    <w:rsid w:val="005C23BF"/>
    <w:rsid w:val="005C318B"/>
    <w:rsid w:val="005C4821"/>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7B9"/>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2DA1"/>
    <w:rsid w:val="005F4537"/>
    <w:rsid w:val="005F6B3C"/>
    <w:rsid w:val="005F7C08"/>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433A"/>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5284"/>
    <w:rsid w:val="007475ED"/>
    <w:rsid w:val="00747CE8"/>
    <w:rsid w:val="00750F12"/>
    <w:rsid w:val="007510F6"/>
    <w:rsid w:val="0075125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594"/>
    <w:rsid w:val="00800BB3"/>
    <w:rsid w:val="00800F1A"/>
    <w:rsid w:val="00801C80"/>
    <w:rsid w:val="00801CE4"/>
    <w:rsid w:val="00801D7D"/>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3D5"/>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4A1"/>
    <w:rsid w:val="00857C86"/>
    <w:rsid w:val="0086173D"/>
    <w:rsid w:val="00862D0A"/>
    <w:rsid w:val="0086542E"/>
    <w:rsid w:val="00865E3B"/>
    <w:rsid w:val="00865F25"/>
    <w:rsid w:val="0086714C"/>
    <w:rsid w:val="00867C48"/>
    <w:rsid w:val="008700D0"/>
    <w:rsid w:val="0087290E"/>
    <w:rsid w:val="0087310E"/>
    <w:rsid w:val="00875FEC"/>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5F8B"/>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2FC"/>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876"/>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FFF"/>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E7965"/>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B7E"/>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822"/>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0B85"/>
    <w:rsid w:val="00CE11C9"/>
    <w:rsid w:val="00CE2525"/>
    <w:rsid w:val="00CE25F1"/>
    <w:rsid w:val="00CE37BB"/>
    <w:rsid w:val="00CE3C25"/>
    <w:rsid w:val="00CE4C16"/>
    <w:rsid w:val="00CE69C1"/>
    <w:rsid w:val="00CE736D"/>
    <w:rsid w:val="00CF18FA"/>
    <w:rsid w:val="00CF208C"/>
    <w:rsid w:val="00CF2163"/>
    <w:rsid w:val="00CF24CA"/>
    <w:rsid w:val="00CF323D"/>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87F"/>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B4D"/>
    <w:rsid w:val="00D671CB"/>
    <w:rsid w:val="00D672C5"/>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6C21"/>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877"/>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4AE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4C44"/>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19F"/>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69B0"/>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08F"/>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E34C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 w postępowaniu.docx</dmsv2BaseFileName>
    <dmsv2BaseDisplayName xmlns="http://schemas.microsoft.com/sharepoint/v3">Załącznik nr 2 do SWZ  Warunki udziału w postępowaniu</dmsv2BaseDisplayName>
    <dmsv2SWPP2ObjectNumber xmlns="http://schemas.microsoft.com/sharepoint/v3">POST/DYS/OLD/GZ/01264/2025                        </dmsv2SWPP2ObjectNumber>
    <dmsv2SWPP2SumMD5 xmlns="http://schemas.microsoft.com/sharepoint/v3">deff53972e31194e5c76909ea4868a6f</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MUFVPD5EPY3P-699274413-3100</_dlc_DocId>
    <_dlc_DocIdUrl xmlns="a19cb1c7-c5c7-46d4-85ae-d83685407bba">
      <Url>https://swpp2.dms.gkpge.pl/sites/36/_layouts/15/DocIdRedir.aspx?ID=MUFVPD5EPY3P-699274413-3100</Url>
      <Description>MUFVPD5EPY3P-699274413-3100</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CD324B5-0EFC-4B3D-A14B-A001BFC73010}"/>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6.xml><?xml version="1.0" encoding="utf-8"?>
<ds:datastoreItem xmlns:ds="http://schemas.openxmlformats.org/officeDocument/2006/customXml" ds:itemID="{E13B7229-3615-42EC-B830-A2D45B84C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3537</Words>
  <Characters>21222</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Kaczorowska-Jakubowska Izabela [PGE Dystr. O.Łódź]</cp:lastModifiedBy>
  <cp:revision>51</cp:revision>
  <cp:lastPrinted>2021-02-26T13:14:00Z</cp:lastPrinted>
  <dcterms:created xsi:type="dcterms:W3CDTF">2023-02-26T09:05:00Z</dcterms:created>
  <dcterms:modified xsi:type="dcterms:W3CDTF">2025-04-04T11:14:00Z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b94a44b9-1ebc-464d-8395-a0cf6c531053</vt:lpwstr>
  </property>
</Properties>
</file>