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14:paraId="7605D991" w14:textId="561081EC" w:rsidR="0059192E" w:rsidRDefault="00056904" w:rsidP="008F38F2">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5E90E8D"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1494A1A5">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01F4D362" w:rsidR="001318C9" w:rsidRDefault="009B0477" w:rsidP="00D206B4">
                              <w:pPr>
                                <w:pStyle w:val="PODTYTU"/>
                                <w:spacing w:before="400"/>
                                <w:jc w:val="center"/>
                              </w:pPr>
                              <w:r>
                                <w:t>NA PODSTAWIE PROC30031/H</w:t>
                              </w:r>
                              <w:r w:rsidR="00AE0670" w:rsidRPr="00AE0670">
                                <w:t xml:space="preserve"> PROCEDURY ZAKUPÓW PGE DYSTRYBUCJA S.A.</w:t>
                              </w:r>
                            </w:p>
                            <w:p w14:paraId="2F5F3F57" w14:textId="310157B3" w:rsidR="001318C9" w:rsidRDefault="00304DC0" w:rsidP="00A809BD">
                              <w:pPr>
                                <w:pStyle w:val="PODTYTU"/>
                                <w:spacing w:before="2160"/>
                                <w:jc w:val="center"/>
                              </w:pPr>
                              <w:r>
                                <w:t xml:space="preserve"> </w:t>
                              </w:r>
                              <w:r w:rsidR="001478F0" w:rsidRPr="001478F0">
                                <w:t>Wykonanie dokumentacji projektowej i robót budowlanych w branży elektroenergetycznej w RE Piotrków Trybunalski i RE Sieradz w podziale na 4 części</w:t>
                              </w:r>
                            </w:p>
                            <w:p w14:paraId="1B29D8E9" w14:textId="53507B05" w:rsidR="001318C9" w:rsidRDefault="001318C9" w:rsidP="001478F0">
                              <w:pPr>
                                <w:pStyle w:val="tekst"/>
                                <w:spacing w:before="720"/>
                                <w:jc w:val="center"/>
                              </w:pPr>
                              <w:r w:rsidRPr="006E100D">
                                <w:t>Nume</w:t>
                              </w:r>
                              <w:r>
                                <w:t>r Postępowania:</w:t>
                              </w:r>
                              <w:r>
                                <w:tab/>
                              </w:r>
                              <w:r w:rsidR="001478F0">
                                <w:t>POST/DYS/OLD/GZ/00643/2026</w:t>
                              </w:r>
                            </w:p>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02A66E58"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1478F0">
                                <w:rPr>
                                  <w:noProof/>
                                </w:rPr>
                                <w:t>27 lutego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01F4D362" w:rsidR="001318C9" w:rsidRDefault="009B0477" w:rsidP="00D206B4">
                        <w:pPr>
                          <w:pStyle w:val="PODTYTU"/>
                          <w:spacing w:before="400"/>
                          <w:jc w:val="center"/>
                        </w:pPr>
                        <w:r>
                          <w:t>NA PODSTAWIE PROC30031/H</w:t>
                        </w:r>
                        <w:r w:rsidR="00AE0670" w:rsidRPr="00AE0670">
                          <w:t xml:space="preserve"> PROCEDURY ZAKUPÓW PGE DYSTRYBUCJA S.A.</w:t>
                        </w:r>
                      </w:p>
                      <w:p w14:paraId="2F5F3F57" w14:textId="310157B3" w:rsidR="001318C9" w:rsidRDefault="00304DC0" w:rsidP="00A809BD">
                        <w:pPr>
                          <w:pStyle w:val="PODTYTU"/>
                          <w:spacing w:before="2160"/>
                          <w:jc w:val="center"/>
                        </w:pPr>
                        <w:r>
                          <w:t xml:space="preserve"> </w:t>
                        </w:r>
                        <w:r w:rsidR="001478F0" w:rsidRPr="001478F0">
                          <w:t>Wykonanie dokumentacji projektowej i robót budowlanych w branży elektroenergetycznej w RE Piotrków Trybunalski i RE Sieradz w podziale na 4 części</w:t>
                        </w:r>
                      </w:p>
                      <w:p w14:paraId="1B29D8E9" w14:textId="53507B05" w:rsidR="001318C9" w:rsidRDefault="001318C9" w:rsidP="001478F0">
                        <w:pPr>
                          <w:pStyle w:val="tekst"/>
                          <w:spacing w:before="720"/>
                          <w:jc w:val="center"/>
                        </w:pPr>
                        <w:r w:rsidRPr="006E100D">
                          <w:t>Nume</w:t>
                        </w:r>
                        <w:r>
                          <w:t>r Postępowania:</w:t>
                        </w:r>
                        <w:r>
                          <w:tab/>
                        </w:r>
                        <w:r w:rsidR="001478F0">
                          <w:t>POST/DYS/OLD/GZ/00643/2026</w:t>
                        </w:r>
                      </w:p>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02A66E58"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1478F0">
                          <w:rPr>
                            <w:noProof/>
                          </w:rPr>
                          <w:t>27 lutego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8F38F2">
          <w:pPr>
            <w:pStyle w:val="Nagwekspisutreci"/>
          </w:pPr>
          <w:r>
            <w:t>Spis treści</w:t>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44CDA093"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Pr>
                <w:webHidden/>
              </w:rPr>
              <w:t>3</w:t>
            </w:r>
            <w:r>
              <w:rPr>
                <w:webHidden/>
              </w:rPr>
              <w:fldChar w:fldCharType="end"/>
            </w:r>
          </w:hyperlink>
        </w:p>
        <w:p w14:paraId="6AEF5F55" w14:textId="3403D9E3"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Pr>
                <w:webHidden/>
              </w:rPr>
              <w:t>6</w:t>
            </w:r>
            <w:r>
              <w:rPr>
                <w:webHidden/>
              </w:rPr>
              <w:fldChar w:fldCharType="end"/>
            </w:r>
          </w:hyperlink>
        </w:p>
        <w:p w14:paraId="7C293583" w14:textId="09EC1299"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Pr>
                <w:webHidden/>
              </w:rPr>
              <w:t>7</w:t>
            </w:r>
            <w:r>
              <w:rPr>
                <w:webHidden/>
              </w:rPr>
              <w:fldChar w:fldCharType="end"/>
            </w:r>
          </w:hyperlink>
        </w:p>
        <w:p w14:paraId="53F6E9AF" w14:textId="1EF31DFA"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Pr>
                <w:webHidden/>
              </w:rPr>
              <w:t>7</w:t>
            </w:r>
            <w:r>
              <w:rPr>
                <w:webHidden/>
              </w:rPr>
              <w:fldChar w:fldCharType="end"/>
            </w:r>
          </w:hyperlink>
        </w:p>
        <w:p w14:paraId="426FCB98" w14:textId="178FB5D1" w:rsidR="008F38F2" w:rsidRDefault="008F38F2">
          <w:pPr>
            <w:pStyle w:val="Spistreci1"/>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Pr>
                <w:webHidden/>
              </w:rPr>
              <w:t>9</w:t>
            </w:r>
            <w:r>
              <w:rPr>
                <w:webHidden/>
              </w:rPr>
              <w:fldChar w:fldCharType="end"/>
            </w:r>
          </w:hyperlink>
        </w:p>
        <w:p w14:paraId="55E26B12" w14:textId="2E6B6DB4"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Pr>
                <w:webHidden/>
              </w:rPr>
              <w:t>9</w:t>
            </w:r>
            <w:r>
              <w:rPr>
                <w:webHidden/>
              </w:rPr>
              <w:fldChar w:fldCharType="end"/>
            </w:r>
          </w:hyperlink>
        </w:p>
        <w:p w14:paraId="6A327E1C" w14:textId="2783809A"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Pr>
                <w:webHidden/>
              </w:rPr>
              <w:t>11</w:t>
            </w:r>
            <w:r>
              <w:rPr>
                <w:webHidden/>
              </w:rPr>
              <w:fldChar w:fldCharType="end"/>
            </w:r>
          </w:hyperlink>
        </w:p>
        <w:p w14:paraId="05AFF06B" w14:textId="1AC8AC95"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Pr>
                <w:webHidden/>
              </w:rPr>
              <w:t>11</w:t>
            </w:r>
            <w:r>
              <w:rPr>
                <w:webHidden/>
              </w:rPr>
              <w:fldChar w:fldCharType="end"/>
            </w:r>
          </w:hyperlink>
        </w:p>
        <w:p w14:paraId="49A6FB55" w14:textId="36873EE2"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Pr>
                <w:webHidden/>
              </w:rPr>
              <w:t>12</w:t>
            </w:r>
            <w:r>
              <w:rPr>
                <w:webHidden/>
              </w:rPr>
              <w:fldChar w:fldCharType="end"/>
            </w:r>
          </w:hyperlink>
        </w:p>
        <w:p w14:paraId="2604CA24" w14:textId="34E74889"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Pr>
                <w:webHidden/>
              </w:rPr>
              <w:t>12</w:t>
            </w:r>
            <w:r>
              <w:rPr>
                <w:webHidden/>
              </w:rPr>
              <w:fldChar w:fldCharType="end"/>
            </w:r>
          </w:hyperlink>
        </w:p>
        <w:p w14:paraId="20CB8DE3" w14:textId="54242651"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Pr>
                <w:webHidden/>
              </w:rPr>
              <w:t>12</w:t>
            </w:r>
            <w:r>
              <w:rPr>
                <w:webHidden/>
              </w:rPr>
              <w:fldChar w:fldCharType="end"/>
            </w:r>
          </w:hyperlink>
        </w:p>
        <w:p w14:paraId="3C0F09E4" w14:textId="57932F49"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Pr>
                <w:webHidden/>
              </w:rPr>
              <w:t>13</w:t>
            </w:r>
            <w:r>
              <w:rPr>
                <w:webHidden/>
              </w:rPr>
              <w:fldChar w:fldCharType="end"/>
            </w:r>
          </w:hyperlink>
        </w:p>
        <w:p w14:paraId="27FB5429" w14:textId="0B2C92F4"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Pr>
                <w:webHidden/>
              </w:rPr>
              <w:t>13</w:t>
            </w:r>
            <w:r>
              <w:rPr>
                <w:webHidden/>
              </w:rPr>
              <w:fldChar w:fldCharType="end"/>
            </w:r>
          </w:hyperlink>
        </w:p>
        <w:p w14:paraId="6FD864AF" w14:textId="10755378"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Pr>
                <w:webHidden/>
              </w:rPr>
              <w:t>14</w:t>
            </w:r>
            <w:r>
              <w:rPr>
                <w:webHidden/>
              </w:rPr>
              <w:fldChar w:fldCharType="end"/>
            </w:r>
          </w:hyperlink>
        </w:p>
        <w:p w14:paraId="5B9B8BD4" w14:textId="1AC919EF"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Pr>
                <w:webHidden/>
              </w:rPr>
              <w:t>14</w:t>
            </w:r>
            <w:r>
              <w:rPr>
                <w:webHidden/>
              </w:rPr>
              <w:fldChar w:fldCharType="end"/>
            </w:r>
          </w:hyperlink>
        </w:p>
        <w:p w14:paraId="79502066" w14:textId="73BD623F"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Pr>
                <w:webHidden/>
              </w:rPr>
              <w:t>14</w:t>
            </w:r>
            <w:r>
              <w:rPr>
                <w:webHidden/>
              </w:rPr>
              <w:fldChar w:fldCharType="end"/>
            </w:r>
          </w:hyperlink>
        </w:p>
        <w:p w14:paraId="11F7E7D6" w14:textId="6ECAECC3"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Pr>
                <w:webHidden/>
              </w:rPr>
              <w:t>16</w:t>
            </w:r>
            <w:r>
              <w:rPr>
                <w:webHidden/>
              </w:rPr>
              <w:fldChar w:fldCharType="end"/>
            </w:r>
          </w:hyperlink>
        </w:p>
        <w:p w14:paraId="6E85BD1A" w14:textId="76D5B1D8"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Pr>
                <w:webHidden/>
              </w:rPr>
              <w:t>17</w:t>
            </w:r>
            <w:r>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lastRenderedPageBreak/>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04962E30" w14:textId="6A767C20" w:rsidR="008F38F2" w:rsidRPr="00C62503" w:rsidRDefault="008F38F2" w:rsidP="001562C9">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Pr="00C62503">
        <w:rPr>
          <w:sz w:val="20"/>
          <w:lang w:eastAsia="pl-PL"/>
        </w:rPr>
        <w:t>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C62503">
        <w:rPr>
          <w:color w:val="000000"/>
          <w:sz w:val="20"/>
          <w:lang w:eastAsia="pl-PL"/>
        </w:rPr>
        <w:t xml:space="preserve">; w imieniu której postępowanie zakupowe prowadzi: PGE Dystrybucja S.A. Oddział </w:t>
      </w:r>
      <w:r w:rsidR="009B0477">
        <w:rPr>
          <w:color w:val="000000"/>
          <w:sz w:val="20"/>
          <w:lang w:eastAsia="pl-PL"/>
        </w:rPr>
        <w:t>Łódź</w:t>
      </w:r>
      <w:r w:rsidRPr="00C62503">
        <w:rPr>
          <w:color w:val="000000"/>
          <w:sz w:val="20"/>
          <w:lang w:eastAsia="pl-PL"/>
        </w:rPr>
        <w:t>,</w:t>
      </w:r>
    </w:p>
    <w:p w14:paraId="68173CCC" w14:textId="77777777" w:rsidR="009B0477" w:rsidRPr="00093F52" w:rsidRDefault="009B0477" w:rsidP="009B0477">
      <w:pPr>
        <w:pStyle w:val="Bezodstpw"/>
        <w:ind w:left="709"/>
        <w:jc w:val="both"/>
        <w:rPr>
          <w:sz w:val="20"/>
          <w:lang w:eastAsia="pl-PL"/>
        </w:rPr>
      </w:pPr>
      <w:r w:rsidRPr="00093F52">
        <w:rPr>
          <w:sz w:val="20"/>
          <w:lang w:eastAsia="pl-PL"/>
        </w:rPr>
        <w:t xml:space="preserve">Adres: </w:t>
      </w:r>
      <w:r w:rsidRPr="00F75CE7">
        <w:rPr>
          <w:sz w:val="20"/>
          <w:lang w:eastAsia="pl-PL"/>
        </w:rPr>
        <w:t>90-021 Łódź ul. Tuwima 58</w:t>
      </w:r>
      <w:r>
        <w:rPr>
          <w:sz w:val="20"/>
          <w:lang w:eastAsia="pl-PL"/>
        </w:rPr>
        <w:t xml:space="preserve">, </w:t>
      </w:r>
      <w:r w:rsidRPr="00093F52">
        <w:rPr>
          <w:sz w:val="20"/>
          <w:lang w:eastAsia="pl-PL"/>
        </w:rPr>
        <w:t xml:space="preserve"> Telefon: (42) 675 10 00</w:t>
      </w:r>
    </w:p>
    <w:p w14:paraId="5E8440F0" w14:textId="77777777" w:rsidR="009B0477" w:rsidRPr="004E469B" w:rsidRDefault="009B0477" w:rsidP="009B0477">
      <w:pPr>
        <w:pStyle w:val="Bezodstpw"/>
        <w:ind w:left="709"/>
        <w:jc w:val="both"/>
        <w:rPr>
          <w:rFonts w:cstheme="minorHAnsi"/>
          <w:sz w:val="20"/>
          <w:lang w:eastAsia="pl-PL"/>
        </w:rPr>
      </w:pPr>
      <w:hyperlink r:id="rId13" w:history="1">
        <w:r w:rsidRPr="00C915B1">
          <w:rPr>
            <w:rStyle w:val="Hipercze"/>
            <w:rFonts w:cstheme="minorHAnsi"/>
            <w:color w:val="286AEE" w:themeColor="accent3" w:themeTint="99"/>
            <w:lang w:eastAsia="pl-PL"/>
          </w:rPr>
          <w:t>https://www.pgedystrybucja.pl</w:t>
        </w:r>
      </w:hyperlink>
      <w:r w:rsidRPr="004B4556">
        <w:rPr>
          <w:rFonts w:cstheme="minorHAnsi"/>
          <w:sz w:val="20"/>
          <w:lang w:eastAsia="pl-PL"/>
        </w:rPr>
        <w:t xml:space="preserve"> </w:t>
      </w:r>
    </w:p>
    <w:p w14:paraId="2E8CB26D" w14:textId="6C0DCA4F" w:rsidR="008F38F2" w:rsidRPr="004E469B" w:rsidRDefault="008F38F2" w:rsidP="001562C9">
      <w:pPr>
        <w:pStyle w:val="Bezodstpw"/>
        <w:ind w:left="709"/>
        <w:jc w:val="both"/>
        <w:rPr>
          <w:rFonts w:cstheme="minorHAnsi"/>
          <w:sz w:val="20"/>
          <w:lang w:eastAsia="pl-PL"/>
        </w:rPr>
      </w:pPr>
      <w:r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9B0477">
          <w:rPr>
            <w:rStyle w:val="Hipercze"/>
            <w:color w:val="286AEE" w:themeColor="accent2" w:themeTint="99"/>
          </w:rPr>
          <w:t>https://www.pgedystrybucja.pl/przetargi</w:t>
        </w:r>
      </w:hyperlink>
      <w:r w:rsidRPr="00C62503">
        <w:rPr>
          <w:rStyle w:val="Hipercze"/>
        </w:rPr>
        <w:t xml:space="preserve"> oraz </w:t>
      </w:r>
      <w:hyperlink r:id="rId15" w:history="1">
        <w:r w:rsidRPr="009B0477">
          <w:rPr>
            <w:rStyle w:val="Hipercze"/>
            <w:color w:val="286AEE" w:themeColor="accent2" w:themeTint="99"/>
          </w:rPr>
          <w:t>https://swpp2.gkpge.pl</w:t>
        </w:r>
      </w:hyperlink>
      <w:r w:rsidRPr="00C62503">
        <w:rPr>
          <w:sz w:val="20"/>
        </w:rPr>
        <w:t xml:space="preserve"> - zakładka Baza Wiedzy), a także Kodeksie cywilnym.</w:t>
      </w:r>
    </w:p>
    <w:p w14:paraId="18E5C5DF" w14:textId="31DD05F1" w:rsidR="008F38F2" w:rsidRPr="009B0477" w:rsidRDefault="008F38F2" w:rsidP="009B0477">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 </w:t>
      </w:r>
      <w:r w:rsidRPr="00C62503">
        <w:rPr>
          <w:b/>
          <w:bCs/>
          <w:sz w:val="20"/>
        </w:rPr>
        <w:t>Systemie Zakupowym SWPP2 (dalej: System Zakupowy lub System)</w:t>
      </w:r>
      <w:r w:rsidRPr="00C62503">
        <w:rPr>
          <w:sz w:val="20"/>
        </w:rPr>
        <w:t>.</w:t>
      </w: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7777777"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r w:rsidRPr="00C62503">
        <w:rPr>
          <w:sz w:val="20"/>
        </w:rPr>
        <w:t>Zamawiający oceni oferty pod względem zgodności z wymaganiami zawartymi w SWZ oraz dokona oceny zgodnie z określonymi w SWZ kryteriami.</w:t>
      </w:r>
    </w:p>
    <w:p w14:paraId="68540DD5" w14:textId="616E037D" w:rsidR="008F38F2" w:rsidRPr="00C62503" w:rsidRDefault="008F38F2" w:rsidP="008F38F2">
      <w:pPr>
        <w:pStyle w:val="Akapitzlist"/>
        <w:numPr>
          <w:ilvl w:val="2"/>
          <w:numId w:val="6"/>
        </w:numPr>
        <w:spacing w:after="0" w:line="288" w:lineRule="auto"/>
        <w:jc w:val="both"/>
        <w:rPr>
          <w:sz w:val="20"/>
        </w:rPr>
      </w:pPr>
      <w:r w:rsidRPr="00C62503">
        <w:rPr>
          <w:sz w:val="20"/>
        </w:rPr>
        <w:t>Zamawiający zastrzega sobie prawo do przeprowadzenia aukcji elektronicznej z Wykonawcami, których Oferty nie podlegają odrzuceniu. Szczegóły dotyczące aukcji elektroniczne</w:t>
      </w:r>
      <w:r w:rsidR="009B0477">
        <w:rPr>
          <w:sz w:val="20"/>
        </w:rPr>
        <w:t xml:space="preserve">j zostały podane w pkt 16 SWZ. </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69A625A9"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Zamawiający zamieści informację o sposobie zakończenia postępowania zakupowego w strefie publicznej Systemu Zakupowego oraz zawiadomi Wykonawców,</w:t>
      </w:r>
      <w:r w:rsidRPr="00C62503">
        <w:rPr>
          <w:rFonts w:eastAsiaTheme="minorEastAsia"/>
          <w:sz w:val="20"/>
          <w:lang w:eastAsia="pl-PL"/>
        </w:rPr>
        <w:t xml:space="preserve"> </w:t>
      </w:r>
      <w:r w:rsidRPr="00C62503">
        <w:rPr>
          <w:sz w:val="20"/>
        </w:rPr>
        <w:t xml:space="preserve">którzy złożyli oferty, o wyniku postępowania podając nazwę Wykonawcy, który złożył najkorzystniejszą ofertę oraz zaoferowaną przez niego cenę za wykonanie zamówienia. </w:t>
      </w:r>
    </w:p>
    <w:p w14:paraId="4B45496F" w14:textId="1A4BC7F1"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lang w:eastAsia="pl-PL"/>
        </w:rPr>
        <w:t xml:space="preserve">Zamawiający </w:t>
      </w:r>
      <w:r w:rsidRPr="00C62503">
        <w:rPr>
          <w:b/>
          <w:bCs/>
          <w:sz w:val="20"/>
          <w:lang w:eastAsia="pl-PL"/>
        </w:rPr>
        <w:t>dopuszcza</w:t>
      </w:r>
      <w:r w:rsidRPr="00C62503">
        <w:rPr>
          <w:sz w:val="20"/>
          <w:lang w:eastAsia="pl-PL"/>
        </w:rPr>
        <w:t xml:space="preserve"> </w:t>
      </w:r>
      <w:r w:rsidR="009B0477">
        <w:rPr>
          <w:b/>
          <w:bCs/>
          <w:sz w:val="20"/>
          <w:lang w:eastAsia="pl-PL"/>
        </w:rPr>
        <w:t>składani</w:t>
      </w:r>
      <w:r w:rsidRPr="00C62503">
        <w:rPr>
          <w:b/>
          <w:bCs/>
          <w:sz w:val="20"/>
          <w:lang w:eastAsia="pl-PL"/>
        </w:rPr>
        <w:t>e</w:t>
      </w:r>
      <w:r w:rsidRPr="00C62503">
        <w:rPr>
          <w:i/>
          <w:iCs/>
          <w:sz w:val="20"/>
          <w:lang w:eastAsia="pl-PL"/>
        </w:rPr>
        <w:t xml:space="preserve"> </w:t>
      </w:r>
      <w:r w:rsidRPr="00C62503">
        <w:rPr>
          <w:sz w:val="20"/>
          <w:lang w:eastAsia="pl-PL"/>
        </w:rPr>
        <w:t>ofert przez Wykonawców wspólnie ubiegających się o udzielenie zakupu (Konsorcjum). Przepisy dotyczące Wykonawcy stosuje się odpowiednio do Wykonawców wspólnie ubiegających się o udzielenie zakupu.</w:t>
      </w:r>
      <w:r w:rsidRPr="00C62503">
        <w:rPr>
          <w:sz w:val="20"/>
          <w:highlight w:val="yellow"/>
        </w:rPr>
        <w:t xml:space="preserve"> </w:t>
      </w:r>
    </w:p>
    <w:p w14:paraId="3C1F0B94"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t xml:space="preserve">Wykonawcy wchodzący w skład Konsorcjum ponoszą solidarną odpowiedzialność za wniesienie zabezpieczenia należytego wykonania umowy </w:t>
      </w:r>
      <w:r w:rsidRPr="00C62503">
        <w:rPr>
          <w:sz w:val="20"/>
          <w:lang w:eastAsia="pl-PL"/>
        </w:rPr>
        <w:lastRenderedPageBreak/>
        <w:t xml:space="preserve">zakupowej oraz wykonanie umowy zakupowej. </w:t>
      </w:r>
      <w:r w:rsidRPr="00C62503">
        <w:rPr>
          <w:sz w:val="20"/>
        </w:rPr>
        <w:t>Oferta Wykonawców wspólnie ubiegających się o udzielenie zakupu musi szczegółowo wskazywać podział ról 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6" w:history="1">
        <w:r w:rsidRPr="008402CF">
          <w:rPr>
            <w:rStyle w:val="Hipercze"/>
            <w:color w:val="286AEE" w:themeColor="accent2" w:themeTint="99"/>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8402CF" w:rsidRDefault="008F38F2" w:rsidP="008F38F2">
      <w:pPr>
        <w:pStyle w:val="Akapitzlist"/>
        <w:spacing w:line="24" w:lineRule="atLeast"/>
        <w:ind w:left="360" w:firstLine="348"/>
        <w:rPr>
          <w:rFonts w:cstheme="minorHAnsi"/>
          <w:bCs/>
          <w:color w:val="286AEE" w:themeColor="accent2" w:themeTint="99"/>
          <w:sz w:val="20"/>
        </w:rPr>
      </w:pPr>
      <w:hyperlink r:id="rId17" w:history="1">
        <w:r w:rsidRPr="008402CF">
          <w:rPr>
            <w:rStyle w:val="Hipercze"/>
            <w:rFonts w:cstheme="minorHAnsi"/>
            <w:bCs/>
            <w:color w:val="286AEE" w:themeColor="accent2" w:themeTint="99"/>
          </w:rPr>
          <w:t>https://pgedystrybucja.pl/przetargi/przetargi-zakupowe</w:t>
        </w:r>
      </w:hyperlink>
    </w:p>
    <w:p w14:paraId="5BEFBA20" w14:textId="71543D28"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008402CF">
        <w:rPr>
          <w:b/>
          <w:bCs/>
          <w:sz w:val="20"/>
        </w:rPr>
        <w:t>Załącznik nr 9</w:t>
      </w:r>
      <w:r w:rsidRPr="00C62503">
        <w:rPr>
          <w:b/>
          <w:bCs/>
          <w:sz w:val="20"/>
        </w:rPr>
        <w:t xml:space="preserve"> do SWZ</w:t>
      </w:r>
      <w:r w:rsidRPr="00C62503">
        <w:rPr>
          <w:sz w:val="20"/>
        </w:rPr>
        <w:t xml:space="preserve"> </w:t>
      </w:r>
      <w:r w:rsidR="001C13E9">
        <w:rPr>
          <w:sz w:val="20"/>
        </w:rPr>
        <w:t>– nie dotyczy</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Informacje na temat przetwarzania danych osobowych znajdują się na stronie internetowej:</w:t>
      </w:r>
    </w:p>
    <w:p w14:paraId="02EC46BF" w14:textId="77777777" w:rsidR="008F38F2" w:rsidRPr="008402CF" w:rsidRDefault="008F38F2" w:rsidP="008F38F2">
      <w:pPr>
        <w:pStyle w:val="Akapitzlist"/>
        <w:spacing w:line="24" w:lineRule="atLeast"/>
        <w:ind w:left="709"/>
        <w:rPr>
          <w:rFonts w:cstheme="minorHAnsi"/>
          <w:color w:val="286AEE" w:themeColor="accent2" w:themeTint="99"/>
          <w:sz w:val="20"/>
        </w:rPr>
      </w:pPr>
      <w:hyperlink r:id="rId18" w:history="1">
        <w:r w:rsidRPr="008402CF">
          <w:rPr>
            <w:rStyle w:val="Hipercze"/>
            <w:rFonts w:cstheme="minorHAnsi"/>
            <w:color w:val="286AEE" w:themeColor="accent2" w:themeTint="99"/>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77777777"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UWAGA: Zamawiający informuje, że postępowanie zakupowe będzie prowadzone z wykorzystaniem Systemu Zakupowego. Szczegóły dotyczące Systemu i elektronicznego składania Ofert wskazane zostały w pkt 17 SWZ.</w:t>
      </w:r>
    </w:p>
    <w:p w14:paraId="6B273A57" w14:textId="77777777" w:rsidR="008F38F2" w:rsidRPr="00C62503" w:rsidRDefault="008F38F2" w:rsidP="008F38F2">
      <w:pPr>
        <w:pStyle w:val="Nagwek1"/>
        <w:numPr>
          <w:ilvl w:val="0"/>
          <w:numId w:val="7"/>
        </w:numPr>
      </w:pPr>
      <w:bookmarkStart w:id="28" w:name="_Toc193111778"/>
      <w:r w:rsidRPr="00C62503">
        <w:t>OPIS PRZEDMIOTU ZAKUPU</w:t>
      </w:r>
      <w:bookmarkEnd w:id="28"/>
    </w:p>
    <w:p w14:paraId="5AF60CD2" w14:textId="1C0B60C9" w:rsidR="008F38F2" w:rsidRPr="008402CF" w:rsidRDefault="008F38F2" w:rsidP="008E1FD6">
      <w:pPr>
        <w:pStyle w:val="Akapitzlist"/>
        <w:numPr>
          <w:ilvl w:val="1"/>
          <w:numId w:val="7"/>
        </w:numPr>
        <w:spacing w:before="120" w:line="24" w:lineRule="atLeast"/>
        <w:rPr>
          <w:b/>
          <w:bCs/>
          <w:sz w:val="20"/>
        </w:rPr>
      </w:pPr>
      <w:r w:rsidRPr="00C62503">
        <w:rPr>
          <w:sz w:val="20"/>
        </w:rPr>
        <w:t xml:space="preserve">Przedmiotem postępowania zakupowego jest wykonanie robót budowlanych </w:t>
      </w:r>
      <w:r w:rsidR="001478F0" w:rsidRPr="001478F0">
        <w:rPr>
          <w:b/>
          <w:bCs/>
          <w:sz w:val="20"/>
        </w:rPr>
        <w:t>Wykonanie dokumentacji projektowej i robót budowlanych w branży elektroenergetycznej w RE Piotrków Trybunalski i RE Sieradz w podziale na 4 części</w:t>
      </w:r>
    </w:p>
    <w:p w14:paraId="2C56BFD0" w14:textId="1D8A9407" w:rsidR="008F38F2" w:rsidRPr="00C62503" w:rsidRDefault="008F38F2" w:rsidP="008F38F2">
      <w:pPr>
        <w:pStyle w:val="Akapitzlist"/>
        <w:numPr>
          <w:ilvl w:val="1"/>
          <w:numId w:val="7"/>
        </w:numPr>
        <w:spacing w:before="120" w:after="0" w:line="24" w:lineRule="atLeast"/>
        <w:ind w:left="567" w:hanging="567"/>
        <w:contextualSpacing w:val="0"/>
        <w:jc w:val="both"/>
        <w:rPr>
          <w:sz w:val="20"/>
        </w:rPr>
      </w:pPr>
      <w:r w:rsidRPr="00C62503">
        <w:rPr>
          <w:sz w:val="20"/>
        </w:rPr>
        <w:lastRenderedPageBreak/>
        <w:t xml:space="preserve">Zamawiający </w:t>
      </w:r>
      <w:r w:rsidRPr="00C62503">
        <w:rPr>
          <w:b/>
          <w:bCs/>
          <w:sz w:val="20"/>
        </w:rPr>
        <w:t>nie dopuszcza</w:t>
      </w:r>
      <w:r w:rsidRPr="00C62503">
        <w:rPr>
          <w:sz w:val="20"/>
        </w:rPr>
        <w:t xml:space="preserve"> składania ofert wariantowych. Zamawiający </w:t>
      </w:r>
      <w:r w:rsidRPr="00C62503">
        <w:rPr>
          <w:b/>
          <w:bCs/>
          <w:sz w:val="20"/>
        </w:rPr>
        <w:t>dopuszcza</w:t>
      </w:r>
      <w:r w:rsidRPr="00C62503">
        <w:rPr>
          <w:sz w:val="20"/>
        </w:rPr>
        <w:t xml:space="preserve"> składanie ofert częściowych.</w:t>
      </w:r>
      <w:r w:rsidR="008402CF">
        <w:rPr>
          <w:sz w:val="20"/>
        </w:rPr>
        <w:t xml:space="preserve"> Zakup został podzielony na </w:t>
      </w:r>
      <w:r w:rsidR="001478F0">
        <w:rPr>
          <w:sz w:val="20"/>
        </w:rPr>
        <w:t>4</w:t>
      </w:r>
      <w:r w:rsidR="008402CF">
        <w:rPr>
          <w:sz w:val="20"/>
        </w:rPr>
        <w:t xml:space="preserve"> (słownie: </w:t>
      </w:r>
      <w:r w:rsidR="001478F0">
        <w:rPr>
          <w:sz w:val="20"/>
        </w:rPr>
        <w:t>cztery</w:t>
      </w:r>
      <w:r w:rsidR="008402CF">
        <w:rPr>
          <w:sz w:val="20"/>
        </w:rPr>
        <w:t>) niezależn</w:t>
      </w:r>
      <w:r w:rsidR="00385BF0">
        <w:rPr>
          <w:sz w:val="20"/>
        </w:rPr>
        <w:t>e</w:t>
      </w:r>
      <w:r w:rsidRPr="00C62503">
        <w:rPr>
          <w:sz w:val="20"/>
        </w:rPr>
        <w:t xml:space="preserve"> części w sposób opisany poniżej: </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9288"/>
      </w:tblGrid>
      <w:tr w:rsidR="002A4405" w:rsidRPr="004B4556" w14:paraId="3C0E49B9" w14:textId="77777777" w:rsidTr="00E13EA5">
        <w:tc>
          <w:tcPr>
            <w:tcW w:w="1344" w:type="dxa"/>
            <w:shd w:val="clear" w:color="auto" w:fill="EFF5E0" w:themeFill="accent1" w:themeFillTint="33"/>
            <w:vAlign w:val="center"/>
          </w:tcPr>
          <w:p w14:paraId="17095B24" w14:textId="77777777" w:rsidR="002A4405" w:rsidRPr="00C62503" w:rsidRDefault="002A4405" w:rsidP="008F38F2">
            <w:pPr>
              <w:ind w:left="426" w:hanging="676"/>
              <w:jc w:val="center"/>
              <w:rPr>
                <w:b/>
                <w:bCs/>
                <w:sz w:val="20"/>
              </w:rPr>
            </w:pPr>
            <w:r w:rsidRPr="00C62503">
              <w:rPr>
                <w:b/>
                <w:bCs/>
                <w:sz w:val="20"/>
              </w:rPr>
              <w:t>Nr Części</w:t>
            </w:r>
          </w:p>
        </w:tc>
        <w:tc>
          <w:tcPr>
            <w:tcW w:w="9288" w:type="dxa"/>
            <w:shd w:val="clear" w:color="auto" w:fill="EFF5E0" w:themeFill="accent1" w:themeFillTint="33"/>
            <w:vAlign w:val="center"/>
          </w:tcPr>
          <w:p w14:paraId="5CFA3FFB" w14:textId="77777777" w:rsidR="002A4405" w:rsidRPr="00C62503" w:rsidRDefault="002A4405" w:rsidP="008F38F2">
            <w:pPr>
              <w:spacing w:before="120"/>
              <w:ind w:left="426" w:hanging="710"/>
              <w:jc w:val="center"/>
              <w:rPr>
                <w:b/>
                <w:bCs/>
                <w:sz w:val="20"/>
              </w:rPr>
            </w:pPr>
            <w:r w:rsidRPr="00C62503">
              <w:rPr>
                <w:b/>
                <w:bCs/>
                <w:sz w:val="20"/>
              </w:rPr>
              <w:t>Nazwa Części Zakupu</w:t>
            </w:r>
          </w:p>
        </w:tc>
      </w:tr>
      <w:tr w:rsidR="002A4405" w:rsidRPr="004B4556" w14:paraId="7196F777" w14:textId="77777777" w:rsidTr="00E13EA5">
        <w:tc>
          <w:tcPr>
            <w:tcW w:w="1344" w:type="dxa"/>
            <w:shd w:val="clear" w:color="auto" w:fill="auto"/>
            <w:vAlign w:val="center"/>
          </w:tcPr>
          <w:p w14:paraId="0B2F137B" w14:textId="708A8182" w:rsidR="002A4405" w:rsidRPr="004B4556" w:rsidRDefault="002A4405" w:rsidP="008F38F2">
            <w:pPr>
              <w:spacing w:before="120" w:after="120" w:line="360" w:lineRule="auto"/>
              <w:ind w:left="426" w:hanging="710"/>
              <w:jc w:val="center"/>
              <w:rPr>
                <w:rFonts w:cstheme="minorHAnsi"/>
                <w:b/>
                <w:sz w:val="20"/>
              </w:rPr>
            </w:pPr>
            <w:r>
              <w:rPr>
                <w:rFonts w:cstheme="minorHAnsi"/>
                <w:b/>
                <w:sz w:val="20"/>
              </w:rPr>
              <w:t>1</w:t>
            </w:r>
          </w:p>
        </w:tc>
        <w:tc>
          <w:tcPr>
            <w:tcW w:w="9288" w:type="dxa"/>
            <w:shd w:val="clear" w:color="auto" w:fill="auto"/>
            <w:vAlign w:val="center"/>
          </w:tcPr>
          <w:p w14:paraId="280AFDEC" w14:textId="6B5BE878" w:rsidR="002A4405" w:rsidRPr="004B4556" w:rsidRDefault="00E273D7" w:rsidP="008F38F2">
            <w:pPr>
              <w:spacing w:line="360" w:lineRule="auto"/>
              <w:ind w:left="426" w:hanging="385"/>
              <w:jc w:val="center"/>
              <w:rPr>
                <w:rFonts w:cstheme="minorHAnsi"/>
                <w:sz w:val="20"/>
              </w:rPr>
            </w:pPr>
            <w:r w:rsidRPr="00E273D7">
              <w:rPr>
                <w:rFonts w:cstheme="minorHAnsi"/>
                <w:sz w:val="20"/>
              </w:rPr>
              <w:t xml:space="preserve">RE Piotrków Trybunalski - Modernizacja potrzeb własnych nr 2 w stacji 110/15 </w:t>
            </w:r>
            <w:proofErr w:type="spellStart"/>
            <w:r w:rsidRPr="00E273D7">
              <w:rPr>
                <w:rFonts w:cstheme="minorHAnsi"/>
                <w:sz w:val="20"/>
              </w:rPr>
              <w:t>kV</w:t>
            </w:r>
            <w:proofErr w:type="spellEnd"/>
            <w:r w:rsidRPr="00E273D7">
              <w:rPr>
                <w:rFonts w:cstheme="minorHAnsi"/>
                <w:sz w:val="20"/>
              </w:rPr>
              <w:t xml:space="preserve"> Przedbórz</w:t>
            </w:r>
          </w:p>
        </w:tc>
      </w:tr>
      <w:tr w:rsidR="002A4405" w:rsidRPr="004B4556" w14:paraId="39097A03" w14:textId="77777777" w:rsidTr="00E13EA5">
        <w:tc>
          <w:tcPr>
            <w:tcW w:w="1344" w:type="dxa"/>
            <w:shd w:val="clear" w:color="auto" w:fill="auto"/>
            <w:vAlign w:val="center"/>
          </w:tcPr>
          <w:p w14:paraId="47A072FC" w14:textId="15108DA6" w:rsidR="002A4405" w:rsidRPr="004B4556" w:rsidRDefault="002A4405" w:rsidP="008F38F2">
            <w:pPr>
              <w:spacing w:before="120" w:after="120" w:line="360" w:lineRule="auto"/>
              <w:ind w:left="426" w:hanging="710"/>
              <w:jc w:val="center"/>
              <w:rPr>
                <w:rFonts w:cstheme="minorHAnsi"/>
                <w:b/>
                <w:sz w:val="20"/>
              </w:rPr>
            </w:pPr>
            <w:r>
              <w:rPr>
                <w:rFonts w:cstheme="minorHAnsi"/>
                <w:b/>
                <w:sz w:val="20"/>
              </w:rPr>
              <w:t>2</w:t>
            </w:r>
          </w:p>
        </w:tc>
        <w:tc>
          <w:tcPr>
            <w:tcW w:w="9288" w:type="dxa"/>
            <w:shd w:val="clear" w:color="auto" w:fill="auto"/>
            <w:vAlign w:val="center"/>
          </w:tcPr>
          <w:p w14:paraId="716816F8" w14:textId="5A64BE9C" w:rsidR="002A4405" w:rsidRPr="004B4556" w:rsidRDefault="00E273D7" w:rsidP="008F38F2">
            <w:pPr>
              <w:spacing w:line="360" w:lineRule="auto"/>
              <w:ind w:left="426" w:hanging="710"/>
              <w:jc w:val="center"/>
              <w:rPr>
                <w:rFonts w:cstheme="minorHAnsi"/>
                <w:sz w:val="20"/>
              </w:rPr>
            </w:pPr>
            <w:r w:rsidRPr="00E273D7">
              <w:rPr>
                <w:rFonts w:cstheme="minorHAnsi"/>
                <w:sz w:val="20"/>
              </w:rPr>
              <w:t xml:space="preserve">RE Sieradz - Modernizacja potrzeb własnych nr 2 w stacji 110/15 </w:t>
            </w:r>
            <w:proofErr w:type="spellStart"/>
            <w:r w:rsidRPr="00E273D7">
              <w:rPr>
                <w:rFonts w:cstheme="minorHAnsi"/>
                <w:sz w:val="20"/>
              </w:rPr>
              <w:t>kV</w:t>
            </w:r>
            <w:proofErr w:type="spellEnd"/>
            <w:r w:rsidRPr="00E273D7">
              <w:rPr>
                <w:rFonts w:cstheme="minorHAnsi"/>
                <w:sz w:val="20"/>
              </w:rPr>
              <w:t xml:space="preserve"> Łask 1</w:t>
            </w:r>
          </w:p>
        </w:tc>
      </w:tr>
      <w:tr w:rsidR="002A4405" w:rsidRPr="004B4556" w14:paraId="5AE4623E" w14:textId="77777777" w:rsidTr="00E13EA5">
        <w:tc>
          <w:tcPr>
            <w:tcW w:w="1344" w:type="dxa"/>
            <w:shd w:val="clear" w:color="auto" w:fill="auto"/>
            <w:vAlign w:val="center"/>
          </w:tcPr>
          <w:p w14:paraId="551D4F47" w14:textId="419E6F42" w:rsidR="002A4405" w:rsidRPr="004B4556" w:rsidRDefault="002A4405" w:rsidP="008F38F2">
            <w:pPr>
              <w:spacing w:before="120" w:after="120" w:line="360" w:lineRule="auto"/>
              <w:ind w:left="426" w:hanging="710"/>
              <w:jc w:val="center"/>
              <w:rPr>
                <w:rFonts w:cstheme="minorHAnsi"/>
                <w:b/>
                <w:sz w:val="20"/>
              </w:rPr>
            </w:pPr>
            <w:r>
              <w:rPr>
                <w:rFonts w:cstheme="minorHAnsi"/>
                <w:b/>
                <w:sz w:val="20"/>
              </w:rPr>
              <w:t>3</w:t>
            </w:r>
          </w:p>
        </w:tc>
        <w:tc>
          <w:tcPr>
            <w:tcW w:w="9288" w:type="dxa"/>
            <w:shd w:val="clear" w:color="auto" w:fill="auto"/>
            <w:vAlign w:val="center"/>
          </w:tcPr>
          <w:p w14:paraId="607746CF" w14:textId="50CBF794" w:rsidR="002A4405" w:rsidRPr="004B4556" w:rsidRDefault="00E273D7" w:rsidP="008F38F2">
            <w:pPr>
              <w:spacing w:line="360" w:lineRule="auto"/>
              <w:ind w:left="426" w:hanging="710"/>
              <w:jc w:val="center"/>
              <w:rPr>
                <w:rFonts w:cstheme="minorHAnsi"/>
                <w:sz w:val="20"/>
              </w:rPr>
            </w:pPr>
            <w:r w:rsidRPr="00E273D7">
              <w:rPr>
                <w:rFonts w:cstheme="minorHAnsi"/>
                <w:sz w:val="20"/>
              </w:rPr>
              <w:t xml:space="preserve">RE Sieradz - Modernizacja potrzeb własnych nr 1 w stacji 110/15 </w:t>
            </w:r>
            <w:proofErr w:type="spellStart"/>
            <w:r w:rsidRPr="00E273D7">
              <w:rPr>
                <w:rFonts w:cstheme="minorHAnsi"/>
                <w:sz w:val="20"/>
              </w:rPr>
              <w:t>kV</w:t>
            </w:r>
            <w:proofErr w:type="spellEnd"/>
            <w:r w:rsidRPr="00E273D7">
              <w:rPr>
                <w:rFonts w:cstheme="minorHAnsi"/>
                <w:sz w:val="20"/>
              </w:rPr>
              <w:t xml:space="preserve"> Łask 1</w:t>
            </w:r>
          </w:p>
        </w:tc>
      </w:tr>
      <w:tr w:rsidR="009B1F2A" w:rsidRPr="004B4556" w14:paraId="07B044A1" w14:textId="77777777" w:rsidTr="00E13EA5">
        <w:tc>
          <w:tcPr>
            <w:tcW w:w="1344" w:type="dxa"/>
            <w:shd w:val="clear" w:color="auto" w:fill="auto"/>
            <w:vAlign w:val="center"/>
          </w:tcPr>
          <w:p w14:paraId="4C5AB5BC" w14:textId="28DC03F1" w:rsidR="009B1F2A" w:rsidRDefault="009B1F2A" w:rsidP="008F38F2">
            <w:pPr>
              <w:spacing w:before="120" w:after="120" w:line="360" w:lineRule="auto"/>
              <w:ind w:left="426" w:hanging="710"/>
              <w:jc w:val="center"/>
              <w:rPr>
                <w:rFonts w:cstheme="minorHAnsi"/>
                <w:b/>
                <w:sz w:val="20"/>
              </w:rPr>
            </w:pPr>
            <w:r>
              <w:rPr>
                <w:rFonts w:cstheme="minorHAnsi"/>
                <w:b/>
                <w:sz w:val="20"/>
              </w:rPr>
              <w:t>4</w:t>
            </w:r>
          </w:p>
        </w:tc>
        <w:tc>
          <w:tcPr>
            <w:tcW w:w="9288" w:type="dxa"/>
            <w:shd w:val="clear" w:color="auto" w:fill="auto"/>
            <w:vAlign w:val="center"/>
          </w:tcPr>
          <w:p w14:paraId="4EFAD453" w14:textId="1B0FBBB0" w:rsidR="009B1F2A" w:rsidRPr="004B4556" w:rsidRDefault="00E273D7" w:rsidP="008F38F2">
            <w:pPr>
              <w:spacing w:line="360" w:lineRule="auto"/>
              <w:ind w:left="426" w:hanging="710"/>
              <w:jc w:val="center"/>
              <w:rPr>
                <w:rFonts w:cstheme="minorHAnsi"/>
                <w:sz w:val="20"/>
              </w:rPr>
            </w:pPr>
            <w:r w:rsidRPr="00E273D7">
              <w:rPr>
                <w:rFonts w:cstheme="minorHAnsi"/>
                <w:sz w:val="20"/>
              </w:rPr>
              <w:t xml:space="preserve">RE Sieradz - Modernizacja potrzeb własnych nr 2 w stacji 110/15 </w:t>
            </w:r>
            <w:proofErr w:type="spellStart"/>
            <w:r w:rsidRPr="00E273D7">
              <w:rPr>
                <w:rFonts w:cstheme="minorHAnsi"/>
                <w:sz w:val="20"/>
              </w:rPr>
              <w:t>kV</w:t>
            </w:r>
            <w:proofErr w:type="spellEnd"/>
            <w:r w:rsidRPr="00E273D7">
              <w:rPr>
                <w:rFonts w:cstheme="minorHAnsi"/>
                <w:sz w:val="20"/>
              </w:rPr>
              <w:t xml:space="preserve"> Złota</w:t>
            </w:r>
          </w:p>
        </w:tc>
      </w:tr>
    </w:tbl>
    <w:p w14:paraId="518B6850" w14:textId="6F3A90AC" w:rsidR="008F38F2" w:rsidRPr="008402CF" w:rsidRDefault="008402CF" w:rsidP="008402CF">
      <w:pPr>
        <w:pStyle w:val="Akapitzlist"/>
        <w:numPr>
          <w:ilvl w:val="1"/>
          <w:numId w:val="7"/>
        </w:numPr>
        <w:spacing w:before="120" w:after="0" w:line="24" w:lineRule="atLeast"/>
        <w:ind w:left="567" w:hanging="567"/>
        <w:contextualSpacing w:val="0"/>
        <w:jc w:val="both"/>
        <w:rPr>
          <w:sz w:val="20"/>
        </w:rPr>
      </w:pPr>
      <w:r w:rsidRPr="00877B0E">
        <w:rPr>
          <w:sz w:val="20"/>
        </w:rPr>
        <w:t xml:space="preserve"> </w:t>
      </w:r>
      <w:r w:rsidR="008F38F2" w:rsidRPr="008402CF">
        <w:rPr>
          <w:sz w:val="20"/>
        </w:rPr>
        <w:t xml:space="preserve">Pozostałe warunki i wymagania dotyczące realizacji zamówienia zostały określone w załączonym Szczegółowym Opisie Przedmiotu Zamówienia, stanowiącym </w:t>
      </w:r>
      <w:r w:rsidR="008F38F2" w:rsidRPr="008402CF">
        <w:rPr>
          <w:b/>
          <w:bCs/>
          <w:sz w:val="20"/>
        </w:rPr>
        <w:t>Załącznik nr 1 do SWZ</w:t>
      </w:r>
      <w:r w:rsidR="008F38F2" w:rsidRPr="008402CF">
        <w:rPr>
          <w:sz w:val="20"/>
        </w:rPr>
        <w:t xml:space="preserve"> oraz Umowie, której wzór stanowi </w:t>
      </w:r>
      <w:r>
        <w:rPr>
          <w:b/>
          <w:bCs/>
          <w:sz w:val="20"/>
        </w:rPr>
        <w:t>Załącznik nr 5</w:t>
      </w:r>
      <w:r w:rsidR="008F38F2" w:rsidRPr="008402CF">
        <w:rPr>
          <w:b/>
          <w:bCs/>
          <w:sz w:val="20"/>
        </w:rPr>
        <w:t xml:space="preserve"> do SWZ</w:t>
      </w:r>
      <w:r w:rsidR="008F38F2" w:rsidRPr="008402CF">
        <w:rPr>
          <w:sz w:val="20"/>
        </w:rPr>
        <w:t>.</w:t>
      </w:r>
    </w:p>
    <w:p w14:paraId="522C539B" w14:textId="77777777" w:rsidR="008F38F2" w:rsidRPr="00C62503" w:rsidRDefault="008F38F2" w:rsidP="008F38F2">
      <w:pPr>
        <w:pStyle w:val="Nagwek1"/>
        <w:numPr>
          <w:ilvl w:val="0"/>
          <w:numId w:val="8"/>
        </w:numPr>
      </w:pPr>
      <w:bookmarkStart w:id="29" w:name="_Toc193111779"/>
      <w:r w:rsidRPr="00C62503">
        <w:t>TERMIN WYKONANIA ZAMÓWIENIA</w:t>
      </w:r>
      <w:bookmarkEnd w:id="29"/>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0" w:name="_Toc193111780"/>
      <w:r w:rsidRPr="00C62503">
        <w:t>WADIUM</w:t>
      </w:r>
      <w:bookmarkEnd w:id="30"/>
    </w:p>
    <w:p w14:paraId="6CCEF0D1" w14:textId="6B1EA1AE" w:rsidR="00311867" w:rsidRPr="001C13E9" w:rsidRDefault="00E13EA5" w:rsidP="001C13E9">
      <w:pPr>
        <w:pStyle w:val="Akapitzlist"/>
        <w:numPr>
          <w:ilvl w:val="1"/>
          <w:numId w:val="20"/>
        </w:numPr>
        <w:spacing w:before="120" w:after="0" w:line="24" w:lineRule="atLeast"/>
        <w:ind w:left="567" w:hanging="567"/>
        <w:jc w:val="both"/>
        <w:rPr>
          <w:sz w:val="20"/>
        </w:rPr>
      </w:pPr>
      <w:r w:rsidRPr="00C62503">
        <w:rPr>
          <w:sz w:val="20"/>
        </w:rPr>
        <w:t>Wykonawca zobowiązany będzie do wniesienia wadium przed upływem terminu składania ofert w wysokości</w:t>
      </w:r>
      <w:r w:rsidR="00202A74">
        <w:rPr>
          <w:sz w:val="20"/>
        </w:rPr>
        <w:t>:</w:t>
      </w:r>
      <w:r w:rsidR="001C13E9">
        <w:rPr>
          <w:sz w:val="20"/>
        </w:rPr>
        <w:t xml:space="preserve"> </w:t>
      </w:r>
      <w:r w:rsidR="009B1F2A" w:rsidRPr="001C13E9">
        <w:rPr>
          <w:b/>
          <w:bCs/>
          <w:sz w:val="20"/>
        </w:rPr>
        <w:t xml:space="preserve">3 </w:t>
      </w:r>
      <w:r w:rsidR="00311867" w:rsidRPr="001C13E9">
        <w:rPr>
          <w:b/>
          <w:bCs/>
          <w:sz w:val="20"/>
        </w:rPr>
        <w:t xml:space="preserve">000,00 zł ( </w:t>
      </w:r>
      <w:r w:rsidR="009B1F2A" w:rsidRPr="001C13E9">
        <w:rPr>
          <w:b/>
          <w:bCs/>
          <w:sz w:val="20"/>
        </w:rPr>
        <w:t>trzy tysiące</w:t>
      </w:r>
      <w:r w:rsidR="00311867" w:rsidRPr="001C13E9">
        <w:rPr>
          <w:b/>
          <w:bCs/>
          <w:sz w:val="20"/>
        </w:rPr>
        <w:t xml:space="preserve"> złotych)</w:t>
      </w:r>
      <w:r w:rsidR="001C13E9">
        <w:rPr>
          <w:b/>
          <w:bCs/>
          <w:sz w:val="20"/>
        </w:rPr>
        <w:t xml:space="preserve"> – dla każdej części</w:t>
      </w:r>
    </w:p>
    <w:p w14:paraId="5884511C" w14:textId="77777777" w:rsidR="00E13EA5" w:rsidRPr="00C62503" w:rsidRDefault="00E13EA5" w:rsidP="00E13EA5">
      <w:pPr>
        <w:pStyle w:val="Akapitzlist"/>
        <w:numPr>
          <w:ilvl w:val="1"/>
          <w:numId w:val="20"/>
        </w:numPr>
        <w:spacing w:before="120" w:after="0" w:line="24" w:lineRule="atLeast"/>
        <w:ind w:left="567" w:hanging="567"/>
        <w:jc w:val="both"/>
        <w:rPr>
          <w:sz w:val="20"/>
        </w:rPr>
      </w:pPr>
      <w:r w:rsidRPr="00C62503">
        <w:rPr>
          <w:sz w:val="20"/>
        </w:rPr>
        <w:t>Wadium wnosi się na cały okres związania ofertą.</w:t>
      </w:r>
    </w:p>
    <w:p w14:paraId="6728751D" w14:textId="77777777" w:rsidR="00E13EA5" w:rsidRPr="00C62503" w:rsidRDefault="00E13EA5" w:rsidP="00E13EA5">
      <w:pPr>
        <w:pStyle w:val="Akapitzlist"/>
        <w:numPr>
          <w:ilvl w:val="1"/>
          <w:numId w:val="20"/>
        </w:numPr>
        <w:spacing w:before="120" w:after="0" w:line="24" w:lineRule="atLeast"/>
        <w:ind w:left="567" w:hanging="567"/>
        <w:jc w:val="both"/>
        <w:rPr>
          <w:sz w:val="20"/>
        </w:rPr>
      </w:pPr>
      <w:r w:rsidRPr="00C62503">
        <w:rPr>
          <w:sz w:val="20"/>
        </w:rPr>
        <w:t>Wadium może być wnoszone w jednej lub kilku formach:</w:t>
      </w:r>
    </w:p>
    <w:p w14:paraId="1621C07D" w14:textId="77777777" w:rsidR="00E13EA5" w:rsidRPr="00C62503" w:rsidRDefault="00E13EA5" w:rsidP="00E13EA5">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pieniądzu,</w:t>
      </w:r>
    </w:p>
    <w:p w14:paraId="27E244EB" w14:textId="77777777" w:rsidR="00E13EA5" w:rsidRPr="00C62503" w:rsidRDefault="00E13EA5" w:rsidP="00E13EA5">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bankowych,</w:t>
      </w:r>
    </w:p>
    <w:p w14:paraId="2E7AA61E" w14:textId="77777777" w:rsidR="00E13EA5" w:rsidRPr="00C62503" w:rsidRDefault="00E13EA5" w:rsidP="00E13EA5">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ubezpieczeniowych.</w:t>
      </w:r>
    </w:p>
    <w:p w14:paraId="32438FF6" w14:textId="77777777" w:rsidR="00E13EA5" w:rsidRPr="00C62503" w:rsidRDefault="00E13EA5" w:rsidP="00E13EA5">
      <w:pPr>
        <w:pStyle w:val="Akapitzlist"/>
        <w:numPr>
          <w:ilvl w:val="1"/>
          <w:numId w:val="20"/>
        </w:numPr>
        <w:spacing w:before="120" w:after="0" w:line="24" w:lineRule="atLeast"/>
        <w:ind w:left="567" w:hanging="567"/>
        <w:jc w:val="both"/>
        <w:rPr>
          <w:sz w:val="20"/>
        </w:rPr>
      </w:pPr>
      <w:r w:rsidRPr="00C62503">
        <w:rPr>
          <w:sz w:val="20"/>
        </w:rPr>
        <w:t>Skuteczne wniesienie wadium w pieniądzu następuje z chwilą wpływu środków pieniężnych na rachunek bankowy, o którym mowa w pkt 4.5 poniżej, przed upływem terminu składania ofert.</w:t>
      </w:r>
    </w:p>
    <w:p w14:paraId="64F699A5" w14:textId="77777777" w:rsidR="00E13EA5" w:rsidRPr="00C62503" w:rsidRDefault="00E13EA5" w:rsidP="00E13EA5">
      <w:pPr>
        <w:pStyle w:val="Akapitzlist"/>
        <w:numPr>
          <w:ilvl w:val="1"/>
          <w:numId w:val="20"/>
        </w:numPr>
        <w:spacing w:before="120" w:after="0" w:line="24" w:lineRule="atLeast"/>
        <w:ind w:left="567" w:hanging="567"/>
        <w:contextualSpacing w:val="0"/>
        <w:jc w:val="both"/>
        <w:rPr>
          <w:sz w:val="20"/>
        </w:rPr>
      </w:pPr>
      <w:r w:rsidRPr="00C62503">
        <w:rPr>
          <w:sz w:val="20"/>
        </w:rPr>
        <w:t>Wadium w pieniądzu należy wnieść na konto:</w:t>
      </w:r>
    </w:p>
    <w:p w14:paraId="63714181" w14:textId="77777777" w:rsidR="00E13EA5" w:rsidRPr="00C62503" w:rsidRDefault="00E13EA5" w:rsidP="00E13EA5">
      <w:pPr>
        <w:autoSpaceDE w:val="0"/>
        <w:autoSpaceDN w:val="0"/>
        <w:spacing w:line="24" w:lineRule="atLeast"/>
        <w:ind w:left="851" w:hanging="851"/>
        <w:jc w:val="center"/>
        <w:rPr>
          <w:b/>
          <w:bCs/>
          <w:sz w:val="20"/>
        </w:rPr>
      </w:pPr>
      <w:r w:rsidRPr="00C62503">
        <w:rPr>
          <w:b/>
          <w:bCs/>
          <w:sz w:val="20"/>
        </w:rPr>
        <w:t>Bank PEKAO S.A.</w:t>
      </w:r>
    </w:p>
    <w:p w14:paraId="0AEAE7A7" w14:textId="7BE377BB" w:rsidR="00E13EA5" w:rsidRPr="00C62503" w:rsidRDefault="00E13EA5" w:rsidP="00E13EA5">
      <w:pPr>
        <w:autoSpaceDE w:val="0"/>
        <w:autoSpaceDN w:val="0"/>
        <w:spacing w:before="120" w:after="120" w:line="24" w:lineRule="atLeast"/>
        <w:ind w:left="851" w:hanging="851"/>
        <w:jc w:val="center"/>
        <w:rPr>
          <w:b/>
          <w:bCs/>
          <w:sz w:val="20"/>
        </w:rPr>
      </w:pPr>
      <w:r w:rsidRPr="00C62503">
        <w:rPr>
          <w:b/>
          <w:bCs/>
          <w:sz w:val="20"/>
        </w:rPr>
        <w:t xml:space="preserve">Nr konta bankowego: </w:t>
      </w:r>
      <w:r w:rsidR="00202A74" w:rsidRPr="00202A74">
        <w:rPr>
          <w:b/>
          <w:bCs/>
          <w:sz w:val="20"/>
        </w:rPr>
        <w:t>50 1240 6292 1111 0010 3590 2954</w:t>
      </w:r>
    </w:p>
    <w:p w14:paraId="17FA51FE" w14:textId="77777777" w:rsidR="001478F0" w:rsidRPr="001478F0" w:rsidRDefault="00E13EA5" w:rsidP="001478F0">
      <w:pPr>
        <w:autoSpaceDE w:val="0"/>
        <w:autoSpaceDN w:val="0"/>
        <w:spacing w:before="120" w:after="120" w:line="24" w:lineRule="atLeast"/>
        <w:ind w:firstLine="567"/>
        <w:jc w:val="center"/>
        <w:rPr>
          <w:b/>
          <w:bCs/>
          <w:sz w:val="20"/>
        </w:rPr>
      </w:pPr>
      <w:r w:rsidRPr="00C62503">
        <w:rPr>
          <w:sz w:val="20"/>
        </w:rPr>
        <w:t xml:space="preserve">W tytule przelewu należy wpisać: </w:t>
      </w:r>
      <w:r w:rsidRPr="00C62503">
        <w:rPr>
          <w:b/>
          <w:bCs/>
          <w:sz w:val="20"/>
        </w:rPr>
        <w:t>WADIUM, nr postępowania</w:t>
      </w:r>
      <w:r w:rsidR="00202A74">
        <w:rPr>
          <w:b/>
          <w:bCs/>
          <w:sz w:val="20"/>
        </w:rPr>
        <w:t xml:space="preserve"> </w:t>
      </w:r>
    </w:p>
    <w:p w14:paraId="70C5B9D2" w14:textId="25F9B4A6" w:rsidR="00E13EA5" w:rsidRPr="001478F0" w:rsidRDefault="001478F0" w:rsidP="001478F0">
      <w:pPr>
        <w:autoSpaceDE w:val="0"/>
        <w:autoSpaceDN w:val="0"/>
        <w:spacing w:before="120" w:after="120" w:line="24" w:lineRule="atLeast"/>
        <w:ind w:firstLine="567"/>
        <w:jc w:val="center"/>
        <w:rPr>
          <w:sz w:val="20"/>
          <w:lang w:val="en-GB"/>
        </w:rPr>
      </w:pPr>
      <w:r w:rsidRPr="001478F0">
        <w:rPr>
          <w:b/>
          <w:bCs/>
          <w:sz w:val="20"/>
          <w:lang w:val="en-GB"/>
        </w:rPr>
        <w:t>POST/DYS/OLD/GZ/00643/2026</w:t>
      </w:r>
      <w:r w:rsidRPr="001478F0">
        <w:rPr>
          <w:b/>
          <w:bCs/>
          <w:sz w:val="20"/>
          <w:lang w:val="en-GB"/>
        </w:rPr>
        <w:t xml:space="preserve"> </w:t>
      </w:r>
      <w:proofErr w:type="spellStart"/>
      <w:r w:rsidR="00AC11F7" w:rsidRPr="001478F0">
        <w:rPr>
          <w:b/>
          <w:bCs/>
          <w:sz w:val="20"/>
          <w:lang w:val="en-GB"/>
        </w:rPr>
        <w:t>cz</w:t>
      </w:r>
      <w:r w:rsidR="00E273D7">
        <w:rPr>
          <w:b/>
          <w:bCs/>
          <w:sz w:val="20"/>
          <w:lang w:val="en-GB"/>
        </w:rPr>
        <w:t>ę</w:t>
      </w:r>
      <w:r w:rsidR="00AC11F7" w:rsidRPr="001478F0">
        <w:rPr>
          <w:b/>
          <w:bCs/>
          <w:sz w:val="20"/>
          <w:lang w:val="en-GB"/>
        </w:rPr>
        <w:t>ść</w:t>
      </w:r>
      <w:proofErr w:type="spellEnd"/>
      <w:r w:rsidR="00AC11F7" w:rsidRPr="001478F0">
        <w:rPr>
          <w:b/>
          <w:bCs/>
          <w:sz w:val="20"/>
          <w:lang w:val="en-GB"/>
        </w:rPr>
        <w:t xml:space="preserve"> ……..</w:t>
      </w:r>
    </w:p>
    <w:p w14:paraId="6C76AA6B" w14:textId="77777777" w:rsidR="00E13EA5" w:rsidRPr="00C62503" w:rsidRDefault="00E13EA5" w:rsidP="00E13EA5">
      <w:pPr>
        <w:pStyle w:val="Akapitzlist"/>
        <w:numPr>
          <w:ilvl w:val="1"/>
          <w:numId w:val="20"/>
        </w:numPr>
        <w:spacing w:before="120" w:after="120"/>
        <w:ind w:left="567" w:hanging="567"/>
        <w:contextualSpacing w:val="0"/>
        <w:jc w:val="both"/>
        <w:rPr>
          <w:sz w:val="20"/>
        </w:rPr>
      </w:pPr>
      <w:r w:rsidRPr="00C62503">
        <w:rPr>
          <w:sz w:val="20"/>
        </w:rPr>
        <w:t>W przypadku, gdy Wykonawca wnosi wadium w formie gwarancji bankowej lub gwarancji ubezpieczeniowej, z treści tych dokumentów musi w szczególności jednoznacznie wynikać zobowiązanie gwaranta (banku, ubezpieczyciela) do zapłaty całej kwoty wadium nieodwołanie i bezwarunkowo na pierwsze żądanie Zamawiającego stwierdzające, że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1F74B1E6" w14:textId="77777777" w:rsidR="00E13EA5" w:rsidRPr="00E12BFB" w:rsidRDefault="00E13EA5" w:rsidP="00E13EA5">
      <w:pPr>
        <w:pStyle w:val="Akapitzlist"/>
        <w:numPr>
          <w:ilvl w:val="1"/>
          <w:numId w:val="20"/>
        </w:numPr>
        <w:spacing w:before="120" w:after="120"/>
        <w:ind w:left="567" w:hanging="567"/>
        <w:contextualSpacing w:val="0"/>
        <w:jc w:val="both"/>
        <w:rPr>
          <w:sz w:val="20"/>
        </w:rPr>
      </w:pPr>
      <w:r w:rsidRPr="00C62503">
        <w:rPr>
          <w:sz w:val="20"/>
        </w:rPr>
        <w:t xml:space="preserve">W przypadku wniesienia wadium w formie innej niż pieniądz, wymagane jest złożenie wraz z </w:t>
      </w:r>
      <w:r w:rsidRPr="00E12BFB">
        <w:rPr>
          <w:sz w:val="20"/>
        </w:rPr>
        <w:t xml:space="preserve">Ofertą za pośrednictwem Systemu Zakupowego oryginału właściwego dokumentu w formie elektronicznej, tj. opatrzonego kwalifikowanym podpisem elektronicznym osób </w:t>
      </w:r>
      <w:r w:rsidRPr="00E12BFB">
        <w:rPr>
          <w:sz w:val="20"/>
        </w:rPr>
        <w:lastRenderedPageBreak/>
        <w:t>upoważnionych do jego wystawienia ze strony gwaranta. Oryginał gwarancji wystawionej w formie elektronicznej należy umieścić w Systemie Zakupowym SWPP2 jako osobny plik.</w:t>
      </w:r>
    </w:p>
    <w:p w14:paraId="5AD9951A" w14:textId="77777777" w:rsidR="00E13EA5" w:rsidRPr="00E12BFB" w:rsidRDefault="00E13EA5" w:rsidP="00E13EA5">
      <w:pPr>
        <w:pStyle w:val="Akapitzlist"/>
        <w:numPr>
          <w:ilvl w:val="1"/>
          <w:numId w:val="20"/>
        </w:numPr>
        <w:spacing w:before="120" w:after="120"/>
        <w:ind w:left="567" w:hanging="567"/>
        <w:contextualSpacing w:val="0"/>
        <w:jc w:val="both"/>
        <w:rPr>
          <w:sz w:val="20"/>
        </w:rPr>
      </w:pPr>
      <w:r w:rsidRPr="00E12BFB">
        <w:rPr>
          <w:sz w:val="20"/>
        </w:rPr>
        <w:t xml:space="preserve">W przypadku gdy dokument Wadium w postaci gwarancji bankowej lub gwarancji ubezpieczeniowej został wystawiony w postaci papierowej, należy przekazać Zamawiającemu oryginał tego dokumentu przed upływem terminu składania Ofert - na adres Zamawiającego: </w:t>
      </w:r>
    </w:p>
    <w:p w14:paraId="0C69B8EB" w14:textId="77777777" w:rsidR="00202A74" w:rsidRPr="00F44156" w:rsidRDefault="00E13EA5" w:rsidP="00202A74">
      <w:pPr>
        <w:pStyle w:val="Nazwawymagania"/>
        <w:numPr>
          <w:ilvl w:val="0"/>
          <w:numId w:val="0"/>
        </w:numPr>
        <w:ind w:left="284"/>
        <w:jc w:val="center"/>
        <w:rPr>
          <w:rFonts w:asciiTheme="minorHAnsi" w:hAnsiTheme="minorHAnsi" w:cstheme="minorHAnsi"/>
          <w:sz w:val="20"/>
        </w:rPr>
      </w:pPr>
      <w:r w:rsidRPr="00E12BFB">
        <w:rPr>
          <w:rFonts w:asciiTheme="minorHAnsi" w:hAnsiTheme="minorHAnsi" w:cstheme="minorBidi"/>
          <w:b w:val="0"/>
          <w:sz w:val="20"/>
        </w:rPr>
        <w:t xml:space="preserve">PGE </w:t>
      </w:r>
      <w:r w:rsidR="00202A74" w:rsidRPr="00F44156">
        <w:rPr>
          <w:rFonts w:asciiTheme="minorHAnsi" w:hAnsiTheme="minorHAnsi" w:cstheme="minorHAnsi"/>
          <w:b w:val="0"/>
          <w:sz w:val="20"/>
        </w:rPr>
        <w:t>Dystrybucja S.A. Oddział Łódź</w:t>
      </w:r>
    </w:p>
    <w:p w14:paraId="4EE7B895" w14:textId="77777777" w:rsidR="00202A74" w:rsidRPr="00F44156" w:rsidRDefault="00202A74" w:rsidP="00202A74">
      <w:pPr>
        <w:pStyle w:val="Nazwawymagania"/>
        <w:numPr>
          <w:ilvl w:val="0"/>
          <w:numId w:val="0"/>
        </w:numPr>
        <w:ind w:left="284"/>
        <w:jc w:val="center"/>
        <w:rPr>
          <w:rFonts w:asciiTheme="minorHAnsi" w:hAnsiTheme="minorHAnsi" w:cstheme="minorHAnsi"/>
          <w:sz w:val="20"/>
        </w:rPr>
      </w:pPr>
      <w:r w:rsidRPr="00F44156">
        <w:rPr>
          <w:rFonts w:asciiTheme="minorHAnsi" w:hAnsiTheme="minorHAnsi" w:cstheme="minorHAnsi"/>
          <w:b w:val="0"/>
          <w:sz w:val="20"/>
        </w:rPr>
        <w:t>z siedzibą w Łodzi,</w:t>
      </w:r>
    </w:p>
    <w:p w14:paraId="2AA10239" w14:textId="77777777" w:rsidR="00202A74" w:rsidRPr="00F44156" w:rsidRDefault="00202A74" w:rsidP="00202A74">
      <w:pPr>
        <w:pStyle w:val="Nazwawymagania"/>
        <w:numPr>
          <w:ilvl w:val="0"/>
          <w:numId w:val="0"/>
        </w:numPr>
        <w:ind w:left="284"/>
        <w:jc w:val="center"/>
        <w:rPr>
          <w:rFonts w:asciiTheme="minorHAnsi" w:hAnsiTheme="minorHAnsi" w:cstheme="minorHAnsi"/>
          <w:sz w:val="20"/>
        </w:rPr>
      </w:pPr>
      <w:r w:rsidRPr="00F44156">
        <w:rPr>
          <w:rFonts w:asciiTheme="minorHAnsi" w:hAnsiTheme="minorHAnsi" w:cstheme="minorHAnsi"/>
          <w:b w:val="0"/>
          <w:sz w:val="20"/>
        </w:rPr>
        <w:t>ul. Tuwima 58</w:t>
      </w:r>
    </w:p>
    <w:p w14:paraId="7DDF133A" w14:textId="77777777" w:rsidR="00202A74" w:rsidRPr="003157EB" w:rsidRDefault="00202A74" w:rsidP="00202A74">
      <w:pPr>
        <w:pStyle w:val="Nazwawymagania"/>
        <w:numPr>
          <w:ilvl w:val="0"/>
          <w:numId w:val="0"/>
        </w:numPr>
        <w:ind w:left="284"/>
        <w:jc w:val="center"/>
        <w:rPr>
          <w:rFonts w:asciiTheme="minorHAnsi" w:hAnsiTheme="minorHAnsi" w:cstheme="minorHAnsi"/>
          <w:sz w:val="20"/>
        </w:rPr>
      </w:pPr>
      <w:r w:rsidRPr="00F44156">
        <w:rPr>
          <w:rFonts w:asciiTheme="minorHAnsi" w:hAnsiTheme="minorHAnsi" w:cstheme="minorHAnsi"/>
          <w:b w:val="0"/>
          <w:sz w:val="20"/>
        </w:rPr>
        <w:t>90-021 Łódź</w:t>
      </w:r>
    </w:p>
    <w:p w14:paraId="2E54F137" w14:textId="77777777" w:rsidR="001478F0" w:rsidRPr="001478F0" w:rsidRDefault="00E13EA5" w:rsidP="001478F0">
      <w:pPr>
        <w:pStyle w:val="Nazwawymagania"/>
        <w:jc w:val="center"/>
        <w:rPr>
          <w:sz w:val="20"/>
        </w:rPr>
      </w:pPr>
      <w:r w:rsidRPr="00E12BFB">
        <w:rPr>
          <w:sz w:val="20"/>
        </w:rPr>
        <w:t xml:space="preserve">z dopiskiem: „dot. Oferty do Postępowania zakupowego nr </w:t>
      </w:r>
    </w:p>
    <w:p w14:paraId="05435C1D" w14:textId="4A6A6F5D" w:rsidR="00E13EA5" w:rsidRPr="00E12BFB" w:rsidRDefault="001478F0" w:rsidP="001478F0">
      <w:pPr>
        <w:pStyle w:val="Nazwawymagania"/>
        <w:numPr>
          <w:ilvl w:val="0"/>
          <w:numId w:val="0"/>
        </w:numPr>
        <w:ind w:left="284"/>
        <w:jc w:val="center"/>
        <w:rPr>
          <w:sz w:val="20"/>
        </w:rPr>
      </w:pPr>
      <w:r w:rsidRPr="001478F0">
        <w:rPr>
          <w:sz w:val="20"/>
        </w:rPr>
        <w:t>POST/DYS/OLD/GZ/00643/2026</w:t>
      </w:r>
      <w:r>
        <w:rPr>
          <w:sz w:val="20"/>
        </w:rPr>
        <w:t xml:space="preserve"> </w:t>
      </w:r>
      <w:r w:rsidR="00E13EA5" w:rsidRPr="00E12BFB">
        <w:rPr>
          <w:sz w:val="20"/>
        </w:rPr>
        <w:t xml:space="preserve">nazwa: </w:t>
      </w:r>
      <w:r w:rsidR="00E273D7" w:rsidRPr="00E273D7">
        <w:rPr>
          <w:sz w:val="20"/>
        </w:rPr>
        <w:t>Wykonanie dokumentacji projektowej i robót budowlanych w branży elektroenergetycznej w RE Piotrków Trybunalski i RE Sieradz w podziale na 4 części</w:t>
      </w:r>
      <w:r w:rsidR="00385BF0">
        <w:rPr>
          <w:sz w:val="20"/>
        </w:rPr>
        <w:t>,</w:t>
      </w:r>
      <w:r w:rsidR="00AC11F7">
        <w:rPr>
          <w:sz w:val="20"/>
        </w:rPr>
        <w:t xml:space="preserve"> część …….</w:t>
      </w:r>
    </w:p>
    <w:p w14:paraId="04317CF6" w14:textId="77777777" w:rsidR="00E13EA5" w:rsidRPr="00E12BFB" w:rsidRDefault="00E13EA5" w:rsidP="00E13EA5">
      <w:pPr>
        <w:ind w:left="567"/>
        <w:jc w:val="both"/>
        <w:rPr>
          <w:sz w:val="20"/>
        </w:rPr>
      </w:pPr>
      <w:r w:rsidRPr="00E12BFB">
        <w:rPr>
          <w:sz w:val="20"/>
        </w:rPr>
        <w:t>(</w:t>
      </w:r>
      <w:r w:rsidRPr="00E12BFB">
        <w:rPr>
          <w:i/>
          <w:iCs/>
          <w:sz w:val="20"/>
        </w:rPr>
        <w:t>skan dokumentu zaleca się załączyć do Oferty składanej przez System Zakupowym</w:t>
      </w:r>
      <w:r w:rsidRPr="00E12BFB">
        <w:rPr>
          <w:sz w:val="20"/>
        </w:rPr>
        <w:t xml:space="preserve">). </w:t>
      </w:r>
    </w:p>
    <w:p w14:paraId="79939439" w14:textId="77777777" w:rsidR="00E13EA5" w:rsidRPr="00E12BFB" w:rsidRDefault="00E13EA5" w:rsidP="00E13EA5">
      <w:pPr>
        <w:ind w:left="567"/>
        <w:jc w:val="both"/>
        <w:rPr>
          <w:sz w:val="20"/>
        </w:rPr>
      </w:pPr>
      <w:r w:rsidRPr="00E12BFB">
        <w:rPr>
          <w:sz w:val="20"/>
        </w:rPr>
        <w:t>W przypadku gwarancji ubezpieczeniowej Zamawiający dopuszcza przedłożenie poświadczonej przez Wykonawcę kopii dokumentu, o ile z treści gwarancji nie będzie wynikało, że dysponowanie oryginałem gwarancji jest niezbędne do realizacji uprawnień z niej wynikających.</w:t>
      </w:r>
    </w:p>
    <w:p w14:paraId="2DAA4B04" w14:textId="77777777" w:rsidR="00E13EA5" w:rsidRPr="00E12BFB" w:rsidRDefault="00E13EA5" w:rsidP="00E13EA5">
      <w:pPr>
        <w:ind w:left="567"/>
        <w:jc w:val="both"/>
        <w:rPr>
          <w:rFonts w:cstheme="minorHAnsi"/>
          <w:sz w:val="20"/>
        </w:rPr>
      </w:pPr>
    </w:p>
    <w:p w14:paraId="790C991D" w14:textId="77777777" w:rsidR="00E13EA5" w:rsidRPr="00E12BFB" w:rsidRDefault="00E13EA5" w:rsidP="00E13EA5">
      <w:pPr>
        <w:pStyle w:val="Akapitzlist"/>
        <w:numPr>
          <w:ilvl w:val="1"/>
          <w:numId w:val="20"/>
        </w:numPr>
        <w:spacing w:before="120" w:after="120"/>
        <w:ind w:left="567" w:hanging="567"/>
        <w:contextualSpacing w:val="0"/>
        <w:jc w:val="both"/>
        <w:rPr>
          <w:rFonts w:cs="Calibri"/>
          <w:sz w:val="20"/>
        </w:rPr>
      </w:pPr>
      <w:r w:rsidRPr="00E12BFB">
        <w:rPr>
          <w:rFonts w:cs="Calibri"/>
          <w:sz w:val="20"/>
        </w:rPr>
        <w:t>W przypadku wniesienia wadium w formie pieniężnej zaleca się złożenie wraz z Ofertą dowodu jego wniesienia (tj. potwierdzenie przelewu).</w:t>
      </w:r>
    </w:p>
    <w:p w14:paraId="735AE45E" w14:textId="77777777" w:rsidR="00E13EA5" w:rsidRPr="00E12BFB" w:rsidRDefault="00E13EA5" w:rsidP="00E13EA5">
      <w:pPr>
        <w:pStyle w:val="Akapitzlist"/>
        <w:numPr>
          <w:ilvl w:val="1"/>
          <w:numId w:val="20"/>
        </w:numPr>
        <w:spacing w:before="120" w:after="120"/>
        <w:ind w:left="567" w:hanging="567"/>
        <w:contextualSpacing w:val="0"/>
        <w:jc w:val="both"/>
        <w:rPr>
          <w:sz w:val="20"/>
        </w:rPr>
      </w:pPr>
      <w:r w:rsidRPr="00E12BFB">
        <w:rPr>
          <w:sz w:val="20"/>
        </w:rPr>
        <w:t>Brak wniesionego wadium w terminie lub w sposób określony w SWZ spowoduje odrzucenie oferty.</w:t>
      </w:r>
    </w:p>
    <w:p w14:paraId="00F7EDA7" w14:textId="77777777" w:rsidR="00E13EA5" w:rsidRPr="00C62503" w:rsidRDefault="00E13EA5" w:rsidP="00E13EA5">
      <w:pPr>
        <w:pStyle w:val="Akapitzlist"/>
        <w:numPr>
          <w:ilvl w:val="1"/>
          <w:numId w:val="20"/>
        </w:numPr>
        <w:spacing w:before="120" w:after="120"/>
        <w:ind w:left="567" w:hanging="567"/>
        <w:contextualSpacing w:val="0"/>
        <w:jc w:val="both"/>
        <w:rPr>
          <w:sz w:val="20"/>
        </w:rPr>
      </w:pPr>
      <w:r w:rsidRPr="00E12BFB">
        <w:rPr>
          <w:sz w:val="20"/>
        </w:rPr>
        <w:t>W przypadku składania oferty przez Konsorcjum, wadium może być wniesione przez dowolnego członka/członków Konsorcjum. Z dokumentu wadialnego lub innego dokumentu</w:t>
      </w:r>
      <w:r w:rsidRPr="00C62503">
        <w:rPr>
          <w:sz w:val="20"/>
        </w:rPr>
        <w:t xml:space="preserve"> załączonego do oferty powinno wynikać, w imieniu jakich Wykonawców wadium jest wnoszone.</w:t>
      </w:r>
    </w:p>
    <w:p w14:paraId="4264CAC0" w14:textId="77777777" w:rsidR="00E13EA5" w:rsidRPr="00C62503" w:rsidRDefault="00E13EA5" w:rsidP="00E13EA5">
      <w:pPr>
        <w:pStyle w:val="Akapitzlist"/>
        <w:numPr>
          <w:ilvl w:val="1"/>
          <w:numId w:val="20"/>
        </w:numPr>
        <w:spacing w:before="120" w:after="120"/>
        <w:ind w:left="567" w:hanging="567"/>
        <w:contextualSpacing w:val="0"/>
        <w:jc w:val="both"/>
        <w:rPr>
          <w:sz w:val="20"/>
        </w:rPr>
      </w:pPr>
      <w:r w:rsidRPr="00C62503">
        <w:rPr>
          <w:sz w:val="20"/>
        </w:rPr>
        <w:t>Zamawiający zwraca wadium Wykonawcom, niezwłocznie po unieważnieniu Postępowania zakupowego albo wyborze Oferty, z wyjątkiem wadium Wykonawcy, którego Oferta została wybrana jako najkorzystniejsza. Wadium Wykonawcy, którego Oferta została wybrana jako najkorzystniejsza Zamawiający zwraca niezwłocznie po zawarciu Umowy zakupowej oraz wniesieniu zabezpieczenia należytego wykonania Umowy zakupowej, jeżeli było wymagane. Zamawiający zwraca wadium także w sytuacji, gdy Wykonawca wycofał Ofertę przed upływem terminu składania Ofert, Wykonawca został wykluczony, bądź Oferta Wykonawcy została odrzucona, bądź Oferta została złożona po terminie.</w:t>
      </w:r>
    </w:p>
    <w:p w14:paraId="2FC3129A" w14:textId="45752BDB" w:rsidR="00E13EA5" w:rsidRPr="00C62503" w:rsidRDefault="00E13EA5" w:rsidP="00E13EA5">
      <w:pPr>
        <w:pStyle w:val="Akapitzlist"/>
        <w:numPr>
          <w:ilvl w:val="1"/>
          <w:numId w:val="20"/>
        </w:numPr>
        <w:spacing w:before="120" w:after="120"/>
        <w:ind w:left="567" w:hanging="567"/>
        <w:contextualSpacing w:val="0"/>
        <w:jc w:val="both"/>
        <w:rPr>
          <w:sz w:val="20"/>
        </w:rPr>
      </w:pPr>
      <w:r w:rsidRPr="00C62503">
        <w:rPr>
          <w:sz w:val="20"/>
        </w:rPr>
        <w:t xml:space="preserve">Wadium wniesione w formie pieniężnej zwracane jest Wykonawcy w wysokości, w jakiej zostało wniesione i na konto, z którego środki pieniężne zostały przekazane, przy czym Wykonawca zobowiązuje się nie dochodzić odsetek za opóźnienie w zwrocie takiego świadczenia przez Zamawiającego. </w:t>
      </w:r>
    </w:p>
    <w:p w14:paraId="69AD5DA2" w14:textId="77777777" w:rsidR="00E13EA5" w:rsidRPr="00C62503" w:rsidRDefault="00E13EA5" w:rsidP="00E13EA5">
      <w:pPr>
        <w:pStyle w:val="Akapitzlist"/>
        <w:numPr>
          <w:ilvl w:val="1"/>
          <w:numId w:val="20"/>
        </w:numPr>
        <w:spacing w:before="120" w:after="0" w:line="24" w:lineRule="atLeast"/>
        <w:ind w:left="567" w:hanging="567"/>
        <w:contextualSpacing w:val="0"/>
        <w:jc w:val="both"/>
        <w:rPr>
          <w:sz w:val="20"/>
        </w:rPr>
      </w:pPr>
      <w:r w:rsidRPr="00C62503">
        <w:rPr>
          <w:sz w:val="20"/>
        </w:rPr>
        <w:t>Zamawiający może zatrzymać wadium w sytuacji, gdy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3466642E" w14:textId="77777777" w:rsidR="008F38F2" w:rsidRPr="00C62503" w:rsidRDefault="008F38F2" w:rsidP="008F38F2">
      <w:pPr>
        <w:pStyle w:val="Nagwek1"/>
        <w:numPr>
          <w:ilvl w:val="0"/>
          <w:numId w:val="9"/>
        </w:numPr>
      </w:pPr>
      <w:bookmarkStart w:id="31" w:name="_Toc193111781"/>
      <w:r w:rsidRPr="00C62503">
        <w:t>PRZESŁANKI WYKLUCZENIA, WARUNKI UDZIAŁU W POSTĘPOWANIU ORAZ OPIS SPOSOBU OCENY SPEŁNIENIA TYCH WARUNKÓW</w:t>
      </w:r>
      <w:bookmarkEnd w:id="31"/>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lastRenderedPageBreak/>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z postępowania, określa </w:t>
      </w:r>
      <w:r w:rsidRPr="00C62503">
        <w:rPr>
          <w:b/>
          <w:bCs/>
          <w:sz w:val="20"/>
          <w:lang w:eastAsia="pl-PL"/>
        </w:rPr>
        <w:t>Załącznik nr 2 do SWZ</w:t>
      </w:r>
      <w:r w:rsidRPr="00C62503">
        <w:rPr>
          <w:sz w:val="20"/>
          <w:lang w:eastAsia="pl-PL"/>
        </w:rPr>
        <w:t xml:space="preserve">. </w:t>
      </w:r>
    </w:p>
    <w:p w14:paraId="0703E686"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2" w:name="_Toc193111782"/>
      <w:r w:rsidRPr="00C62503">
        <w:t>OPIS SPOSOBU PRZYGOTOWANIA OFERTY</w:t>
      </w:r>
      <w:bookmarkEnd w:id="32"/>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2ACF5DC" w14:textId="0B91CB46" w:rsidR="008F38F2" w:rsidRPr="00FB0A40" w:rsidRDefault="00921235" w:rsidP="00921235">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i 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8F38F2" w:rsidRPr="00FB0A40">
        <w:rPr>
          <w:rFonts w:asciiTheme="minorHAnsi" w:hAnsiTheme="minorHAnsi" w:cstheme="minorBidi"/>
          <w:sz w:val="20"/>
        </w:rPr>
        <w:t>oferty zgodnie z pkt.6.3. SWZ.</w:t>
      </w:r>
    </w:p>
    <w:p w14:paraId="22D6F638" w14:textId="4274BA32" w:rsidR="008F38F2" w:rsidRPr="008402CF" w:rsidRDefault="008402CF" w:rsidP="008402CF">
      <w:pPr>
        <w:numPr>
          <w:ilvl w:val="1"/>
          <w:numId w:val="10"/>
        </w:numPr>
        <w:spacing w:before="120" w:after="120" w:line="24" w:lineRule="atLeast"/>
        <w:ind w:left="567" w:hanging="567"/>
        <w:jc w:val="both"/>
        <w:rPr>
          <w:b/>
          <w:bCs/>
          <w:sz w:val="20"/>
        </w:rPr>
      </w:pPr>
      <w:r w:rsidRPr="00093F52">
        <w:rPr>
          <w:b/>
          <w:bCs/>
          <w:sz w:val="20"/>
        </w:rPr>
        <w:t xml:space="preserve">Przekazanie oferty za pośrednictwem poczty elektronicznej będzie skutkowało odrzuceniem oferty z postępowania na </w:t>
      </w:r>
      <w:r w:rsidRPr="00A47506">
        <w:rPr>
          <w:b/>
          <w:bCs/>
          <w:sz w:val="20"/>
        </w:rPr>
        <w:t>podstawie pkt  9.5.1 lit. m Procedury.</w:t>
      </w:r>
    </w:p>
    <w:p w14:paraId="29116160" w14:textId="1C72ED2A" w:rsidR="006F317F" w:rsidRPr="006F317F" w:rsidRDefault="006F317F" w:rsidP="006F317F">
      <w:pPr>
        <w:numPr>
          <w:ilvl w:val="1"/>
          <w:numId w:val="10"/>
        </w:numPr>
        <w:spacing w:before="120" w:after="120" w:line="24" w:lineRule="atLeast"/>
        <w:ind w:left="567" w:hanging="567"/>
        <w:jc w:val="both"/>
        <w:outlineLvl w:val="0"/>
        <w:rPr>
          <w:bCs/>
          <w:sz w:val="20"/>
        </w:rPr>
      </w:pPr>
      <w:r w:rsidRPr="006F317F">
        <w:rPr>
          <w:bCs/>
          <w:sz w:val="20"/>
        </w:rPr>
        <w:t xml:space="preserve">Formularz Oferty składany przez System Zakupowy musi umożliwiać Zamawiającemu zapoznanie się z jego treścią niezwłocznie po upływie terminu składania ofert. </w:t>
      </w:r>
      <w:r w:rsidRPr="008402CF">
        <w:rPr>
          <w:b/>
          <w:bCs/>
          <w:sz w:val="20"/>
        </w:rPr>
        <w:t>Nie dopuszcza się składania zaszyfrowanego Formularza Oferty</w:t>
      </w:r>
      <w:r w:rsidRPr="006F317F">
        <w:rPr>
          <w:bCs/>
          <w:sz w:val="20"/>
        </w:rPr>
        <w:t xml:space="preserve"> i przekazywania Zamawiającemu po upływie terminu składania ofert hasła do jego otwarcia. Będzie to skutkowało odrzuceniem oferty z postępowania zakupowego na podstawie pkt  9.5.1 lit. m Procedury.</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lastRenderedPageBreak/>
        <w:t>Ofertę należy sporządzić w języku polskim. Wszystkie dokumenty sporządzone w języku obcym należy załączyć wraz z ich tłumaczeniem na język polski poświadczonym przez Wykonawcę.</w:t>
      </w:r>
    </w:p>
    <w:p w14:paraId="2B7F6CA5"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3" w:name="_Toc193111783"/>
      <w:r w:rsidRPr="00C62503">
        <w:t>WYJAŚNIENIA I MODYFIKACJA OGŁOSZENIA O ZAKUPIE I SWZ</w:t>
      </w:r>
      <w:bookmarkEnd w:id="33"/>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4"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34"/>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35"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35"/>
    </w:p>
    <w:p w14:paraId="26992A09" w14:textId="77777777" w:rsidR="008F38F2" w:rsidRPr="00C62503" w:rsidRDefault="008F38F2" w:rsidP="008F38F2">
      <w:pPr>
        <w:numPr>
          <w:ilvl w:val="1"/>
          <w:numId w:val="11"/>
        </w:numPr>
        <w:spacing w:before="120" w:after="0" w:line="24" w:lineRule="atLeast"/>
        <w:jc w:val="both"/>
        <w:outlineLvl w:val="0"/>
        <w:rPr>
          <w:sz w:val="20"/>
        </w:rPr>
      </w:pPr>
      <w:bookmarkStart w:id="36" w:name="_Toc193111786"/>
      <w:r w:rsidRPr="00C62503">
        <w:rPr>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36"/>
    </w:p>
    <w:p w14:paraId="5CEE6EF7" w14:textId="77777777" w:rsidR="008F38F2" w:rsidRPr="00C62503" w:rsidRDefault="008F38F2" w:rsidP="008F38F2">
      <w:pPr>
        <w:numPr>
          <w:ilvl w:val="1"/>
          <w:numId w:val="11"/>
        </w:numPr>
        <w:spacing w:before="120" w:after="120"/>
        <w:jc w:val="both"/>
        <w:outlineLvl w:val="0"/>
        <w:rPr>
          <w:sz w:val="20"/>
        </w:rPr>
      </w:pPr>
      <w:bookmarkStart w:id="37" w:name="_Toc193111787"/>
      <w:r w:rsidRPr="00C62503">
        <w:rPr>
          <w:sz w:val="20"/>
        </w:rPr>
        <w:t>Zamawiający może dokonywać w toku postępowania modyfikacji treści SWZ. Informację o zmianie Zamawiający przekaże Wykonawcom za pośrednictwem Systemu Zakupowego i będzie ona dla Wykonawców wiążąca.</w:t>
      </w:r>
      <w:bookmarkEnd w:id="37"/>
    </w:p>
    <w:p w14:paraId="4223CF73" w14:textId="77777777" w:rsidR="008F38F2" w:rsidRPr="00C62503" w:rsidRDefault="008F38F2" w:rsidP="008F38F2">
      <w:pPr>
        <w:pStyle w:val="Nagwek1"/>
        <w:numPr>
          <w:ilvl w:val="0"/>
          <w:numId w:val="12"/>
        </w:numPr>
      </w:pPr>
      <w:bookmarkStart w:id="38" w:name="_Toc193111788"/>
      <w:r w:rsidRPr="00C62503">
        <w:t>OPIS SPOSOBU OBLICZANIA CENY</w:t>
      </w:r>
      <w:bookmarkEnd w:id="38"/>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67D4B403"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008402CF">
        <w:rPr>
          <w:rFonts w:asciiTheme="minorHAnsi" w:hAnsiTheme="minorHAnsi" w:cstheme="minorBidi"/>
          <w:b/>
          <w:bCs/>
          <w:sz w:val="20"/>
        </w:rPr>
        <w:t>Załącznik nr 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lastRenderedPageBreak/>
        <w:t xml:space="preserve">Wykonawca określi cenę za realizację przedmiotu Zamówienia poprzez wskazanie, 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77777777"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C62503">
        <w:rPr>
          <w:sz w:val="20"/>
        </w:rPr>
        <w:t>późn</w:t>
      </w:r>
      <w:proofErr w:type="spellEnd"/>
      <w:r w:rsidRPr="00C62503">
        <w:rPr>
          <w:sz w:val="20"/>
        </w:rPr>
        <w:t>.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39" w:name="_Toc193111789"/>
      <w:r w:rsidRPr="00C62503">
        <w:t>SPOSÓB POROZUMIEWANIA SIĘ Z WYKONAWCAMI</w:t>
      </w:r>
      <w:bookmarkEnd w:id="39"/>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19"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Osobą uprawnioną do porozumiewania się z Wykonawcami jest:</w:t>
      </w:r>
    </w:p>
    <w:p w14:paraId="7851BADA" w14:textId="77777777" w:rsidR="008402CF" w:rsidRDefault="008402CF" w:rsidP="008402CF">
      <w:pPr>
        <w:pStyle w:val="Akapitzlist"/>
        <w:numPr>
          <w:ilvl w:val="2"/>
          <w:numId w:val="13"/>
        </w:numPr>
        <w:spacing w:before="120" w:after="0" w:line="24" w:lineRule="atLeast"/>
        <w:ind w:left="1134" w:hanging="567"/>
        <w:jc w:val="both"/>
        <w:rPr>
          <w:sz w:val="20"/>
        </w:rPr>
      </w:pPr>
      <w:bookmarkStart w:id="40" w:name="_Toc354752464"/>
      <w:bookmarkStart w:id="41" w:name="_Toc516566389"/>
      <w:bookmarkStart w:id="42" w:name="_Toc516581659"/>
      <w:bookmarkStart w:id="43" w:name="_Toc516734844"/>
      <w:bookmarkStart w:id="44" w:name="_Toc516738874"/>
      <w:r w:rsidRPr="00C915B1">
        <w:rPr>
          <w:b/>
          <w:sz w:val="20"/>
        </w:rPr>
        <w:t>Magdalena Goc – Moszyńska</w:t>
      </w:r>
      <w:r>
        <w:rPr>
          <w:sz w:val="20"/>
        </w:rPr>
        <w:t>,  Wydział Zamówień Oddziału Łódź</w:t>
      </w:r>
      <w:r w:rsidRPr="00093F52">
        <w:rPr>
          <w:sz w:val="20"/>
        </w:rPr>
        <w:t xml:space="preserve"> PGE Dystrybucja S.A., tel.: </w:t>
      </w:r>
      <w:r>
        <w:rPr>
          <w:sz w:val="20"/>
        </w:rPr>
        <w:t>42 675 22 04</w:t>
      </w:r>
      <w:r w:rsidRPr="00093F52">
        <w:rPr>
          <w:sz w:val="20"/>
        </w:rPr>
        <w:t xml:space="preserve"> (w godz. 8:00-14:00), </w:t>
      </w:r>
    </w:p>
    <w:p w14:paraId="727A3DFF" w14:textId="77777777" w:rsidR="008402CF" w:rsidRPr="00E13EA5" w:rsidRDefault="008402CF" w:rsidP="008402CF">
      <w:pPr>
        <w:pStyle w:val="Akapitzlist"/>
        <w:spacing w:before="120" w:after="0" w:line="24" w:lineRule="atLeast"/>
        <w:ind w:left="1134"/>
        <w:jc w:val="both"/>
        <w:rPr>
          <w:sz w:val="20"/>
          <w:u w:val="single"/>
          <w:lang w:val="en-GB"/>
        </w:rPr>
      </w:pPr>
      <w:r w:rsidRPr="00E13EA5">
        <w:rPr>
          <w:sz w:val="20"/>
          <w:u w:val="single"/>
          <w:lang w:val="en-GB"/>
        </w:rPr>
        <w:t xml:space="preserve">e-mail: </w:t>
      </w:r>
      <w:bookmarkEnd w:id="40"/>
      <w:r w:rsidRPr="00E13EA5">
        <w:rPr>
          <w:rStyle w:val="Hipercze"/>
          <w:u w:val="single"/>
          <w:lang w:val="en-GB"/>
        </w:rPr>
        <w:t>Magdalena.Goc-Moszynska</w:t>
      </w:r>
      <w:r w:rsidRPr="00E13EA5">
        <w:rPr>
          <w:sz w:val="20"/>
          <w:u w:val="single"/>
          <w:lang w:val="en-GB"/>
        </w:rPr>
        <w:t xml:space="preserve">@pgedystrybucja.pl </w:t>
      </w:r>
    </w:p>
    <w:p w14:paraId="56A942C4" w14:textId="6F8E4C5D" w:rsidR="008402CF" w:rsidRPr="00C915B1" w:rsidRDefault="008402CF" w:rsidP="008402CF">
      <w:pPr>
        <w:pStyle w:val="Akapitzlist"/>
        <w:spacing w:before="120" w:after="0" w:line="24" w:lineRule="atLeast"/>
        <w:ind w:left="1134"/>
        <w:jc w:val="both"/>
        <w:rPr>
          <w:sz w:val="20"/>
          <w:u w:val="single"/>
        </w:rPr>
      </w:pPr>
      <w:r w:rsidRPr="00C915B1">
        <w:rPr>
          <w:sz w:val="20"/>
          <w:u w:val="single"/>
        </w:rPr>
        <w:t xml:space="preserve">dodatkowo: </w:t>
      </w:r>
      <w:r w:rsidR="00400DB5">
        <w:rPr>
          <w:sz w:val="20"/>
          <w:u w:val="single"/>
        </w:rPr>
        <w:t>Izabela.Kaczorowska-Jkaubowska</w:t>
      </w:r>
      <w:r w:rsidRPr="00C915B1">
        <w:rPr>
          <w:sz w:val="20"/>
          <w:u w:val="single"/>
        </w:rPr>
        <w:t>@pgedystrybucja.pl</w:t>
      </w:r>
      <w:bookmarkEnd w:id="41"/>
      <w:bookmarkEnd w:id="42"/>
      <w:bookmarkEnd w:id="43"/>
      <w:bookmarkEnd w:id="44"/>
    </w:p>
    <w:p w14:paraId="76A76DCA"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Wykonawcy nie są uprawnieni do kontaktowania się w sprawie przedmiotowego postępowania zakupowego w trakcie jego trwania z innymi osobami poza wskazanymi do kontaktu powyżej.</w:t>
      </w:r>
    </w:p>
    <w:p w14:paraId="102BDC0A" w14:textId="77777777" w:rsidR="008F38F2" w:rsidRPr="00C62503" w:rsidRDefault="008F38F2" w:rsidP="000A15BF">
      <w:pPr>
        <w:pStyle w:val="Akapitzlist"/>
        <w:numPr>
          <w:ilvl w:val="1"/>
          <w:numId w:val="13"/>
        </w:numPr>
        <w:spacing w:before="120" w:after="0" w:line="24" w:lineRule="atLeast"/>
        <w:ind w:left="567" w:hanging="567"/>
        <w:contextualSpacing w:val="0"/>
        <w:jc w:val="both"/>
        <w:rPr>
          <w:sz w:val="20"/>
        </w:rPr>
      </w:pPr>
      <w:r w:rsidRPr="00C62503">
        <w:rPr>
          <w:sz w:val="20"/>
        </w:rPr>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bookmarkStart w:id="45" w:name="_Toc193111790"/>
      <w:r w:rsidRPr="00C62503">
        <w:t>MIEJSCE ORAZ TERMIN SKŁADANIA  OFERT</w:t>
      </w:r>
      <w:bookmarkEnd w:id="45"/>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0" w:history="1">
        <w:r w:rsidRPr="008402CF">
          <w:rPr>
            <w:rStyle w:val="Hipercze"/>
            <w:color w:val="286AEE" w:themeColor="accent2" w:themeTint="99"/>
          </w:rPr>
          <w:t>https://swpp2.gkpge.pl</w:t>
        </w:r>
      </w:hyperlink>
      <w:r w:rsidRPr="008402CF">
        <w:rPr>
          <w:color w:val="286AEE" w:themeColor="accent2" w:themeTint="99"/>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0C0F928E" w:rsidR="008F38F2" w:rsidRPr="00AC11F7"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W dniu opublikowania postępowania termin składania ofert został wyznaczony do dnia </w:t>
      </w:r>
      <w:r w:rsidR="001478F0" w:rsidRPr="001478F0">
        <w:rPr>
          <w:sz w:val="20"/>
          <w:highlight w:val="lightGray"/>
        </w:rPr>
        <w:t>18</w:t>
      </w:r>
      <w:r w:rsidR="001C13E9" w:rsidRPr="001478F0">
        <w:rPr>
          <w:b/>
          <w:bCs/>
          <w:sz w:val="20"/>
          <w:highlight w:val="lightGray"/>
        </w:rPr>
        <w:t>.03</w:t>
      </w:r>
      <w:r w:rsidR="00A9679D" w:rsidRPr="00AC11F7">
        <w:rPr>
          <w:b/>
          <w:bCs/>
          <w:sz w:val="20"/>
          <w:highlight w:val="lightGray"/>
        </w:rPr>
        <w:t>.202</w:t>
      </w:r>
      <w:r w:rsidR="00311867">
        <w:rPr>
          <w:b/>
          <w:bCs/>
          <w:sz w:val="20"/>
          <w:highlight w:val="lightGray"/>
        </w:rPr>
        <w:t>6</w:t>
      </w:r>
      <w:r w:rsidRPr="00AC11F7">
        <w:rPr>
          <w:b/>
          <w:bCs/>
          <w:sz w:val="20"/>
          <w:highlight w:val="lightGray"/>
        </w:rPr>
        <w:t xml:space="preserve"> do godz. </w:t>
      </w:r>
      <w:r w:rsidR="00A9679D" w:rsidRPr="00AC11F7">
        <w:rPr>
          <w:b/>
          <w:bCs/>
          <w:sz w:val="20"/>
          <w:highlight w:val="lightGray"/>
        </w:rPr>
        <w:t>09:00</w:t>
      </w:r>
      <w:r w:rsidRPr="00AC11F7">
        <w:rPr>
          <w:b/>
          <w:bCs/>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C62503">
        <w:rPr>
          <w:b/>
          <w:bCs/>
          <w:sz w:val="20"/>
        </w:rPr>
        <w:t xml:space="preserve">Dlatego, mając w szczególności na uwadze możliwość wystąpienia ewentualnych nieprzewidzianych utrudnień technicznych po stronie Wykonawcy lub związanych z działaniem Systemu </w:t>
      </w:r>
      <w:r w:rsidRPr="00C62503">
        <w:rPr>
          <w:b/>
          <w:bCs/>
          <w:sz w:val="20"/>
        </w:rPr>
        <w:lastRenderedPageBreak/>
        <w:t>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46" w:name="_Toc193111791"/>
      <w:r w:rsidRPr="00C62503">
        <w:t>TERMIN ZWIĄZANIA OFERTĄ</w:t>
      </w:r>
      <w:bookmarkEnd w:id="46"/>
    </w:p>
    <w:p w14:paraId="52B9BB67" w14:textId="21E3E0EF"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Termin związania ofer</w:t>
      </w:r>
      <w:r w:rsidR="008402CF">
        <w:rPr>
          <w:sz w:val="20"/>
        </w:rPr>
        <w:t>tą wynosi 45</w:t>
      </w:r>
      <w:r w:rsidRPr="00C62503">
        <w:rPr>
          <w:sz w:val="20"/>
        </w:rPr>
        <w:t xml:space="preserve"> dni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47" w:name="_Toc193111792"/>
      <w:r w:rsidRPr="00C62503">
        <w:t>INFORMACJE DOTYCZĄCE OCENY OFERT</w:t>
      </w:r>
      <w:bookmarkEnd w:id="47"/>
      <w:r w:rsidRPr="00C62503">
        <w:t xml:space="preserve"> </w:t>
      </w:r>
    </w:p>
    <w:p w14:paraId="61234835" w14:textId="7F630435"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 xml:space="preserve">Z zastrzeżeniem postanowień pkt. 1.3.6. oraz 1.3.7 SWZ, Zamawiający uzna za najkorzystniejszą Ofertę, która nie podlega odrzuceniu i zawiera najniższą cenę - kryterium oceny ofert: </w:t>
      </w:r>
      <w:r w:rsidRPr="008402CF">
        <w:rPr>
          <w:b/>
          <w:sz w:val="20"/>
        </w:rPr>
        <w:t>cena netto (waga 100%).</w:t>
      </w:r>
      <w:r w:rsidRPr="00C62503">
        <w:rPr>
          <w:sz w:val="20"/>
        </w:rPr>
        <w:t xml:space="preserve"> </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48" w:name="_Toc193111793"/>
      <w:r w:rsidRPr="00C62503">
        <w:t>ZABEZPIECZENIE NALEŻYTEGO WYKONANIA UMOWY</w:t>
      </w:r>
      <w:bookmarkEnd w:id="48"/>
    </w:p>
    <w:p w14:paraId="1ECF2BC7" w14:textId="77777777" w:rsidR="00E13EA5" w:rsidRDefault="00E13EA5" w:rsidP="00E13EA5">
      <w:pPr>
        <w:pStyle w:val="Akapitzlist"/>
        <w:numPr>
          <w:ilvl w:val="1"/>
          <w:numId w:val="18"/>
        </w:numPr>
        <w:spacing w:before="120" w:after="120" w:line="24" w:lineRule="atLeast"/>
        <w:ind w:left="709" w:hanging="709"/>
        <w:contextualSpacing w:val="0"/>
        <w:jc w:val="both"/>
        <w:rPr>
          <w:sz w:val="20"/>
        </w:rPr>
      </w:pPr>
      <w:r w:rsidRPr="00E13EA5">
        <w:rPr>
          <w:sz w:val="20"/>
        </w:rPr>
        <w:t xml:space="preserve">Zamawiający </w:t>
      </w:r>
      <w:r w:rsidRPr="00E13EA5">
        <w:rPr>
          <w:b/>
          <w:sz w:val="20"/>
        </w:rPr>
        <w:t>wymaga</w:t>
      </w:r>
      <w:r w:rsidRPr="00E13EA5">
        <w:rPr>
          <w:sz w:val="20"/>
        </w:rPr>
        <w:t xml:space="preserve"> wniesienia zabezpieczenia należytego wykonania umowy w wysokości</w:t>
      </w:r>
      <w:r>
        <w:rPr>
          <w:sz w:val="20"/>
        </w:rPr>
        <w:t>:</w:t>
      </w:r>
    </w:p>
    <w:p w14:paraId="760207CC" w14:textId="7518BCB6" w:rsidR="00E13EA5" w:rsidRDefault="009B1F2A" w:rsidP="00E13EA5">
      <w:pPr>
        <w:pStyle w:val="Akapitzlist"/>
        <w:spacing w:before="120" w:after="120" w:line="24" w:lineRule="atLeast"/>
        <w:ind w:left="709"/>
        <w:contextualSpacing w:val="0"/>
        <w:jc w:val="both"/>
        <w:rPr>
          <w:b/>
          <w:bCs/>
          <w:sz w:val="20"/>
        </w:rPr>
      </w:pPr>
      <w:bookmarkStart w:id="49" w:name="_Hlk213405731"/>
      <w:r>
        <w:rPr>
          <w:b/>
          <w:bCs/>
          <w:sz w:val="20"/>
        </w:rPr>
        <w:t>1</w:t>
      </w:r>
      <w:r w:rsidR="00E13EA5" w:rsidRPr="00E13EA5">
        <w:rPr>
          <w:b/>
          <w:bCs/>
          <w:sz w:val="20"/>
        </w:rPr>
        <w:t xml:space="preserve"> % całkowitej ceny ofertowej brutto </w:t>
      </w:r>
      <w:r w:rsidR="00E13EA5">
        <w:rPr>
          <w:b/>
          <w:bCs/>
          <w:sz w:val="20"/>
        </w:rPr>
        <w:t xml:space="preserve">– dla </w:t>
      </w:r>
      <w:r w:rsidR="001C13E9">
        <w:rPr>
          <w:b/>
          <w:bCs/>
          <w:sz w:val="20"/>
        </w:rPr>
        <w:t xml:space="preserve">każdej </w:t>
      </w:r>
      <w:r w:rsidR="00E13EA5">
        <w:rPr>
          <w:b/>
          <w:bCs/>
          <w:sz w:val="20"/>
        </w:rPr>
        <w:t xml:space="preserve">części </w:t>
      </w:r>
    </w:p>
    <w:bookmarkEnd w:id="49"/>
    <w:p w14:paraId="46F2099B" w14:textId="77777777" w:rsidR="00E13EA5" w:rsidRPr="00E13EA5" w:rsidRDefault="00E13EA5" w:rsidP="00E13EA5">
      <w:pPr>
        <w:numPr>
          <w:ilvl w:val="1"/>
          <w:numId w:val="18"/>
        </w:numPr>
        <w:autoSpaceDE w:val="0"/>
        <w:autoSpaceDN w:val="0"/>
        <w:spacing w:before="120" w:after="120"/>
        <w:ind w:left="709" w:hanging="709"/>
        <w:jc w:val="both"/>
        <w:rPr>
          <w:sz w:val="20"/>
        </w:rPr>
      </w:pPr>
      <w:r w:rsidRPr="00E13EA5">
        <w:rPr>
          <w:sz w:val="20"/>
        </w:rPr>
        <w:t xml:space="preserve">Zabezpieczenie musi być wniesione w całości przed podpisaniem Umowy. </w:t>
      </w:r>
    </w:p>
    <w:p w14:paraId="4E6759BF" w14:textId="6598D268" w:rsidR="00E13EA5" w:rsidRPr="00C62503" w:rsidRDefault="00E13EA5" w:rsidP="00E13EA5">
      <w:pPr>
        <w:pStyle w:val="Akapitzlist"/>
        <w:numPr>
          <w:ilvl w:val="1"/>
          <w:numId w:val="18"/>
        </w:numPr>
        <w:spacing w:before="120" w:after="120" w:line="24" w:lineRule="atLeast"/>
        <w:ind w:left="709" w:hanging="709"/>
        <w:contextualSpacing w:val="0"/>
        <w:jc w:val="both"/>
        <w:rPr>
          <w:sz w:val="20"/>
        </w:rPr>
      </w:pPr>
      <w:r w:rsidRPr="00C62503">
        <w:rPr>
          <w:sz w:val="20"/>
        </w:rPr>
        <w:t xml:space="preserve">Zabezpieczenie może być wniesione w formie pieniężnej (przelewem na rachunek bankowy Zamawiającego: </w:t>
      </w:r>
      <w:r w:rsidR="00202A74" w:rsidRPr="00202A74">
        <w:rPr>
          <w:b/>
          <w:bCs/>
          <w:sz w:val="20"/>
        </w:rPr>
        <w:t>67 1240 6292 1111 0010 3590 3036</w:t>
      </w:r>
      <w:r w:rsidRPr="00C62503">
        <w:rPr>
          <w:sz w:val="20"/>
        </w:rPr>
        <w:t>, w poręczeniach bankowych, w gwarancjach bankowych lub w gwarancjach ubezpieczeniowych.</w:t>
      </w:r>
    </w:p>
    <w:p w14:paraId="6DEAD770" w14:textId="77777777" w:rsidR="00E13EA5" w:rsidRPr="00C62503" w:rsidRDefault="00E13EA5" w:rsidP="00E13EA5">
      <w:pPr>
        <w:pStyle w:val="Akapitzlist"/>
        <w:numPr>
          <w:ilvl w:val="1"/>
          <w:numId w:val="18"/>
        </w:numPr>
        <w:spacing w:before="120" w:after="120" w:line="24" w:lineRule="atLeast"/>
        <w:ind w:left="709" w:hanging="709"/>
        <w:contextualSpacing w:val="0"/>
        <w:jc w:val="both"/>
        <w:rPr>
          <w:sz w:val="20"/>
        </w:rPr>
      </w:pPr>
      <w:r w:rsidRPr="00C62503">
        <w:rPr>
          <w:sz w:val="20"/>
        </w:rPr>
        <w:t>Zabezpieczenie należytego wykonania Umowy, przekazane w innej formie niż pieniężna, powinno zawierać zobowiązanie poręczyciela lub gwaranta do płatności na pierwsze żądanie Zamawiającego. Poręczenie lub gwarancja powinno być udzielone bezwarunkowo i nieodwołalnie, na cały okres realizacji umowy oraz wskazywać termin, w jakim dokonana zostanie wypłata. Termin ten nie może być dłuższy niż 14 dni od daty otrzymania od Zamawiającego żądania zapłaty.</w:t>
      </w:r>
    </w:p>
    <w:p w14:paraId="6557E8D5" w14:textId="77777777" w:rsidR="00E13EA5" w:rsidRPr="00C62503" w:rsidRDefault="00E13EA5" w:rsidP="00E13EA5">
      <w:pPr>
        <w:pStyle w:val="Akapitzlist"/>
        <w:numPr>
          <w:ilvl w:val="1"/>
          <w:numId w:val="18"/>
        </w:numPr>
        <w:spacing w:before="120" w:after="120" w:line="24" w:lineRule="atLeast"/>
        <w:ind w:left="709" w:hanging="709"/>
        <w:contextualSpacing w:val="0"/>
        <w:jc w:val="both"/>
        <w:rPr>
          <w:sz w:val="20"/>
        </w:rPr>
      </w:pPr>
      <w:r w:rsidRPr="00C62503">
        <w:rPr>
          <w:sz w:val="20"/>
        </w:rPr>
        <w:t>W przypadku Konsorcjum, zabezpieczenie należytego wykonania umowy może być wniesione przez dowolnego członka/członków Konsorcjum. Z dokumentu powinno wynikać, w imieniu których Wykonawców zabezpieczenie jest wnoszone.</w:t>
      </w:r>
    </w:p>
    <w:p w14:paraId="788C2B09" w14:textId="1CA4F2BB" w:rsidR="00E13EA5" w:rsidRPr="00C62503" w:rsidRDefault="00E13EA5" w:rsidP="00E13EA5">
      <w:pPr>
        <w:pStyle w:val="Akapitzlist"/>
        <w:numPr>
          <w:ilvl w:val="1"/>
          <w:numId w:val="18"/>
        </w:numPr>
        <w:spacing w:before="120" w:after="120" w:line="24" w:lineRule="atLeast"/>
        <w:ind w:left="709" w:hanging="709"/>
        <w:contextualSpacing w:val="0"/>
        <w:jc w:val="both"/>
        <w:rPr>
          <w:sz w:val="20"/>
        </w:rPr>
      </w:pPr>
      <w:r w:rsidRPr="00C62503">
        <w:rPr>
          <w:sz w:val="20"/>
        </w:rPr>
        <w:t>Sposób wniesienia zabezpieczenia należytego wykonania umowy oraz zasady zwrotu zabezpieczenia określa Procedura Zakupów PGE Dystrybucja S.A. oraz Projekt Umowy stanowiący</w:t>
      </w:r>
      <w:r w:rsidRPr="00C62503">
        <w:rPr>
          <w:b/>
          <w:bCs/>
          <w:sz w:val="20"/>
        </w:rPr>
        <w:t xml:space="preserve"> Załącznik nr </w:t>
      </w:r>
      <w:r>
        <w:rPr>
          <w:b/>
          <w:bCs/>
          <w:sz w:val="20"/>
        </w:rPr>
        <w:t>5</w:t>
      </w:r>
      <w:r w:rsidRPr="00C62503">
        <w:rPr>
          <w:b/>
          <w:bCs/>
          <w:sz w:val="20"/>
        </w:rPr>
        <w:t xml:space="preserve"> do SWZ</w:t>
      </w:r>
      <w:r w:rsidRPr="000A15BF">
        <w:rPr>
          <w:bCs/>
          <w:sz w:val="20"/>
        </w:rPr>
        <w:t>.</w:t>
      </w:r>
    </w:p>
    <w:p w14:paraId="0F9B02D4" w14:textId="77777777" w:rsidR="008F38F2" w:rsidRPr="00C62503" w:rsidRDefault="008F38F2" w:rsidP="008F38F2">
      <w:pPr>
        <w:pStyle w:val="Nagwek1"/>
        <w:numPr>
          <w:ilvl w:val="0"/>
          <w:numId w:val="22"/>
        </w:numPr>
      </w:pPr>
      <w:bookmarkStart w:id="50" w:name="_Toc193111794"/>
      <w:r w:rsidRPr="00C62503">
        <w:lastRenderedPageBreak/>
        <w:t>INFORMACJE DOTYCZĄCE ZAWARCIA UMOWY</w:t>
      </w:r>
      <w:bookmarkEnd w:id="50"/>
    </w:p>
    <w:p w14:paraId="48C82CB9" w14:textId="3BD9EF3F"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008402CF">
        <w:rPr>
          <w:b/>
          <w:bCs/>
          <w:sz w:val="20"/>
        </w:rPr>
        <w:t>Załączniku nr 5</w:t>
      </w:r>
      <w:r w:rsidRPr="00C62503">
        <w:rPr>
          <w:b/>
          <w:bCs/>
          <w:sz w:val="20"/>
        </w:rPr>
        <w:t xml:space="preserve"> do SWZ</w:t>
      </w:r>
      <w:r w:rsidRPr="00C62503">
        <w:rPr>
          <w:sz w:val="20"/>
        </w:rPr>
        <w:t>, na warunkach określonych w niniejszym Postępowaniu.</w:t>
      </w:r>
    </w:p>
    <w:p w14:paraId="42688767" w14:textId="59156F4D"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008402CF">
        <w:rPr>
          <w:b/>
          <w:bCs/>
          <w:sz w:val="20"/>
        </w:rPr>
        <w:t>Załącznik nr 5</w:t>
      </w:r>
      <w:r w:rsidRPr="00C62503">
        <w:rPr>
          <w:b/>
          <w:bCs/>
          <w:sz w:val="20"/>
        </w:rPr>
        <w:t xml:space="preserve"> do SWZ</w:t>
      </w:r>
      <w:r w:rsidRPr="00C62503">
        <w:rPr>
          <w:sz w:val="20"/>
        </w:rPr>
        <w:t>, wymaga, pod rygorem nieważności, zachowania formy pisemnej.</w:t>
      </w:r>
    </w:p>
    <w:p w14:paraId="3F1F5E39"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316E8873" w14:textId="52C2B8EB"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Wykonawca w ciągu 7 dni od daty ogłoszenia o wyniku postępowania w strefie publicznej Systemu SWPP2 zobowiązany jest dostarczyć Zamawiającemu niezbędne dane i dokumenty do zawarcia Umowy, w tym: szczegółowy kosztorys ofertowy oraz szczegółowy harmonogram </w:t>
      </w:r>
      <w:proofErr w:type="spellStart"/>
      <w:r w:rsidRPr="00C62503">
        <w:rPr>
          <w:sz w:val="20"/>
        </w:rPr>
        <w:t>rzeczowofinansowy</w:t>
      </w:r>
      <w:proofErr w:type="spellEnd"/>
      <w:r w:rsidRPr="00C62503">
        <w:rPr>
          <w:sz w:val="20"/>
        </w:rPr>
        <w:noBreakHyphen/>
        <w:t>, które podlegać będą akceptacji przez Inspektora Nadzoru wyznaczonego przez Zamawiającego</w:t>
      </w:r>
      <w:r w:rsidR="002A4405">
        <w:rPr>
          <w:sz w:val="20"/>
        </w:rPr>
        <w:t xml:space="preserve"> – w postępowaniach gdzie powyższe dokumenty są wymagane</w:t>
      </w:r>
    </w:p>
    <w:p w14:paraId="78757226"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p>
    <w:p w14:paraId="4CA91BDB" w14:textId="77777777" w:rsidR="008F38F2" w:rsidRPr="00C62503" w:rsidRDefault="008F38F2" w:rsidP="008F38F2">
      <w:pPr>
        <w:pStyle w:val="Nagwek1"/>
        <w:numPr>
          <w:ilvl w:val="0"/>
          <w:numId w:val="22"/>
        </w:numPr>
      </w:pPr>
      <w:bookmarkStart w:id="51" w:name="_Toc193111795"/>
      <w:r w:rsidRPr="00C62503">
        <w:t>DODATKOWE INFORMACJE</w:t>
      </w:r>
      <w:bookmarkEnd w:id="51"/>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informuje, że do zapłaty za zobowiązania stosuje mechanizm podzielonej płatności, o którym mowa w art. 108a ustawy o podatku od towarów i usług.</w:t>
      </w:r>
    </w:p>
    <w:p w14:paraId="0EB5CE16" w14:textId="7014E605"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W przypadku kiedy w związku z wykonaniem Umowy zakupowej Wykonawca będzie przetwarzał dane osobowe na rzecz Zamawiającego </w:t>
      </w:r>
      <w:r w:rsidRPr="002A4405">
        <w:rPr>
          <w:sz w:val="20"/>
          <w:u w:val="single"/>
        </w:rPr>
        <w:t>na podstawie Umowy powierzenia przetwarzania danych osobowych,</w:t>
      </w:r>
      <w:r w:rsidRPr="00C62503">
        <w:rPr>
          <w:sz w:val="20"/>
        </w:rPr>
        <w:t xml:space="preserve"> Zamawiający wezwie Wykonawcę, którego Oferta została najwyżej oceniona do złożenia w wyznaczonym terminie ankiety w zakresie gwarancji bezpieczeństwa przetwarzania danych osobowych. </w:t>
      </w:r>
      <w:r w:rsidR="001C13E9">
        <w:rPr>
          <w:sz w:val="20"/>
        </w:rPr>
        <w:t xml:space="preserve"> – nie dotyczy</w:t>
      </w:r>
      <w:r w:rsidR="005B72EA">
        <w:rPr>
          <w:sz w:val="20"/>
        </w:rPr>
        <w:t xml:space="preserve"> </w:t>
      </w:r>
    </w:p>
    <w:p w14:paraId="6FAFCA60" w14:textId="5AD14B9B"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r w:rsidR="001C13E9">
        <w:rPr>
          <w:sz w:val="20"/>
        </w:rPr>
        <w:t xml:space="preserve"> – nie dotyczy</w:t>
      </w:r>
    </w:p>
    <w:p w14:paraId="45F3C168" w14:textId="77777777" w:rsidR="008F38F2" w:rsidRPr="00C62503" w:rsidRDefault="008F38F2" w:rsidP="008F38F2">
      <w:pPr>
        <w:pStyle w:val="Nagwek1"/>
        <w:numPr>
          <w:ilvl w:val="0"/>
          <w:numId w:val="23"/>
        </w:numPr>
      </w:pPr>
      <w:bookmarkStart w:id="52" w:name="_Toc193111796"/>
      <w:r w:rsidRPr="00C62503">
        <w:lastRenderedPageBreak/>
        <w:t>AUKCJA ELEKTRONICZNA/NEGOCJACJE HANDLOWE</w:t>
      </w:r>
      <w:bookmarkEnd w:id="52"/>
    </w:p>
    <w:p w14:paraId="6FBFD9AA" w14:textId="77777777" w:rsidR="002A4405" w:rsidRPr="00093F52" w:rsidRDefault="002A4405" w:rsidP="002A4405">
      <w:pPr>
        <w:pStyle w:val="Tekstpodstawowy"/>
        <w:numPr>
          <w:ilvl w:val="1"/>
          <w:numId w:val="23"/>
        </w:numPr>
        <w:shd w:val="clear" w:color="auto" w:fill="FFFFFF" w:themeFill="background1"/>
        <w:tabs>
          <w:tab w:val="left" w:pos="851"/>
        </w:tabs>
        <w:spacing w:line="240" w:lineRule="auto"/>
        <w:ind w:left="567" w:hanging="567"/>
        <w:rPr>
          <w:rFonts w:asciiTheme="minorHAnsi" w:hAnsiTheme="minorHAnsi" w:cstheme="minorBidi"/>
          <w:sz w:val="20"/>
        </w:rPr>
      </w:pPr>
      <w:r>
        <w:rPr>
          <w:rFonts w:asciiTheme="minorHAnsi" w:hAnsiTheme="minorHAnsi" w:cstheme="minorBidi"/>
          <w:sz w:val="20"/>
        </w:rPr>
        <w:t xml:space="preserve">Zamawiający </w:t>
      </w:r>
      <w:r w:rsidRPr="00662E0B">
        <w:rPr>
          <w:rFonts w:asciiTheme="minorHAnsi" w:hAnsiTheme="minorHAnsi" w:cstheme="minorBidi"/>
          <w:b/>
          <w:sz w:val="20"/>
        </w:rPr>
        <w:t>przewiduje</w:t>
      </w:r>
      <w:r w:rsidRPr="00093F52">
        <w:rPr>
          <w:rFonts w:asciiTheme="minorHAnsi" w:hAnsiTheme="minorHAnsi" w:cstheme="minorBidi"/>
          <w:sz w:val="20"/>
        </w:rPr>
        <w:t xml:space="preserve"> dokonanie wyboru najkorzystniejszej Oferty z zastosowaniem </w:t>
      </w:r>
      <w:r w:rsidRPr="00662E0B">
        <w:rPr>
          <w:rFonts w:asciiTheme="minorHAnsi" w:hAnsiTheme="minorHAnsi" w:cstheme="minorBidi"/>
          <w:b/>
          <w:sz w:val="20"/>
        </w:rPr>
        <w:t>negocjacji handlowych</w:t>
      </w:r>
      <w:r w:rsidRPr="00093F52">
        <w:rPr>
          <w:rFonts w:asciiTheme="minorHAnsi" w:hAnsiTheme="minorHAnsi" w:cstheme="minorBidi"/>
          <w:sz w:val="20"/>
        </w:rPr>
        <w:t>, zgodnie z pkt. 9.6.3 – 9.6.5 Procedury Zakupów.</w:t>
      </w:r>
    </w:p>
    <w:p w14:paraId="0C778CC6" w14:textId="10193AB1" w:rsidR="008F38F2" w:rsidRPr="002A4405" w:rsidRDefault="002A4405" w:rsidP="002A4405">
      <w:pPr>
        <w:pStyle w:val="Tekstpodstawowy"/>
        <w:numPr>
          <w:ilvl w:val="1"/>
          <w:numId w:val="23"/>
        </w:numPr>
        <w:shd w:val="clear" w:color="auto" w:fill="FFFFFF" w:themeFill="background1"/>
        <w:tabs>
          <w:tab w:val="left" w:pos="851"/>
        </w:tabs>
        <w:spacing w:after="0" w:line="240" w:lineRule="auto"/>
        <w:ind w:left="567" w:hanging="567"/>
        <w:rPr>
          <w:rFonts w:asciiTheme="minorHAnsi" w:hAnsiTheme="minorHAnsi" w:cstheme="minorBidi"/>
          <w:sz w:val="20"/>
        </w:rPr>
      </w:pPr>
      <w:r w:rsidRPr="00093F52">
        <w:rPr>
          <w:rFonts w:asciiTheme="minorHAnsi" w:hAnsiTheme="minorHAnsi" w:cstheme="minorBidi"/>
          <w:sz w:val="20"/>
        </w:rPr>
        <w:t xml:space="preserve">Zamawiający nie przewiduje dokonanie wyboru najkorzystniejszej Oferty z zastosowaniem aukcji elektronicznej. </w:t>
      </w:r>
    </w:p>
    <w:p w14:paraId="616039C1" w14:textId="77777777" w:rsidR="008F38F2" w:rsidRPr="008F38F2" w:rsidRDefault="008F38F2" w:rsidP="008F38F2">
      <w:pPr>
        <w:pStyle w:val="Nagwek1"/>
        <w:numPr>
          <w:ilvl w:val="0"/>
          <w:numId w:val="23"/>
        </w:numPr>
      </w:pPr>
      <w:bookmarkStart w:id="53" w:name="_Toc193111797"/>
      <w:r w:rsidRPr="008F38F2">
        <w:t>SYSTEM ZAKUPOWY</w:t>
      </w:r>
      <w:bookmarkEnd w:id="53"/>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54"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1">
        <w:r w:rsidRPr="002A4405">
          <w:rPr>
            <w:rStyle w:val="czeinternetowe"/>
            <w:rFonts w:cstheme="minorHAnsi"/>
            <w:color w:val="286AEE" w:themeColor="accent2" w:themeTint="99"/>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w:t>
      </w:r>
      <w:r w:rsidRPr="002A4405">
        <w:rPr>
          <w:rFonts w:cstheme="minorHAnsi"/>
          <w:color w:val="286AEE" w:themeColor="accent2" w:themeTint="99"/>
          <w:sz w:val="20"/>
        </w:rPr>
        <w:t>https://pgedystrybucja.pl/przetargi</w:t>
      </w:r>
      <w:r w:rsidRPr="00E75A49">
        <w:rPr>
          <w:rFonts w:cstheme="minorHAnsi"/>
          <w:sz w:val="20"/>
        </w:rPr>
        <w:t>,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2" w:history="1">
        <w:r w:rsidRPr="002A4405">
          <w:rPr>
            <w:rStyle w:val="Hipercze"/>
            <w:rFonts w:cstheme="minorHAnsi"/>
            <w:color w:val="286AEE" w:themeColor="accent2" w:themeTint="99"/>
          </w:rPr>
          <w:t>https://pgedystrybucja.pl/przetargi</w:t>
        </w:r>
      </w:hyperlink>
      <w:r w:rsidRPr="002A4405">
        <w:rPr>
          <w:rFonts w:cstheme="minorHAnsi"/>
          <w:color w:val="286AEE" w:themeColor="accent2" w:themeTint="99"/>
          <w:sz w:val="20"/>
        </w:rPr>
        <w:t>,</w:t>
      </w:r>
      <w:r w:rsidRPr="00E75A49">
        <w:rPr>
          <w:rFonts w:cstheme="minorHAnsi"/>
          <w:sz w:val="20"/>
        </w:rPr>
        <w:t xml:space="preserve"> w dokumen</w:t>
      </w:r>
      <w:r>
        <w:rPr>
          <w:rFonts w:cstheme="minorHAnsi"/>
          <w:sz w:val="20"/>
        </w:rPr>
        <w:t>cie</w:t>
      </w:r>
      <w:r w:rsidRPr="00E75A49">
        <w:rPr>
          <w:rFonts w:cstheme="minorHAnsi"/>
          <w:sz w:val="20"/>
        </w:rPr>
        <w:t xml:space="preserve"> „Szczegółowa instrukcja korzystania 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w:t>
      </w:r>
      <w:r w:rsidRPr="002A4405">
        <w:rPr>
          <w:rFonts w:cstheme="minorHAnsi"/>
          <w:color w:val="286AEE" w:themeColor="accent2" w:themeTint="99"/>
          <w:sz w:val="20"/>
        </w:rPr>
        <w:t>https://pgedystrybucja.pl/przetargi</w:t>
      </w:r>
      <w:r w:rsidRPr="00E75A49">
        <w:rPr>
          <w:rFonts w:cstheme="minorHAnsi"/>
          <w:sz w:val="20"/>
        </w:rPr>
        <w:t>.</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Maksymalny rozmiar plików przesyłanych (zamieszczanych) za pośrednictwem Systemu wynosi 150 MB. Dopuszczalne rozszerzenia plików zamieszczanych w Systemie Zakupowym: xls, </w:t>
      </w:r>
      <w:proofErr w:type="spellStart"/>
      <w:r w:rsidRPr="00E75A49">
        <w:rPr>
          <w:rFonts w:cstheme="minorHAnsi"/>
          <w:sz w:val="20"/>
        </w:rPr>
        <w:t>xlsx</w:t>
      </w:r>
      <w:proofErr w:type="spellEnd"/>
      <w:r w:rsidRPr="00E75A49">
        <w:rPr>
          <w:rFonts w:cstheme="minorHAnsi"/>
          <w:sz w:val="20"/>
        </w:rPr>
        <w:t xml:space="preserve">, </w:t>
      </w:r>
      <w:proofErr w:type="spellStart"/>
      <w:r w:rsidRPr="00E75A49">
        <w:rPr>
          <w:rFonts w:cstheme="minorHAnsi"/>
          <w:sz w:val="20"/>
        </w:rPr>
        <w:t>doc</w:t>
      </w:r>
      <w:proofErr w:type="spellEnd"/>
      <w:r w:rsidRPr="00E75A49">
        <w:rPr>
          <w:rFonts w:cstheme="minorHAnsi"/>
          <w:sz w:val="20"/>
        </w:rPr>
        <w:t xml:space="preserve">, </w:t>
      </w:r>
      <w:proofErr w:type="spellStart"/>
      <w:r w:rsidRPr="00E75A49">
        <w:rPr>
          <w:rFonts w:cstheme="minorHAnsi"/>
          <w:sz w:val="20"/>
        </w:rPr>
        <w:t>docx</w:t>
      </w:r>
      <w:proofErr w:type="spellEnd"/>
      <w:r w:rsidRPr="00E75A49">
        <w:rPr>
          <w:rFonts w:cstheme="minorHAnsi"/>
          <w:sz w:val="20"/>
        </w:rPr>
        <w:t xml:space="preserve">, </w:t>
      </w:r>
      <w:proofErr w:type="spellStart"/>
      <w:r w:rsidRPr="00E75A49">
        <w:rPr>
          <w:rFonts w:cstheme="minorHAnsi"/>
          <w:sz w:val="20"/>
        </w:rPr>
        <w:t>pptx</w:t>
      </w:r>
      <w:proofErr w:type="spellEnd"/>
      <w:r w:rsidRPr="00E75A49">
        <w:rPr>
          <w:rFonts w:cstheme="minorHAnsi"/>
          <w:sz w:val="20"/>
        </w:rPr>
        <w:t xml:space="preserve">, pdf, </w:t>
      </w:r>
      <w:proofErr w:type="spellStart"/>
      <w:r w:rsidRPr="00E75A49">
        <w:rPr>
          <w:rFonts w:cstheme="minorHAnsi"/>
          <w:sz w:val="20"/>
        </w:rPr>
        <w:t>xml</w:t>
      </w:r>
      <w:proofErr w:type="spellEnd"/>
      <w:r w:rsidRPr="00E75A49">
        <w:rPr>
          <w:rFonts w:cstheme="minorHAnsi"/>
          <w:sz w:val="20"/>
        </w:rPr>
        <w:t xml:space="preserve">, </w:t>
      </w:r>
      <w:proofErr w:type="spellStart"/>
      <w:r w:rsidRPr="00E75A49">
        <w:rPr>
          <w:rFonts w:cstheme="minorHAnsi"/>
          <w:sz w:val="20"/>
        </w:rPr>
        <w:t>rar</w:t>
      </w:r>
      <w:proofErr w:type="spellEnd"/>
      <w:r w:rsidRPr="00E75A49">
        <w:rPr>
          <w:rFonts w:cstheme="minorHAnsi"/>
          <w:sz w:val="20"/>
        </w:rPr>
        <w:t xml:space="preserve">, zip, gif, jpg, </w:t>
      </w:r>
      <w:proofErr w:type="spellStart"/>
      <w:r w:rsidRPr="00E75A49">
        <w:rPr>
          <w:rFonts w:cstheme="minorHAnsi"/>
          <w:sz w:val="20"/>
        </w:rPr>
        <w:t>dwg</w:t>
      </w:r>
      <w:proofErr w:type="spellEnd"/>
      <w:r w:rsidRPr="00E75A49">
        <w:rPr>
          <w:rFonts w:cstheme="minorHAnsi"/>
          <w:sz w:val="20"/>
        </w:rPr>
        <w:t xml:space="preserve">, </w:t>
      </w:r>
      <w:proofErr w:type="spellStart"/>
      <w:r w:rsidRPr="00E75A49">
        <w:rPr>
          <w:rFonts w:cstheme="minorHAnsi"/>
          <w:sz w:val="20"/>
        </w:rPr>
        <w:t>tif</w:t>
      </w:r>
      <w:proofErr w:type="spellEnd"/>
      <w:r w:rsidRPr="00E75A49">
        <w:rPr>
          <w:rFonts w:cstheme="minorHAnsi"/>
          <w:sz w:val="20"/>
        </w:rPr>
        <w:t xml:space="preserve">, </w:t>
      </w:r>
      <w:proofErr w:type="spellStart"/>
      <w:r w:rsidRPr="00E75A49">
        <w:rPr>
          <w:rFonts w:cstheme="minorHAnsi"/>
          <w:sz w:val="20"/>
        </w:rPr>
        <w:t>tiff</w:t>
      </w:r>
      <w:proofErr w:type="spellEnd"/>
      <w:r w:rsidRPr="00E75A49">
        <w:rPr>
          <w:rFonts w:cstheme="minorHAnsi"/>
          <w:sz w:val="20"/>
        </w:rPr>
        <w:t xml:space="preserve">, txt, rtf, </w:t>
      </w:r>
      <w:proofErr w:type="spellStart"/>
      <w:r w:rsidRPr="00E75A49">
        <w:rPr>
          <w:rFonts w:cstheme="minorHAnsi"/>
          <w:sz w:val="20"/>
        </w:rPr>
        <w:t>jpeg</w:t>
      </w:r>
      <w:proofErr w:type="spellEnd"/>
      <w:r w:rsidRPr="00E75A49">
        <w:rPr>
          <w:rFonts w:cstheme="minorHAnsi"/>
          <w:sz w:val="20"/>
        </w:rPr>
        <w:t xml:space="preserve">, </w:t>
      </w:r>
      <w:proofErr w:type="spellStart"/>
      <w:r w:rsidRPr="00E75A49">
        <w:rPr>
          <w:rFonts w:cstheme="minorHAnsi"/>
          <w:sz w:val="20"/>
        </w:rPr>
        <w:t>bmp</w:t>
      </w:r>
      <w:proofErr w:type="spellEnd"/>
      <w:r w:rsidRPr="00E75A49">
        <w:rPr>
          <w:rFonts w:cstheme="minorHAnsi"/>
          <w:sz w:val="20"/>
        </w:rPr>
        <w:t xml:space="preserve"> ,</w:t>
      </w:r>
      <w:proofErr w:type="spellStart"/>
      <w:r w:rsidRPr="00E75A49">
        <w:rPr>
          <w:rFonts w:cstheme="minorHAnsi"/>
          <w:sz w:val="20"/>
        </w:rPr>
        <w:t>ath</w:t>
      </w:r>
      <w:proofErr w:type="spellEnd"/>
      <w:r w:rsidRPr="00E75A49">
        <w:rPr>
          <w:rFonts w:cstheme="minorHAnsi"/>
          <w:sz w:val="20"/>
        </w:rPr>
        <w:t xml:space="preserve">, </w:t>
      </w:r>
      <w:proofErr w:type="spellStart"/>
      <w:r w:rsidRPr="00E75A49">
        <w:rPr>
          <w:rFonts w:cstheme="minorHAnsi"/>
          <w:sz w:val="20"/>
        </w:rPr>
        <w:lastRenderedPageBreak/>
        <w:t>kst</w:t>
      </w:r>
      <w:proofErr w:type="spellEnd"/>
      <w:r w:rsidRPr="00E75A49">
        <w:rPr>
          <w:rFonts w:cstheme="minorHAnsi"/>
          <w:sz w:val="20"/>
        </w:rPr>
        <w:t xml:space="preserve">, </w:t>
      </w:r>
      <w:proofErr w:type="spellStart"/>
      <w:r w:rsidRPr="00E75A49">
        <w:rPr>
          <w:rFonts w:cstheme="minorHAnsi"/>
          <w:sz w:val="20"/>
        </w:rPr>
        <w:t>png</w:t>
      </w:r>
      <w:proofErr w:type="spellEnd"/>
      <w:r w:rsidRPr="00E75A49">
        <w:rPr>
          <w:rFonts w:cstheme="minorHAnsi"/>
          <w:sz w:val="20"/>
        </w:rPr>
        <w:t xml:space="preserve">, </w:t>
      </w:r>
      <w:proofErr w:type="spellStart"/>
      <w:r w:rsidRPr="00E75A49">
        <w:rPr>
          <w:rFonts w:cstheme="minorHAnsi"/>
          <w:sz w:val="20"/>
        </w:rPr>
        <w:t>asic</w:t>
      </w:r>
      <w:proofErr w:type="spellEnd"/>
      <w:r w:rsidRPr="00E75A49">
        <w:rPr>
          <w:rFonts w:cstheme="minorHAnsi"/>
          <w:sz w:val="20"/>
        </w:rPr>
        <w:t xml:space="preserve">, </w:t>
      </w:r>
      <w:proofErr w:type="spellStart"/>
      <w:r w:rsidRPr="00E75A49">
        <w:rPr>
          <w:rFonts w:cstheme="minorHAnsi"/>
          <w:sz w:val="20"/>
        </w:rPr>
        <w:t>cades</w:t>
      </w:r>
      <w:proofErr w:type="spellEnd"/>
      <w:r w:rsidRPr="00E75A49">
        <w:rPr>
          <w:rFonts w:cstheme="minorHAnsi"/>
          <w:sz w:val="20"/>
        </w:rPr>
        <w:t xml:space="preserve">, </w:t>
      </w:r>
      <w:proofErr w:type="spellStart"/>
      <w:r w:rsidRPr="00E75A49">
        <w:rPr>
          <w:rFonts w:cstheme="minorHAnsi"/>
          <w:sz w:val="20"/>
        </w:rPr>
        <w:t>xades</w:t>
      </w:r>
      <w:proofErr w:type="spellEnd"/>
      <w:r w:rsidRPr="00E75A49">
        <w:rPr>
          <w:rFonts w:cstheme="minorHAnsi"/>
          <w:sz w:val="20"/>
        </w:rPr>
        <w:t xml:space="preserve">, </w:t>
      </w:r>
      <w:proofErr w:type="spellStart"/>
      <w:r w:rsidRPr="00E75A49">
        <w:rPr>
          <w:rFonts w:cstheme="minorHAnsi"/>
          <w:sz w:val="20"/>
        </w:rPr>
        <w:t>pades</w:t>
      </w:r>
      <w:proofErr w:type="spellEnd"/>
      <w:r w:rsidRPr="00E75A49">
        <w:rPr>
          <w:rFonts w:cstheme="minorHAnsi"/>
          <w:sz w:val="20"/>
        </w:rPr>
        <w:t xml:space="preserve">, 7z, mp4, </w:t>
      </w:r>
      <w:proofErr w:type="spellStart"/>
      <w:r w:rsidRPr="00E75A49">
        <w:rPr>
          <w:rFonts w:cstheme="minorHAnsi"/>
          <w:sz w:val="20"/>
        </w:rPr>
        <w:t>msg</w:t>
      </w:r>
      <w:proofErr w:type="spellEnd"/>
      <w:r w:rsidRPr="00E75A49">
        <w:rPr>
          <w:rFonts w:cstheme="minorHAnsi"/>
          <w:sz w:val="20"/>
        </w:rPr>
        <w:t xml:space="preserve">, </w:t>
      </w:r>
      <w:proofErr w:type="spellStart"/>
      <w:r w:rsidRPr="00E75A49">
        <w:rPr>
          <w:rFonts w:cstheme="minorHAnsi"/>
          <w:sz w:val="20"/>
        </w:rPr>
        <w:t>url</w:t>
      </w:r>
      <w:proofErr w:type="spellEnd"/>
      <w:r w:rsidRPr="00E75A49">
        <w:rPr>
          <w:rFonts w:cstheme="minorHAnsi"/>
          <w:sz w:val="20"/>
        </w:rPr>
        <w:t xml:space="preserve">, </w:t>
      </w:r>
      <w:proofErr w:type="spellStart"/>
      <w:r w:rsidRPr="00E75A49">
        <w:rPr>
          <w:rFonts w:cstheme="minorHAnsi"/>
          <w:sz w:val="20"/>
        </w:rPr>
        <w:t>ods</w:t>
      </w:r>
      <w:proofErr w:type="spellEnd"/>
      <w:r w:rsidRPr="00E75A49">
        <w:rPr>
          <w:rFonts w:cstheme="minorHAnsi"/>
          <w:sz w:val="20"/>
        </w:rPr>
        <w:t xml:space="preserve">, </w:t>
      </w:r>
      <w:proofErr w:type="spellStart"/>
      <w:r w:rsidRPr="00E75A49">
        <w:rPr>
          <w:rFonts w:cstheme="minorHAnsi"/>
          <w:sz w:val="20"/>
        </w:rPr>
        <w:t>cpg</w:t>
      </w:r>
      <w:proofErr w:type="spellEnd"/>
      <w:r w:rsidRPr="00E75A49">
        <w:rPr>
          <w:rFonts w:cstheme="minorHAnsi"/>
          <w:sz w:val="20"/>
        </w:rPr>
        <w:t xml:space="preserve">, </w:t>
      </w:r>
      <w:proofErr w:type="spellStart"/>
      <w:r w:rsidRPr="00E75A49">
        <w:rPr>
          <w:rFonts w:cstheme="minorHAnsi"/>
          <w:sz w:val="20"/>
        </w:rPr>
        <w:t>dbf</w:t>
      </w:r>
      <w:proofErr w:type="spellEnd"/>
      <w:r w:rsidRPr="00E75A49">
        <w:rPr>
          <w:rFonts w:cstheme="minorHAnsi"/>
          <w:sz w:val="20"/>
        </w:rPr>
        <w:t xml:space="preserve">, </w:t>
      </w:r>
      <w:proofErr w:type="spellStart"/>
      <w:r w:rsidRPr="00E75A49">
        <w:rPr>
          <w:rFonts w:cstheme="minorHAnsi"/>
          <w:sz w:val="20"/>
        </w:rPr>
        <w:t>prj</w:t>
      </w:r>
      <w:proofErr w:type="spellEnd"/>
      <w:r w:rsidRPr="00E75A49">
        <w:rPr>
          <w:rFonts w:cstheme="minorHAnsi"/>
          <w:sz w:val="20"/>
        </w:rPr>
        <w:t xml:space="preserve">, </w:t>
      </w:r>
      <w:proofErr w:type="spellStart"/>
      <w:r w:rsidRPr="00E75A49">
        <w:rPr>
          <w:rFonts w:cstheme="minorHAnsi"/>
          <w:sz w:val="20"/>
        </w:rPr>
        <w:t>qmd</w:t>
      </w:r>
      <w:proofErr w:type="spellEnd"/>
      <w:r w:rsidRPr="00E75A49">
        <w:rPr>
          <w:rFonts w:cstheme="minorHAnsi"/>
          <w:sz w:val="20"/>
        </w:rPr>
        <w:t xml:space="preserve">, </w:t>
      </w:r>
      <w:proofErr w:type="spellStart"/>
      <w:r w:rsidRPr="00E75A49">
        <w:rPr>
          <w:rFonts w:cstheme="minorHAnsi"/>
          <w:sz w:val="20"/>
        </w:rPr>
        <w:t>shp</w:t>
      </w:r>
      <w:proofErr w:type="spellEnd"/>
      <w:r w:rsidRPr="00E75A49">
        <w:rPr>
          <w:rFonts w:cstheme="minorHAnsi"/>
          <w:sz w:val="20"/>
        </w:rPr>
        <w:t xml:space="preserve">, </w:t>
      </w:r>
      <w:proofErr w:type="spellStart"/>
      <w:r w:rsidRPr="00E75A49">
        <w:rPr>
          <w:rFonts w:cstheme="minorHAnsi"/>
          <w:sz w:val="20"/>
        </w:rPr>
        <w:t>odt</w:t>
      </w:r>
      <w:proofErr w:type="spellEnd"/>
      <w:r w:rsidRPr="00E75A49">
        <w:rPr>
          <w:rFonts w:cstheme="minorHAnsi"/>
          <w:sz w:val="20"/>
        </w:rPr>
        <w:t xml:space="preserve">, </w:t>
      </w:r>
      <w:proofErr w:type="spellStart"/>
      <w:r w:rsidRPr="00E75A49">
        <w:rPr>
          <w:rFonts w:cstheme="minorHAnsi"/>
          <w:sz w:val="20"/>
        </w:rPr>
        <w:t>xlsm</w:t>
      </w:r>
      <w:proofErr w:type="spellEnd"/>
      <w:r w:rsidRPr="00E75A49">
        <w:rPr>
          <w:rFonts w:cstheme="minorHAnsi"/>
          <w:sz w:val="20"/>
        </w:rPr>
        <w:t xml:space="preserve">, </w:t>
      </w:r>
      <w:proofErr w:type="spellStart"/>
      <w:r w:rsidRPr="00E75A49">
        <w:rPr>
          <w:rFonts w:cstheme="minorHAnsi"/>
          <w:sz w:val="20"/>
        </w:rPr>
        <w:t>ppt</w:t>
      </w:r>
      <w:proofErr w:type="spellEnd"/>
      <w:r w:rsidRPr="00E75A49">
        <w:rPr>
          <w:rFonts w:cstheme="minorHAnsi"/>
          <w:sz w:val="20"/>
        </w:rPr>
        <w:t xml:space="preserve">, </w:t>
      </w:r>
      <w:proofErr w:type="spellStart"/>
      <w:r w:rsidRPr="00E75A49">
        <w:rPr>
          <w:rFonts w:cstheme="minorHAnsi"/>
          <w:sz w:val="20"/>
        </w:rPr>
        <w:t>html</w:t>
      </w:r>
      <w:proofErr w:type="spellEnd"/>
      <w:r w:rsidRPr="00E75A49">
        <w:rPr>
          <w:rFonts w:cstheme="minorHAnsi"/>
          <w:sz w:val="20"/>
        </w:rPr>
        <w:t>.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w:t>
      </w:r>
      <w:proofErr w:type="spellStart"/>
      <w:r w:rsidRPr="00E75A49">
        <w:rPr>
          <w:sz w:val="20"/>
        </w:rPr>
        <w:t>Desk</w:t>
      </w:r>
      <w:proofErr w:type="spellEnd"/>
      <w:r w:rsidRPr="00E75A49">
        <w:rPr>
          <w:sz w:val="20"/>
        </w:rPr>
        <w:t xml:space="preserve">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proofErr w:type="spellStart"/>
      <w:r w:rsidRPr="00E75A49">
        <w:rPr>
          <w:b/>
          <w:sz w:val="20"/>
          <w:lang w:val="en-GB"/>
        </w:rPr>
        <w:t>Infolinia</w:t>
      </w:r>
      <w:proofErr w:type="spellEnd"/>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3"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4"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xml:space="preserve">: Help </w:t>
      </w:r>
      <w:proofErr w:type="spellStart"/>
      <w:r w:rsidRPr="00E75A49">
        <w:rPr>
          <w:sz w:val="20"/>
        </w:rPr>
        <w:t>Desk</w:t>
      </w:r>
      <w:proofErr w:type="spellEnd"/>
      <w:r w:rsidRPr="00E75A49">
        <w:rPr>
          <w:sz w:val="20"/>
        </w:rPr>
        <w:t xml:space="preserve"> Systemu Zakupowego dostępny jest codziennie od poniedziałku do piątku w godzinach 08:00 - 16:00 (z wyłączeniem dni ustawowo wolnych od pracy).</w:t>
      </w:r>
    </w:p>
    <w:p w14:paraId="0C0A933C"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xml:space="preserve">: </w:t>
      </w:r>
      <w:r w:rsidRPr="002A4405">
        <w:rPr>
          <w:rFonts w:cstheme="minorHAnsi"/>
          <w:color w:val="286AEE" w:themeColor="accent2" w:themeTint="99"/>
          <w:sz w:val="20"/>
        </w:rPr>
        <w:t>https://pgedystrybucja.pl/przetargi</w:t>
      </w:r>
    </w:p>
    <w:p w14:paraId="6931A0DE" w14:textId="77777777" w:rsidR="008F38F2" w:rsidRPr="00C62503" w:rsidRDefault="008F38F2" w:rsidP="008F38F2">
      <w:pPr>
        <w:pStyle w:val="Nagwek1"/>
        <w:numPr>
          <w:ilvl w:val="0"/>
          <w:numId w:val="23"/>
        </w:numPr>
      </w:pPr>
      <w:r w:rsidRPr="00C62503">
        <w:t>ZAŁĄCZNIKI</w:t>
      </w:r>
      <w:bookmarkEnd w:id="54"/>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8D62A8">
      <w:pPr>
        <w:spacing w:before="120" w:line="24" w:lineRule="atLeast"/>
        <w:ind w:firstLine="567"/>
        <w:jc w:val="both"/>
        <w:rPr>
          <w:sz w:val="20"/>
        </w:rPr>
      </w:pPr>
      <w:r w:rsidRPr="00C62503">
        <w:rPr>
          <w:b/>
          <w:bCs/>
          <w:sz w:val="20"/>
        </w:rPr>
        <w:t>Załącznik nr 1</w:t>
      </w:r>
      <w:r w:rsidRPr="00C62503">
        <w:rPr>
          <w:sz w:val="20"/>
        </w:rPr>
        <w:t xml:space="preserve"> – Szczegółowy Opis Przedmiotu Zamówienia</w:t>
      </w:r>
    </w:p>
    <w:p w14:paraId="2A182278" w14:textId="77777777" w:rsidR="008F38F2" w:rsidRPr="00C62503" w:rsidRDefault="008F38F2" w:rsidP="008D62A8">
      <w:pPr>
        <w:spacing w:before="120" w:line="24" w:lineRule="atLeast"/>
        <w:ind w:left="2410" w:hanging="1843"/>
        <w:jc w:val="both"/>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43453098" w:rsidR="008F38F2" w:rsidRPr="00C62503" w:rsidRDefault="008F38F2" w:rsidP="008D62A8">
      <w:pPr>
        <w:spacing w:before="120" w:line="24" w:lineRule="atLeast"/>
        <w:ind w:firstLine="567"/>
        <w:jc w:val="both"/>
        <w:rPr>
          <w:sz w:val="20"/>
        </w:rPr>
      </w:pPr>
      <w:r w:rsidRPr="00C62503">
        <w:rPr>
          <w:b/>
          <w:bCs/>
          <w:sz w:val="20"/>
        </w:rPr>
        <w:t>Załącznik nr 3</w:t>
      </w:r>
      <w:r w:rsidR="002A4405">
        <w:rPr>
          <w:sz w:val="20"/>
        </w:rPr>
        <w:t xml:space="preserve"> – Formularz Oferty </w:t>
      </w:r>
    </w:p>
    <w:p w14:paraId="40277E9B" w14:textId="5AD38322" w:rsidR="008F38F2" w:rsidRPr="00C62503" w:rsidRDefault="008F38F2" w:rsidP="008D62A8">
      <w:pPr>
        <w:spacing w:before="120" w:line="24" w:lineRule="atLeast"/>
        <w:ind w:left="2410" w:hanging="1843"/>
        <w:jc w:val="both"/>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w:t>
      </w:r>
      <w:r w:rsidR="002A4405">
        <w:rPr>
          <w:sz w:val="20"/>
        </w:rPr>
        <w:t>z dnia 8 kwietnia 2022 r.</w:t>
      </w:r>
    </w:p>
    <w:p w14:paraId="4630E10A" w14:textId="195585AD" w:rsidR="008F38F2" w:rsidRPr="00C62503" w:rsidRDefault="008F38F2" w:rsidP="008D62A8">
      <w:pPr>
        <w:spacing w:before="120" w:line="24" w:lineRule="atLeast"/>
        <w:ind w:firstLine="567"/>
        <w:jc w:val="both"/>
        <w:rPr>
          <w:sz w:val="20"/>
        </w:rPr>
      </w:pPr>
      <w:r w:rsidRPr="00C62503">
        <w:rPr>
          <w:b/>
          <w:bCs/>
          <w:sz w:val="20"/>
        </w:rPr>
        <w:t>Za</w:t>
      </w:r>
      <w:r w:rsidR="002A4405">
        <w:rPr>
          <w:b/>
          <w:bCs/>
          <w:sz w:val="20"/>
        </w:rPr>
        <w:t>łącznik nr 5</w:t>
      </w:r>
      <w:r w:rsidRPr="00C62503">
        <w:rPr>
          <w:sz w:val="20"/>
        </w:rPr>
        <w:t xml:space="preserve"> – Projekt Umowy zakupowej</w:t>
      </w:r>
    </w:p>
    <w:p w14:paraId="5C362994" w14:textId="7EEE177D" w:rsidR="008F38F2" w:rsidRPr="00C62503" w:rsidRDefault="002A4405" w:rsidP="008D62A8">
      <w:pPr>
        <w:spacing w:before="120" w:line="24" w:lineRule="atLeast"/>
        <w:ind w:firstLine="567"/>
        <w:jc w:val="both"/>
        <w:rPr>
          <w:i/>
          <w:iCs/>
          <w:sz w:val="20"/>
          <w:highlight w:val="yellow"/>
        </w:rPr>
      </w:pPr>
      <w:r>
        <w:rPr>
          <w:b/>
          <w:bCs/>
          <w:sz w:val="20"/>
        </w:rPr>
        <w:t>Załącznik nr 6</w:t>
      </w:r>
      <w:r w:rsidR="008F38F2" w:rsidRPr="00C62503">
        <w:rPr>
          <w:sz w:val="20"/>
        </w:rPr>
        <w:t xml:space="preserve"> – Wzór umowy</w:t>
      </w:r>
      <w:r>
        <w:rPr>
          <w:sz w:val="20"/>
        </w:rPr>
        <w:t xml:space="preserve"> przetwarzania danych osobowych</w:t>
      </w:r>
    </w:p>
    <w:p w14:paraId="24E5F0A7" w14:textId="45F6A0BA" w:rsidR="008F38F2" w:rsidRPr="00C62503" w:rsidRDefault="002A4405" w:rsidP="008D62A8">
      <w:pPr>
        <w:spacing w:before="120" w:line="24" w:lineRule="atLeast"/>
        <w:ind w:firstLine="567"/>
        <w:jc w:val="both"/>
        <w:rPr>
          <w:sz w:val="20"/>
        </w:rPr>
      </w:pPr>
      <w:r>
        <w:rPr>
          <w:b/>
          <w:bCs/>
          <w:sz w:val="20"/>
        </w:rPr>
        <w:t>Załącznik nr 7</w:t>
      </w:r>
      <w:r w:rsidR="008F38F2" w:rsidRPr="00C62503">
        <w:rPr>
          <w:sz w:val="20"/>
        </w:rPr>
        <w:t xml:space="preserve"> – </w:t>
      </w:r>
      <w:proofErr w:type="spellStart"/>
      <w:r>
        <w:rPr>
          <w:sz w:val="20"/>
        </w:rPr>
        <w:t>Oświadczenie_doświadczenie</w:t>
      </w:r>
      <w:proofErr w:type="spellEnd"/>
    </w:p>
    <w:p w14:paraId="244E0100" w14:textId="479E3562" w:rsidR="008F38F2" w:rsidRDefault="002A4405" w:rsidP="008D62A8">
      <w:pPr>
        <w:spacing w:before="120" w:line="24" w:lineRule="atLeast"/>
        <w:ind w:firstLine="567"/>
        <w:jc w:val="both"/>
        <w:rPr>
          <w:sz w:val="20"/>
        </w:rPr>
      </w:pPr>
      <w:r>
        <w:rPr>
          <w:b/>
          <w:bCs/>
          <w:sz w:val="20"/>
        </w:rPr>
        <w:t>Załącznik nr 8</w:t>
      </w:r>
      <w:r w:rsidR="008F38F2" w:rsidRPr="00C62503">
        <w:rPr>
          <w:sz w:val="20"/>
        </w:rPr>
        <w:t xml:space="preserve"> – </w:t>
      </w:r>
      <w:proofErr w:type="spellStart"/>
      <w:r>
        <w:rPr>
          <w:sz w:val="20"/>
        </w:rPr>
        <w:t>O</w:t>
      </w:r>
      <w:r w:rsidR="00311867">
        <w:rPr>
          <w:sz w:val="20"/>
        </w:rPr>
        <w:t>ś</w:t>
      </w:r>
      <w:r>
        <w:rPr>
          <w:sz w:val="20"/>
        </w:rPr>
        <w:t>wiadczenie_osoby</w:t>
      </w:r>
      <w:proofErr w:type="spellEnd"/>
    </w:p>
    <w:bookmarkEnd w:id="27"/>
    <w:p w14:paraId="4CC2D323" w14:textId="146B1CB5" w:rsidR="008F38F2" w:rsidRPr="00C62503" w:rsidRDefault="008F38F2" w:rsidP="008D62A8">
      <w:pPr>
        <w:spacing w:before="120" w:line="24" w:lineRule="atLeast"/>
        <w:ind w:firstLine="567"/>
        <w:jc w:val="both"/>
        <w:rPr>
          <w:sz w:val="20"/>
        </w:rPr>
      </w:pPr>
    </w:p>
    <w:sectPr w:rsidR="008F38F2" w:rsidRPr="00C62503" w:rsidSect="00F32BD1">
      <w:headerReference w:type="default" r:id="rId25"/>
      <w:footerReference w:type="default" r:id="rId26"/>
      <w:headerReference w:type="first" r:id="rId27"/>
      <w:footerReference w:type="first" r:id="rId28"/>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D56646" w:rsidRDefault="00D56646" w:rsidP="00582CE9">
      <w:pPr>
        <w:spacing w:after="0"/>
      </w:pPr>
      <w:r>
        <w:separator/>
      </w:r>
    </w:p>
  </w:endnote>
  <w:endnote w:type="continuationSeparator" w:id="0">
    <w:p w14:paraId="30D13C04" w14:textId="77777777" w:rsidR="00D56646" w:rsidRDefault="00D5664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037A878" w:rsidR="001318C9" w:rsidRDefault="001318C9">
        <w:pPr>
          <w:pStyle w:val="Stopka"/>
          <w:jc w:val="right"/>
        </w:pPr>
        <w:r>
          <w:fldChar w:fldCharType="begin"/>
        </w:r>
        <w:r>
          <w:instrText>PAGE   \* MERGEFORMAT</w:instrText>
        </w:r>
        <w:r>
          <w:fldChar w:fldCharType="separate"/>
        </w:r>
        <w:r w:rsidR="00255318">
          <w:rPr>
            <w:noProof/>
          </w:rPr>
          <w:t>11</w:t>
        </w:r>
        <w:r>
          <w:fldChar w:fldCharType="end"/>
        </w:r>
      </w:p>
    </w:sdtContent>
  </w:sdt>
  <w:p w14:paraId="4A5385B6" w14:textId="77777777" w:rsidR="001318C9" w:rsidRDefault="001318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FC05ABE" w:rsidR="001318C9" w:rsidRDefault="001318C9">
        <w:pPr>
          <w:pStyle w:val="Stopka"/>
          <w:jc w:val="right"/>
        </w:pPr>
        <w:r>
          <w:fldChar w:fldCharType="begin"/>
        </w:r>
        <w:r>
          <w:instrText>PAGE   \* MERGEFORMAT</w:instrText>
        </w:r>
        <w:r>
          <w:fldChar w:fldCharType="separate"/>
        </w:r>
        <w:r w:rsidR="008E1FD6">
          <w:rPr>
            <w:noProof/>
          </w:rPr>
          <w:t>1</w:t>
        </w:r>
        <w:r>
          <w:fldChar w:fldCharType="end"/>
        </w:r>
      </w:p>
    </w:sdtContent>
  </w:sdt>
  <w:p w14:paraId="351C11EF" w14:textId="77777777" w:rsidR="001318C9" w:rsidRDefault="001318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D56646" w:rsidRDefault="00D56646" w:rsidP="00582CE9">
      <w:pPr>
        <w:spacing w:after="0"/>
      </w:pPr>
      <w:r>
        <w:separator/>
      </w:r>
    </w:p>
  </w:footnote>
  <w:footnote w:type="continuationSeparator" w:id="0">
    <w:p w14:paraId="5836C822" w14:textId="77777777" w:rsidR="00D56646" w:rsidRDefault="00D5664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318C9" w:rsidRPr="006B2C28" w14:paraId="3B896BDC" w14:textId="77777777" w:rsidTr="00582CE9">
      <w:trPr>
        <w:trHeight w:val="1140"/>
      </w:trPr>
      <w:tc>
        <w:tcPr>
          <w:tcW w:w="6119" w:type="dxa"/>
          <w:vAlign w:val="center"/>
        </w:tcPr>
        <w:p w14:paraId="045985F7" w14:textId="6179CC2F"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D4D2BAB" w14:textId="77777777" w:rsidR="001478F0" w:rsidRPr="001478F0" w:rsidRDefault="001478F0" w:rsidP="001478F0">
          <w:pPr>
            <w:rPr>
              <w:rFonts w:asciiTheme="majorHAnsi" w:hAnsiTheme="majorHAnsi"/>
              <w:color w:val="000000" w:themeColor="text1"/>
              <w:sz w:val="14"/>
              <w:szCs w:val="18"/>
            </w:rPr>
          </w:pPr>
        </w:p>
        <w:p w14:paraId="5205B493" w14:textId="3490FE49" w:rsidR="00E13EA5" w:rsidRPr="00E13EA5" w:rsidRDefault="001478F0" w:rsidP="001478F0">
          <w:pPr>
            <w:rPr>
              <w:rFonts w:asciiTheme="majorHAnsi" w:hAnsiTheme="majorHAnsi"/>
              <w:sz w:val="14"/>
              <w:szCs w:val="18"/>
            </w:rPr>
          </w:pPr>
          <w:r w:rsidRPr="001478F0">
            <w:rPr>
              <w:rFonts w:asciiTheme="majorHAnsi" w:hAnsiTheme="majorHAnsi"/>
              <w:color w:val="000000" w:themeColor="text1"/>
              <w:sz w:val="14"/>
              <w:szCs w:val="18"/>
            </w:rPr>
            <w:t>POST/DYS/OLD/GZ/00643/2026</w:t>
          </w:r>
        </w:p>
      </w:tc>
      <w:tc>
        <w:tcPr>
          <w:tcW w:w="977" w:type="dxa"/>
          <w:vAlign w:val="center"/>
        </w:tcPr>
        <w:p w14:paraId="3FED520E" w14:textId="72C65808" w:rsidR="001318C9" w:rsidRPr="006B2C28" w:rsidRDefault="001318C9" w:rsidP="00582CE9">
          <w:pPr>
            <w:suppressAutoHyphens/>
            <w:ind w:right="187"/>
            <w:rPr>
              <w:rFonts w:asciiTheme="majorHAnsi" w:hAnsiTheme="majorHAnsi"/>
              <w:color w:val="092D74"/>
              <w:sz w:val="14"/>
              <w:szCs w:val="18"/>
            </w:rPr>
          </w:pPr>
        </w:p>
      </w:tc>
      <w:tc>
        <w:tcPr>
          <w:tcW w:w="3110" w:type="dxa"/>
          <w:vAlign w:val="center"/>
        </w:tcPr>
        <w:p w14:paraId="0E71B715" w14:textId="46566AAF" w:rsidR="001318C9" w:rsidRPr="006B2C28" w:rsidRDefault="0067399C"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769B5F6B" w:rsidR="001318C9" w:rsidRPr="00833EC9" w:rsidRDefault="001318C9"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9"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769B5F6B" w:rsidR="001318C9" w:rsidRPr="00833EC9" w:rsidRDefault="001318C9" w:rsidP="00833EC9">
                          <w:pPr>
                            <w:spacing w:after="0"/>
                            <w:jc w:val="right"/>
                            <w:rPr>
                              <w:rFonts w:ascii="Calibri" w:hAnsi="Calibri"/>
                              <w:color w:val="008000"/>
                              <w:sz w:val="20"/>
                            </w:rPr>
                          </w:pPr>
                        </w:p>
                      </w:txbxContent>
                    </v:textbox>
                    <w10:wrap anchorx="page" anchory="page"/>
                  </v:shape>
                </w:pict>
              </mc:Fallback>
            </mc:AlternateContent>
          </w:r>
          <w:r w:rsidR="001318C9">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1318C9" w:rsidRDefault="001318C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318C9" w:rsidRPr="006B2C28" w14:paraId="13E0C230" w14:textId="77777777" w:rsidTr="008E4838">
      <w:trPr>
        <w:trHeight w:val="1140"/>
      </w:trPr>
      <w:tc>
        <w:tcPr>
          <w:tcW w:w="6119" w:type="dxa"/>
          <w:vAlign w:val="center"/>
        </w:tcPr>
        <w:p w14:paraId="2F4B1FD9"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0548618" w14:textId="77777777" w:rsidR="001478F0" w:rsidRPr="001478F0" w:rsidRDefault="001478F0" w:rsidP="001478F0">
          <w:pPr>
            <w:suppressAutoHyphens/>
            <w:ind w:right="187"/>
            <w:rPr>
              <w:rFonts w:asciiTheme="majorHAnsi" w:hAnsiTheme="majorHAnsi"/>
              <w:color w:val="000000" w:themeColor="text1"/>
              <w:sz w:val="14"/>
              <w:szCs w:val="18"/>
            </w:rPr>
          </w:pPr>
        </w:p>
        <w:p w14:paraId="676ADCC0" w14:textId="25A92C06" w:rsidR="001318C9" w:rsidRPr="006B2C28" w:rsidRDefault="001478F0" w:rsidP="001478F0">
          <w:pPr>
            <w:suppressAutoHyphens/>
            <w:ind w:right="187"/>
            <w:rPr>
              <w:rFonts w:asciiTheme="majorHAnsi" w:hAnsiTheme="majorHAnsi"/>
              <w:color w:val="000000" w:themeColor="text1"/>
              <w:sz w:val="14"/>
              <w:szCs w:val="18"/>
            </w:rPr>
          </w:pPr>
          <w:r w:rsidRPr="001478F0">
            <w:rPr>
              <w:rFonts w:asciiTheme="majorHAnsi" w:hAnsiTheme="majorHAnsi"/>
              <w:color w:val="000000" w:themeColor="text1"/>
              <w:sz w:val="14"/>
              <w:szCs w:val="18"/>
            </w:rPr>
            <w:t>POST/DYS/OLD/GZ/00643/2026</w:t>
          </w:r>
        </w:p>
      </w:tc>
      <w:tc>
        <w:tcPr>
          <w:tcW w:w="6119" w:type="dxa"/>
          <w:vAlign w:val="center"/>
        </w:tcPr>
        <w:p w14:paraId="09A39017" w14:textId="39D2E6D8" w:rsidR="001318C9" w:rsidRPr="006B2C28" w:rsidRDefault="001318C9"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318C9" w:rsidRPr="006B2C28" w:rsidRDefault="001318C9" w:rsidP="00DE3208">
          <w:pPr>
            <w:suppressAutoHyphens/>
            <w:ind w:right="187"/>
            <w:rPr>
              <w:rFonts w:asciiTheme="majorHAnsi" w:hAnsiTheme="majorHAnsi"/>
              <w:color w:val="092D74"/>
              <w:sz w:val="14"/>
              <w:szCs w:val="18"/>
            </w:rPr>
          </w:pPr>
        </w:p>
      </w:tc>
      <w:tc>
        <w:tcPr>
          <w:tcW w:w="6119" w:type="dxa"/>
          <w:vAlign w:val="center"/>
        </w:tcPr>
        <w:p w14:paraId="167572E0" w14:textId="77777777" w:rsidR="001318C9" w:rsidRPr="006B2C28" w:rsidRDefault="001318C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318C9" w:rsidRPr="006B2C28" w:rsidRDefault="001318C9" w:rsidP="00DE3208">
          <w:pPr>
            <w:suppressAutoHyphens/>
            <w:ind w:right="187"/>
            <w:rPr>
              <w:rFonts w:asciiTheme="majorHAnsi" w:hAnsiTheme="majorHAnsi"/>
              <w:color w:val="092D74"/>
              <w:sz w:val="14"/>
              <w:szCs w:val="18"/>
            </w:rPr>
          </w:pPr>
        </w:p>
      </w:tc>
      <w:tc>
        <w:tcPr>
          <w:tcW w:w="3110" w:type="dxa"/>
          <w:vAlign w:val="center"/>
        </w:tcPr>
        <w:p w14:paraId="4015801D" w14:textId="77777777" w:rsidR="001318C9" w:rsidRPr="006B2C28" w:rsidRDefault="001318C9" w:rsidP="00DE3208">
          <w:pPr>
            <w:suppressAutoHyphens/>
            <w:ind w:right="187"/>
            <w:rPr>
              <w:rFonts w:asciiTheme="majorHAnsi" w:hAnsiTheme="majorHAnsi"/>
              <w:color w:val="092D74"/>
              <w:sz w:val="14"/>
              <w:szCs w:val="18"/>
            </w:rPr>
          </w:pPr>
        </w:p>
      </w:tc>
    </w:tr>
  </w:tbl>
  <w:p w14:paraId="30866343" w14:textId="695B45DB" w:rsidR="001318C9" w:rsidRDefault="001318C9">
    <w:pPr>
      <w:pStyle w:val="Nagwek"/>
    </w:pPr>
    <w:r>
      <w:rPr>
        <w:noProof/>
        <w:lang w:eastAsia="pl-PL"/>
      </w:rPr>
      <mc:AlternateContent>
        <mc:Choice Requires="wps">
          <w:drawing>
            <wp:anchor distT="0" distB="0" distL="114300" distR="114300" simplePos="0" relativeHeight="251670528" behindDoc="0" locked="0" layoutInCell="0" allowOverlap="1" wp14:anchorId="6D93DB1E" wp14:editId="7DC722F1">
              <wp:simplePos x="0" y="0"/>
              <wp:positionH relativeFrom="page">
                <wp:posOffset>0</wp:posOffset>
              </wp:positionH>
              <wp:positionV relativeFrom="page">
                <wp:posOffset>190500</wp:posOffset>
              </wp:positionV>
              <wp:extent cx="7560310" cy="273050"/>
              <wp:effectExtent l="0" t="0" r="0" b="12700"/>
              <wp:wrapNone/>
              <wp:docPr id="24" name="MSIPCMf3e54917a6f4d6dae6ebe735" descr="{&quot;HashCode&quot;:-185800442,&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E8213" w14:textId="3952E11C" w:rsidR="001318C9" w:rsidRPr="00833EC9" w:rsidRDefault="001318C9"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D93DB1E" id="_x0000_t202" coordsize="21600,21600" o:spt="202" path="m,l,21600r21600,l21600,xe">
              <v:stroke joinstyle="miter"/>
              <v:path gradientshapeok="t" o:connecttype="rect"/>
            </v:shapetype>
            <v:shape id="MSIPCMf3e54917a6f4d6dae6ebe735" o:spid="_x0000_s1030" type="#_x0000_t202" alt="{&quot;HashCode&quot;:-185800442,&quot;Height&quot;:841.0,&quot;Width&quot;:595.0,&quot;Placement&quot;:&quot;Header&quot;,&quot;Index&quot;:&quot;FirstPage&quot;,&quot;Section&quot;:1,&quot;Top&quot;:0.0,&quot;Left&quot;:0.0}" style="position:absolute;margin-left:0;margin-top:1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63E8213" w14:textId="3952E11C" w:rsidR="001318C9" w:rsidRPr="00833EC9" w:rsidRDefault="001318C9" w:rsidP="00833EC9">
                    <w:pPr>
                      <w:spacing w:after="0"/>
                      <w:jc w:val="right"/>
                      <w:rPr>
                        <w:rFonts w:ascii="Calibri" w:hAnsi="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74184410"/>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6468129">
    <w:abstractNumId w:val="14"/>
  </w:num>
  <w:num w:numId="2" w16cid:durableId="958798533">
    <w:abstractNumId w:val="5"/>
  </w:num>
  <w:num w:numId="3" w16cid:durableId="738986458">
    <w:abstractNumId w:val="10"/>
  </w:num>
  <w:num w:numId="4" w16cid:durableId="882864172">
    <w:abstractNumId w:val="15"/>
  </w:num>
  <w:num w:numId="5" w16cid:durableId="507016088">
    <w:abstractNumId w:val="3"/>
  </w:num>
  <w:num w:numId="6" w16cid:durableId="2020615859">
    <w:abstractNumId w:val="13"/>
  </w:num>
  <w:num w:numId="7" w16cid:durableId="1146580893">
    <w:abstractNumId w:val="2"/>
  </w:num>
  <w:num w:numId="8" w16cid:durableId="827941405">
    <w:abstractNumId w:val="0"/>
  </w:num>
  <w:num w:numId="9" w16cid:durableId="1030186250">
    <w:abstractNumId w:val="24"/>
  </w:num>
  <w:num w:numId="10" w16cid:durableId="733967773">
    <w:abstractNumId w:val="12"/>
  </w:num>
  <w:num w:numId="11" w16cid:durableId="217518147">
    <w:abstractNumId w:val="7"/>
  </w:num>
  <w:num w:numId="12" w16cid:durableId="1245918538">
    <w:abstractNumId w:val="18"/>
  </w:num>
  <w:num w:numId="13" w16cid:durableId="843938601">
    <w:abstractNumId w:val="27"/>
  </w:num>
  <w:num w:numId="14" w16cid:durableId="551963540">
    <w:abstractNumId w:val="6"/>
  </w:num>
  <w:num w:numId="15" w16cid:durableId="1771126107">
    <w:abstractNumId w:val="21"/>
  </w:num>
  <w:num w:numId="16" w16cid:durableId="760224735">
    <w:abstractNumId w:val="11"/>
  </w:num>
  <w:num w:numId="17" w16cid:durableId="1169103160">
    <w:abstractNumId w:val="4"/>
  </w:num>
  <w:num w:numId="18" w16cid:durableId="330376319">
    <w:abstractNumId w:val="16"/>
  </w:num>
  <w:num w:numId="19" w16cid:durableId="1505633869">
    <w:abstractNumId w:val="23"/>
  </w:num>
  <w:num w:numId="20" w16cid:durableId="1241646240">
    <w:abstractNumId w:val="20"/>
  </w:num>
  <w:num w:numId="21" w16cid:durableId="323899426">
    <w:abstractNumId w:val="28"/>
  </w:num>
  <w:num w:numId="22" w16cid:durableId="1930850349">
    <w:abstractNumId w:val="9"/>
  </w:num>
  <w:num w:numId="23" w16cid:durableId="1814248591">
    <w:abstractNumId w:val="1"/>
  </w:num>
  <w:num w:numId="24" w16cid:durableId="1300113967">
    <w:abstractNumId w:val="17"/>
  </w:num>
  <w:num w:numId="25" w16cid:durableId="1080980584">
    <w:abstractNumId w:val="19"/>
  </w:num>
  <w:num w:numId="26" w16cid:durableId="403450313">
    <w:abstractNumId w:val="22"/>
  </w:num>
  <w:num w:numId="27" w16cid:durableId="697269749">
    <w:abstractNumId w:val="8"/>
  </w:num>
  <w:num w:numId="28" w16cid:durableId="1791195325">
    <w:abstractNumId w:val="26"/>
  </w:num>
  <w:num w:numId="29" w16cid:durableId="890776001">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0D31"/>
    <w:rsid w:val="00013A18"/>
    <w:rsid w:val="00015893"/>
    <w:rsid w:val="0002424F"/>
    <w:rsid w:val="00027947"/>
    <w:rsid w:val="00033582"/>
    <w:rsid w:val="00036B40"/>
    <w:rsid w:val="00036D76"/>
    <w:rsid w:val="00040B6D"/>
    <w:rsid w:val="0005038E"/>
    <w:rsid w:val="00051B85"/>
    <w:rsid w:val="00054A92"/>
    <w:rsid w:val="00056904"/>
    <w:rsid w:val="000572D8"/>
    <w:rsid w:val="00057816"/>
    <w:rsid w:val="00060EAD"/>
    <w:rsid w:val="00061676"/>
    <w:rsid w:val="00070A58"/>
    <w:rsid w:val="00071C98"/>
    <w:rsid w:val="0009045E"/>
    <w:rsid w:val="00094799"/>
    <w:rsid w:val="00094EB9"/>
    <w:rsid w:val="00096510"/>
    <w:rsid w:val="0009662A"/>
    <w:rsid w:val="000974B1"/>
    <w:rsid w:val="000A15BF"/>
    <w:rsid w:val="000B0DBD"/>
    <w:rsid w:val="000C4111"/>
    <w:rsid w:val="000C47A9"/>
    <w:rsid w:val="000C679C"/>
    <w:rsid w:val="000D2A92"/>
    <w:rsid w:val="000D42BE"/>
    <w:rsid w:val="000D5886"/>
    <w:rsid w:val="000E1564"/>
    <w:rsid w:val="000F7B58"/>
    <w:rsid w:val="00101BCF"/>
    <w:rsid w:val="001112C2"/>
    <w:rsid w:val="00124536"/>
    <w:rsid w:val="00125A7F"/>
    <w:rsid w:val="00126CEA"/>
    <w:rsid w:val="001318C9"/>
    <w:rsid w:val="00132B64"/>
    <w:rsid w:val="00136B64"/>
    <w:rsid w:val="0014036E"/>
    <w:rsid w:val="00145125"/>
    <w:rsid w:val="0014785F"/>
    <w:rsid w:val="001478F0"/>
    <w:rsid w:val="001562C9"/>
    <w:rsid w:val="00167B53"/>
    <w:rsid w:val="00172B93"/>
    <w:rsid w:val="00175F4C"/>
    <w:rsid w:val="001764EE"/>
    <w:rsid w:val="00185AAB"/>
    <w:rsid w:val="00192A23"/>
    <w:rsid w:val="001974F6"/>
    <w:rsid w:val="001A4996"/>
    <w:rsid w:val="001B0061"/>
    <w:rsid w:val="001B20A5"/>
    <w:rsid w:val="001C13E9"/>
    <w:rsid w:val="001D1A8B"/>
    <w:rsid w:val="001D2EB1"/>
    <w:rsid w:val="001E7E73"/>
    <w:rsid w:val="001F3242"/>
    <w:rsid w:val="001F3600"/>
    <w:rsid w:val="001F3F20"/>
    <w:rsid w:val="001F737A"/>
    <w:rsid w:val="00202A74"/>
    <w:rsid w:val="002067F1"/>
    <w:rsid w:val="002161D3"/>
    <w:rsid w:val="00224257"/>
    <w:rsid w:val="0024291C"/>
    <w:rsid w:val="00255318"/>
    <w:rsid w:val="00257F22"/>
    <w:rsid w:val="00264A06"/>
    <w:rsid w:val="00265B9D"/>
    <w:rsid w:val="00270752"/>
    <w:rsid w:val="002743D5"/>
    <w:rsid w:val="002748E1"/>
    <w:rsid w:val="002768AC"/>
    <w:rsid w:val="002A3129"/>
    <w:rsid w:val="002A4405"/>
    <w:rsid w:val="002A48F7"/>
    <w:rsid w:val="002B51FD"/>
    <w:rsid w:val="002B5C62"/>
    <w:rsid w:val="002C470F"/>
    <w:rsid w:val="002D3B2A"/>
    <w:rsid w:val="002D4CAD"/>
    <w:rsid w:val="002F10CA"/>
    <w:rsid w:val="00303C67"/>
    <w:rsid w:val="00304DC0"/>
    <w:rsid w:val="00305A2F"/>
    <w:rsid w:val="00310CB3"/>
    <w:rsid w:val="00311867"/>
    <w:rsid w:val="00324FE3"/>
    <w:rsid w:val="00347E8D"/>
    <w:rsid w:val="003545BC"/>
    <w:rsid w:val="00361B82"/>
    <w:rsid w:val="00362C4E"/>
    <w:rsid w:val="00366FFB"/>
    <w:rsid w:val="00371A75"/>
    <w:rsid w:val="00375780"/>
    <w:rsid w:val="00385BF0"/>
    <w:rsid w:val="00387A0D"/>
    <w:rsid w:val="003903C2"/>
    <w:rsid w:val="00395F60"/>
    <w:rsid w:val="00397C46"/>
    <w:rsid w:val="003A448C"/>
    <w:rsid w:val="003A4CC6"/>
    <w:rsid w:val="003A5D11"/>
    <w:rsid w:val="003A7C03"/>
    <w:rsid w:val="003B43F5"/>
    <w:rsid w:val="003B66FE"/>
    <w:rsid w:val="003D41B4"/>
    <w:rsid w:val="003D6C11"/>
    <w:rsid w:val="003E050D"/>
    <w:rsid w:val="003E3CCB"/>
    <w:rsid w:val="003E59DD"/>
    <w:rsid w:val="003F132F"/>
    <w:rsid w:val="003F257A"/>
    <w:rsid w:val="00400DB5"/>
    <w:rsid w:val="0040472A"/>
    <w:rsid w:val="004060CD"/>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052F2"/>
    <w:rsid w:val="00517830"/>
    <w:rsid w:val="00520308"/>
    <w:rsid w:val="00535E9B"/>
    <w:rsid w:val="005453F1"/>
    <w:rsid w:val="00551FB7"/>
    <w:rsid w:val="005563FF"/>
    <w:rsid w:val="00562E63"/>
    <w:rsid w:val="00574D7E"/>
    <w:rsid w:val="00582CE9"/>
    <w:rsid w:val="0058794A"/>
    <w:rsid w:val="0059192E"/>
    <w:rsid w:val="005932BA"/>
    <w:rsid w:val="005A14D5"/>
    <w:rsid w:val="005A354D"/>
    <w:rsid w:val="005B24A8"/>
    <w:rsid w:val="005B2B6D"/>
    <w:rsid w:val="005B3F04"/>
    <w:rsid w:val="005B6DC6"/>
    <w:rsid w:val="005B72EA"/>
    <w:rsid w:val="005C6812"/>
    <w:rsid w:val="005D118B"/>
    <w:rsid w:val="005D2D85"/>
    <w:rsid w:val="005D4762"/>
    <w:rsid w:val="005D74EB"/>
    <w:rsid w:val="005E4AA3"/>
    <w:rsid w:val="005E79E5"/>
    <w:rsid w:val="005F3613"/>
    <w:rsid w:val="005F5B3F"/>
    <w:rsid w:val="006150EB"/>
    <w:rsid w:val="00623B01"/>
    <w:rsid w:val="00625BB0"/>
    <w:rsid w:val="006261BB"/>
    <w:rsid w:val="006341E5"/>
    <w:rsid w:val="0065322E"/>
    <w:rsid w:val="00655DA8"/>
    <w:rsid w:val="0065685A"/>
    <w:rsid w:val="00660237"/>
    <w:rsid w:val="00670CE4"/>
    <w:rsid w:val="0067116D"/>
    <w:rsid w:val="0067399C"/>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317F"/>
    <w:rsid w:val="006F5F72"/>
    <w:rsid w:val="00710355"/>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01DD"/>
    <w:rsid w:val="007A1B94"/>
    <w:rsid w:val="007A60CD"/>
    <w:rsid w:val="007B094C"/>
    <w:rsid w:val="007B0FF0"/>
    <w:rsid w:val="007B50D8"/>
    <w:rsid w:val="007C6687"/>
    <w:rsid w:val="007C67FA"/>
    <w:rsid w:val="007D0675"/>
    <w:rsid w:val="007D1209"/>
    <w:rsid w:val="007D1A2E"/>
    <w:rsid w:val="00812E3F"/>
    <w:rsid w:val="008130D5"/>
    <w:rsid w:val="0081735D"/>
    <w:rsid w:val="008217CE"/>
    <w:rsid w:val="00827A7E"/>
    <w:rsid w:val="00831596"/>
    <w:rsid w:val="00833EC9"/>
    <w:rsid w:val="008402CF"/>
    <w:rsid w:val="00842578"/>
    <w:rsid w:val="00847B49"/>
    <w:rsid w:val="00852695"/>
    <w:rsid w:val="008528D3"/>
    <w:rsid w:val="008548B7"/>
    <w:rsid w:val="00857549"/>
    <w:rsid w:val="008707CC"/>
    <w:rsid w:val="00884D47"/>
    <w:rsid w:val="00897B32"/>
    <w:rsid w:val="008A7413"/>
    <w:rsid w:val="008B6316"/>
    <w:rsid w:val="008C619A"/>
    <w:rsid w:val="008C75AB"/>
    <w:rsid w:val="008D62A8"/>
    <w:rsid w:val="008D6A33"/>
    <w:rsid w:val="008D6FD3"/>
    <w:rsid w:val="008E1FD6"/>
    <w:rsid w:val="008E2EA9"/>
    <w:rsid w:val="008E4838"/>
    <w:rsid w:val="008F17DA"/>
    <w:rsid w:val="008F193F"/>
    <w:rsid w:val="008F1FB0"/>
    <w:rsid w:val="008F38F2"/>
    <w:rsid w:val="0090379D"/>
    <w:rsid w:val="00910E6D"/>
    <w:rsid w:val="00911FA5"/>
    <w:rsid w:val="00921235"/>
    <w:rsid w:val="00935B17"/>
    <w:rsid w:val="00936AC2"/>
    <w:rsid w:val="009436C0"/>
    <w:rsid w:val="00944154"/>
    <w:rsid w:val="00944BEA"/>
    <w:rsid w:val="00961494"/>
    <w:rsid w:val="00961EDC"/>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0477"/>
    <w:rsid w:val="009B1F2A"/>
    <w:rsid w:val="009B3502"/>
    <w:rsid w:val="009B51B6"/>
    <w:rsid w:val="009B5CDA"/>
    <w:rsid w:val="009B633C"/>
    <w:rsid w:val="009C202E"/>
    <w:rsid w:val="009C48AC"/>
    <w:rsid w:val="009C5C7C"/>
    <w:rsid w:val="009C6FBE"/>
    <w:rsid w:val="009D1815"/>
    <w:rsid w:val="009D58D0"/>
    <w:rsid w:val="009D5A1B"/>
    <w:rsid w:val="009D7472"/>
    <w:rsid w:val="009E0A88"/>
    <w:rsid w:val="009E2CB5"/>
    <w:rsid w:val="009E5B5E"/>
    <w:rsid w:val="009F2B68"/>
    <w:rsid w:val="00A02C84"/>
    <w:rsid w:val="00A148D6"/>
    <w:rsid w:val="00A303E8"/>
    <w:rsid w:val="00A32B2F"/>
    <w:rsid w:val="00A370AB"/>
    <w:rsid w:val="00A43299"/>
    <w:rsid w:val="00A57E04"/>
    <w:rsid w:val="00A6049B"/>
    <w:rsid w:val="00A730B9"/>
    <w:rsid w:val="00A7626A"/>
    <w:rsid w:val="00A809BD"/>
    <w:rsid w:val="00A81CFB"/>
    <w:rsid w:val="00A85D6F"/>
    <w:rsid w:val="00A9679D"/>
    <w:rsid w:val="00AA134E"/>
    <w:rsid w:val="00AA3417"/>
    <w:rsid w:val="00AB5621"/>
    <w:rsid w:val="00AB78A2"/>
    <w:rsid w:val="00AC11F7"/>
    <w:rsid w:val="00AC4A8D"/>
    <w:rsid w:val="00AC5A4C"/>
    <w:rsid w:val="00AD5D81"/>
    <w:rsid w:val="00AE062F"/>
    <w:rsid w:val="00AE0670"/>
    <w:rsid w:val="00AE1A85"/>
    <w:rsid w:val="00AE5E48"/>
    <w:rsid w:val="00AF30DB"/>
    <w:rsid w:val="00AF78FE"/>
    <w:rsid w:val="00AF7E7E"/>
    <w:rsid w:val="00B00F2E"/>
    <w:rsid w:val="00B0459E"/>
    <w:rsid w:val="00B05E1A"/>
    <w:rsid w:val="00B10201"/>
    <w:rsid w:val="00B10A71"/>
    <w:rsid w:val="00B17A2B"/>
    <w:rsid w:val="00B22D36"/>
    <w:rsid w:val="00B25861"/>
    <w:rsid w:val="00B260E3"/>
    <w:rsid w:val="00B3053E"/>
    <w:rsid w:val="00B31C09"/>
    <w:rsid w:val="00B379DE"/>
    <w:rsid w:val="00B422BD"/>
    <w:rsid w:val="00B44488"/>
    <w:rsid w:val="00B505C0"/>
    <w:rsid w:val="00B57759"/>
    <w:rsid w:val="00B62B32"/>
    <w:rsid w:val="00B67333"/>
    <w:rsid w:val="00B67FA9"/>
    <w:rsid w:val="00B74FE1"/>
    <w:rsid w:val="00B76CD7"/>
    <w:rsid w:val="00B801D6"/>
    <w:rsid w:val="00B83A96"/>
    <w:rsid w:val="00B83F8A"/>
    <w:rsid w:val="00B93BC6"/>
    <w:rsid w:val="00BA0AAA"/>
    <w:rsid w:val="00BA0FF4"/>
    <w:rsid w:val="00BA5673"/>
    <w:rsid w:val="00BB0255"/>
    <w:rsid w:val="00BB180C"/>
    <w:rsid w:val="00BC3599"/>
    <w:rsid w:val="00BD1D08"/>
    <w:rsid w:val="00BE0AE4"/>
    <w:rsid w:val="00BE38BB"/>
    <w:rsid w:val="00BF2D37"/>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95DD8"/>
    <w:rsid w:val="00CA104E"/>
    <w:rsid w:val="00CB2D26"/>
    <w:rsid w:val="00CB3A6F"/>
    <w:rsid w:val="00CD0C0E"/>
    <w:rsid w:val="00CD2022"/>
    <w:rsid w:val="00CE2F55"/>
    <w:rsid w:val="00CE336E"/>
    <w:rsid w:val="00D03C12"/>
    <w:rsid w:val="00D10930"/>
    <w:rsid w:val="00D1247E"/>
    <w:rsid w:val="00D206B4"/>
    <w:rsid w:val="00D21BCE"/>
    <w:rsid w:val="00D516C1"/>
    <w:rsid w:val="00D56646"/>
    <w:rsid w:val="00D6344F"/>
    <w:rsid w:val="00D80E4A"/>
    <w:rsid w:val="00D9793B"/>
    <w:rsid w:val="00DA2584"/>
    <w:rsid w:val="00DA64DB"/>
    <w:rsid w:val="00DB1E5E"/>
    <w:rsid w:val="00DB4140"/>
    <w:rsid w:val="00DC23EB"/>
    <w:rsid w:val="00DC76F0"/>
    <w:rsid w:val="00DC7E48"/>
    <w:rsid w:val="00DD06C0"/>
    <w:rsid w:val="00DE1789"/>
    <w:rsid w:val="00DE2A42"/>
    <w:rsid w:val="00DE3208"/>
    <w:rsid w:val="00DE5745"/>
    <w:rsid w:val="00DF2ED5"/>
    <w:rsid w:val="00E12BFB"/>
    <w:rsid w:val="00E12F47"/>
    <w:rsid w:val="00E13EA5"/>
    <w:rsid w:val="00E16545"/>
    <w:rsid w:val="00E2123D"/>
    <w:rsid w:val="00E273D7"/>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C666F"/>
    <w:rsid w:val="00ED2FD4"/>
    <w:rsid w:val="00EE5E2C"/>
    <w:rsid w:val="00EF3D80"/>
    <w:rsid w:val="00F01E75"/>
    <w:rsid w:val="00F21DD8"/>
    <w:rsid w:val="00F25128"/>
    <w:rsid w:val="00F32BD1"/>
    <w:rsid w:val="00F377D2"/>
    <w:rsid w:val="00F4718C"/>
    <w:rsid w:val="00F527EB"/>
    <w:rsid w:val="00F57F56"/>
    <w:rsid w:val="00F61CAF"/>
    <w:rsid w:val="00F65859"/>
    <w:rsid w:val="00F664AA"/>
    <w:rsid w:val="00F71902"/>
    <w:rsid w:val="00F724BA"/>
    <w:rsid w:val="00F751D8"/>
    <w:rsid w:val="00F835B4"/>
    <w:rsid w:val="00F90B96"/>
    <w:rsid w:val="00FA0F6A"/>
    <w:rsid w:val="00FA2A42"/>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88776">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 TargetMode="External"/><Relationship Id="rId18" Type="http://schemas.openxmlformats.org/officeDocument/2006/relationships/hyperlink" Target="https://pgedystrybucja.pl/przetargi/przetargi-zakupowe"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https://swpp2.gkpge.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swpp2.gkpge.pl/app/helpdesk/form" TargetMode="Externa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mailto:helpdesk.zakupy@gkpge.pl"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swpp2.gkpge.pl" TargetMode="External"/><Relationship Id="rId31"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pgedystrybucja.pl/przetargi" TargetMode="External"/><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PROC_SWZ.docx</dmsv2BaseFileName>
    <dmsv2BaseDisplayName xmlns="http://schemas.microsoft.com/sharepoint/v3">PROC_SWZ</dmsv2BaseDisplayName>
    <dmsv2SWPP2ObjectNumber xmlns="http://schemas.microsoft.com/sharepoint/v3">POST/DYS/OLD/GZ/00643/2026                        </dmsv2SWPP2ObjectNumber>
    <dmsv2SWPP2SumMD5 xmlns="http://schemas.microsoft.com/sharepoint/v3">65dc357cf403366b464d1f5694ebac68</dmsv2SWPP2SumMD5>
    <dmsv2BaseMoved xmlns="http://schemas.microsoft.com/sharepoint/v3">false</dmsv2BaseMoved>
    <dmsv2BaseIsSensitive xmlns="http://schemas.microsoft.com/sharepoint/v3">true</dmsv2BaseIsSensitive>
    <dmsv2SWPP2IDSWPP2 xmlns="http://schemas.microsoft.com/sharepoint/v3">708072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24464677</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PR4UJWENCY6Q-1831129884-2621</_dlc_DocId>
    <_dlc_DocIdUrl xmlns="a19cb1c7-c5c7-46d4-85ae-d83685407bba">
      <Url>https://swpp2.dms.gkpge.pl/sites/42/_layouts/15/DocIdRedir.aspx?ID=PR4UJWENCY6Q-1831129884-2621</Url>
      <Description>PR4UJWENCY6Q-1831129884-2621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BB2BBFB49DC3C43A3BB4877EDBE9FED" ma:contentTypeVersion="0" ma:contentTypeDescription="SWPP2 Dokument bazowy" ma:contentTypeScope="" ma:versionID="2065ff3fd4671e9ddba16b1eea63b20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E1796A2-674D-4A9A-A105-D1488A62DEC6}">
  <ds:schemaRefs>
    <ds:schemaRef ds:uri="http://schemas.openxmlformats.org/officeDocument/2006/bibliography"/>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316AEEB5-B199-49F3-90A9-CFC1D537F66F}"/>
</file>

<file path=customXml/itemProps5.xml><?xml version="1.0" encoding="utf-8"?>
<ds:datastoreItem xmlns:ds="http://schemas.openxmlformats.org/officeDocument/2006/customXml" ds:itemID="{8D87ED3D-87F0-48FB-8838-8CB8D59A4690}"/>
</file>

<file path=docProps/app.xml><?xml version="1.0" encoding="utf-8"?>
<Properties xmlns="http://schemas.openxmlformats.org/officeDocument/2006/extended-properties" xmlns:vt="http://schemas.openxmlformats.org/officeDocument/2006/docPropsVTypes">
  <Template>PGE word swz test.dotx</Template>
  <TotalTime>105</TotalTime>
  <Pages>13</Pages>
  <Words>5054</Words>
  <Characters>30329</Characters>
  <Application>Microsoft Office Word</Application>
  <DocSecurity>0</DocSecurity>
  <Lines>252</Lines>
  <Paragraphs>70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17</cp:revision>
  <cp:lastPrinted>2024-07-15T11:21:00Z</cp:lastPrinted>
  <dcterms:created xsi:type="dcterms:W3CDTF">2025-10-01T10:45:00Z</dcterms:created>
  <dcterms:modified xsi:type="dcterms:W3CDTF">2026-02-27T09:54:00Z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0x0101891000BBB2BBFB49DC3C43A3BB4877EDBE9FED</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3cf352f5-520d-4020-a0dd-d8436fac74aa</vt:lpwstr>
  </property>
</Properties>
</file>