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77CF7ADF"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r w:rsidR="00464363">
        <w:rPr>
          <w:rFonts w:asciiTheme="minorHAnsi" w:hAnsiTheme="minorHAnsi" w:cstheme="minorHAnsi"/>
          <w:sz w:val="20"/>
          <w:lang w:val="pl-PL"/>
        </w:rPr>
        <w:t>(</w:t>
      </w:r>
      <w:r w:rsidR="008C7930" w:rsidRPr="009C2468">
        <w:rPr>
          <w:rFonts w:asciiTheme="minorHAnsi" w:hAnsiTheme="minorHAnsi" w:cstheme="minorHAnsi"/>
          <w:sz w:val="20"/>
          <w:lang w:val="pl-PL"/>
        </w:rPr>
        <w:t>WZÓR</w:t>
      </w:r>
      <w:r w:rsidR="00464363">
        <w:rPr>
          <w:rFonts w:asciiTheme="minorHAnsi" w:hAnsiTheme="minorHAnsi" w:cstheme="minorHAnsi"/>
          <w:sz w:val="20"/>
          <w:lang w:val="pl-PL"/>
        </w:rPr>
        <w:t>)</w:t>
      </w:r>
      <w:r w:rsidR="001763CE"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FF0D1BC"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w:t>
            </w:r>
          </w:p>
          <w:p w14:paraId="54AB12D4" w14:textId="77777777" w:rsidR="00265D27" w:rsidRPr="00C81CC9" w:rsidRDefault="00265D27" w:rsidP="00265D27">
            <w:pPr>
              <w:spacing w:before="120" w:after="120" w:line="240" w:lineRule="auto"/>
              <w:contextualSpacing/>
              <w:jc w:val="center"/>
              <w:rPr>
                <w:rFonts w:asciiTheme="minorHAnsi" w:eastAsia="Calibri" w:hAnsiTheme="minorHAnsi" w:cstheme="minorHAnsi"/>
                <w:szCs w:val="22"/>
                <w:lang w:eastAsia="en-US"/>
              </w:rPr>
            </w:pPr>
            <w:r w:rsidRPr="00C81CC9">
              <w:rPr>
                <w:rFonts w:asciiTheme="minorHAnsi" w:eastAsia="Calibri" w:hAnsiTheme="minorHAnsi" w:cstheme="minorHAnsi"/>
                <w:szCs w:val="22"/>
                <w:lang w:eastAsia="en-US"/>
              </w:rPr>
              <w:t>w imieniu i na rzecz której działa:</w:t>
            </w:r>
          </w:p>
          <w:p w14:paraId="41FE40D5"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 Oddział Białystok</w:t>
            </w:r>
          </w:p>
          <w:p w14:paraId="520A01D8" w14:textId="77777777" w:rsidR="00265D27" w:rsidRPr="00C81CC9" w:rsidRDefault="00265D27" w:rsidP="00265D27">
            <w:pPr>
              <w:spacing w:before="120" w:after="120" w:line="240" w:lineRule="auto"/>
              <w:contextualSpacing/>
              <w:jc w:val="center"/>
              <w:rPr>
                <w:rFonts w:asciiTheme="minorHAnsi" w:eastAsia="Calibri" w:hAnsiTheme="minorHAnsi" w:cstheme="minorHAnsi"/>
                <w:color w:val="000000"/>
                <w:szCs w:val="22"/>
                <w:lang w:eastAsia="en-US"/>
              </w:rPr>
            </w:pPr>
            <w:r w:rsidRPr="00C81CC9">
              <w:rPr>
                <w:rFonts w:asciiTheme="minorHAnsi" w:eastAsia="Calibri" w:hAnsiTheme="minorHAnsi" w:cstheme="minorHAnsi"/>
                <w:color w:val="000000"/>
                <w:szCs w:val="22"/>
                <w:lang w:eastAsia="en-US"/>
              </w:rPr>
              <w:t>ul. Elektryczna 13</w:t>
            </w:r>
          </w:p>
          <w:p w14:paraId="3AE0544E" w14:textId="493AFDEF" w:rsidR="006B56FD" w:rsidRPr="006B56FD" w:rsidRDefault="00265D27" w:rsidP="00345526">
            <w:pPr>
              <w:spacing w:line="360" w:lineRule="auto"/>
              <w:jc w:val="center"/>
              <w:rPr>
                <w:rFonts w:asciiTheme="minorHAnsi" w:eastAsiaTheme="majorEastAsia" w:hAnsiTheme="minorHAnsi" w:cstheme="minorHAnsi"/>
                <w:i/>
                <w:iCs/>
              </w:rPr>
            </w:pPr>
            <w:r w:rsidRPr="00C81CC9">
              <w:rPr>
                <w:rFonts w:asciiTheme="minorHAnsi" w:eastAsia="Calibri" w:hAnsiTheme="minorHAnsi" w:cstheme="minorHAnsi"/>
                <w:color w:val="000000"/>
                <w:szCs w:val="22"/>
                <w:lang w:eastAsia="en-US"/>
              </w:rPr>
              <w:t>15-950 Białystok</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32C5B"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sidRPr="00932C5B">
        <w:rPr>
          <w:rFonts w:asciiTheme="minorHAnsi" w:hAnsiTheme="minorHAnsi" w:cstheme="minorHAnsi"/>
          <w:sz w:val="20"/>
          <w:lang w:val="pl-PL" w:eastAsia="pl-PL"/>
        </w:rPr>
        <w:t>OFERTA</w:t>
      </w:r>
    </w:p>
    <w:p w14:paraId="43866169" w14:textId="588E3D1C" w:rsidR="00D6741F" w:rsidRPr="001323E1" w:rsidRDefault="008D5ACE" w:rsidP="00305D75">
      <w:pPr>
        <w:pStyle w:val="Nagwek2"/>
        <w:numPr>
          <w:ilvl w:val="0"/>
          <w:numId w:val="0"/>
        </w:numPr>
        <w:spacing w:before="0"/>
        <w:rPr>
          <w:rFonts w:asciiTheme="minorHAnsi" w:hAnsiTheme="minorHAnsi" w:cstheme="minorHAnsi"/>
          <w:color w:val="000000"/>
          <w:spacing w:val="-15"/>
          <w:sz w:val="20"/>
          <w:lang w:val="pl-PL"/>
        </w:rPr>
      </w:pPr>
      <w:r w:rsidRPr="00932C5B">
        <w:rPr>
          <w:rFonts w:asciiTheme="minorHAnsi" w:hAnsiTheme="minorHAnsi" w:cstheme="minorHAnsi"/>
          <w:sz w:val="20"/>
          <w:lang w:val="pl-PL" w:eastAsia="pl-PL"/>
        </w:rPr>
        <w:t xml:space="preserve">Dotyczy postępowania </w:t>
      </w:r>
      <w:r w:rsidR="00464363" w:rsidRPr="00932C5B">
        <w:rPr>
          <w:rFonts w:asciiTheme="minorHAnsi" w:hAnsiTheme="minorHAnsi" w:cstheme="minorHAnsi"/>
          <w:sz w:val="20"/>
          <w:lang w:val="pl-PL" w:eastAsia="pl-PL"/>
        </w:rPr>
        <w:t xml:space="preserve">zakupowego </w:t>
      </w:r>
      <w:r w:rsidR="00464363" w:rsidRPr="001323E1">
        <w:rPr>
          <w:rFonts w:asciiTheme="minorHAnsi" w:hAnsiTheme="minorHAnsi" w:cstheme="minorHAnsi"/>
          <w:sz w:val="20"/>
          <w:lang w:val="pl-PL" w:eastAsia="pl-PL"/>
        </w:rPr>
        <w:t xml:space="preserve">nr </w:t>
      </w:r>
      <w:r w:rsidR="008D4C5F" w:rsidRPr="001323E1">
        <w:rPr>
          <w:rFonts w:asciiTheme="minorHAnsi" w:hAnsiTheme="minorHAnsi" w:cstheme="minorHAnsi"/>
          <w:sz w:val="20"/>
          <w:lang w:val="pl-PL" w:eastAsia="pl-PL"/>
        </w:rPr>
        <w:t>POST/DYS/OB/LZA/</w:t>
      </w:r>
      <w:r w:rsidR="00305D75" w:rsidRPr="001323E1">
        <w:rPr>
          <w:rFonts w:asciiTheme="minorHAnsi" w:hAnsiTheme="minorHAnsi" w:cstheme="minorHAnsi"/>
          <w:sz w:val="20"/>
          <w:lang w:val="pl-PL" w:eastAsia="pl-PL"/>
        </w:rPr>
        <w:t>0</w:t>
      </w:r>
      <w:r w:rsidR="00532EFF">
        <w:rPr>
          <w:rFonts w:asciiTheme="minorHAnsi" w:hAnsiTheme="minorHAnsi" w:cstheme="minorHAnsi"/>
          <w:sz w:val="20"/>
          <w:lang w:val="pl-PL" w:eastAsia="pl-PL"/>
        </w:rPr>
        <w:t>3127</w:t>
      </w:r>
      <w:r w:rsidR="00305D75" w:rsidRPr="001323E1">
        <w:rPr>
          <w:rFonts w:asciiTheme="minorHAnsi" w:hAnsiTheme="minorHAnsi" w:cstheme="minorHAnsi"/>
          <w:sz w:val="20"/>
          <w:lang w:val="pl-PL" w:eastAsia="pl-PL"/>
        </w:rPr>
        <w:t>/202</w:t>
      </w:r>
      <w:r w:rsidR="00076EE8" w:rsidRPr="001323E1">
        <w:rPr>
          <w:rFonts w:asciiTheme="minorHAnsi" w:hAnsiTheme="minorHAnsi" w:cstheme="minorHAnsi"/>
          <w:sz w:val="20"/>
          <w:lang w:val="pl-PL" w:eastAsia="pl-PL"/>
        </w:rPr>
        <w:t>4</w:t>
      </w:r>
      <w:r w:rsidR="00464363" w:rsidRPr="001323E1">
        <w:rPr>
          <w:rFonts w:asciiTheme="minorHAnsi" w:hAnsiTheme="minorHAnsi" w:cstheme="minorHAnsi"/>
          <w:sz w:val="20"/>
          <w:lang w:val="pl-PL" w:eastAsia="pl-PL"/>
        </w:rPr>
        <w:t xml:space="preserve"> prowadzonego </w:t>
      </w:r>
      <w:r w:rsidRPr="001323E1">
        <w:rPr>
          <w:rFonts w:asciiTheme="minorHAnsi" w:hAnsiTheme="minorHAnsi" w:cstheme="minorHAnsi"/>
          <w:sz w:val="20"/>
          <w:lang w:val="pl-PL" w:eastAsia="pl-PL"/>
        </w:rPr>
        <w:t xml:space="preserve">w trybie </w:t>
      </w:r>
      <w:r w:rsidR="005C3C8C" w:rsidRPr="001323E1">
        <w:rPr>
          <w:rFonts w:asciiTheme="minorHAnsi" w:hAnsiTheme="minorHAnsi" w:cstheme="minorHAnsi"/>
          <w:sz w:val="20"/>
          <w:lang w:val="pl-PL" w:eastAsia="pl-PL"/>
        </w:rPr>
        <w:t>przetargu nieograniczonego</w:t>
      </w:r>
      <w:r w:rsidR="008D4C5F" w:rsidRPr="001323E1">
        <w:rPr>
          <w:rFonts w:asciiTheme="minorHAnsi" w:hAnsiTheme="minorHAnsi" w:cstheme="minorHAnsi"/>
          <w:sz w:val="20"/>
          <w:lang w:val="pl-PL" w:eastAsia="pl-PL"/>
        </w:rPr>
        <w:t xml:space="preserve"> pn.</w:t>
      </w:r>
      <w:r w:rsidRPr="001323E1">
        <w:rPr>
          <w:rFonts w:asciiTheme="minorHAnsi" w:hAnsiTheme="minorHAnsi" w:cstheme="minorHAnsi"/>
          <w:sz w:val="20"/>
          <w:lang w:val="pl-PL" w:eastAsia="pl-PL"/>
        </w:rPr>
        <w:t xml:space="preserve"> </w:t>
      </w:r>
      <w:r w:rsidR="00532EFF" w:rsidRPr="00532EFF">
        <w:rPr>
          <w:rFonts w:asciiTheme="minorHAnsi" w:hAnsiTheme="minorHAnsi" w:cstheme="minorHAnsi"/>
          <w:sz w:val="20"/>
          <w:lang w:val="pl-PL"/>
        </w:rPr>
        <w:t xml:space="preserve">Sukcesywne projektowanie i wykonywanie elektroenergetycznych przyłączy kablowych na terenie działania Rejonu Energetycznego Ełk obszar </w:t>
      </w:r>
      <w:r w:rsidR="00532EFF" w:rsidRPr="00532EFF">
        <w:rPr>
          <w:rFonts w:asciiTheme="minorHAnsi" w:hAnsiTheme="minorHAnsi" w:cstheme="minorHAnsi"/>
          <w:b w:val="0"/>
          <w:sz w:val="20"/>
          <w:lang w:val="pl-PL"/>
        </w:rPr>
        <w:t>XIII wiejski: Gmina Ełk Wschód</w:t>
      </w:r>
      <w:r w:rsidR="00AB3E10" w:rsidRPr="001323E1">
        <w:rPr>
          <w:rFonts w:asciiTheme="minorHAnsi" w:hAnsiTheme="minorHAnsi" w:cstheme="minorHAnsi"/>
          <w:i/>
          <w:sz w:val="20"/>
          <w:lang w:val="pl-PL"/>
        </w:rPr>
        <w:t>.</w:t>
      </w:r>
    </w:p>
    <w:p w14:paraId="0A20B229" w14:textId="77777777" w:rsidR="008D4C5F" w:rsidRPr="001323E1" w:rsidRDefault="008D4C5F" w:rsidP="008D4C5F">
      <w:pPr>
        <w:rPr>
          <w:b/>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40EC4DEA" w:rsidR="005D45F2"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p w14:paraId="4475D888" w14:textId="6C1FF94F" w:rsidR="006F2BB6" w:rsidRDefault="006F2BB6" w:rsidP="006F2BB6">
      <w:pPr>
        <w:pStyle w:val="Akapitzlist"/>
        <w:spacing w:after="80" w:line="240" w:lineRule="exact"/>
        <w:ind w:left="0"/>
        <w:rPr>
          <w:rFonts w:asciiTheme="minorHAnsi" w:hAnsiTheme="minorHAnsi" w:cstheme="minorHAnsi"/>
          <w:b/>
          <w:sz w:val="20"/>
          <w:lang w:eastAsia="pl-P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F71E5C" w14:paraId="2BC5CE4C" w14:textId="77777777" w:rsidTr="00F95ED8">
        <w:tc>
          <w:tcPr>
            <w:tcW w:w="2694" w:type="dxa"/>
            <w:shd w:val="clear" w:color="auto" w:fill="F2F2F2" w:themeFill="background1" w:themeFillShade="F2"/>
          </w:tcPr>
          <w:p w14:paraId="62171226"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2014AC"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16306D9C" w14:textId="77777777" w:rsidTr="00F95ED8">
        <w:tc>
          <w:tcPr>
            <w:tcW w:w="2694" w:type="dxa"/>
            <w:shd w:val="clear" w:color="auto" w:fill="F2F2F2" w:themeFill="background1" w:themeFillShade="F2"/>
          </w:tcPr>
          <w:p w14:paraId="5E87FBD8"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1D57D30"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24F416F1" w14:textId="77777777" w:rsidTr="00F95ED8">
        <w:tc>
          <w:tcPr>
            <w:tcW w:w="2694" w:type="dxa"/>
            <w:shd w:val="clear" w:color="auto" w:fill="F2F2F2" w:themeFill="background1" w:themeFillShade="F2"/>
          </w:tcPr>
          <w:p w14:paraId="5AE9C4F9"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536735A"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67B4456E" w14:textId="77777777" w:rsidTr="00F95ED8">
        <w:tc>
          <w:tcPr>
            <w:tcW w:w="2694" w:type="dxa"/>
            <w:shd w:val="clear" w:color="auto" w:fill="F2F2F2" w:themeFill="background1" w:themeFillShade="F2"/>
          </w:tcPr>
          <w:p w14:paraId="4320EDD2" w14:textId="77777777" w:rsidR="006F2BB6" w:rsidRPr="00F71E5C" w:rsidRDefault="006F2BB6" w:rsidP="00F95ED8">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1507C0F" w14:textId="77777777" w:rsidR="006F2BB6" w:rsidRPr="00F71E5C" w:rsidRDefault="006F2BB6" w:rsidP="00F95ED8">
            <w:pPr>
              <w:spacing w:before="100" w:line="240" w:lineRule="exact"/>
              <w:rPr>
                <w:rFonts w:asciiTheme="minorHAnsi" w:hAnsiTheme="minorHAnsi" w:cstheme="minorHAnsi"/>
                <w:sz w:val="20"/>
                <w:lang w:val="de-DE"/>
              </w:rPr>
            </w:pPr>
          </w:p>
        </w:tc>
      </w:tr>
    </w:tbl>
    <w:p w14:paraId="09D88214" w14:textId="77777777" w:rsidR="006F2BB6" w:rsidRDefault="006F2BB6" w:rsidP="006F2BB6">
      <w:pPr>
        <w:tabs>
          <w:tab w:val="center" w:pos="4536"/>
          <w:tab w:val="right" w:pos="9072"/>
        </w:tabs>
        <w:spacing w:line="240" w:lineRule="exact"/>
        <w:rPr>
          <w:rFonts w:asciiTheme="minorHAnsi" w:hAnsiTheme="minorHAnsi" w:cstheme="minorHAnsi"/>
          <w:sz w:val="20"/>
        </w:rPr>
      </w:pPr>
    </w:p>
    <w:p w14:paraId="7F43A4CE" w14:textId="27E2BD2D" w:rsidR="006F2BB6" w:rsidRPr="006F2BB6" w:rsidRDefault="006F2BB6" w:rsidP="002759B4">
      <w:pPr>
        <w:pStyle w:val="Akapitzlist"/>
        <w:numPr>
          <w:ilvl w:val="5"/>
          <w:numId w:val="26"/>
        </w:numPr>
        <w:spacing w:after="80" w:line="240" w:lineRule="exact"/>
        <w:ind w:left="0" w:hanging="284"/>
        <w:rPr>
          <w:rFonts w:asciiTheme="minorHAnsi" w:hAnsiTheme="minorHAnsi" w:cstheme="minorHAnsi"/>
          <w:b/>
          <w:sz w:val="20"/>
        </w:rPr>
      </w:pPr>
      <w:r w:rsidRPr="006F2BB6">
        <w:rPr>
          <w:rFonts w:asciiTheme="minorHAnsi" w:hAnsiTheme="minorHAnsi" w:cstheme="minorHAnsi"/>
          <w:b/>
          <w:sz w:val="20"/>
        </w:rPr>
        <w:t>CENA OFERTY</w:t>
      </w:r>
      <w:r w:rsidRPr="006F2BB6">
        <w:rPr>
          <w:rStyle w:val="Odwoanieprzypisudolnego"/>
          <w:rFonts w:asciiTheme="minorHAnsi" w:hAnsiTheme="minorHAnsi" w:cstheme="minorHAnsi"/>
          <w:b/>
          <w:sz w:val="20"/>
        </w:rPr>
        <w:footnoteReference w:id="3"/>
      </w:r>
      <w:r w:rsidRPr="006F2BB6">
        <w:rPr>
          <w:rFonts w:asciiTheme="minorHAnsi" w:hAnsiTheme="minorHAnsi" w:cstheme="minorHAnsi"/>
          <w:b/>
          <w:sz w:val="20"/>
        </w:rPr>
        <w:t>:</w:t>
      </w:r>
    </w:p>
    <w:p w14:paraId="700F77F9" w14:textId="6FFF5F59" w:rsidR="00932C5B" w:rsidRDefault="005B4ADF" w:rsidP="00722558">
      <w:pPr>
        <w:pStyle w:val="Akapitzlist"/>
        <w:spacing w:before="100" w:beforeAutospacing="1" w:after="100" w:afterAutospacing="1" w:line="240" w:lineRule="auto"/>
        <w:ind w:left="426" w:hanging="426"/>
        <w:rPr>
          <w:rFonts w:asciiTheme="minorHAnsi" w:hAnsiTheme="minorHAnsi" w:cstheme="minorHAnsi"/>
          <w:b/>
          <w:sz w:val="20"/>
        </w:rPr>
      </w:pPr>
      <w:r w:rsidRPr="005B4ADF">
        <w:rPr>
          <w:rFonts w:asciiTheme="minorHAnsi" w:hAnsiTheme="minorHAnsi" w:cstheme="minorHAnsi"/>
          <w:b/>
          <w:sz w:val="20"/>
        </w:rPr>
        <w:t>Oferowane ceny jednostkowe netto elementów zamówienia Umowy ramowej przedstawia tabela poniższej</w:t>
      </w:r>
    </w:p>
    <w:tbl>
      <w:tblPr>
        <w:tblStyle w:val="Tabelalisty4akcent5"/>
        <w:tblW w:w="5000" w:type="pct"/>
        <w:tblLook w:val="04A0" w:firstRow="1" w:lastRow="0" w:firstColumn="1" w:lastColumn="0" w:noHBand="0" w:noVBand="1"/>
      </w:tblPr>
      <w:tblGrid>
        <w:gridCol w:w="379"/>
        <w:gridCol w:w="3617"/>
        <w:gridCol w:w="982"/>
        <w:gridCol w:w="1088"/>
        <w:gridCol w:w="1055"/>
        <w:gridCol w:w="1941"/>
      </w:tblGrid>
      <w:tr w:rsidR="00532EFF" w:rsidRPr="00F32246" w14:paraId="05C42C40" w14:textId="77777777" w:rsidTr="00532EFF">
        <w:trPr>
          <w:cnfStyle w:val="100000000000" w:firstRow="1" w:lastRow="0" w:firstColumn="0" w:lastColumn="0" w:oddVBand="0" w:evenVBand="0" w:oddHBand="0" w:evenHBand="0" w:firstRowFirstColumn="0" w:firstRowLastColumn="0" w:lastRowFirstColumn="0" w:lastRowLastColumn="0"/>
          <w:cantSplit/>
          <w:trHeight w:val="225"/>
          <w:tblHeader/>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38BC88FE" w14:textId="77777777" w:rsidR="00532EFF" w:rsidRPr="00F32246" w:rsidRDefault="00532EFF" w:rsidP="00184419">
            <w:pPr>
              <w:jc w:val="center"/>
              <w:rPr>
                <w:rFonts w:ascii="Calibri" w:hAnsi="Calibri" w:cs="Calibri"/>
                <w:b w:val="0"/>
                <w:bCs w:val="0"/>
                <w:color w:val="FFFFFF"/>
                <w:sz w:val="16"/>
                <w:szCs w:val="16"/>
              </w:rPr>
            </w:pPr>
            <w:proofErr w:type="spellStart"/>
            <w:r w:rsidRPr="00F32246">
              <w:rPr>
                <w:rFonts w:ascii="Calibri" w:hAnsi="Calibri" w:cs="Calibri"/>
                <w:b w:val="0"/>
                <w:bCs w:val="0"/>
                <w:color w:val="FFFFFF"/>
                <w:sz w:val="16"/>
                <w:szCs w:val="16"/>
              </w:rPr>
              <w:t>Lp</w:t>
            </w:r>
            <w:proofErr w:type="spellEnd"/>
          </w:p>
        </w:tc>
        <w:tc>
          <w:tcPr>
            <w:tcW w:w="1996" w:type="pct"/>
            <w:tcBorders>
              <w:top w:val="single" w:sz="4" w:space="0" w:color="auto"/>
              <w:left w:val="single" w:sz="4" w:space="0" w:color="auto"/>
              <w:bottom w:val="single" w:sz="4" w:space="0" w:color="auto"/>
              <w:right w:val="single" w:sz="4" w:space="0" w:color="auto"/>
            </w:tcBorders>
            <w:hideMark/>
          </w:tcPr>
          <w:p w14:paraId="33E04527" w14:textId="77777777" w:rsidR="00532EFF" w:rsidRPr="00F32246" w:rsidRDefault="00532EFF" w:rsidP="00184419">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 w:val="16"/>
                <w:szCs w:val="16"/>
              </w:rPr>
            </w:pPr>
            <w:r w:rsidRPr="00F32246">
              <w:rPr>
                <w:rFonts w:ascii="Calibri" w:hAnsi="Calibri" w:cs="Calibri"/>
                <w:b w:val="0"/>
                <w:bCs w:val="0"/>
                <w:color w:val="FFFFFF"/>
                <w:sz w:val="16"/>
                <w:szCs w:val="16"/>
              </w:rPr>
              <w:t>Opis</w:t>
            </w:r>
          </w:p>
        </w:tc>
        <w:tc>
          <w:tcPr>
            <w:tcW w:w="542" w:type="pct"/>
            <w:tcBorders>
              <w:top w:val="single" w:sz="4" w:space="0" w:color="auto"/>
              <w:left w:val="single" w:sz="4" w:space="0" w:color="auto"/>
              <w:bottom w:val="single" w:sz="4" w:space="0" w:color="auto"/>
              <w:right w:val="single" w:sz="4" w:space="0" w:color="auto"/>
            </w:tcBorders>
            <w:hideMark/>
          </w:tcPr>
          <w:p w14:paraId="3DC9AA95" w14:textId="77777777" w:rsidR="00532EFF" w:rsidRPr="00F32246" w:rsidRDefault="00532EFF" w:rsidP="00184419">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 w:val="16"/>
                <w:szCs w:val="16"/>
              </w:rPr>
            </w:pPr>
            <w:r w:rsidRPr="00F32246">
              <w:rPr>
                <w:rFonts w:ascii="Calibri" w:hAnsi="Calibri" w:cs="Calibri"/>
                <w:b w:val="0"/>
                <w:bCs w:val="0"/>
                <w:color w:val="FFFFFF"/>
                <w:sz w:val="16"/>
                <w:szCs w:val="16"/>
              </w:rPr>
              <w:t>Jednostka</w:t>
            </w:r>
          </w:p>
        </w:tc>
        <w:tc>
          <w:tcPr>
            <w:tcW w:w="600" w:type="pct"/>
            <w:tcBorders>
              <w:top w:val="single" w:sz="4" w:space="0" w:color="auto"/>
              <w:left w:val="single" w:sz="4" w:space="0" w:color="auto"/>
              <w:bottom w:val="single" w:sz="4" w:space="0" w:color="auto"/>
              <w:right w:val="single" w:sz="4" w:space="0" w:color="auto"/>
            </w:tcBorders>
          </w:tcPr>
          <w:p w14:paraId="7CA1DF8E" w14:textId="77777777" w:rsidR="00532EFF" w:rsidRPr="00705B88" w:rsidRDefault="00532EFF" w:rsidP="00184419">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Jednostkowa cena ofertowa netto</w:t>
            </w:r>
          </w:p>
        </w:tc>
        <w:tc>
          <w:tcPr>
            <w:tcW w:w="582" w:type="pct"/>
            <w:tcBorders>
              <w:top w:val="single" w:sz="4" w:space="0" w:color="auto"/>
              <w:left w:val="single" w:sz="4" w:space="0" w:color="auto"/>
              <w:bottom w:val="single" w:sz="4" w:space="0" w:color="auto"/>
              <w:right w:val="single" w:sz="4" w:space="0" w:color="auto"/>
            </w:tcBorders>
          </w:tcPr>
          <w:p w14:paraId="690A4B16" w14:textId="77777777" w:rsidR="00532EFF" w:rsidRDefault="00532EFF" w:rsidP="00184419">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 xml:space="preserve">Cena maksymalna netto </w:t>
            </w:r>
          </w:p>
          <w:p w14:paraId="4AEF789D" w14:textId="77777777" w:rsidR="00532EFF" w:rsidRPr="00705B88" w:rsidRDefault="00532EFF" w:rsidP="00184419">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(Obszar wiejski)</w:t>
            </w:r>
          </w:p>
        </w:tc>
        <w:tc>
          <w:tcPr>
            <w:tcW w:w="1071" w:type="pct"/>
            <w:tcBorders>
              <w:top w:val="single" w:sz="4" w:space="0" w:color="auto"/>
              <w:left w:val="single" w:sz="4" w:space="0" w:color="auto"/>
              <w:bottom w:val="single" w:sz="4" w:space="0" w:color="auto"/>
              <w:right w:val="single" w:sz="4" w:space="0" w:color="auto"/>
            </w:tcBorders>
          </w:tcPr>
          <w:p w14:paraId="5FF2EEE8" w14:textId="77777777" w:rsidR="00532EFF" w:rsidRPr="00705B88" w:rsidRDefault="00532EFF" w:rsidP="00184419">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sidRPr="00705B88">
              <w:rPr>
                <w:rFonts w:ascii="Calibri" w:hAnsi="Calibri" w:cs="Calibri"/>
                <w:color w:val="FFFFFF"/>
                <w:sz w:val="16"/>
                <w:szCs w:val="16"/>
              </w:rPr>
              <w:t>Waga</w:t>
            </w:r>
          </w:p>
        </w:tc>
      </w:tr>
      <w:tr w:rsidR="00532EFF" w:rsidRPr="00F32246" w14:paraId="4C0B8698" w14:textId="77777777" w:rsidTr="00532EFF">
        <w:trPr>
          <w:cnfStyle w:val="000000100000" w:firstRow="0" w:lastRow="0" w:firstColumn="0" w:lastColumn="0" w:oddVBand="0" w:evenVBand="0" w:oddHBand="1" w:evenHBand="0" w:firstRowFirstColumn="0" w:firstRowLastColumn="0" w:lastRowFirstColumn="0" w:lastRowLastColumn="0"/>
          <w:cantSplit/>
          <w:trHeight w:val="31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51E2514A" w14:textId="77777777" w:rsidR="00532EFF" w:rsidRPr="00F32246" w:rsidRDefault="00532EFF" w:rsidP="0018441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w:t>
            </w:r>
          </w:p>
        </w:tc>
        <w:tc>
          <w:tcPr>
            <w:tcW w:w="1996" w:type="pct"/>
            <w:tcBorders>
              <w:top w:val="single" w:sz="4" w:space="0" w:color="auto"/>
              <w:left w:val="single" w:sz="4" w:space="0" w:color="auto"/>
              <w:bottom w:val="single" w:sz="4" w:space="0" w:color="auto"/>
              <w:right w:val="single" w:sz="4" w:space="0" w:color="auto"/>
            </w:tcBorders>
            <w:hideMark/>
          </w:tcPr>
          <w:p w14:paraId="72556D01" w14:textId="77777777" w:rsidR="00532EFF" w:rsidRPr="00F3224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Opracowanie dokumentacji projektowej na mapie zasadniczej.</w:t>
            </w:r>
          </w:p>
        </w:tc>
        <w:tc>
          <w:tcPr>
            <w:tcW w:w="542" w:type="pct"/>
            <w:tcBorders>
              <w:top w:val="single" w:sz="4" w:space="0" w:color="auto"/>
              <w:left w:val="single" w:sz="4" w:space="0" w:color="auto"/>
              <w:bottom w:val="single" w:sz="4" w:space="0" w:color="auto"/>
              <w:right w:val="single" w:sz="4" w:space="0" w:color="auto"/>
            </w:tcBorders>
            <w:hideMark/>
          </w:tcPr>
          <w:p w14:paraId="5243B97F" w14:textId="77777777" w:rsidR="00532EFF" w:rsidRPr="00F3224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0B3019FA" w14:textId="77777777" w:rsidR="00532EFF" w:rsidRPr="00705B88"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4F614152" w14:textId="77777777" w:rsidR="00532EFF" w:rsidRPr="00D90ED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2 500</w:t>
            </w:r>
          </w:p>
        </w:tc>
        <w:tc>
          <w:tcPr>
            <w:tcW w:w="1071" w:type="pct"/>
            <w:tcBorders>
              <w:top w:val="single" w:sz="4" w:space="0" w:color="auto"/>
              <w:left w:val="single" w:sz="4" w:space="0" w:color="auto"/>
              <w:bottom w:val="single" w:sz="4" w:space="0" w:color="auto"/>
              <w:right w:val="single" w:sz="4" w:space="0" w:color="auto"/>
            </w:tcBorders>
          </w:tcPr>
          <w:p w14:paraId="6113B4CA" w14:textId="77777777" w:rsidR="00532EFF" w:rsidRPr="00705B88"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532EFF" w:rsidRPr="00F32246" w14:paraId="242FECA4" w14:textId="77777777" w:rsidTr="00532EFF">
        <w:trPr>
          <w:cantSplit/>
          <w:trHeight w:val="31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71374D8E" w14:textId="77777777" w:rsidR="00532EFF" w:rsidRPr="00F32246" w:rsidRDefault="00532EFF" w:rsidP="0018441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w:t>
            </w:r>
          </w:p>
        </w:tc>
        <w:tc>
          <w:tcPr>
            <w:tcW w:w="1996" w:type="pct"/>
            <w:tcBorders>
              <w:top w:val="single" w:sz="4" w:space="0" w:color="auto"/>
              <w:left w:val="single" w:sz="4" w:space="0" w:color="auto"/>
              <w:bottom w:val="single" w:sz="4" w:space="0" w:color="auto"/>
              <w:right w:val="single" w:sz="4" w:space="0" w:color="auto"/>
            </w:tcBorders>
            <w:hideMark/>
          </w:tcPr>
          <w:p w14:paraId="71A746B4" w14:textId="77777777" w:rsidR="00532EFF" w:rsidRPr="00F3224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Opracowanie dokumentacji projektowej na mapie do celów projektowych</w:t>
            </w:r>
          </w:p>
        </w:tc>
        <w:tc>
          <w:tcPr>
            <w:tcW w:w="542" w:type="pct"/>
            <w:tcBorders>
              <w:top w:val="single" w:sz="4" w:space="0" w:color="auto"/>
              <w:left w:val="single" w:sz="4" w:space="0" w:color="auto"/>
              <w:bottom w:val="single" w:sz="4" w:space="0" w:color="auto"/>
              <w:right w:val="single" w:sz="4" w:space="0" w:color="auto"/>
            </w:tcBorders>
            <w:hideMark/>
          </w:tcPr>
          <w:p w14:paraId="39506CFD" w14:textId="77777777" w:rsidR="00532EFF" w:rsidRPr="00F3224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5D71FAA7" w14:textId="77777777" w:rsidR="00532EFF" w:rsidRPr="00705B88"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78A9C336" w14:textId="77777777" w:rsidR="00532EFF" w:rsidRPr="00D90ED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2 800</w:t>
            </w:r>
          </w:p>
        </w:tc>
        <w:tc>
          <w:tcPr>
            <w:tcW w:w="1071" w:type="pct"/>
            <w:tcBorders>
              <w:top w:val="single" w:sz="4" w:space="0" w:color="auto"/>
              <w:left w:val="single" w:sz="4" w:space="0" w:color="auto"/>
              <w:bottom w:val="single" w:sz="4" w:space="0" w:color="auto"/>
              <w:right w:val="single" w:sz="4" w:space="0" w:color="auto"/>
            </w:tcBorders>
          </w:tcPr>
          <w:p w14:paraId="23B2FA10" w14:textId="77777777" w:rsidR="00532EFF" w:rsidRPr="00705B88"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532EFF" w:rsidRPr="00F32246" w14:paraId="61947917" w14:textId="77777777" w:rsidTr="00532EFF">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5D96053A" w14:textId="77777777" w:rsidR="00532EFF" w:rsidRPr="00F32246" w:rsidRDefault="00532EFF" w:rsidP="0018441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w:t>
            </w:r>
          </w:p>
        </w:tc>
        <w:tc>
          <w:tcPr>
            <w:tcW w:w="1996" w:type="pct"/>
            <w:tcBorders>
              <w:top w:val="single" w:sz="4" w:space="0" w:color="auto"/>
              <w:left w:val="single" w:sz="4" w:space="0" w:color="auto"/>
              <w:bottom w:val="single" w:sz="4" w:space="0" w:color="auto"/>
              <w:right w:val="single" w:sz="4" w:space="0" w:color="auto"/>
            </w:tcBorders>
            <w:hideMark/>
          </w:tcPr>
          <w:p w14:paraId="5F535E01" w14:textId="77777777" w:rsidR="00532EFF" w:rsidRPr="00F3224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słupa do złącza odbiorcy kablem o przekroju do YAKXS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włącznie. Pozycja obejmuje: ułożenie kabla na słupie, wprowadzenie i podłączenie kabla, ułożenie wymaganych zapasów kabla.</w:t>
            </w:r>
          </w:p>
        </w:tc>
        <w:tc>
          <w:tcPr>
            <w:tcW w:w="542" w:type="pct"/>
            <w:tcBorders>
              <w:top w:val="single" w:sz="4" w:space="0" w:color="auto"/>
              <w:left w:val="single" w:sz="4" w:space="0" w:color="auto"/>
              <w:bottom w:val="single" w:sz="4" w:space="0" w:color="auto"/>
              <w:right w:val="single" w:sz="4" w:space="0" w:color="auto"/>
            </w:tcBorders>
            <w:hideMark/>
          </w:tcPr>
          <w:p w14:paraId="1C4A47B3" w14:textId="77777777" w:rsidR="00532EFF" w:rsidRPr="00F3224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68AD50C0" w14:textId="77777777" w:rsidR="00532EFF" w:rsidRPr="00705B88"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5BFFD4D4" w14:textId="77777777" w:rsidR="00532EFF" w:rsidRPr="00D90ED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1 900</w:t>
            </w:r>
          </w:p>
        </w:tc>
        <w:tc>
          <w:tcPr>
            <w:tcW w:w="1071" w:type="pct"/>
            <w:tcBorders>
              <w:top w:val="single" w:sz="4" w:space="0" w:color="auto"/>
              <w:left w:val="single" w:sz="4" w:space="0" w:color="auto"/>
              <w:bottom w:val="single" w:sz="4" w:space="0" w:color="auto"/>
              <w:right w:val="single" w:sz="4" w:space="0" w:color="auto"/>
            </w:tcBorders>
          </w:tcPr>
          <w:p w14:paraId="0094A542" w14:textId="77777777" w:rsidR="00532EFF" w:rsidRPr="00705B88"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532EFF" w:rsidRPr="00F32246" w14:paraId="28CBAE73" w14:textId="77777777" w:rsidTr="00532EFF">
        <w:trPr>
          <w:cantSplit/>
          <w:trHeight w:val="48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17F65654" w14:textId="77777777" w:rsidR="00532EFF" w:rsidRPr="00F32246" w:rsidRDefault="00532EFF" w:rsidP="0018441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4</w:t>
            </w:r>
          </w:p>
        </w:tc>
        <w:tc>
          <w:tcPr>
            <w:tcW w:w="1996" w:type="pct"/>
            <w:tcBorders>
              <w:top w:val="single" w:sz="4" w:space="0" w:color="auto"/>
              <w:left w:val="single" w:sz="4" w:space="0" w:color="auto"/>
              <w:bottom w:val="single" w:sz="4" w:space="0" w:color="auto"/>
              <w:right w:val="single" w:sz="4" w:space="0" w:color="auto"/>
            </w:tcBorders>
            <w:hideMark/>
          </w:tcPr>
          <w:p w14:paraId="605A93D4" w14:textId="77777777" w:rsidR="00532EFF" w:rsidRPr="00F3224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słupa do złącza kablowo pomiarowego kablem YAKXS 4x120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lub YAKXS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ułożenie kabla na słupie, wprowadzenie i podłączenie kabla w złączu, ułożenie wymaganych zapasów kabla.</w:t>
            </w:r>
          </w:p>
        </w:tc>
        <w:tc>
          <w:tcPr>
            <w:tcW w:w="542" w:type="pct"/>
            <w:tcBorders>
              <w:top w:val="single" w:sz="4" w:space="0" w:color="auto"/>
              <w:left w:val="single" w:sz="4" w:space="0" w:color="auto"/>
              <w:bottom w:val="single" w:sz="4" w:space="0" w:color="auto"/>
              <w:right w:val="single" w:sz="4" w:space="0" w:color="auto"/>
            </w:tcBorders>
            <w:hideMark/>
          </w:tcPr>
          <w:p w14:paraId="0DE61884" w14:textId="77777777" w:rsidR="00532EFF" w:rsidRPr="00F3224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4F473407" w14:textId="77777777" w:rsidR="00532EFF" w:rsidRPr="00705B88"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79A3D398" w14:textId="77777777" w:rsidR="00532EFF" w:rsidRPr="00D90ED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2 500</w:t>
            </w:r>
          </w:p>
        </w:tc>
        <w:tc>
          <w:tcPr>
            <w:tcW w:w="1071" w:type="pct"/>
            <w:tcBorders>
              <w:top w:val="single" w:sz="4" w:space="0" w:color="auto"/>
              <w:left w:val="single" w:sz="4" w:space="0" w:color="auto"/>
              <w:bottom w:val="single" w:sz="4" w:space="0" w:color="auto"/>
              <w:right w:val="single" w:sz="4" w:space="0" w:color="auto"/>
            </w:tcBorders>
          </w:tcPr>
          <w:p w14:paraId="1CF9735E" w14:textId="77777777" w:rsidR="00532EFF" w:rsidRPr="00705B88"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532EFF" w:rsidRPr="00F32246" w14:paraId="14E9ABD2" w14:textId="77777777" w:rsidTr="00532EFF">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28F02854" w14:textId="77777777" w:rsidR="00532EFF" w:rsidRPr="00F32246" w:rsidRDefault="00532EFF" w:rsidP="0018441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5</w:t>
            </w:r>
          </w:p>
        </w:tc>
        <w:tc>
          <w:tcPr>
            <w:tcW w:w="1996" w:type="pct"/>
            <w:tcBorders>
              <w:top w:val="single" w:sz="4" w:space="0" w:color="auto"/>
              <w:left w:val="single" w:sz="4" w:space="0" w:color="auto"/>
              <w:bottom w:val="single" w:sz="4" w:space="0" w:color="auto"/>
              <w:right w:val="single" w:sz="4" w:space="0" w:color="auto"/>
            </w:tcBorders>
            <w:hideMark/>
          </w:tcPr>
          <w:p w14:paraId="2047DAFC" w14:textId="77777777" w:rsidR="00532EFF" w:rsidRPr="00F3224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złącza do złącza odbiorcy kablem o przekroju do YAKXS 4x70 mm2 włącznie . Pozycja obejmuje: wprowadzenie i podłączenie kabla, ułożenie wymaganych zapasów kabla</w:t>
            </w:r>
          </w:p>
        </w:tc>
        <w:tc>
          <w:tcPr>
            <w:tcW w:w="542" w:type="pct"/>
            <w:tcBorders>
              <w:top w:val="single" w:sz="4" w:space="0" w:color="auto"/>
              <w:left w:val="single" w:sz="4" w:space="0" w:color="auto"/>
              <w:bottom w:val="single" w:sz="4" w:space="0" w:color="auto"/>
              <w:right w:val="single" w:sz="4" w:space="0" w:color="auto"/>
            </w:tcBorders>
            <w:hideMark/>
          </w:tcPr>
          <w:p w14:paraId="7FA8BF6C" w14:textId="77777777" w:rsidR="00532EFF" w:rsidRPr="00F3224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07C49630" w14:textId="77777777" w:rsidR="00532EFF" w:rsidRPr="00705B88"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1BC25DF8" w14:textId="77777777" w:rsidR="00532EFF" w:rsidRPr="00D90ED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2 200</w:t>
            </w:r>
          </w:p>
        </w:tc>
        <w:tc>
          <w:tcPr>
            <w:tcW w:w="1071" w:type="pct"/>
            <w:tcBorders>
              <w:top w:val="single" w:sz="4" w:space="0" w:color="auto"/>
              <w:left w:val="single" w:sz="4" w:space="0" w:color="auto"/>
              <w:bottom w:val="single" w:sz="4" w:space="0" w:color="auto"/>
              <w:right w:val="single" w:sz="4" w:space="0" w:color="auto"/>
            </w:tcBorders>
          </w:tcPr>
          <w:p w14:paraId="0A9BC538" w14:textId="77777777" w:rsidR="00532EFF" w:rsidRPr="00705B88"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532EFF" w:rsidRPr="00F32246" w14:paraId="71AC994C" w14:textId="77777777" w:rsidTr="00532EFF">
        <w:trPr>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l2br w:val="nil"/>
              <w:tr2bl w:val="nil"/>
            </w:tcBorders>
            <w:hideMark/>
          </w:tcPr>
          <w:p w14:paraId="63714CC9" w14:textId="77777777" w:rsidR="00532EFF" w:rsidRPr="00F32246" w:rsidRDefault="00532EFF" w:rsidP="0018441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6</w:t>
            </w:r>
          </w:p>
        </w:tc>
        <w:tc>
          <w:tcPr>
            <w:tcW w:w="1996" w:type="pct"/>
            <w:tcBorders>
              <w:top w:val="single" w:sz="4" w:space="0" w:color="auto"/>
              <w:left w:val="single" w:sz="4" w:space="0" w:color="auto"/>
              <w:bottom w:val="single" w:sz="4" w:space="0" w:color="auto"/>
              <w:right w:val="single" w:sz="4" w:space="0" w:color="auto"/>
              <w:tl2br w:val="nil"/>
              <w:tr2bl w:val="nil"/>
            </w:tcBorders>
            <w:hideMark/>
          </w:tcPr>
          <w:p w14:paraId="0C9BAF63" w14:textId="77777777" w:rsidR="00532EFF" w:rsidRPr="00F3224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złącza lub stacji transformatorowej SN/</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do złącza kablowo pomiarowego kablem o przekroju YAKXS 4x120 mm2 lub YAKXS 4x240 mm2 . Pozycja obejmuje: obustronne wprowadzenie i podłączenie kabla w złączach lub stacji transformatorowej oraz ułożenie wymaganych zapasów kabla</w:t>
            </w:r>
          </w:p>
        </w:tc>
        <w:tc>
          <w:tcPr>
            <w:tcW w:w="542" w:type="pct"/>
            <w:tcBorders>
              <w:top w:val="single" w:sz="4" w:space="0" w:color="auto"/>
              <w:left w:val="single" w:sz="4" w:space="0" w:color="auto"/>
              <w:bottom w:val="single" w:sz="4" w:space="0" w:color="auto"/>
              <w:right w:val="single" w:sz="4" w:space="0" w:color="auto"/>
              <w:tl2br w:val="nil"/>
              <w:tr2bl w:val="nil"/>
            </w:tcBorders>
            <w:hideMark/>
          </w:tcPr>
          <w:p w14:paraId="4BA41FD0" w14:textId="77777777" w:rsidR="00532EFF" w:rsidRPr="00F3224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l2br w:val="nil"/>
              <w:tr2bl w:val="nil"/>
            </w:tcBorders>
          </w:tcPr>
          <w:p w14:paraId="726546E6" w14:textId="77777777" w:rsidR="00532EFF" w:rsidRPr="00705B88"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l2br w:val="nil"/>
              <w:tr2bl w:val="nil"/>
            </w:tcBorders>
          </w:tcPr>
          <w:p w14:paraId="325DEBAD" w14:textId="77777777" w:rsidR="00532EFF" w:rsidRPr="00D90ED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2 400</w:t>
            </w:r>
          </w:p>
        </w:tc>
        <w:tc>
          <w:tcPr>
            <w:tcW w:w="1071" w:type="pct"/>
            <w:tcBorders>
              <w:top w:val="single" w:sz="4" w:space="0" w:color="auto"/>
              <w:left w:val="single" w:sz="4" w:space="0" w:color="auto"/>
              <w:bottom w:val="single" w:sz="4" w:space="0" w:color="auto"/>
              <w:right w:val="single" w:sz="4" w:space="0" w:color="auto"/>
              <w:tl2br w:val="nil"/>
              <w:tr2bl w:val="nil"/>
            </w:tcBorders>
          </w:tcPr>
          <w:p w14:paraId="58272B15" w14:textId="77777777" w:rsidR="00532EFF" w:rsidRPr="00705B88"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w:t>
            </w:r>
            <w:r>
              <w:rPr>
                <w:rFonts w:ascii="Calibri" w:hAnsi="Calibri" w:cs="Calibri"/>
                <w:sz w:val="16"/>
                <w:szCs w:val="16"/>
              </w:rPr>
              <w:t>,01</w:t>
            </w:r>
          </w:p>
        </w:tc>
      </w:tr>
      <w:tr w:rsidR="00532EFF" w:rsidRPr="00F32246" w14:paraId="732CDC76" w14:textId="77777777" w:rsidTr="00532EFF">
        <w:trPr>
          <w:cnfStyle w:val="000000100000" w:firstRow="0" w:lastRow="0" w:firstColumn="0" w:lastColumn="0" w:oddVBand="0" w:evenVBand="0" w:oddHBand="1" w:evenHBand="0" w:firstRowFirstColumn="0" w:firstRowLastColumn="0" w:lastRowFirstColumn="0" w:lastRowLastColumn="0"/>
          <w:cantSplit/>
          <w:trHeight w:val="72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0581DC31" w14:textId="77777777" w:rsidR="00532EFF" w:rsidRPr="00F32246" w:rsidRDefault="00532EFF" w:rsidP="0018441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7</w:t>
            </w:r>
          </w:p>
        </w:tc>
        <w:tc>
          <w:tcPr>
            <w:tcW w:w="1996" w:type="pct"/>
            <w:tcBorders>
              <w:top w:val="single" w:sz="4" w:space="0" w:color="auto"/>
              <w:left w:val="single" w:sz="4" w:space="0" w:color="auto"/>
              <w:bottom w:val="single" w:sz="4" w:space="0" w:color="auto"/>
              <w:right w:val="single" w:sz="4" w:space="0" w:color="auto"/>
            </w:tcBorders>
            <w:hideMark/>
          </w:tcPr>
          <w:p w14:paraId="61E906B6" w14:textId="77777777" w:rsidR="00532EFF" w:rsidRPr="00F3224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wcinki w istniejący kabel YAKXS/YAKY o przekroju od 4x35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do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koszty: odkopania istniejącego kabla, zakupu i montażu mufy lub muf przelotowych wraz z zakupem i ułożeniem kabla o długości do 6 m. Pozycja nie obejmuje kosztów złącza.</w:t>
            </w:r>
          </w:p>
        </w:tc>
        <w:tc>
          <w:tcPr>
            <w:tcW w:w="542" w:type="pct"/>
            <w:tcBorders>
              <w:top w:val="single" w:sz="4" w:space="0" w:color="auto"/>
              <w:left w:val="single" w:sz="4" w:space="0" w:color="auto"/>
              <w:bottom w:val="single" w:sz="4" w:space="0" w:color="auto"/>
              <w:right w:val="single" w:sz="4" w:space="0" w:color="auto"/>
            </w:tcBorders>
            <w:hideMark/>
          </w:tcPr>
          <w:p w14:paraId="43B355D3" w14:textId="77777777" w:rsidR="00532EFF" w:rsidRPr="00F3224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51F05419" w14:textId="77777777" w:rsidR="00532EFF" w:rsidRPr="00705B88"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0BD711C3" w14:textId="77777777" w:rsidR="00532EFF" w:rsidRPr="00D90ED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1 800</w:t>
            </w:r>
          </w:p>
        </w:tc>
        <w:tc>
          <w:tcPr>
            <w:tcW w:w="1071" w:type="pct"/>
            <w:tcBorders>
              <w:top w:val="single" w:sz="4" w:space="0" w:color="auto"/>
              <w:left w:val="single" w:sz="4" w:space="0" w:color="auto"/>
              <w:bottom w:val="single" w:sz="4" w:space="0" w:color="auto"/>
              <w:right w:val="single" w:sz="4" w:space="0" w:color="auto"/>
            </w:tcBorders>
          </w:tcPr>
          <w:p w14:paraId="54D10EAD" w14:textId="77777777" w:rsidR="00532EFF" w:rsidRPr="00705B88"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532EFF" w:rsidRPr="00F32246" w14:paraId="13EFD3FC" w14:textId="77777777" w:rsidTr="00532EFF">
        <w:trPr>
          <w:cantSplit/>
          <w:trHeight w:val="72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1B127E00" w14:textId="77777777" w:rsidR="00532EFF" w:rsidRPr="00F32246" w:rsidRDefault="00532EFF" w:rsidP="0018441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8</w:t>
            </w:r>
          </w:p>
        </w:tc>
        <w:tc>
          <w:tcPr>
            <w:tcW w:w="1996" w:type="pct"/>
            <w:tcBorders>
              <w:top w:val="single" w:sz="4" w:space="0" w:color="auto"/>
              <w:left w:val="single" w:sz="4" w:space="0" w:color="auto"/>
              <w:bottom w:val="single" w:sz="4" w:space="0" w:color="auto"/>
              <w:right w:val="single" w:sz="4" w:space="0" w:color="auto"/>
            </w:tcBorders>
            <w:hideMark/>
          </w:tcPr>
          <w:p w14:paraId="2F788577" w14:textId="77777777" w:rsidR="00532EFF" w:rsidRPr="00F3224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wcinki w istniejący kabel YAKXS/YAKY o przekroju od 4x120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do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koszty: odkopania istniejącego kabla, zakupu i montażu mufy lub muf przelotowych wraz z zakupem i ułożeniem kabla o długości do 6 m. Pozycja nie obejmuje kosztów złącza.</w:t>
            </w:r>
          </w:p>
        </w:tc>
        <w:tc>
          <w:tcPr>
            <w:tcW w:w="542" w:type="pct"/>
            <w:tcBorders>
              <w:top w:val="single" w:sz="4" w:space="0" w:color="auto"/>
              <w:left w:val="single" w:sz="4" w:space="0" w:color="auto"/>
              <w:bottom w:val="single" w:sz="4" w:space="0" w:color="auto"/>
              <w:right w:val="single" w:sz="4" w:space="0" w:color="auto"/>
            </w:tcBorders>
            <w:hideMark/>
          </w:tcPr>
          <w:p w14:paraId="3DA4FA4D" w14:textId="77777777" w:rsidR="00532EFF" w:rsidRPr="00F3224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7D232E2A" w14:textId="77777777" w:rsidR="00532EFF" w:rsidRPr="00705B88"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49AF0B6D" w14:textId="77777777" w:rsidR="00532EFF" w:rsidRPr="00D90ED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2 300</w:t>
            </w:r>
          </w:p>
        </w:tc>
        <w:tc>
          <w:tcPr>
            <w:tcW w:w="1071" w:type="pct"/>
            <w:tcBorders>
              <w:top w:val="single" w:sz="4" w:space="0" w:color="auto"/>
              <w:left w:val="single" w:sz="4" w:space="0" w:color="auto"/>
              <w:bottom w:val="single" w:sz="4" w:space="0" w:color="auto"/>
              <w:right w:val="single" w:sz="4" w:space="0" w:color="auto"/>
            </w:tcBorders>
          </w:tcPr>
          <w:p w14:paraId="5B562C56" w14:textId="77777777" w:rsidR="00532EFF" w:rsidRPr="00705B88"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532EFF" w:rsidRPr="00F32246" w14:paraId="21335686" w14:textId="77777777" w:rsidTr="00532EFF">
        <w:trPr>
          <w:cnfStyle w:val="000000100000" w:firstRow="0" w:lastRow="0" w:firstColumn="0" w:lastColumn="0" w:oddVBand="0" w:evenVBand="0" w:oddHBand="1" w:evenHBand="0" w:firstRowFirstColumn="0" w:firstRowLastColumn="0" w:lastRowFirstColumn="0" w:lastRowLastColumn="0"/>
          <w:cantSplit/>
          <w:trHeight w:val="48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72A41DDF" w14:textId="77777777" w:rsidR="00532EFF" w:rsidRPr="00F32246" w:rsidRDefault="00532EFF" w:rsidP="0018441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9</w:t>
            </w:r>
          </w:p>
        </w:tc>
        <w:tc>
          <w:tcPr>
            <w:tcW w:w="1996" w:type="pct"/>
            <w:tcBorders>
              <w:top w:val="single" w:sz="4" w:space="0" w:color="auto"/>
              <w:left w:val="single" w:sz="4" w:space="0" w:color="auto"/>
              <w:bottom w:val="single" w:sz="4" w:space="0" w:color="auto"/>
              <w:right w:val="single" w:sz="4" w:space="0" w:color="auto"/>
            </w:tcBorders>
            <w:hideMark/>
          </w:tcPr>
          <w:p w14:paraId="1D1ADE1D" w14:textId="77777777" w:rsidR="00532EFF" w:rsidRPr="00F3224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Podłączenia złącza w miejscu istniejącego zapasu kabla YAKXS do przekroju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włącznie. Pozycja obejmuje: odkopanie zapasu kabla, przecięcie, wprowadzenie do złącza i podłączenie kabla. Pozycja nie obejmuje kosztów złącza</w:t>
            </w:r>
          </w:p>
        </w:tc>
        <w:tc>
          <w:tcPr>
            <w:tcW w:w="542" w:type="pct"/>
            <w:tcBorders>
              <w:top w:val="single" w:sz="4" w:space="0" w:color="auto"/>
              <w:left w:val="single" w:sz="4" w:space="0" w:color="auto"/>
              <w:bottom w:val="single" w:sz="4" w:space="0" w:color="auto"/>
              <w:right w:val="single" w:sz="4" w:space="0" w:color="auto"/>
            </w:tcBorders>
            <w:hideMark/>
          </w:tcPr>
          <w:p w14:paraId="2AC7B9CE" w14:textId="77777777" w:rsidR="00532EFF" w:rsidRPr="00F3224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4B2FE150" w14:textId="77777777" w:rsidR="00532EFF" w:rsidRPr="00705B88"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06E38CDD" w14:textId="77777777" w:rsidR="00532EFF" w:rsidRPr="00D90ED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1 300</w:t>
            </w:r>
          </w:p>
        </w:tc>
        <w:tc>
          <w:tcPr>
            <w:tcW w:w="1071" w:type="pct"/>
            <w:tcBorders>
              <w:top w:val="single" w:sz="4" w:space="0" w:color="auto"/>
              <w:left w:val="single" w:sz="4" w:space="0" w:color="auto"/>
              <w:bottom w:val="single" w:sz="4" w:space="0" w:color="auto"/>
              <w:right w:val="single" w:sz="4" w:space="0" w:color="auto"/>
            </w:tcBorders>
          </w:tcPr>
          <w:p w14:paraId="629FA2BF" w14:textId="77777777" w:rsidR="00532EFF" w:rsidRPr="00705B88"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532EFF" w:rsidRPr="00F32246" w14:paraId="25CFE98B" w14:textId="77777777" w:rsidTr="00532EFF">
        <w:trPr>
          <w:cantSplit/>
          <w:trHeight w:val="49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498B240D" w14:textId="77777777" w:rsidR="00532EFF" w:rsidRPr="00F32246" w:rsidRDefault="00532EFF" w:rsidP="0018441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10</w:t>
            </w:r>
          </w:p>
        </w:tc>
        <w:tc>
          <w:tcPr>
            <w:tcW w:w="1996" w:type="pct"/>
            <w:tcBorders>
              <w:top w:val="single" w:sz="4" w:space="0" w:color="auto"/>
              <w:left w:val="single" w:sz="4" w:space="0" w:color="auto"/>
              <w:bottom w:val="single" w:sz="4" w:space="0" w:color="auto"/>
              <w:right w:val="single" w:sz="4" w:space="0" w:color="auto"/>
            </w:tcBorders>
            <w:hideMark/>
          </w:tcPr>
          <w:p w14:paraId="79F2EA99" w14:textId="77777777" w:rsidR="00532EFF" w:rsidRPr="00F3224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 xml:space="preserve">Wykonanie metra przyłącza lub linii </w:t>
            </w:r>
            <w:proofErr w:type="spellStart"/>
            <w:r w:rsidRPr="00F32246">
              <w:rPr>
                <w:rFonts w:ascii="Calibri" w:hAnsi="Calibri" w:cs="Calibri"/>
                <w:sz w:val="16"/>
                <w:szCs w:val="16"/>
              </w:rPr>
              <w:t>nN</w:t>
            </w:r>
            <w:proofErr w:type="spellEnd"/>
            <w:r w:rsidRPr="00F32246">
              <w:rPr>
                <w:rFonts w:ascii="Calibri" w:hAnsi="Calibri" w:cs="Calibri"/>
                <w:sz w:val="16"/>
                <w:szCs w:val="16"/>
              </w:rPr>
              <w:t xml:space="preserve"> kablem YAKXS 4x35 mm</w:t>
            </w:r>
            <w:r w:rsidRPr="00F32246">
              <w:rPr>
                <w:rFonts w:ascii="Calibri" w:hAnsi="Calibri" w:cs="Calibri"/>
                <w:sz w:val="16"/>
                <w:szCs w:val="16"/>
                <w:vertAlign w:val="superscript"/>
              </w:rPr>
              <w:t>2</w:t>
            </w:r>
            <w:r w:rsidRPr="00F32246">
              <w:rPr>
                <w:rFonts w:ascii="Calibri" w:hAnsi="Calibri" w:cs="Calibri"/>
                <w:sz w:val="16"/>
                <w:szCs w:val="16"/>
              </w:rPr>
              <w:t xml:space="preserve"> cena obejmuje uśredniony koszt układania rur osłonowych i przewiertów,</w:t>
            </w:r>
            <w:r w:rsidRPr="00F32246">
              <w:rPr>
                <w:rFonts w:ascii="Calibri" w:hAnsi="Calibri" w:cs="Calibri"/>
                <w:sz w:val="16"/>
                <w:szCs w:val="16"/>
                <w:vertAlign w:val="superscript"/>
              </w:rPr>
              <w:t xml:space="preserve"> </w:t>
            </w:r>
          </w:p>
        </w:tc>
        <w:tc>
          <w:tcPr>
            <w:tcW w:w="542" w:type="pct"/>
            <w:tcBorders>
              <w:top w:val="single" w:sz="4" w:space="0" w:color="auto"/>
              <w:left w:val="single" w:sz="4" w:space="0" w:color="auto"/>
              <w:bottom w:val="single" w:sz="4" w:space="0" w:color="auto"/>
              <w:right w:val="single" w:sz="4" w:space="0" w:color="auto"/>
            </w:tcBorders>
            <w:hideMark/>
          </w:tcPr>
          <w:p w14:paraId="771EF4A7" w14:textId="77777777" w:rsidR="00532EFF" w:rsidRPr="00F3224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00" w:type="pct"/>
            <w:tcBorders>
              <w:top w:val="single" w:sz="4" w:space="0" w:color="auto"/>
              <w:left w:val="single" w:sz="4" w:space="0" w:color="auto"/>
              <w:bottom w:val="single" w:sz="4" w:space="0" w:color="auto"/>
              <w:right w:val="single" w:sz="4" w:space="0" w:color="auto"/>
            </w:tcBorders>
          </w:tcPr>
          <w:p w14:paraId="799C9B48" w14:textId="77777777" w:rsidR="00532EFF" w:rsidRPr="00705B88"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07FE19A9" w14:textId="77777777" w:rsidR="00532EFF" w:rsidRPr="00D90ED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180</w:t>
            </w:r>
          </w:p>
        </w:tc>
        <w:tc>
          <w:tcPr>
            <w:tcW w:w="1071" w:type="pct"/>
            <w:tcBorders>
              <w:top w:val="single" w:sz="4" w:space="0" w:color="auto"/>
              <w:left w:val="single" w:sz="4" w:space="0" w:color="auto"/>
              <w:bottom w:val="single" w:sz="4" w:space="0" w:color="auto"/>
              <w:right w:val="single" w:sz="4" w:space="0" w:color="auto"/>
            </w:tcBorders>
          </w:tcPr>
          <w:p w14:paraId="3A2B2FA7" w14:textId="77777777" w:rsidR="00532EFF" w:rsidRPr="00705B88"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532EFF" w:rsidRPr="00F32246" w14:paraId="374BBE93" w14:textId="77777777" w:rsidTr="00532EFF">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343F451A" w14:textId="77777777" w:rsidR="00532EFF" w:rsidRPr="00F32246" w:rsidRDefault="00532EFF" w:rsidP="0018441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11</w:t>
            </w:r>
          </w:p>
        </w:tc>
        <w:tc>
          <w:tcPr>
            <w:tcW w:w="1996" w:type="pct"/>
            <w:tcBorders>
              <w:top w:val="single" w:sz="4" w:space="0" w:color="auto"/>
              <w:left w:val="single" w:sz="4" w:space="0" w:color="auto"/>
              <w:bottom w:val="single" w:sz="4" w:space="0" w:color="auto"/>
              <w:right w:val="single" w:sz="4" w:space="0" w:color="auto"/>
            </w:tcBorders>
            <w:hideMark/>
          </w:tcPr>
          <w:p w14:paraId="7A4AB47C" w14:textId="77777777" w:rsidR="00532EFF" w:rsidRPr="00F3224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metra przyłącza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kablem YAKXS 4x50 mm</w:t>
            </w:r>
            <w:r w:rsidRPr="00F32246">
              <w:rPr>
                <w:rFonts w:ascii="Calibri" w:hAnsi="Calibri" w:cs="Calibri"/>
                <w:color w:val="000000"/>
                <w:sz w:val="16"/>
                <w:szCs w:val="16"/>
                <w:vertAlign w:val="superscript"/>
              </w:rPr>
              <w:t>2 ,</w:t>
            </w:r>
            <w:r w:rsidRPr="00F32246">
              <w:rPr>
                <w:rFonts w:ascii="Calibri" w:hAnsi="Calibri" w:cs="Calibri"/>
                <w:sz w:val="16"/>
                <w:szCs w:val="16"/>
              </w:rPr>
              <w:t>cena obejmuje uśredniony koszt układania rur osłonowych i przewiertów</w:t>
            </w:r>
            <w:r w:rsidRPr="00F32246">
              <w:rPr>
                <w:rFonts w:ascii="Calibri" w:hAnsi="Calibri" w:cs="Calibri"/>
                <w:color w:val="000000"/>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1EFAE22C" w14:textId="77777777" w:rsidR="00532EFF" w:rsidRPr="00F3224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00" w:type="pct"/>
            <w:tcBorders>
              <w:top w:val="single" w:sz="4" w:space="0" w:color="auto"/>
              <w:left w:val="single" w:sz="4" w:space="0" w:color="auto"/>
              <w:bottom w:val="single" w:sz="4" w:space="0" w:color="auto"/>
              <w:right w:val="single" w:sz="4" w:space="0" w:color="auto"/>
            </w:tcBorders>
          </w:tcPr>
          <w:p w14:paraId="19C385D5" w14:textId="77777777" w:rsidR="00532EFF" w:rsidRPr="00705B88"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7CF1F9AB" w14:textId="77777777" w:rsidR="00532EFF" w:rsidRPr="00D90ED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180</w:t>
            </w:r>
          </w:p>
        </w:tc>
        <w:tc>
          <w:tcPr>
            <w:tcW w:w="1071" w:type="pct"/>
            <w:tcBorders>
              <w:top w:val="single" w:sz="4" w:space="0" w:color="auto"/>
              <w:left w:val="single" w:sz="4" w:space="0" w:color="auto"/>
              <w:bottom w:val="single" w:sz="4" w:space="0" w:color="auto"/>
              <w:right w:val="single" w:sz="4" w:space="0" w:color="auto"/>
            </w:tcBorders>
          </w:tcPr>
          <w:p w14:paraId="6A040549" w14:textId="77777777" w:rsidR="00532EFF" w:rsidRPr="00705B88"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532EFF" w:rsidRPr="00F32246" w14:paraId="777DA12D" w14:textId="77777777" w:rsidTr="00532EFF">
        <w:trPr>
          <w:cantSplit/>
          <w:trHeight w:val="49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6FDAED4F" w14:textId="77777777" w:rsidR="00532EFF" w:rsidRPr="00F32246" w:rsidRDefault="00532EFF" w:rsidP="0018441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12</w:t>
            </w:r>
          </w:p>
        </w:tc>
        <w:tc>
          <w:tcPr>
            <w:tcW w:w="1996" w:type="pct"/>
            <w:tcBorders>
              <w:top w:val="single" w:sz="4" w:space="0" w:color="auto"/>
              <w:left w:val="single" w:sz="4" w:space="0" w:color="auto"/>
              <w:bottom w:val="single" w:sz="4" w:space="0" w:color="auto"/>
              <w:right w:val="single" w:sz="4" w:space="0" w:color="auto"/>
            </w:tcBorders>
            <w:hideMark/>
          </w:tcPr>
          <w:p w14:paraId="3CCEDCB8" w14:textId="77777777" w:rsidR="00532EFF" w:rsidRPr="00F3224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metra przyłącza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kablem YAKXS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cena obejmuje uśredniony koszt układania rur osłonowych i przewiertów.</w:t>
            </w:r>
          </w:p>
        </w:tc>
        <w:tc>
          <w:tcPr>
            <w:tcW w:w="542" w:type="pct"/>
            <w:tcBorders>
              <w:top w:val="single" w:sz="4" w:space="0" w:color="auto"/>
              <w:left w:val="single" w:sz="4" w:space="0" w:color="auto"/>
              <w:bottom w:val="single" w:sz="4" w:space="0" w:color="auto"/>
              <w:right w:val="single" w:sz="4" w:space="0" w:color="auto"/>
            </w:tcBorders>
            <w:hideMark/>
          </w:tcPr>
          <w:p w14:paraId="66F663C5" w14:textId="77777777" w:rsidR="00532EFF" w:rsidRPr="00F3224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00" w:type="pct"/>
            <w:tcBorders>
              <w:top w:val="single" w:sz="4" w:space="0" w:color="auto"/>
              <w:left w:val="single" w:sz="4" w:space="0" w:color="auto"/>
              <w:bottom w:val="single" w:sz="4" w:space="0" w:color="auto"/>
              <w:right w:val="single" w:sz="4" w:space="0" w:color="auto"/>
            </w:tcBorders>
          </w:tcPr>
          <w:p w14:paraId="155E701C" w14:textId="77777777" w:rsidR="00532EFF" w:rsidRPr="00705B88"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62FF9918" w14:textId="77777777" w:rsidR="00532EFF" w:rsidRPr="00D90ED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190</w:t>
            </w:r>
          </w:p>
        </w:tc>
        <w:tc>
          <w:tcPr>
            <w:tcW w:w="1071" w:type="pct"/>
            <w:tcBorders>
              <w:top w:val="single" w:sz="4" w:space="0" w:color="auto"/>
              <w:left w:val="single" w:sz="4" w:space="0" w:color="auto"/>
              <w:bottom w:val="single" w:sz="4" w:space="0" w:color="auto"/>
              <w:right w:val="single" w:sz="4" w:space="0" w:color="auto"/>
            </w:tcBorders>
          </w:tcPr>
          <w:p w14:paraId="02A10D08" w14:textId="77777777" w:rsidR="00532EFF" w:rsidRPr="00705B88"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532EFF" w:rsidRPr="00F32246" w14:paraId="72EE33C8" w14:textId="77777777" w:rsidTr="00532EFF">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l2br w:val="nil"/>
              <w:tr2bl w:val="nil"/>
            </w:tcBorders>
            <w:hideMark/>
          </w:tcPr>
          <w:p w14:paraId="299D412C" w14:textId="77777777" w:rsidR="00532EFF" w:rsidRPr="00F32246" w:rsidRDefault="00532EFF" w:rsidP="0018441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13</w:t>
            </w:r>
          </w:p>
        </w:tc>
        <w:tc>
          <w:tcPr>
            <w:tcW w:w="1996" w:type="pct"/>
            <w:tcBorders>
              <w:top w:val="single" w:sz="4" w:space="0" w:color="auto"/>
              <w:left w:val="single" w:sz="4" w:space="0" w:color="auto"/>
              <w:bottom w:val="single" w:sz="4" w:space="0" w:color="auto"/>
              <w:right w:val="single" w:sz="4" w:space="0" w:color="auto"/>
              <w:tl2br w:val="nil"/>
              <w:tr2bl w:val="nil"/>
            </w:tcBorders>
            <w:hideMark/>
          </w:tcPr>
          <w:p w14:paraId="10DA0F47" w14:textId="77777777" w:rsidR="00532EFF" w:rsidRPr="00F3224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 xml:space="preserve">Wykonanie metra przyłącza kablowego lub linii </w:t>
            </w:r>
            <w:proofErr w:type="spellStart"/>
            <w:r w:rsidRPr="00F32246">
              <w:rPr>
                <w:rFonts w:ascii="Calibri" w:hAnsi="Calibri" w:cs="Calibri"/>
                <w:sz w:val="16"/>
                <w:szCs w:val="16"/>
              </w:rPr>
              <w:t>nN</w:t>
            </w:r>
            <w:proofErr w:type="spellEnd"/>
            <w:r w:rsidRPr="00F32246">
              <w:rPr>
                <w:rFonts w:ascii="Calibri" w:hAnsi="Calibri" w:cs="Calibri"/>
                <w:sz w:val="16"/>
                <w:szCs w:val="16"/>
              </w:rPr>
              <w:t xml:space="preserve"> kablem YAKXS 4x120 mm</w:t>
            </w:r>
            <w:r w:rsidRPr="00F32246">
              <w:rPr>
                <w:rFonts w:ascii="Calibri" w:hAnsi="Calibri" w:cs="Calibri"/>
                <w:sz w:val="16"/>
                <w:szCs w:val="16"/>
                <w:vertAlign w:val="superscript"/>
              </w:rPr>
              <w:t>2</w:t>
            </w:r>
            <w:r w:rsidRPr="00F32246">
              <w:rPr>
                <w:rFonts w:ascii="Calibri" w:hAnsi="Calibri" w:cs="Calibri"/>
                <w:sz w:val="16"/>
                <w:szCs w:val="16"/>
              </w:rPr>
              <w:t xml:space="preserve"> cena obejmuje uśredniony koszt układania rur osłonowych i przewiertów.</w:t>
            </w:r>
          </w:p>
        </w:tc>
        <w:tc>
          <w:tcPr>
            <w:tcW w:w="542" w:type="pct"/>
            <w:tcBorders>
              <w:top w:val="single" w:sz="4" w:space="0" w:color="auto"/>
              <w:left w:val="single" w:sz="4" w:space="0" w:color="auto"/>
              <w:bottom w:val="single" w:sz="4" w:space="0" w:color="auto"/>
              <w:right w:val="single" w:sz="4" w:space="0" w:color="auto"/>
              <w:tl2br w:val="nil"/>
              <w:tr2bl w:val="nil"/>
            </w:tcBorders>
            <w:hideMark/>
          </w:tcPr>
          <w:p w14:paraId="1888C58D" w14:textId="77777777" w:rsidR="00532EFF" w:rsidRPr="00F3224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00" w:type="pct"/>
            <w:tcBorders>
              <w:top w:val="single" w:sz="4" w:space="0" w:color="auto"/>
              <w:left w:val="single" w:sz="4" w:space="0" w:color="auto"/>
              <w:bottom w:val="single" w:sz="4" w:space="0" w:color="auto"/>
              <w:right w:val="single" w:sz="4" w:space="0" w:color="auto"/>
              <w:tl2br w:val="nil"/>
              <w:tr2bl w:val="nil"/>
            </w:tcBorders>
          </w:tcPr>
          <w:p w14:paraId="520F72E3" w14:textId="77777777" w:rsidR="00532EFF" w:rsidRPr="00705B88"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l2br w:val="nil"/>
              <w:tr2bl w:val="nil"/>
            </w:tcBorders>
          </w:tcPr>
          <w:p w14:paraId="35B73EF0" w14:textId="77777777" w:rsidR="00532EFF" w:rsidRPr="00D90ED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200</w:t>
            </w:r>
          </w:p>
        </w:tc>
        <w:tc>
          <w:tcPr>
            <w:tcW w:w="1071" w:type="pct"/>
            <w:tcBorders>
              <w:top w:val="single" w:sz="4" w:space="0" w:color="auto"/>
              <w:left w:val="single" w:sz="4" w:space="0" w:color="auto"/>
              <w:bottom w:val="single" w:sz="4" w:space="0" w:color="auto"/>
              <w:right w:val="single" w:sz="4" w:space="0" w:color="auto"/>
              <w:tl2br w:val="nil"/>
              <w:tr2bl w:val="nil"/>
            </w:tcBorders>
          </w:tcPr>
          <w:p w14:paraId="51F65A2C" w14:textId="77777777" w:rsidR="00532EFF" w:rsidRPr="00705B88"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532EFF" w:rsidRPr="00F32246" w14:paraId="3C10FEA6" w14:textId="77777777" w:rsidTr="00532EFF">
        <w:trPr>
          <w:cantSplit/>
          <w:trHeight w:val="49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l2br w:val="nil"/>
              <w:tr2bl w:val="nil"/>
            </w:tcBorders>
            <w:hideMark/>
          </w:tcPr>
          <w:p w14:paraId="37456BC7" w14:textId="77777777" w:rsidR="00532EFF" w:rsidRPr="00F32246" w:rsidRDefault="00532EFF" w:rsidP="0018441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14</w:t>
            </w:r>
          </w:p>
        </w:tc>
        <w:tc>
          <w:tcPr>
            <w:tcW w:w="1996" w:type="pct"/>
            <w:tcBorders>
              <w:top w:val="single" w:sz="4" w:space="0" w:color="auto"/>
              <w:left w:val="single" w:sz="4" w:space="0" w:color="auto"/>
              <w:bottom w:val="single" w:sz="4" w:space="0" w:color="auto"/>
              <w:right w:val="single" w:sz="4" w:space="0" w:color="auto"/>
              <w:tl2br w:val="nil"/>
              <w:tr2bl w:val="nil"/>
            </w:tcBorders>
            <w:hideMark/>
          </w:tcPr>
          <w:p w14:paraId="7D448F53" w14:textId="77777777" w:rsidR="00532EFF" w:rsidRPr="00F3224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 xml:space="preserve">Wykonanie metra przyłącza kablowego lub linii </w:t>
            </w:r>
            <w:proofErr w:type="spellStart"/>
            <w:r w:rsidRPr="00F32246">
              <w:rPr>
                <w:rFonts w:ascii="Calibri" w:hAnsi="Calibri" w:cs="Calibri"/>
                <w:sz w:val="16"/>
                <w:szCs w:val="16"/>
              </w:rPr>
              <w:t>nN</w:t>
            </w:r>
            <w:proofErr w:type="spellEnd"/>
            <w:r w:rsidRPr="00F32246">
              <w:rPr>
                <w:rFonts w:ascii="Calibri" w:hAnsi="Calibri" w:cs="Calibri"/>
                <w:sz w:val="16"/>
                <w:szCs w:val="16"/>
              </w:rPr>
              <w:t xml:space="preserve"> kablem YAKXS 4x240 mm</w:t>
            </w:r>
            <w:r w:rsidRPr="00F32246">
              <w:rPr>
                <w:rFonts w:ascii="Calibri" w:hAnsi="Calibri" w:cs="Calibri"/>
                <w:sz w:val="16"/>
                <w:szCs w:val="16"/>
                <w:vertAlign w:val="superscript"/>
              </w:rPr>
              <w:t>2,</w:t>
            </w:r>
            <w:r w:rsidRPr="00F32246">
              <w:rPr>
                <w:rFonts w:ascii="Calibri" w:hAnsi="Calibri" w:cs="Calibri"/>
                <w:sz w:val="16"/>
                <w:szCs w:val="16"/>
              </w:rPr>
              <w:t>cena obejmuje uśredniony koszt układania rur osłonowych i przewiertów.</w:t>
            </w:r>
          </w:p>
        </w:tc>
        <w:tc>
          <w:tcPr>
            <w:tcW w:w="542" w:type="pct"/>
            <w:tcBorders>
              <w:top w:val="single" w:sz="4" w:space="0" w:color="auto"/>
              <w:left w:val="single" w:sz="4" w:space="0" w:color="auto"/>
              <w:bottom w:val="single" w:sz="4" w:space="0" w:color="auto"/>
              <w:right w:val="single" w:sz="4" w:space="0" w:color="auto"/>
              <w:tl2br w:val="nil"/>
              <w:tr2bl w:val="nil"/>
            </w:tcBorders>
            <w:hideMark/>
          </w:tcPr>
          <w:p w14:paraId="4A3B61C8" w14:textId="77777777" w:rsidR="00532EFF" w:rsidRPr="00F3224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00" w:type="pct"/>
            <w:tcBorders>
              <w:top w:val="single" w:sz="4" w:space="0" w:color="auto"/>
              <w:left w:val="single" w:sz="4" w:space="0" w:color="auto"/>
              <w:bottom w:val="single" w:sz="4" w:space="0" w:color="auto"/>
              <w:right w:val="single" w:sz="4" w:space="0" w:color="auto"/>
              <w:tl2br w:val="nil"/>
              <w:tr2bl w:val="nil"/>
            </w:tcBorders>
          </w:tcPr>
          <w:p w14:paraId="63230E98" w14:textId="77777777" w:rsidR="00532EFF" w:rsidRPr="00705B88"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l2br w:val="nil"/>
              <w:tr2bl w:val="nil"/>
            </w:tcBorders>
          </w:tcPr>
          <w:p w14:paraId="52F3CE5C" w14:textId="77777777" w:rsidR="00532EFF" w:rsidRPr="00D90ED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250</w:t>
            </w:r>
          </w:p>
        </w:tc>
        <w:tc>
          <w:tcPr>
            <w:tcW w:w="1071" w:type="pct"/>
            <w:tcBorders>
              <w:top w:val="single" w:sz="4" w:space="0" w:color="auto"/>
              <w:left w:val="single" w:sz="4" w:space="0" w:color="auto"/>
              <w:bottom w:val="single" w:sz="4" w:space="0" w:color="auto"/>
              <w:right w:val="single" w:sz="4" w:space="0" w:color="auto"/>
              <w:tl2br w:val="nil"/>
              <w:tr2bl w:val="nil"/>
            </w:tcBorders>
          </w:tcPr>
          <w:p w14:paraId="6E4083E6" w14:textId="77777777" w:rsidR="00532EFF" w:rsidRPr="00705B88"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532EFF" w:rsidRPr="00F32246" w14:paraId="00FBB598" w14:textId="77777777" w:rsidTr="00532EFF">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7305F5F3" w14:textId="77777777" w:rsidR="00532EFF" w:rsidRPr="00F32246" w:rsidRDefault="00532EFF" w:rsidP="0018441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15</w:t>
            </w:r>
          </w:p>
        </w:tc>
        <w:tc>
          <w:tcPr>
            <w:tcW w:w="1996" w:type="pct"/>
            <w:tcBorders>
              <w:top w:val="single" w:sz="4" w:space="0" w:color="auto"/>
              <w:left w:val="single" w:sz="4" w:space="0" w:color="auto"/>
              <w:bottom w:val="single" w:sz="4" w:space="0" w:color="auto"/>
              <w:right w:val="single" w:sz="4" w:space="0" w:color="auto"/>
            </w:tcBorders>
            <w:hideMark/>
          </w:tcPr>
          <w:p w14:paraId="46B96EB4" w14:textId="77777777" w:rsidR="00532EFF" w:rsidRPr="00F3224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ZK1 + ZP1. Pozycja obejmuje: koszt zakupu, dostawy na miejsce budowy, instalacji i podłączenia (wprowadzenie i podłączenie kabla zasilającego, wprowadzenie) kompletnego i wyposażonego złącza kablowo - pomiarowego z fundamentem. Pozycja obejmuje koszt uziemienia</w:t>
            </w:r>
            <w:r>
              <w:rPr>
                <w:rFonts w:ascii="Calibri" w:hAnsi="Calibri" w:cs="Calibri"/>
                <w:color w:val="FF0000"/>
                <w:sz w:val="16"/>
                <w:szCs w:val="16"/>
              </w:rPr>
              <w:t xml:space="preserve">, </w:t>
            </w:r>
            <w:r w:rsidRPr="00CD70FD">
              <w:rPr>
                <w:rFonts w:ascii="Calibri" w:hAnsi="Calibri" w:cs="Calibri"/>
                <w:color w:val="002060"/>
                <w:sz w:val="16"/>
                <w:szCs w:val="16"/>
              </w:rPr>
              <w:t xml:space="preserve"> </w:t>
            </w:r>
            <w:r w:rsidRPr="00902254">
              <w:rPr>
                <w:rFonts w:ascii="Calibri" w:hAnsi="Calibri" w:cs="Calibri"/>
                <w:sz w:val="16"/>
                <w:szCs w:val="16"/>
              </w:rPr>
              <w:t xml:space="preserve">demontaż istniejącego złącza  oraz Master - </w:t>
            </w:r>
            <w:proofErr w:type="spellStart"/>
            <w:r w:rsidRPr="00902254">
              <w:rPr>
                <w:rFonts w:ascii="Calibri" w:hAnsi="Calibri" w:cs="Calibri"/>
                <w:sz w:val="16"/>
                <w:szCs w:val="16"/>
              </w:rPr>
              <w:t>Key</w:t>
            </w:r>
            <w:proofErr w:type="spellEnd"/>
          </w:p>
        </w:tc>
        <w:tc>
          <w:tcPr>
            <w:tcW w:w="542" w:type="pct"/>
            <w:tcBorders>
              <w:top w:val="single" w:sz="4" w:space="0" w:color="auto"/>
              <w:left w:val="single" w:sz="4" w:space="0" w:color="auto"/>
              <w:bottom w:val="single" w:sz="4" w:space="0" w:color="auto"/>
              <w:right w:val="single" w:sz="4" w:space="0" w:color="auto"/>
            </w:tcBorders>
            <w:hideMark/>
          </w:tcPr>
          <w:p w14:paraId="52D8B9F2" w14:textId="77777777" w:rsidR="00532EFF" w:rsidRPr="00F3224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5F62487C" w14:textId="77777777" w:rsidR="00532EFF" w:rsidRPr="00705B88"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5883B980" w14:textId="77777777" w:rsidR="00532EFF" w:rsidRPr="00D90ED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sz w:val="16"/>
                <w:szCs w:val="16"/>
              </w:rPr>
              <w:t>2 100</w:t>
            </w:r>
          </w:p>
        </w:tc>
        <w:tc>
          <w:tcPr>
            <w:tcW w:w="1071" w:type="pct"/>
            <w:tcBorders>
              <w:top w:val="single" w:sz="4" w:space="0" w:color="auto"/>
              <w:left w:val="single" w:sz="4" w:space="0" w:color="auto"/>
              <w:bottom w:val="single" w:sz="4" w:space="0" w:color="auto"/>
              <w:right w:val="single" w:sz="4" w:space="0" w:color="auto"/>
            </w:tcBorders>
          </w:tcPr>
          <w:p w14:paraId="50705863" w14:textId="77777777" w:rsidR="00532EFF" w:rsidRPr="00705B88"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532EFF" w:rsidRPr="00F32246" w14:paraId="65C2849C" w14:textId="77777777" w:rsidTr="00532EFF">
        <w:trPr>
          <w:cantSplit/>
          <w:trHeight w:val="91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537243B6" w14:textId="77777777" w:rsidR="00532EFF" w:rsidRPr="00F32246" w:rsidRDefault="00532EFF" w:rsidP="0018441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16</w:t>
            </w:r>
          </w:p>
        </w:tc>
        <w:tc>
          <w:tcPr>
            <w:tcW w:w="1996" w:type="pct"/>
            <w:tcBorders>
              <w:top w:val="single" w:sz="4" w:space="0" w:color="auto"/>
              <w:left w:val="single" w:sz="4" w:space="0" w:color="auto"/>
              <w:bottom w:val="single" w:sz="4" w:space="0" w:color="auto"/>
              <w:right w:val="single" w:sz="4" w:space="0" w:color="auto"/>
            </w:tcBorders>
            <w:hideMark/>
          </w:tcPr>
          <w:p w14:paraId="619C7F7F" w14:textId="77777777" w:rsidR="00532EFF" w:rsidRPr="00F3224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ZK1 + ZP2. Pozycja obejmuje: koszt zakupu, dostawy na miejsce budowy, instalacji i podłączenia (wprowadzenie i podłączenie kabla zasilającego, wprowadzenie i podłączenie kabla </w:t>
            </w:r>
            <w:proofErr w:type="spellStart"/>
            <w:r w:rsidRPr="00F32246">
              <w:rPr>
                <w:rFonts w:ascii="Calibri" w:hAnsi="Calibri" w:cs="Calibri"/>
                <w:color w:val="000000"/>
                <w:sz w:val="16"/>
                <w:szCs w:val="16"/>
              </w:rPr>
              <w:t>odejściowego</w:t>
            </w:r>
            <w:proofErr w:type="spellEnd"/>
            <w:r w:rsidRPr="00F32246">
              <w:rPr>
                <w:rFonts w:ascii="Calibri" w:hAnsi="Calibri" w:cs="Calibri"/>
                <w:color w:val="000000"/>
                <w:sz w:val="16"/>
                <w:szCs w:val="16"/>
              </w:rPr>
              <w:t xml:space="preserve"> do instalacji odbiorcy) kompletnego i wyposażonego złącza kablowo - pomiarowego z fundamentem. Pozycja obejmuje </w:t>
            </w:r>
            <w:r w:rsidRPr="00902254">
              <w:rPr>
                <w:rFonts w:ascii="Calibri" w:hAnsi="Calibri" w:cs="Calibri"/>
                <w:sz w:val="16"/>
                <w:szCs w:val="16"/>
              </w:rPr>
              <w:t xml:space="preserve">koszt uziemienia,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4BD42365" w14:textId="77777777" w:rsidR="00532EFF" w:rsidRPr="00F3224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245EC7FD" w14:textId="77777777" w:rsidR="00532EFF" w:rsidRPr="00705B88"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632AF6C5" w14:textId="77777777" w:rsidR="00532EFF" w:rsidRPr="00D90ED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sz w:val="16"/>
                <w:szCs w:val="16"/>
              </w:rPr>
              <w:t>3 000</w:t>
            </w:r>
          </w:p>
        </w:tc>
        <w:tc>
          <w:tcPr>
            <w:tcW w:w="1071" w:type="pct"/>
            <w:tcBorders>
              <w:top w:val="single" w:sz="4" w:space="0" w:color="auto"/>
              <w:left w:val="single" w:sz="4" w:space="0" w:color="auto"/>
              <w:bottom w:val="single" w:sz="4" w:space="0" w:color="auto"/>
              <w:right w:val="single" w:sz="4" w:space="0" w:color="auto"/>
            </w:tcBorders>
          </w:tcPr>
          <w:p w14:paraId="0249D6CF" w14:textId="77777777" w:rsidR="00532EFF" w:rsidRPr="00705B88"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532EFF" w:rsidRPr="00F32246" w14:paraId="2A4ADB50" w14:textId="77777777" w:rsidTr="00532EFF">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72664477" w14:textId="77777777" w:rsidR="00532EFF" w:rsidRPr="00F32246" w:rsidRDefault="00532EFF" w:rsidP="0018441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17</w:t>
            </w:r>
          </w:p>
        </w:tc>
        <w:tc>
          <w:tcPr>
            <w:tcW w:w="1996" w:type="pct"/>
            <w:tcBorders>
              <w:top w:val="single" w:sz="4" w:space="0" w:color="auto"/>
              <w:left w:val="single" w:sz="4" w:space="0" w:color="auto"/>
              <w:bottom w:val="single" w:sz="4" w:space="0" w:color="auto"/>
              <w:right w:val="single" w:sz="4" w:space="0" w:color="auto"/>
            </w:tcBorders>
            <w:hideMark/>
          </w:tcPr>
          <w:p w14:paraId="585D7A5F" w14:textId="77777777" w:rsidR="00532EFF" w:rsidRPr="00F3224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ZK2 + ZP1. Pozycja obejmuje: koszt zakupu, dostawy na miejsce budowy, instalacji i podłączenia (wprowadzenie i podłączenie kabla zasilającego) kompletnego i wyposażonego złącza kablowo - pomiarowego z fundamentem. Pozycja obejmuje koszt </w:t>
            </w:r>
            <w:r w:rsidRPr="00902254">
              <w:rPr>
                <w:rFonts w:ascii="Calibri" w:hAnsi="Calibri" w:cs="Calibri"/>
                <w:sz w:val="16"/>
                <w:szCs w:val="16"/>
              </w:rPr>
              <w:t xml:space="preserve">uziemienia,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152C7325" w14:textId="77777777" w:rsidR="00532EFF" w:rsidRPr="00F3224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654A03BE" w14:textId="77777777" w:rsidR="00532EFF" w:rsidRPr="00705B88"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637E7DCB" w14:textId="77777777" w:rsidR="00532EFF" w:rsidRPr="00D90ED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sz w:val="16"/>
                <w:szCs w:val="16"/>
              </w:rPr>
              <w:t>3 300</w:t>
            </w:r>
          </w:p>
        </w:tc>
        <w:tc>
          <w:tcPr>
            <w:tcW w:w="1071" w:type="pct"/>
            <w:tcBorders>
              <w:top w:val="single" w:sz="4" w:space="0" w:color="auto"/>
              <w:left w:val="single" w:sz="4" w:space="0" w:color="auto"/>
              <w:bottom w:val="single" w:sz="4" w:space="0" w:color="auto"/>
              <w:right w:val="single" w:sz="4" w:space="0" w:color="auto"/>
            </w:tcBorders>
          </w:tcPr>
          <w:p w14:paraId="06ACB28F" w14:textId="77777777" w:rsidR="00532EFF" w:rsidRPr="00705B88"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532EFF" w:rsidRPr="00F32246" w14:paraId="3B54B40C" w14:textId="77777777" w:rsidTr="00532EFF">
        <w:trPr>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14CC4ADB" w14:textId="77777777" w:rsidR="00532EFF" w:rsidRPr="00F32246" w:rsidRDefault="00532EFF" w:rsidP="0018441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18</w:t>
            </w:r>
          </w:p>
        </w:tc>
        <w:tc>
          <w:tcPr>
            <w:tcW w:w="1996" w:type="pct"/>
            <w:tcBorders>
              <w:top w:val="single" w:sz="4" w:space="0" w:color="auto"/>
              <w:left w:val="single" w:sz="4" w:space="0" w:color="auto"/>
              <w:bottom w:val="single" w:sz="4" w:space="0" w:color="auto"/>
              <w:right w:val="single" w:sz="4" w:space="0" w:color="auto"/>
            </w:tcBorders>
            <w:hideMark/>
          </w:tcPr>
          <w:p w14:paraId="7C606F46" w14:textId="77777777" w:rsidR="00532EFF" w:rsidRPr="00F3224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ZK2 + ZP2. Pozycja obejmuje: koszt zakupu, dostawy na miejsce budowy, instalacji i podłączenia (wprowadzenie i podłączenie kabla zasilającego) kompletnego i wyposażonego złącza kablowo - pomiarowego z fundamentem. Pozycja obejmuje koszt uziemienia</w:t>
            </w:r>
            <w:r>
              <w:rPr>
                <w:rFonts w:ascii="Calibri" w:hAnsi="Calibri" w:cs="Calibri"/>
                <w:color w:val="000000"/>
                <w:sz w:val="16"/>
                <w:szCs w:val="16"/>
              </w:rPr>
              <w:t xml:space="preserve">, </w:t>
            </w:r>
            <w:r w:rsidRPr="00902254">
              <w:rPr>
                <w:rFonts w:ascii="Calibri" w:hAnsi="Calibri" w:cs="Calibri"/>
                <w:sz w:val="16"/>
                <w:szCs w:val="16"/>
              </w:rPr>
              <w:t xml:space="preserve">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1A99C7B8" w14:textId="77777777" w:rsidR="00532EFF" w:rsidRPr="00F3224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188F97EA" w14:textId="77777777" w:rsidR="00532EFF" w:rsidRPr="00705B88"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57C3BD14" w14:textId="77777777" w:rsidR="00532EFF" w:rsidRPr="00D90ED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sz w:val="16"/>
                <w:szCs w:val="16"/>
              </w:rPr>
              <w:t>4 100</w:t>
            </w:r>
          </w:p>
        </w:tc>
        <w:tc>
          <w:tcPr>
            <w:tcW w:w="1071" w:type="pct"/>
            <w:tcBorders>
              <w:top w:val="single" w:sz="4" w:space="0" w:color="auto"/>
              <w:left w:val="single" w:sz="4" w:space="0" w:color="auto"/>
              <w:bottom w:val="single" w:sz="4" w:space="0" w:color="auto"/>
              <w:right w:val="single" w:sz="4" w:space="0" w:color="auto"/>
            </w:tcBorders>
          </w:tcPr>
          <w:p w14:paraId="0B3996A3" w14:textId="77777777" w:rsidR="00532EFF" w:rsidRPr="00705B88"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532EFF" w:rsidRPr="00F32246" w14:paraId="16CD5403" w14:textId="77777777" w:rsidTr="00532EFF">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3B8BF91E" w14:textId="77777777" w:rsidR="00532EFF" w:rsidRPr="00F32246" w:rsidRDefault="00532EFF" w:rsidP="0018441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19</w:t>
            </w:r>
          </w:p>
        </w:tc>
        <w:tc>
          <w:tcPr>
            <w:tcW w:w="1996" w:type="pct"/>
            <w:tcBorders>
              <w:top w:val="single" w:sz="4" w:space="0" w:color="auto"/>
              <w:left w:val="single" w:sz="4" w:space="0" w:color="auto"/>
              <w:bottom w:val="single" w:sz="4" w:space="0" w:color="auto"/>
              <w:right w:val="single" w:sz="4" w:space="0" w:color="auto"/>
            </w:tcBorders>
            <w:hideMark/>
          </w:tcPr>
          <w:p w14:paraId="03E0B5B1" w14:textId="77777777" w:rsidR="00532EFF" w:rsidRPr="00F3224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ZK3 + ZP1. Pozycja obejmuje: koszt zakupu, dostawy na miejsce budowy, instalacji i podłączenia (wprowadzenie i podłączenie kabla zasilającego) kompletnego i wyposażonego złącza kablowo - pomiarowego z fundamentem. Po</w:t>
            </w:r>
            <w:r>
              <w:rPr>
                <w:rFonts w:ascii="Calibri" w:hAnsi="Calibri" w:cs="Calibri"/>
                <w:color w:val="000000"/>
                <w:sz w:val="16"/>
                <w:szCs w:val="16"/>
              </w:rPr>
              <w:t>zycja obejmuje koszt uziemienia,</w:t>
            </w:r>
            <w:r w:rsidRPr="00CD70FD">
              <w:rPr>
                <w:rFonts w:ascii="Calibri" w:hAnsi="Calibri" w:cs="Calibri"/>
                <w:color w:val="002060"/>
                <w:sz w:val="16"/>
                <w:szCs w:val="16"/>
              </w:rPr>
              <w:t xml:space="preserve"> </w:t>
            </w:r>
            <w:r w:rsidRPr="00902254">
              <w:rPr>
                <w:rFonts w:ascii="Calibri" w:hAnsi="Calibri" w:cs="Calibri"/>
                <w:sz w:val="16"/>
                <w:szCs w:val="16"/>
              </w:rPr>
              <w:t>demontaż istniejącego złącza</w:t>
            </w:r>
            <w:r w:rsidRPr="00902254">
              <w:t xml:space="preserve"> </w:t>
            </w:r>
            <w:r w:rsidRPr="00902254">
              <w:rPr>
                <w:rFonts w:ascii="Calibri" w:hAnsi="Calibri" w:cs="Calibri"/>
                <w:sz w:val="16"/>
                <w:szCs w:val="16"/>
              </w:rPr>
              <w:t xml:space="preserve">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5EA6E6D8" w14:textId="77777777" w:rsidR="00532EFF" w:rsidRPr="00F3224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43F2D85E" w14:textId="77777777" w:rsidR="00532EFF" w:rsidRPr="00705B88"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56635734" w14:textId="77777777" w:rsidR="00532EFF" w:rsidRPr="00D90ED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sz w:val="16"/>
                <w:szCs w:val="16"/>
              </w:rPr>
              <w:t>3 700</w:t>
            </w:r>
          </w:p>
        </w:tc>
        <w:tc>
          <w:tcPr>
            <w:tcW w:w="1071" w:type="pct"/>
            <w:tcBorders>
              <w:top w:val="single" w:sz="4" w:space="0" w:color="auto"/>
              <w:left w:val="single" w:sz="4" w:space="0" w:color="auto"/>
              <w:bottom w:val="single" w:sz="4" w:space="0" w:color="auto"/>
              <w:right w:val="single" w:sz="4" w:space="0" w:color="auto"/>
            </w:tcBorders>
          </w:tcPr>
          <w:p w14:paraId="3C15438D" w14:textId="77777777" w:rsidR="00532EFF" w:rsidRPr="00705B88"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532EFF" w:rsidRPr="00F32246" w14:paraId="4CB268CB" w14:textId="77777777" w:rsidTr="00532EFF">
        <w:trPr>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5E1CBE1F" w14:textId="77777777" w:rsidR="00532EFF" w:rsidRPr="00F32246" w:rsidRDefault="00532EFF" w:rsidP="0018441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20</w:t>
            </w:r>
          </w:p>
        </w:tc>
        <w:tc>
          <w:tcPr>
            <w:tcW w:w="1996" w:type="pct"/>
            <w:tcBorders>
              <w:top w:val="single" w:sz="4" w:space="0" w:color="auto"/>
              <w:left w:val="single" w:sz="4" w:space="0" w:color="auto"/>
              <w:bottom w:val="single" w:sz="4" w:space="0" w:color="auto"/>
              <w:right w:val="single" w:sz="4" w:space="0" w:color="auto"/>
            </w:tcBorders>
            <w:hideMark/>
          </w:tcPr>
          <w:p w14:paraId="0FB68C99" w14:textId="77777777" w:rsidR="00532EFF" w:rsidRPr="00F3224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ZK3 + ZP2. Pozycja obejmuje: koszt zakupu, dostawy na miejsce budowy, instalacji i podłączenia (wprowadzenie i podłączenie kabla zasilającego) kompletnego i wyposażonego złącza kablowo - </w:t>
            </w:r>
            <w:r w:rsidRPr="00902254">
              <w:rPr>
                <w:rFonts w:ascii="Calibri" w:hAnsi="Calibri" w:cs="Calibri"/>
                <w:sz w:val="16"/>
                <w:szCs w:val="16"/>
              </w:rPr>
              <w:t xml:space="preserve">pomiarowego z fundamentem. Pozycja obejmuje koszt uziemienia,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693C7B2F" w14:textId="77777777" w:rsidR="00532EFF" w:rsidRPr="00F3224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504E9D5B" w14:textId="77777777" w:rsidR="00532EFF" w:rsidRPr="00705B88"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72F77962" w14:textId="77777777" w:rsidR="00532EFF" w:rsidRPr="00D90ED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sz w:val="16"/>
                <w:szCs w:val="16"/>
              </w:rPr>
              <w:t>4 100</w:t>
            </w:r>
          </w:p>
        </w:tc>
        <w:tc>
          <w:tcPr>
            <w:tcW w:w="1071" w:type="pct"/>
            <w:tcBorders>
              <w:top w:val="single" w:sz="4" w:space="0" w:color="auto"/>
              <w:left w:val="single" w:sz="4" w:space="0" w:color="auto"/>
              <w:bottom w:val="single" w:sz="4" w:space="0" w:color="auto"/>
              <w:right w:val="single" w:sz="4" w:space="0" w:color="auto"/>
            </w:tcBorders>
          </w:tcPr>
          <w:p w14:paraId="1AF88FD4" w14:textId="77777777" w:rsidR="00532EFF" w:rsidRPr="00705B88"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532EFF" w:rsidRPr="00F32246" w14:paraId="1C77B716" w14:textId="77777777" w:rsidTr="00532EFF">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736B1719" w14:textId="77777777" w:rsidR="00532EFF" w:rsidRPr="00F32246" w:rsidRDefault="00532EFF" w:rsidP="0018441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21</w:t>
            </w:r>
          </w:p>
        </w:tc>
        <w:tc>
          <w:tcPr>
            <w:tcW w:w="1996" w:type="pct"/>
            <w:tcBorders>
              <w:top w:val="single" w:sz="4" w:space="0" w:color="auto"/>
              <w:left w:val="single" w:sz="4" w:space="0" w:color="auto"/>
              <w:bottom w:val="single" w:sz="4" w:space="0" w:color="auto"/>
              <w:right w:val="single" w:sz="4" w:space="0" w:color="auto"/>
            </w:tcBorders>
            <w:hideMark/>
          </w:tcPr>
          <w:p w14:paraId="6E6214BD" w14:textId="77777777" w:rsidR="00532EFF" w:rsidRPr="00F3224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ZK4+ZP1. Pozycja obejmuje: koszt zakupu, dostawy na miejsce budowy, instalacji i podłączenia (wprowadzenie i podłączenie kabla zasilającego) kompletnego i wyposażonego złącza kablowo - pomiarowego z fundamentem. Pozycja obejmuje koszt uziemienia</w:t>
            </w:r>
            <w:r w:rsidRPr="00902254">
              <w:rPr>
                <w:rFonts w:ascii="Calibri" w:hAnsi="Calibri" w:cs="Calibri"/>
                <w:sz w:val="16"/>
                <w:szCs w:val="16"/>
              </w:rPr>
              <w:t xml:space="preserve">,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43C27DD6" w14:textId="77777777" w:rsidR="00532EFF" w:rsidRPr="00F3224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1762593B" w14:textId="77777777" w:rsidR="00532EFF" w:rsidRPr="00705B88"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3305E1C9" w14:textId="77777777" w:rsidR="00532EFF" w:rsidRPr="00D90ED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sz w:val="16"/>
                <w:szCs w:val="16"/>
              </w:rPr>
              <w:t>4 000</w:t>
            </w:r>
          </w:p>
        </w:tc>
        <w:tc>
          <w:tcPr>
            <w:tcW w:w="1071" w:type="pct"/>
            <w:tcBorders>
              <w:top w:val="single" w:sz="4" w:space="0" w:color="auto"/>
              <w:left w:val="single" w:sz="4" w:space="0" w:color="auto"/>
              <w:bottom w:val="single" w:sz="4" w:space="0" w:color="auto"/>
              <w:right w:val="single" w:sz="4" w:space="0" w:color="auto"/>
            </w:tcBorders>
          </w:tcPr>
          <w:p w14:paraId="03B39C16" w14:textId="77777777" w:rsidR="00532EFF" w:rsidRPr="00705B88"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532EFF" w:rsidRPr="00F32246" w14:paraId="042BD948" w14:textId="77777777" w:rsidTr="00532EFF">
        <w:trPr>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37B77839" w14:textId="77777777" w:rsidR="00532EFF" w:rsidRPr="00F32246" w:rsidRDefault="00532EFF" w:rsidP="0018441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22</w:t>
            </w:r>
          </w:p>
        </w:tc>
        <w:tc>
          <w:tcPr>
            <w:tcW w:w="1996" w:type="pct"/>
            <w:tcBorders>
              <w:top w:val="single" w:sz="4" w:space="0" w:color="auto"/>
              <w:left w:val="single" w:sz="4" w:space="0" w:color="auto"/>
              <w:bottom w:val="single" w:sz="4" w:space="0" w:color="auto"/>
              <w:right w:val="single" w:sz="4" w:space="0" w:color="auto"/>
            </w:tcBorders>
            <w:hideMark/>
          </w:tcPr>
          <w:p w14:paraId="148BE326" w14:textId="77777777" w:rsidR="00532EFF" w:rsidRPr="00F3224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51DF3">
              <w:rPr>
                <w:rFonts w:ascii="Calibri" w:hAnsi="Calibri" w:cs="Calibri"/>
                <w:sz w:val="16"/>
                <w:szCs w:val="16"/>
              </w:rPr>
              <w:t xml:space="preserve">Wykonanie złącza ZK4+ZP2. Pozycja obejmuje: koszt zakupu, dostawy na miejsce budowy, instalacji i podłączenia (wprowadzenie i podłączenie kabla zasilającego) kompletnego i wyposażonego złącza kablowo - pomiarowego z fundamentem. Pozycja obejmuje koszt uziemienia,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5595E45F" w14:textId="77777777" w:rsidR="00532EFF" w:rsidRPr="00F3224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7266F9DC" w14:textId="77777777" w:rsidR="00532EFF" w:rsidRPr="00705B88"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738C5598" w14:textId="77777777" w:rsidR="00532EFF" w:rsidRPr="00D90ED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sz w:val="16"/>
                <w:szCs w:val="16"/>
              </w:rPr>
              <w:t>4 200</w:t>
            </w:r>
          </w:p>
        </w:tc>
        <w:tc>
          <w:tcPr>
            <w:tcW w:w="1071" w:type="pct"/>
            <w:tcBorders>
              <w:top w:val="single" w:sz="4" w:space="0" w:color="auto"/>
              <w:left w:val="single" w:sz="4" w:space="0" w:color="auto"/>
              <w:bottom w:val="single" w:sz="4" w:space="0" w:color="auto"/>
              <w:right w:val="single" w:sz="4" w:space="0" w:color="auto"/>
            </w:tcBorders>
          </w:tcPr>
          <w:p w14:paraId="69BC9EFA" w14:textId="77777777" w:rsidR="00532EFF" w:rsidRPr="00705B88"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532EFF" w:rsidRPr="00F32246" w14:paraId="7F8D6D09" w14:textId="77777777" w:rsidTr="00532EFF">
        <w:trPr>
          <w:cnfStyle w:val="000000100000" w:firstRow="0" w:lastRow="0" w:firstColumn="0" w:lastColumn="0" w:oddVBand="0" w:evenVBand="0" w:oddHBand="1" w:evenHBand="0" w:firstRowFirstColumn="0" w:firstRowLastColumn="0" w:lastRowFirstColumn="0" w:lastRowLastColumn="0"/>
          <w:cantSplit/>
          <w:trHeight w:val="91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213B4752" w14:textId="77777777" w:rsidR="00532EFF" w:rsidRPr="00F32246" w:rsidRDefault="00532EFF" w:rsidP="0018441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23</w:t>
            </w:r>
          </w:p>
        </w:tc>
        <w:tc>
          <w:tcPr>
            <w:tcW w:w="1996" w:type="pct"/>
            <w:tcBorders>
              <w:top w:val="single" w:sz="4" w:space="0" w:color="auto"/>
              <w:left w:val="single" w:sz="4" w:space="0" w:color="auto"/>
              <w:bottom w:val="single" w:sz="4" w:space="0" w:color="auto"/>
              <w:right w:val="single" w:sz="4" w:space="0" w:color="auto"/>
            </w:tcBorders>
            <w:hideMark/>
          </w:tcPr>
          <w:p w14:paraId="7A2BD60C" w14:textId="77777777" w:rsidR="00532EFF" w:rsidRPr="00F3224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ZK1. Pozycja obejmuje: koszt zakupu, dostawy na miejsce budowy, instalacji i podłączenia (wprowadzenie i podłączenie kabla zasilającego) kompletnego i wyposażonego złącza kablowego z fundamentem. Pozycja obejmuje koszt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t>
            </w:r>
            <w:r w:rsidRPr="00751DF3">
              <w:rPr>
                <w:rFonts w:ascii="Calibri" w:hAnsi="Calibri" w:cs="Calibri"/>
                <w:sz w:val="16"/>
                <w:szCs w:val="16"/>
              </w:rPr>
              <w:t xml:space="preserve">wyposażeniem w zwory lub wkładki bezpiecznikowe – zgodnie z projektem technicznym),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7EBF9293" w14:textId="77777777" w:rsidR="00532EFF" w:rsidRPr="00F3224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16671A4D" w14:textId="77777777" w:rsidR="00532EFF" w:rsidRPr="00705B88"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0C68AA0F" w14:textId="77777777" w:rsidR="00532EFF" w:rsidRPr="00D90ED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1 500</w:t>
            </w:r>
          </w:p>
        </w:tc>
        <w:tc>
          <w:tcPr>
            <w:tcW w:w="1071" w:type="pct"/>
            <w:tcBorders>
              <w:top w:val="single" w:sz="4" w:space="0" w:color="auto"/>
              <w:left w:val="single" w:sz="4" w:space="0" w:color="auto"/>
              <w:bottom w:val="single" w:sz="4" w:space="0" w:color="auto"/>
              <w:right w:val="single" w:sz="4" w:space="0" w:color="auto"/>
            </w:tcBorders>
          </w:tcPr>
          <w:p w14:paraId="2650A9C3" w14:textId="77777777" w:rsidR="00532EFF" w:rsidRPr="00705B88"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532EFF" w:rsidRPr="00F32246" w14:paraId="14B4ED2C" w14:textId="77777777" w:rsidTr="00532EFF">
        <w:trPr>
          <w:cantSplit/>
          <w:trHeight w:val="93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6F9CF23F" w14:textId="77777777" w:rsidR="00532EFF" w:rsidRPr="00F32246" w:rsidRDefault="00532EFF" w:rsidP="0018441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24</w:t>
            </w:r>
          </w:p>
        </w:tc>
        <w:tc>
          <w:tcPr>
            <w:tcW w:w="1996" w:type="pct"/>
            <w:tcBorders>
              <w:top w:val="single" w:sz="4" w:space="0" w:color="auto"/>
              <w:left w:val="single" w:sz="4" w:space="0" w:color="auto"/>
              <w:bottom w:val="single" w:sz="4" w:space="0" w:color="auto"/>
              <w:right w:val="single" w:sz="4" w:space="0" w:color="auto"/>
            </w:tcBorders>
            <w:hideMark/>
          </w:tcPr>
          <w:p w14:paraId="73063E04" w14:textId="77777777" w:rsidR="00532EFF" w:rsidRPr="00F3224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ZK2. Pozycja obejmuje: koszt zakupu, dostawy na miejsce budowy, instalacji i podłączenia (wprowadzenie i podłączenie kabla zasilającego) kompletnego i wyposażonego złącza kablowego z fundamentem. Pozycja obejmuje kosztu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wyposażeniem w zwory lub wkładki bezpiecznikowe – zgodnie z projektem technicznym</w:t>
            </w:r>
            <w:r w:rsidRPr="00751DF3">
              <w:rPr>
                <w:rFonts w:ascii="Calibri" w:hAnsi="Calibri" w:cs="Calibri"/>
                <w:sz w:val="16"/>
                <w:szCs w:val="16"/>
              </w:rPr>
              <w:t xml:space="preserve">),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51860548" w14:textId="77777777" w:rsidR="00532EFF" w:rsidRPr="00F3224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1D856F4E" w14:textId="77777777" w:rsidR="00532EFF" w:rsidRPr="00705B88"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230BB624" w14:textId="77777777" w:rsidR="00532EFF" w:rsidRPr="00D90ED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1 700</w:t>
            </w:r>
          </w:p>
        </w:tc>
        <w:tc>
          <w:tcPr>
            <w:tcW w:w="1071" w:type="pct"/>
            <w:tcBorders>
              <w:top w:val="single" w:sz="4" w:space="0" w:color="auto"/>
              <w:left w:val="single" w:sz="4" w:space="0" w:color="auto"/>
              <w:bottom w:val="single" w:sz="4" w:space="0" w:color="auto"/>
              <w:right w:val="single" w:sz="4" w:space="0" w:color="auto"/>
            </w:tcBorders>
          </w:tcPr>
          <w:p w14:paraId="13573C67" w14:textId="77777777" w:rsidR="00532EFF" w:rsidRPr="00705B88"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532EFF" w:rsidRPr="00F32246" w14:paraId="426C67CB" w14:textId="77777777" w:rsidTr="00532EFF">
        <w:trPr>
          <w:cnfStyle w:val="000000100000" w:firstRow="0" w:lastRow="0" w:firstColumn="0" w:lastColumn="0" w:oddVBand="0" w:evenVBand="0" w:oddHBand="1" w:evenHBand="0" w:firstRowFirstColumn="0" w:firstRowLastColumn="0" w:lastRowFirstColumn="0" w:lastRowLastColumn="0"/>
          <w:cantSplit/>
          <w:trHeight w:val="100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7BFB7BD6" w14:textId="77777777" w:rsidR="00532EFF" w:rsidRPr="00F32246" w:rsidRDefault="00532EFF" w:rsidP="0018441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25</w:t>
            </w:r>
          </w:p>
        </w:tc>
        <w:tc>
          <w:tcPr>
            <w:tcW w:w="1996" w:type="pct"/>
            <w:tcBorders>
              <w:top w:val="single" w:sz="4" w:space="0" w:color="auto"/>
              <w:left w:val="single" w:sz="4" w:space="0" w:color="auto"/>
              <w:bottom w:val="single" w:sz="4" w:space="0" w:color="auto"/>
              <w:right w:val="single" w:sz="4" w:space="0" w:color="auto"/>
            </w:tcBorders>
            <w:hideMark/>
          </w:tcPr>
          <w:p w14:paraId="79CAAC30" w14:textId="77777777" w:rsidR="00532EFF" w:rsidRPr="00F3224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ZK3. Pozycja obejmuje: koszt zakupu, dostawy na miejsce budowy, instalacji i podłączenia (wprowadzenie i podłączenie kabla zasilającego) kompletnego i wyposażonego złącza kablowego z fundamentem. Pozycja obejmuje koszt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wyposażeniem w zwory lub wkładki </w:t>
            </w:r>
            <w:r w:rsidRPr="00751DF3">
              <w:rPr>
                <w:rFonts w:ascii="Calibri" w:hAnsi="Calibri" w:cs="Calibri"/>
                <w:sz w:val="16"/>
                <w:szCs w:val="16"/>
              </w:rPr>
              <w:t xml:space="preserve">bezpiecznikowe – zgodnie z projektem technicznym),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6F3C998E" w14:textId="77777777" w:rsidR="00532EFF" w:rsidRPr="00F3224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02DBE0FD" w14:textId="77777777" w:rsidR="00532EFF" w:rsidRPr="00705B88"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4852FBE3" w14:textId="77777777" w:rsidR="00532EFF" w:rsidRPr="00D90ED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2 000</w:t>
            </w:r>
          </w:p>
        </w:tc>
        <w:tc>
          <w:tcPr>
            <w:tcW w:w="1071" w:type="pct"/>
            <w:tcBorders>
              <w:top w:val="single" w:sz="4" w:space="0" w:color="auto"/>
              <w:left w:val="single" w:sz="4" w:space="0" w:color="auto"/>
              <w:bottom w:val="single" w:sz="4" w:space="0" w:color="auto"/>
              <w:right w:val="single" w:sz="4" w:space="0" w:color="auto"/>
            </w:tcBorders>
          </w:tcPr>
          <w:p w14:paraId="3296133A" w14:textId="77777777" w:rsidR="00532EFF" w:rsidRPr="00705B88"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532EFF" w:rsidRPr="00F32246" w14:paraId="65CAF5FE" w14:textId="77777777" w:rsidTr="00532EFF">
        <w:trPr>
          <w:cantSplit/>
          <w:trHeight w:val="93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53D6BAC6" w14:textId="77777777" w:rsidR="00532EFF" w:rsidRPr="00F32246" w:rsidRDefault="00532EFF" w:rsidP="0018441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26</w:t>
            </w:r>
          </w:p>
        </w:tc>
        <w:tc>
          <w:tcPr>
            <w:tcW w:w="1996" w:type="pct"/>
            <w:tcBorders>
              <w:top w:val="single" w:sz="4" w:space="0" w:color="auto"/>
              <w:left w:val="single" w:sz="4" w:space="0" w:color="auto"/>
              <w:bottom w:val="single" w:sz="4" w:space="0" w:color="auto"/>
              <w:right w:val="single" w:sz="4" w:space="0" w:color="auto"/>
            </w:tcBorders>
            <w:hideMark/>
          </w:tcPr>
          <w:p w14:paraId="6FC82A93" w14:textId="77777777" w:rsidR="00532EFF" w:rsidRPr="00F3224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ZK4. Pozycja obejmuje: koszt zakupu, dostawy na miejsce budowy, instalacji i podłączenia (wprowadzenie i podłączenie kabla zasilającego) kompletnego i wyposażonego złącza kablowego z fundamentem. Pozycja obejmuje koszt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wyposażeniem w zwory lub wkładki bezpiecznikowe – zgodnie z projektem technicznym)</w:t>
            </w:r>
            <w:r>
              <w:rPr>
                <w:rFonts w:ascii="Calibri" w:hAnsi="Calibri" w:cs="Calibri"/>
                <w:color w:val="000000"/>
                <w:sz w:val="16"/>
                <w:szCs w:val="16"/>
              </w:rPr>
              <w:t xml:space="preserve">, </w:t>
            </w:r>
            <w:r w:rsidRPr="00751DF3">
              <w:rPr>
                <w:rFonts w:ascii="Calibri" w:hAnsi="Calibri" w:cs="Calibri"/>
                <w:sz w:val="16"/>
                <w:szCs w:val="16"/>
              </w:rPr>
              <w:t xml:space="preserve">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6D1631C6" w14:textId="77777777" w:rsidR="00532EFF" w:rsidRPr="00F3224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07807A2F" w14:textId="77777777" w:rsidR="00532EFF" w:rsidRPr="00705B88"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66DC1D49" w14:textId="77777777" w:rsidR="00532EFF" w:rsidRPr="00D90ED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sz w:val="16"/>
                <w:szCs w:val="16"/>
              </w:rPr>
              <w:t>2 700</w:t>
            </w:r>
          </w:p>
        </w:tc>
        <w:tc>
          <w:tcPr>
            <w:tcW w:w="1071" w:type="pct"/>
            <w:tcBorders>
              <w:top w:val="single" w:sz="4" w:space="0" w:color="auto"/>
              <w:left w:val="single" w:sz="4" w:space="0" w:color="auto"/>
              <w:bottom w:val="single" w:sz="4" w:space="0" w:color="auto"/>
              <w:right w:val="single" w:sz="4" w:space="0" w:color="auto"/>
            </w:tcBorders>
          </w:tcPr>
          <w:p w14:paraId="255C6CE9" w14:textId="77777777" w:rsidR="00532EFF" w:rsidRPr="00705B88"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532EFF" w:rsidRPr="00F32246" w14:paraId="662AEA57" w14:textId="77777777" w:rsidTr="00532EFF">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364BF8D3" w14:textId="77777777" w:rsidR="00532EFF" w:rsidRPr="00F32246" w:rsidRDefault="00532EFF" w:rsidP="0018441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27</w:t>
            </w:r>
          </w:p>
        </w:tc>
        <w:tc>
          <w:tcPr>
            <w:tcW w:w="1996" w:type="pct"/>
            <w:tcBorders>
              <w:top w:val="single" w:sz="4" w:space="0" w:color="auto"/>
              <w:left w:val="single" w:sz="4" w:space="0" w:color="auto"/>
              <w:bottom w:val="single" w:sz="4" w:space="0" w:color="auto"/>
              <w:right w:val="single" w:sz="4" w:space="0" w:color="auto"/>
            </w:tcBorders>
            <w:hideMark/>
          </w:tcPr>
          <w:p w14:paraId="1B95918B" w14:textId="77777777" w:rsidR="00532EFF" w:rsidRPr="00F3224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pomiarowego. Pozycja obejmuje: koszt zakupu, dostawy na miejsce budowy, instalacji i podłączenia (wprowadzenie i podłączenie kabla zasilającego) </w:t>
            </w:r>
            <w:r>
              <w:rPr>
                <w:rFonts w:ascii="Calibri" w:hAnsi="Calibri" w:cs="Calibri"/>
                <w:color w:val="000000"/>
                <w:sz w:val="16"/>
                <w:szCs w:val="16"/>
              </w:rPr>
              <w:t xml:space="preserve">kompletnej i </w:t>
            </w:r>
            <w:r w:rsidRPr="00751DF3">
              <w:rPr>
                <w:rFonts w:ascii="Calibri" w:hAnsi="Calibri" w:cs="Calibri"/>
                <w:sz w:val="16"/>
                <w:szCs w:val="16"/>
              </w:rPr>
              <w:t xml:space="preserve">wyposażonej szafki,  demontaż istniejącego złącza  oraz Master - </w:t>
            </w:r>
            <w:proofErr w:type="spellStart"/>
            <w:r w:rsidRPr="00751DF3">
              <w:rPr>
                <w:rFonts w:ascii="Calibri" w:hAnsi="Calibri" w:cs="Calibri"/>
                <w:sz w:val="16"/>
                <w:szCs w:val="16"/>
              </w:rPr>
              <w:t>Key</w:t>
            </w:r>
            <w:proofErr w:type="spellEnd"/>
          </w:p>
        </w:tc>
        <w:tc>
          <w:tcPr>
            <w:tcW w:w="542" w:type="pct"/>
            <w:tcBorders>
              <w:top w:val="single" w:sz="4" w:space="0" w:color="auto"/>
              <w:left w:val="single" w:sz="4" w:space="0" w:color="auto"/>
              <w:bottom w:val="single" w:sz="4" w:space="0" w:color="auto"/>
              <w:right w:val="single" w:sz="4" w:space="0" w:color="auto"/>
            </w:tcBorders>
            <w:hideMark/>
          </w:tcPr>
          <w:p w14:paraId="53FD41A2" w14:textId="77777777" w:rsidR="00532EFF" w:rsidRPr="00F3224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35CBD046" w14:textId="77777777" w:rsidR="00532EFF" w:rsidRPr="00705B88"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6701E0E6" w14:textId="77777777" w:rsidR="00532EFF" w:rsidRPr="00D90ED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1 600</w:t>
            </w:r>
          </w:p>
        </w:tc>
        <w:tc>
          <w:tcPr>
            <w:tcW w:w="1071" w:type="pct"/>
            <w:tcBorders>
              <w:top w:val="single" w:sz="4" w:space="0" w:color="auto"/>
              <w:left w:val="single" w:sz="4" w:space="0" w:color="auto"/>
              <w:bottom w:val="single" w:sz="4" w:space="0" w:color="auto"/>
              <w:right w:val="single" w:sz="4" w:space="0" w:color="auto"/>
            </w:tcBorders>
          </w:tcPr>
          <w:p w14:paraId="4E1DBEBB" w14:textId="77777777" w:rsidR="00532EFF" w:rsidRPr="00705B88"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532EFF" w:rsidRPr="00F32246" w14:paraId="741954F4" w14:textId="77777777" w:rsidTr="00532EFF">
        <w:trPr>
          <w:cantSplit/>
          <w:trHeight w:val="51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176D06B7" w14:textId="77777777" w:rsidR="00532EFF" w:rsidRPr="00F32246" w:rsidRDefault="00532EFF" w:rsidP="0018441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28</w:t>
            </w:r>
          </w:p>
        </w:tc>
        <w:tc>
          <w:tcPr>
            <w:tcW w:w="1996" w:type="pct"/>
            <w:tcBorders>
              <w:top w:val="single" w:sz="4" w:space="0" w:color="auto"/>
              <w:left w:val="single" w:sz="4" w:space="0" w:color="auto"/>
              <w:bottom w:val="single" w:sz="4" w:space="0" w:color="auto"/>
              <w:right w:val="single" w:sz="4" w:space="0" w:color="auto"/>
            </w:tcBorders>
            <w:hideMark/>
          </w:tcPr>
          <w:p w14:paraId="4CA75EAA" w14:textId="77777777" w:rsidR="00532EFF" w:rsidRPr="00F3224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pomiarowego wolnostojącego. Pozycja obejmuje: koszt zakupu, dostawy na miejsce budowy, instalacji i podłączenia (wprowadzenie i podłączenie kabla zasilającego) kompletnej i w</w:t>
            </w:r>
            <w:r>
              <w:rPr>
                <w:rFonts w:ascii="Calibri" w:hAnsi="Calibri" w:cs="Calibri"/>
                <w:color w:val="000000"/>
                <w:sz w:val="16"/>
                <w:szCs w:val="16"/>
              </w:rPr>
              <w:t xml:space="preserve">yposażonej szafki z </w:t>
            </w:r>
            <w:r w:rsidRPr="00751DF3">
              <w:rPr>
                <w:rFonts w:ascii="Calibri" w:hAnsi="Calibri" w:cs="Calibri"/>
                <w:sz w:val="16"/>
                <w:szCs w:val="16"/>
              </w:rPr>
              <w:t xml:space="preserve">fundamentem,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4BE784D6" w14:textId="77777777" w:rsidR="00532EFF" w:rsidRPr="00F3224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0BDFE0DC" w14:textId="77777777" w:rsidR="00532EFF" w:rsidRPr="00705B88"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26C2069B" w14:textId="77777777" w:rsidR="00532EFF" w:rsidRPr="00D90ED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1 600</w:t>
            </w:r>
          </w:p>
        </w:tc>
        <w:tc>
          <w:tcPr>
            <w:tcW w:w="1071" w:type="pct"/>
            <w:tcBorders>
              <w:top w:val="single" w:sz="4" w:space="0" w:color="auto"/>
              <w:left w:val="single" w:sz="4" w:space="0" w:color="auto"/>
              <w:bottom w:val="single" w:sz="4" w:space="0" w:color="auto"/>
              <w:right w:val="single" w:sz="4" w:space="0" w:color="auto"/>
            </w:tcBorders>
          </w:tcPr>
          <w:p w14:paraId="7C842200" w14:textId="77777777" w:rsidR="00532EFF" w:rsidRPr="00705B88"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532EFF" w:rsidRPr="00F32246" w14:paraId="5E1219DB" w14:textId="77777777" w:rsidTr="00532EFF">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0ADD17B2" w14:textId="77777777" w:rsidR="00532EFF" w:rsidRPr="00F32246" w:rsidRDefault="00532EFF" w:rsidP="0018441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29</w:t>
            </w:r>
          </w:p>
        </w:tc>
        <w:tc>
          <w:tcPr>
            <w:tcW w:w="1996" w:type="pct"/>
            <w:tcBorders>
              <w:top w:val="single" w:sz="4" w:space="0" w:color="auto"/>
              <w:left w:val="single" w:sz="4" w:space="0" w:color="auto"/>
              <w:bottom w:val="single" w:sz="4" w:space="0" w:color="auto"/>
              <w:right w:val="single" w:sz="4" w:space="0" w:color="auto"/>
            </w:tcBorders>
            <w:hideMark/>
          </w:tcPr>
          <w:p w14:paraId="5EE2AF4D" w14:textId="77777777" w:rsidR="00532EFF" w:rsidRPr="00F3224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Dobudowa pola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w istniejącym złączu kablowym z wykorzystaniem rozłącznika bezpiecznikowego listwowego (gr. 00), rozłącznika typu RB (skrzynkowy, kasetowy) (gr. 00) rozłącznika typu RBP (skrzynkowy, kasetowy) (gr. 000) lub podstaw bezpiecznikowych typu PBD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oraz wyposażeniem w zwory lub wkładki bezpiecznikowe </w:t>
            </w:r>
          </w:p>
        </w:tc>
        <w:tc>
          <w:tcPr>
            <w:tcW w:w="542" w:type="pct"/>
            <w:tcBorders>
              <w:top w:val="single" w:sz="4" w:space="0" w:color="auto"/>
              <w:left w:val="single" w:sz="4" w:space="0" w:color="auto"/>
              <w:bottom w:val="single" w:sz="4" w:space="0" w:color="auto"/>
              <w:right w:val="single" w:sz="4" w:space="0" w:color="auto"/>
            </w:tcBorders>
            <w:hideMark/>
          </w:tcPr>
          <w:p w14:paraId="396BFA2F" w14:textId="77777777" w:rsidR="00532EFF" w:rsidRPr="00F3224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7E69B569" w14:textId="77777777" w:rsidR="00532EFF" w:rsidRPr="00705B88"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38618344" w14:textId="77777777" w:rsidR="00532EFF" w:rsidRPr="00D90ED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800</w:t>
            </w:r>
          </w:p>
        </w:tc>
        <w:tc>
          <w:tcPr>
            <w:tcW w:w="1071" w:type="pct"/>
            <w:tcBorders>
              <w:top w:val="single" w:sz="4" w:space="0" w:color="auto"/>
              <w:left w:val="single" w:sz="4" w:space="0" w:color="auto"/>
              <w:bottom w:val="single" w:sz="4" w:space="0" w:color="auto"/>
              <w:right w:val="single" w:sz="4" w:space="0" w:color="auto"/>
            </w:tcBorders>
          </w:tcPr>
          <w:p w14:paraId="0FF5A6F1" w14:textId="77777777" w:rsidR="00532EFF" w:rsidRPr="00705B88"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532EFF" w:rsidRPr="00F32246" w14:paraId="10492629" w14:textId="77777777" w:rsidTr="00532EFF">
        <w:trPr>
          <w:cantSplit/>
          <w:trHeight w:val="52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7776CA23" w14:textId="77777777" w:rsidR="00532EFF" w:rsidRPr="00F32246" w:rsidRDefault="00532EFF" w:rsidP="0018441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30</w:t>
            </w:r>
          </w:p>
        </w:tc>
        <w:tc>
          <w:tcPr>
            <w:tcW w:w="1996" w:type="pct"/>
            <w:tcBorders>
              <w:top w:val="single" w:sz="4" w:space="0" w:color="auto"/>
              <w:left w:val="single" w:sz="4" w:space="0" w:color="auto"/>
              <w:bottom w:val="single" w:sz="4" w:space="0" w:color="auto"/>
              <w:right w:val="single" w:sz="4" w:space="0" w:color="auto"/>
            </w:tcBorders>
            <w:hideMark/>
          </w:tcPr>
          <w:p w14:paraId="233589EB" w14:textId="77777777" w:rsidR="00532EFF" w:rsidRPr="00F3224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Dobudowa pola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w istniejącym złączu kablowym z wykorzystaniem rozłącznika bezpiecznikowego listwowego (gr. 1, 2, 3), rozłącznika typu RB (skrzynkowy, kasetowy) (gr. 1, 2, 3)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oraz wyposażeniem w zwory lub wkładki bezpiecznikowe </w:t>
            </w:r>
          </w:p>
        </w:tc>
        <w:tc>
          <w:tcPr>
            <w:tcW w:w="542" w:type="pct"/>
            <w:tcBorders>
              <w:top w:val="single" w:sz="4" w:space="0" w:color="auto"/>
              <w:left w:val="single" w:sz="4" w:space="0" w:color="auto"/>
              <w:bottom w:val="single" w:sz="4" w:space="0" w:color="auto"/>
              <w:right w:val="single" w:sz="4" w:space="0" w:color="auto"/>
            </w:tcBorders>
            <w:hideMark/>
          </w:tcPr>
          <w:p w14:paraId="57F8B0BF" w14:textId="77777777" w:rsidR="00532EFF" w:rsidRPr="00F3224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7AA167F3" w14:textId="77777777" w:rsidR="00532EFF" w:rsidRPr="00705B88"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1D1DC9F1" w14:textId="77777777" w:rsidR="00532EFF" w:rsidRPr="00D90ED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900</w:t>
            </w:r>
          </w:p>
        </w:tc>
        <w:tc>
          <w:tcPr>
            <w:tcW w:w="1071" w:type="pct"/>
            <w:tcBorders>
              <w:top w:val="single" w:sz="4" w:space="0" w:color="auto"/>
              <w:left w:val="single" w:sz="4" w:space="0" w:color="auto"/>
              <w:bottom w:val="single" w:sz="4" w:space="0" w:color="auto"/>
              <w:right w:val="single" w:sz="4" w:space="0" w:color="auto"/>
            </w:tcBorders>
          </w:tcPr>
          <w:p w14:paraId="1AD8F559" w14:textId="77777777" w:rsidR="00532EFF" w:rsidRPr="00705B88"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532EFF" w:rsidRPr="00F32246" w14:paraId="4E205E30" w14:textId="77777777" w:rsidTr="00532EFF">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6149A9AA" w14:textId="77777777" w:rsidR="00532EFF" w:rsidRPr="00F32246" w:rsidRDefault="00532EFF" w:rsidP="0018441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31</w:t>
            </w:r>
          </w:p>
        </w:tc>
        <w:tc>
          <w:tcPr>
            <w:tcW w:w="1996" w:type="pct"/>
            <w:tcBorders>
              <w:top w:val="single" w:sz="4" w:space="0" w:color="auto"/>
              <w:left w:val="single" w:sz="4" w:space="0" w:color="auto"/>
              <w:bottom w:val="single" w:sz="4" w:space="0" w:color="auto"/>
              <w:right w:val="single" w:sz="4" w:space="0" w:color="auto"/>
            </w:tcBorders>
            <w:hideMark/>
          </w:tcPr>
          <w:p w14:paraId="61FED67E" w14:textId="77777777" w:rsidR="00532EFF" w:rsidRPr="00F3224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Dostosowania złącza do montażu układu pomiarowego półpośredniego - pozycja obejmuje m.in. koszt zakupu i montażu (lub wymiany) przekładników, dostosowanie obudowy oraz uzgodnienie schematu połączeń w PGE.</w:t>
            </w:r>
          </w:p>
        </w:tc>
        <w:tc>
          <w:tcPr>
            <w:tcW w:w="542" w:type="pct"/>
            <w:tcBorders>
              <w:top w:val="single" w:sz="4" w:space="0" w:color="auto"/>
              <w:left w:val="single" w:sz="4" w:space="0" w:color="auto"/>
              <w:bottom w:val="single" w:sz="4" w:space="0" w:color="auto"/>
              <w:right w:val="single" w:sz="4" w:space="0" w:color="auto"/>
            </w:tcBorders>
            <w:hideMark/>
          </w:tcPr>
          <w:p w14:paraId="087783A8" w14:textId="77777777" w:rsidR="00532EFF" w:rsidRPr="00F3224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6C027C60" w14:textId="77777777" w:rsidR="00532EFF" w:rsidRPr="00705B88"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366A5F7E" w14:textId="77777777" w:rsidR="00532EFF" w:rsidRPr="00D90ED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4 000</w:t>
            </w:r>
          </w:p>
        </w:tc>
        <w:tc>
          <w:tcPr>
            <w:tcW w:w="1071" w:type="pct"/>
            <w:tcBorders>
              <w:top w:val="single" w:sz="4" w:space="0" w:color="auto"/>
              <w:left w:val="single" w:sz="4" w:space="0" w:color="auto"/>
              <w:bottom w:val="single" w:sz="4" w:space="0" w:color="auto"/>
              <w:right w:val="single" w:sz="4" w:space="0" w:color="auto"/>
            </w:tcBorders>
          </w:tcPr>
          <w:p w14:paraId="29DE3EEA" w14:textId="77777777" w:rsidR="00532EFF" w:rsidRPr="00705B88"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532EFF" w:rsidRPr="00F32246" w14:paraId="70AD345A" w14:textId="77777777" w:rsidTr="00532EFF">
        <w:trPr>
          <w:cantSplit/>
          <w:trHeight w:val="51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4ACA46B5" w14:textId="77777777" w:rsidR="00532EFF" w:rsidRPr="00F32246" w:rsidRDefault="00532EFF" w:rsidP="0018441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32</w:t>
            </w:r>
          </w:p>
        </w:tc>
        <w:tc>
          <w:tcPr>
            <w:tcW w:w="1996" w:type="pct"/>
            <w:tcBorders>
              <w:top w:val="single" w:sz="4" w:space="0" w:color="auto"/>
              <w:left w:val="single" w:sz="4" w:space="0" w:color="auto"/>
              <w:bottom w:val="single" w:sz="4" w:space="0" w:color="auto"/>
              <w:right w:val="single" w:sz="4" w:space="0" w:color="auto"/>
            </w:tcBorders>
            <w:hideMark/>
          </w:tcPr>
          <w:p w14:paraId="4D075D7A" w14:textId="77777777" w:rsidR="00532EFF" w:rsidRPr="0029045C"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 xml:space="preserve">Budowa słupa typu ŻN w linii napowietrznej </w:t>
            </w:r>
            <w:proofErr w:type="spellStart"/>
            <w:r w:rsidRPr="0029045C">
              <w:rPr>
                <w:rFonts w:ascii="Calibri" w:hAnsi="Calibri" w:cs="Calibri"/>
                <w:sz w:val="16"/>
                <w:szCs w:val="16"/>
              </w:rPr>
              <w:t>nN</w:t>
            </w:r>
            <w:proofErr w:type="spellEnd"/>
            <w:r w:rsidRPr="0029045C">
              <w:rPr>
                <w:rFonts w:ascii="Calibri" w:hAnsi="Calibri" w:cs="Calibri"/>
                <w:sz w:val="16"/>
                <w:szCs w:val="16"/>
              </w:rPr>
              <w:t xml:space="preserve"> Pozycja obejmuje: koszt zakupu, dostawy na miejsce budowy, ustawienia i podłączenia słupa wraz z </w:t>
            </w:r>
            <w:proofErr w:type="spellStart"/>
            <w:r w:rsidRPr="0029045C">
              <w:rPr>
                <w:rFonts w:ascii="Calibri" w:hAnsi="Calibri" w:cs="Calibri"/>
                <w:sz w:val="16"/>
                <w:szCs w:val="16"/>
              </w:rPr>
              <w:t>ustojem</w:t>
            </w:r>
            <w:proofErr w:type="spellEnd"/>
            <w:r w:rsidRPr="0029045C">
              <w:rPr>
                <w:rFonts w:ascii="Calibri" w:hAnsi="Calibri" w:cs="Calibri"/>
                <w:sz w:val="16"/>
                <w:szCs w:val="16"/>
              </w:rPr>
              <w:t xml:space="preserve"> i pozostałym osprzętem oraz demontaż istnieją</w:t>
            </w:r>
            <w:r>
              <w:rPr>
                <w:rFonts w:ascii="Calibri" w:hAnsi="Calibri" w:cs="Calibri"/>
                <w:sz w:val="16"/>
                <w:szCs w:val="16"/>
              </w:rPr>
              <w:t>cego słupa</w:t>
            </w:r>
            <w:r w:rsidRPr="0029045C">
              <w:rPr>
                <w:rFonts w:ascii="Calibri" w:hAnsi="Calibri" w:cs="Calibri"/>
                <w:sz w:val="16"/>
                <w:szCs w:val="16"/>
              </w:rPr>
              <w:t>. Pozycja nie obejmuje kosztów montażu ograniczników przepięć i wykonania uziemienia.</w:t>
            </w:r>
          </w:p>
        </w:tc>
        <w:tc>
          <w:tcPr>
            <w:tcW w:w="542" w:type="pct"/>
            <w:tcBorders>
              <w:top w:val="single" w:sz="4" w:space="0" w:color="auto"/>
              <w:left w:val="single" w:sz="4" w:space="0" w:color="auto"/>
              <w:bottom w:val="single" w:sz="4" w:space="0" w:color="auto"/>
              <w:right w:val="single" w:sz="4" w:space="0" w:color="auto"/>
            </w:tcBorders>
            <w:hideMark/>
          </w:tcPr>
          <w:p w14:paraId="2E99F55A" w14:textId="77777777" w:rsidR="00532EFF" w:rsidRPr="00F3224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636643FA" w14:textId="77777777" w:rsidR="00532EFF" w:rsidRPr="00705B88"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654AB632" w14:textId="77777777" w:rsidR="00532EFF" w:rsidRPr="00D90ED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2 000</w:t>
            </w:r>
          </w:p>
        </w:tc>
        <w:tc>
          <w:tcPr>
            <w:tcW w:w="1071" w:type="pct"/>
            <w:tcBorders>
              <w:top w:val="single" w:sz="4" w:space="0" w:color="auto"/>
              <w:left w:val="single" w:sz="4" w:space="0" w:color="auto"/>
              <w:bottom w:val="single" w:sz="4" w:space="0" w:color="auto"/>
              <w:right w:val="single" w:sz="4" w:space="0" w:color="auto"/>
            </w:tcBorders>
          </w:tcPr>
          <w:p w14:paraId="7E3C76F9" w14:textId="77777777" w:rsidR="00532EFF" w:rsidRPr="00705B88"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532EFF" w:rsidRPr="00F32246" w14:paraId="399E7DEC" w14:textId="77777777" w:rsidTr="00532EFF">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3FBE5150" w14:textId="77777777" w:rsidR="00532EFF" w:rsidRPr="00F32246" w:rsidRDefault="00532EFF" w:rsidP="0018441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33</w:t>
            </w:r>
          </w:p>
        </w:tc>
        <w:tc>
          <w:tcPr>
            <w:tcW w:w="1996" w:type="pct"/>
            <w:tcBorders>
              <w:top w:val="single" w:sz="4" w:space="0" w:color="auto"/>
              <w:left w:val="single" w:sz="4" w:space="0" w:color="auto"/>
              <w:bottom w:val="single" w:sz="4" w:space="0" w:color="auto"/>
              <w:right w:val="single" w:sz="4" w:space="0" w:color="auto"/>
            </w:tcBorders>
            <w:hideMark/>
          </w:tcPr>
          <w:p w14:paraId="03424435" w14:textId="77777777" w:rsidR="00532EFF" w:rsidRPr="0029045C"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 xml:space="preserve">Budowa słupa typu E 10,5/2,5 do E 10,5/6 lub E 12/2,5 do E 12/6 w linii napowietrznej </w:t>
            </w:r>
            <w:proofErr w:type="spellStart"/>
            <w:r w:rsidRPr="0029045C">
              <w:rPr>
                <w:rFonts w:ascii="Calibri" w:hAnsi="Calibri" w:cs="Calibri"/>
                <w:sz w:val="16"/>
                <w:szCs w:val="16"/>
              </w:rPr>
              <w:t>nN.</w:t>
            </w:r>
            <w:proofErr w:type="spellEnd"/>
            <w:r w:rsidRPr="0029045C">
              <w:rPr>
                <w:rFonts w:ascii="Calibri" w:hAnsi="Calibri" w:cs="Calibri"/>
                <w:sz w:val="16"/>
                <w:szCs w:val="16"/>
              </w:rPr>
              <w:t xml:space="preserve"> Pozycja obejmuje: koszt zakupu, dostawy na miejsce budowy, ustawienia i podłączenia słupa wraz z </w:t>
            </w:r>
            <w:proofErr w:type="spellStart"/>
            <w:r w:rsidRPr="0029045C">
              <w:rPr>
                <w:rFonts w:ascii="Calibri" w:hAnsi="Calibri" w:cs="Calibri"/>
                <w:sz w:val="16"/>
                <w:szCs w:val="16"/>
              </w:rPr>
              <w:t>ustojem</w:t>
            </w:r>
            <w:proofErr w:type="spellEnd"/>
            <w:r w:rsidRPr="0029045C">
              <w:rPr>
                <w:rFonts w:ascii="Calibri" w:hAnsi="Calibri" w:cs="Calibri"/>
                <w:sz w:val="16"/>
                <w:szCs w:val="16"/>
              </w:rPr>
              <w:t xml:space="preserve"> i pozostałym osprzętem</w:t>
            </w:r>
            <w:r>
              <w:rPr>
                <w:rFonts w:ascii="Calibri" w:hAnsi="Calibri" w:cs="Calibri"/>
                <w:sz w:val="16"/>
                <w:szCs w:val="16"/>
              </w:rPr>
              <w:t xml:space="preserve"> demontaż istniejącego słupa</w:t>
            </w:r>
            <w:r w:rsidRPr="0029045C">
              <w:rPr>
                <w:rFonts w:ascii="Calibri" w:hAnsi="Calibri" w:cs="Calibri"/>
                <w:sz w:val="16"/>
                <w:szCs w:val="16"/>
              </w:rPr>
              <w:t>. Pozycja nie obejmuje kosztów montażu ograniczników przepięć i wykonania uziemienia.</w:t>
            </w:r>
          </w:p>
        </w:tc>
        <w:tc>
          <w:tcPr>
            <w:tcW w:w="542" w:type="pct"/>
            <w:tcBorders>
              <w:top w:val="single" w:sz="4" w:space="0" w:color="auto"/>
              <w:left w:val="single" w:sz="4" w:space="0" w:color="auto"/>
              <w:bottom w:val="single" w:sz="4" w:space="0" w:color="auto"/>
              <w:right w:val="single" w:sz="4" w:space="0" w:color="auto"/>
            </w:tcBorders>
            <w:hideMark/>
          </w:tcPr>
          <w:p w14:paraId="203F4613" w14:textId="77777777" w:rsidR="00532EFF" w:rsidRPr="00F3224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36700FD0" w14:textId="77777777" w:rsidR="00532EFF" w:rsidRPr="00705B88"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041B5EEE" w14:textId="77777777" w:rsidR="00532EFF" w:rsidRPr="00D90ED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2 700</w:t>
            </w:r>
          </w:p>
        </w:tc>
        <w:tc>
          <w:tcPr>
            <w:tcW w:w="1071" w:type="pct"/>
            <w:tcBorders>
              <w:top w:val="single" w:sz="4" w:space="0" w:color="auto"/>
              <w:left w:val="single" w:sz="4" w:space="0" w:color="auto"/>
              <w:bottom w:val="single" w:sz="4" w:space="0" w:color="auto"/>
              <w:right w:val="single" w:sz="4" w:space="0" w:color="auto"/>
            </w:tcBorders>
          </w:tcPr>
          <w:p w14:paraId="29158510" w14:textId="77777777" w:rsidR="00532EFF" w:rsidRPr="00705B88"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532EFF" w:rsidRPr="00F32246" w14:paraId="47C6B554" w14:textId="77777777" w:rsidTr="00532EFF">
        <w:trPr>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105188AD" w14:textId="77777777" w:rsidR="00532EFF" w:rsidRPr="00F32246" w:rsidRDefault="00532EFF" w:rsidP="0018441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34</w:t>
            </w:r>
          </w:p>
        </w:tc>
        <w:tc>
          <w:tcPr>
            <w:tcW w:w="1996" w:type="pct"/>
            <w:tcBorders>
              <w:top w:val="single" w:sz="4" w:space="0" w:color="auto"/>
              <w:left w:val="single" w:sz="4" w:space="0" w:color="auto"/>
              <w:bottom w:val="single" w:sz="4" w:space="0" w:color="auto"/>
              <w:right w:val="single" w:sz="4" w:space="0" w:color="auto"/>
            </w:tcBorders>
            <w:hideMark/>
          </w:tcPr>
          <w:p w14:paraId="22F50255" w14:textId="77777777" w:rsidR="00532EFF" w:rsidRPr="0029045C"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 xml:space="preserve">Budowa słupa typu E 10,5/10 do E 10,5/15 lub E 12/10 do E 12/15 w linii napowietrznej </w:t>
            </w:r>
            <w:proofErr w:type="spellStart"/>
            <w:r w:rsidRPr="0029045C">
              <w:rPr>
                <w:rFonts w:ascii="Calibri" w:hAnsi="Calibri" w:cs="Calibri"/>
                <w:sz w:val="16"/>
                <w:szCs w:val="16"/>
              </w:rPr>
              <w:t>nN</w:t>
            </w:r>
            <w:proofErr w:type="spellEnd"/>
            <w:r w:rsidRPr="0029045C">
              <w:rPr>
                <w:rFonts w:ascii="Calibri" w:hAnsi="Calibri" w:cs="Calibri"/>
                <w:sz w:val="16"/>
                <w:szCs w:val="16"/>
              </w:rPr>
              <w:t xml:space="preserve"> Pozycja obejmuje: koszt zakupu, dostawy na miejsce budowy, ustawienia i podłączenia słupa wraz z </w:t>
            </w:r>
            <w:proofErr w:type="spellStart"/>
            <w:r w:rsidRPr="0029045C">
              <w:rPr>
                <w:rFonts w:ascii="Calibri" w:hAnsi="Calibri" w:cs="Calibri"/>
                <w:sz w:val="16"/>
                <w:szCs w:val="16"/>
              </w:rPr>
              <w:t>ustojem</w:t>
            </w:r>
            <w:proofErr w:type="spellEnd"/>
            <w:r w:rsidRPr="0029045C">
              <w:rPr>
                <w:rFonts w:ascii="Calibri" w:hAnsi="Calibri" w:cs="Calibri"/>
                <w:sz w:val="16"/>
                <w:szCs w:val="16"/>
              </w:rPr>
              <w:t xml:space="preserve"> i pozostałym osprzętem</w:t>
            </w:r>
            <w:r>
              <w:rPr>
                <w:rFonts w:ascii="Calibri" w:hAnsi="Calibri" w:cs="Calibri"/>
                <w:sz w:val="16"/>
                <w:szCs w:val="16"/>
              </w:rPr>
              <w:t xml:space="preserve"> demontaż istniejącego słupa</w:t>
            </w:r>
            <w:r w:rsidRPr="0029045C">
              <w:rPr>
                <w:rFonts w:ascii="Calibri" w:hAnsi="Calibri" w:cs="Calibri"/>
                <w:sz w:val="16"/>
                <w:szCs w:val="16"/>
              </w:rPr>
              <w:t>. Pozycja nie obejmuje kosztów montażu ograniczników przepięć i wykonania uziemienia.</w:t>
            </w:r>
          </w:p>
        </w:tc>
        <w:tc>
          <w:tcPr>
            <w:tcW w:w="542" w:type="pct"/>
            <w:tcBorders>
              <w:top w:val="single" w:sz="4" w:space="0" w:color="auto"/>
              <w:left w:val="single" w:sz="4" w:space="0" w:color="auto"/>
              <w:bottom w:val="single" w:sz="4" w:space="0" w:color="auto"/>
              <w:right w:val="single" w:sz="4" w:space="0" w:color="auto"/>
            </w:tcBorders>
            <w:hideMark/>
          </w:tcPr>
          <w:p w14:paraId="2C67342C" w14:textId="77777777" w:rsidR="00532EFF" w:rsidRPr="00F3224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0E4945CB" w14:textId="77777777" w:rsidR="00532EFF" w:rsidRPr="00705B88"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2C072D00" w14:textId="77777777" w:rsidR="00532EFF" w:rsidRPr="00D90ED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3 100</w:t>
            </w:r>
          </w:p>
        </w:tc>
        <w:tc>
          <w:tcPr>
            <w:tcW w:w="1071" w:type="pct"/>
            <w:tcBorders>
              <w:top w:val="single" w:sz="4" w:space="0" w:color="auto"/>
              <w:left w:val="single" w:sz="4" w:space="0" w:color="auto"/>
              <w:bottom w:val="single" w:sz="4" w:space="0" w:color="auto"/>
              <w:right w:val="single" w:sz="4" w:space="0" w:color="auto"/>
            </w:tcBorders>
          </w:tcPr>
          <w:p w14:paraId="2A5631F1" w14:textId="77777777" w:rsidR="00532EFF" w:rsidRPr="00705B88"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532EFF" w:rsidRPr="00F32246" w14:paraId="371733D9" w14:textId="77777777" w:rsidTr="00532EFF">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2D273BFF" w14:textId="77777777" w:rsidR="00532EFF" w:rsidRPr="00F32246" w:rsidRDefault="00532EFF" w:rsidP="0018441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35</w:t>
            </w:r>
          </w:p>
        </w:tc>
        <w:tc>
          <w:tcPr>
            <w:tcW w:w="1996" w:type="pct"/>
            <w:tcBorders>
              <w:top w:val="single" w:sz="4" w:space="0" w:color="auto"/>
              <w:left w:val="single" w:sz="4" w:space="0" w:color="auto"/>
              <w:bottom w:val="single" w:sz="4" w:space="0" w:color="auto"/>
              <w:right w:val="single" w:sz="4" w:space="0" w:color="auto"/>
            </w:tcBorders>
            <w:hideMark/>
          </w:tcPr>
          <w:p w14:paraId="55356F5D" w14:textId="77777777" w:rsidR="00532EFF" w:rsidRPr="00F3224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Montaż pojedynczego ogranicznika przepięć na linii napowietrznej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Pozycja obejmuje: zakup, montaż wraz z podłączeniem do przewodów roboczych, koszt uziemienia.</w:t>
            </w:r>
          </w:p>
        </w:tc>
        <w:tc>
          <w:tcPr>
            <w:tcW w:w="542" w:type="pct"/>
            <w:tcBorders>
              <w:top w:val="single" w:sz="4" w:space="0" w:color="auto"/>
              <w:left w:val="single" w:sz="4" w:space="0" w:color="auto"/>
              <w:bottom w:val="single" w:sz="4" w:space="0" w:color="auto"/>
              <w:right w:val="single" w:sz="4" w:space="0" w:color="auto"/>
            </w:tcBorders>
            <w:hideMark/>
          </w:tcPr>
          <w:p w14:paraId="7DFE38CB" w14:textId="77777777" w:rsidR="00532EFF" w:rsidRPr="00F3224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1CD5C72C" w14:textId="77777777" w:rsidR="00532EFF" w:rsidRPr="00705B88"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5046AD8A" w14:textId="77777777" w:rsidR="00532EFF" w:rsidRPr="00D90ED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200</w:t>
            </w:r>
          </w:p>
        </w:tc>
        <w:tc>
          <w:tcPr>
            <w:tcW w:w="1071" w:type="pct"/>
            <w:tcBorders>
              <w:top w:val="single" w:sz="4" w:space="0" w:color="auto"/>
              <w:left w:val="single" w:sz="4" w:space="0" w:color="auto"/>
              <w:bottom w:val="single" w:sz="4" w:space="0" w:color="auto"/>
              <w:right w:val="single" w:sz="4" w:space="0" w:color="auto"/>
            </w:tcBorders>
          </w:tcPr>
          <w:p w14:paraId="427C56B5" w14:textId="77777777" w:rsidR="00532EFF" w:rsidRPr="00705B88"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532EFF" w:rsidRPr="00F32246" w14:paraId="03EFDEB9" w14:textId="77777777" w:rsidTr="00532EFF">
        <w:trPr>
          <w:cantSplit/>
          <w:trHeight w:val="54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102CDA5C" w14:textId="77777777" w:rsidR="00532EFF" w:rsidRPr="00F32246" w:rsidRDefault="00532EFF" w:rsidP="0018441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36</w:t>
            </w:r>
          </w:p>
        </w:tc>
        <w:tc>
          <w:tcPr>
            <w:tcW w:w="1996" w:type="pct"/>
            <w:tcBorders>
              <w:top w:val="single" w:sz="4" w:space="0" w:color="auto"/>
              <w:left w:val="single" w:sz="4" w:space="0" w:color="auto"/>
              <w:bottom w:val="single" w:sz="4" w:space="0" w:color="auto"/>
              <w:right w:val="single" w:sz="4" w:space="0" w:color="auto"/>
            </w:tcBorders>
            <w:hideMark/>
          </w:tcPr>
          <w:p w14:paraId="23C1BCB0" w14:textId="77777777" w:rsidR="00532EFF" w:rsidRPr="00F3224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Montaż rozłącznika słupowego trójbiegunowego/czterobiegunowego typu RSA(N) lub SZ. Pozycja obejmuje: zakup, montaż rozłącznika wraz z uziemieniem i podłączeniem, wyposażenie w bezpieczniki.</w:t>
            </w:r>
          </w:p>
        </w:tc>
        <w:tc>
          <w:tcPr>
            <w:tcW w:w="542" w:type="pct"/>
            <w:tcBorders>
              <w:top w:val="single" w:sz="4" w:space="0" w:color="auto"/>
              <w:left w:val="single" w:sz="4" w:space="0" w:color="auto"/>
              <w:bottom w:val="single" w:sz="4" w:space="0" w:color="auto"/>
              <w:right w:val="single" w:sz="4" w:space="0" w:color="auto"/>
            </w:tcBorders>
            <w:hideMark/>
          </w:tcPr>
          <w:p w14:paraId="5A70676E" w14:textId="77777777" w:rsidR="00532EFF" w:rsidRPr="00F3224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253CC958" w14:textId="77777777" w:rsidR="00532EFF" w:rsidRPr="00705B88"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2804FB67" w14:textId="77777777" w:rsidR="00532EFF" w:rsidRPr="00D90ED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2 100</w:t>
            </w:r>
          </w:p>
        </w:tc>
        <w:tc>
          <w:tcPr>
            <w:tcW w:w="1071" w:type="pct"/>
            <w:tcBorders>
              <w:top w:val="single" w:sz="4" w:space="0" w:color="auto"/>
              <w:left w:val="single" w:sz="4" w:space="0" w:color="auto"/>
              <w:bottom w:val="single" w:sz="4" w:space="0" w:color="auto"/>
              <w:right w:val="single" w:sz="4" w:space="0" w:color="auto"/>
            </w:tcBorders>
          </w:tcPr>
          <w:p w14:paraId="622D6E5D" w14:textId="77777777" w:rsidR="00532EFF" w:rsidRPr="00705B88"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532EFF" w:rsidRPr="00F32246" w14:paraId="48DE64D5" w14:textId="77777777" w:rsidTr="00532EFF">
        <w:trPr>
          <w:cnfStyle w:val="000000100000" w:firstRow="0" w:lastRow="0" w:firstColumn="0" w:lastColumn="0" w:oddVBand="0" w:evenVBand="0" w:oddHBand="1" w:evenHBand="0" w:firstRowFirstColumn="0" w:firstRowLastColumn="0" w:lastRowFirstColumn="0" w:lastRowLastColumn="0"/>
          <w:cantSplit/>
          <w:trHeight w:val="54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tcPr>
          <w:p w14:paraId="24401921" w14:textId="77777777" w:rsidR="00532EFF" w:rsidRPr="00F32246" w:rsidRDefault="00532EFF" w:rsidP="00184419">
            <w:pPr>
              <w:jc w:val="center"/>
              <w:rPr>
                <w:rFonts w:ascii="Calibri" w:hAnsi="Calibri" w:cs="Calibri"/>
                <w:color w:val="000000"/>
                <w:sz w:val="16"/>
                <w:szCs w:val="16"/>
              </w:rPr>
            </w:pPr>
            <w:r>
              <w:rPr>
                <w:rFonts w:ascii="Calibri" w:hAnsi="Calibri" w:cs="Calibri"/>
                <w:color w:val="000000"/>
                <w:sz w:val="16"/>
                <w:szCs w:val="16"/>
              </w:rPr>
              <w:t>37</w:t>
            </w:r>
          </w:p>
        </w:tc>
        <w:tc>
          <w:tcPr>
            <w:tcW w:w="1996" w:type="pct"/>
            <w:tcBorders>
              <w:top w:val="single" w:sz="4" w:space="0" w:color="auto"/>
              <w:left w:val="single" w:sz="4" w:space="0" w:color="auto"/>
              <w:bottom w:val="single" w:sz="4" w:space="0" w:color="auto"/>
              <w:right w:val="single" w:sz="4" w:space="0" w:color="auto"/>
            </w:tcBorders>
          </w:tcPr>
          <w:p w14:paraId="4A10CA20" w14:textId="77777777" w:rsidR="00532EFF" w:rsidRPr="00F3224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E37AA4">
              <w:rPr>
                <w:rFonts w:ascii="Calibri" w:hAnsi="Calibri" w:cs="Calibri"/>
                <w:color w:val="000000"/>
                <w:sz w:val="16"/>
                <w:szCs w:val="16"/>
              </w:rPr>
              <w:t>Opracowanie dokumentacji projektowej na mapie zasadniczej 200-400 m</w:t>
            </w:r>
          </w:p>
        </w:tc>
        <w:tc>
          <w:tcPr>
            <w:tcW w:w="542" w:type="pct"/>
            <w:tcBorders>
              <w:top w:val="single" w:sz="4" w:space="0" w:color="auto"/>
              <w:left w:val="single" w:sz="4" w:space="0" w:color="auto"/>
              <w:bottom w:val="single" w:sz="4" w:space="0" w:color="auto"/>
              <w:right w:val="single" w:sz="4" w:space="0" w:color="auto"/>
            </w:tcBorders>
          </w:tcPr>
          <w:p w14:paraId="0126FDE1" w14:textId="77777777" w:rsidR="00532EFF" w:rsidRPr="00F3224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4FE64275" w14:textId="77777777" w:rsidR="00532EFF" w:rsidRPr="00705B88"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4F90524E" w14:textId="77777777" w:rsidR="00532EFF" w:rsidRPr="00D90ED6"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1 100</w:t>
            </w:r>
          </w:p>
        </w:tc>
        <w:tc>
          <w:tcPr>
            <w:tcW w:w="1071" w:type="pct"/>
            <w:tcBorders>
              <w:top w:val="single" w:sz="4" w:space="0" w:color="auto"/>
              <w:left w:val="single" w:sz="4" w:space="0" w:color="auto"/>
              <w:bottom w:val="single" w:sz="4" w:space="0" w:color="auto"/>
              <w:right w:val="single" w:sz="4" w:space="0" w:color="auto"/>
            </w:tcBorders>
          </w:tcPr>
          <w:p w14:paraId="6EB24A6F" w14:textId="77777777" w:rsidR="00532EFF" w:rsidRPr="00705B88" w:rsidRDefault="00532EFF" w:rsidP="001844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0,01</w:t>
            </w:r>
          </w:p>
        </w:tc>
      </w:tr>
      <w:tr w:rsidR="00532EFF" w:rsidRPr="00F32246" w14:paraId="5AAFFB28" w14:textId="77777777" w:rsidTr="00532EFF">
        <w:trPr>
          <w:cantSplit/>
          <w:trHeight w:val="54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tcPr>
          <w:p w14:paraId="16CF176C" w14:textId="77777777" w:rsidR="00532EFF" w:rsidRDefault="00532EFF" w:rsidP="00184419">
            <w:pPr>
              <w:jc w:val="center"/>
              <w:rPr>
                <w:rFonts w:ascii="Calibri" w:hAnsi="Calibri" w:cs="Calibri"/>
                <w:color w:val="000000"/>
                <w:sz w:val="16"/>
                <w:szCs w:val="16"/>
              </w:rPr>
            </w:pPr>
            <w:r>
              <w:rPr>
                <w:rFonts w:ascii="Calibri" w:hAnsi="Calibri" w:cs="Calibri"/>
                <w:color w:val="000000"/>
                <w:sz w:val="16"/>
                <w:szCs w:val="16"/>
              </w:rPr>
              <w:t>38</w:t>
            </w:r>
          </w:p>
        </w:tc>
        <w:tc>
          <w:tcPr>
            <w:tcW w:w="1996" w:type="pct"/>
            <w:tcBorders>
              <w:top w:val="single" w:sz="4" w:space="0" w:color="auto"/>
              <w:left w:val="single" w:sz="4" w:space="0" w:color="auto"/>
              <w:bottom w:val="single" w:sz="4" w:space="0" w:color="auto"/>
              <w:right w:val="single" w:sz="4" w:space="0" w:color="auto"/>
            </w:tcBorders>
          </w:tcPr>
          <w:p w14:paraId="21C24E1F" w14:textId="77777777" w:rsidR="00532EFF" w:rsidRPr="00E37AA4"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D977D5">
              <w:rPr>
                <w:rFonts w:ascii="Calibri" w:hAnsi="Calibri" w:cs="Calibri"/>
                <w:color w:val="000000"/>
                <w:sz w:val="16"/>
                <w:szCs w:val="16"/>
              </w:rPr>
              <w:t>Opracowanie dokumentacji projektowej na mapie do celów projektowych 200-400 m</w:t>
            </w:r>
          </w:p>
        </w:tc>
        <w:tc>
          <w:tcPr>
            <w:tcW w:w="542" w:type="pct"/>
            <w:tcBorders>
              <w:top w:val="single" w:sz="4" w:space="0" w:color="auto"/>
              <w:left w:val="single" w:sz="4" w:space="0" w:color="auto"/>
              <w:bottom w:val="single" w:sz="4" w:space="0" w:color="auto"/>
              <w:right w:val="single" w:sz="4" w:space="0" w:color="auto"/>
            </w:tcBorders>
          </w:tcPr>
          <w:p w14:paraId="363BC478" w14:textId="77777777" w:rsidR="00532EFF"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2DECF4D4" w14:textId="77777777" w:rsidR="00532EFF" w:rsidRPr="00705B88"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76793C8F" w14:textId="77777777" w:rsidR="00532EFF" w:rsidRPr="00D90ED6"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1 400</w:t>
            </w:r>
          </w:p>
        </w:tc>
        <w:tc>
          <w:tcPr>
            <w:tcW w:w="1071" w:type="pct"/>
            <w:tcBorders>
              <w:top w:val="single" w:sz="4" w:space="0" w:color="auto"/>
              <w:left w:val="single" w:sz="4" w:space="0" w:color="auto"/>
              <w:bottom w:val="single" w:sz="4" w:space="0" w:color="auto"/>
              <w:right w:val="single" w:sz="4" w:space="0" w:color="auto"/>
            </w:tcBorders>
          </w:tcPr>
          <w:p w14:paraId="24152819" w14:textId="77777777" w:rsidR="00532EFF" w:rsidRPr="00705B88" w:rsidRDefault="00532EFF" w:rsidP="0018441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0,02</w:t>
            </w:r>
          </w:p>
        </w:tc>
      </w:tr>
    </w:tbl>
    <w:p w14:paraId="32F9D125" w14:textId="77777777" w:rsidR="00BA57A3" w:rsidRDefault="00BA57A3" w:rsidP="00722558">
      <w:pPr>
        <w:pStyle w:val="Akapitzlist"/>
        <w:spacing w:before="100" w:beforeAutospacing="1" w:after="100" w:afterAutospacing="1" w:line="240" w:lineRule="auto"/>
        <w:ind w:left="426" w:hanging="426"/>
        <w:rPr>
          <w:rFonts w:asciiTheme="minorHAnsi" w:hAnsiTheme="minorHAnsi" w:cstheme="minorHAnsi"/>
          <w:b/>
          <w:sz w:val="20"/>
        </w:rPr>
      </w:pPr>
      <w:bookmarkStart w:id="3" w:name="_GoBack"/>
      <w:bookmarkEnd w:id="3"/>
    </w:p>
    <w:p w14:paraId="678B9FDA" w14:textId="160282A4" w:rsidR="00305559" w:rsidRPr="0050155D" w:rsidRDefault="00305559" w:rsidP="00305D75">
      <w:pPr>
        <w:pStyle w:val="Nagwek2"/>
        <w:widowControl w:val="0"/>
        <w:numPr>
          <w:ilvl w:val="0"/>
          <w:numId w:val="35"/>
        </w:numPr>
        <w:spacing w:before="120" w:after="120" w:line="240" w:lineRule="exact"/>
        <w:ind w:left="0" w:hanging="284"/>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7DB45436"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Spełniamy warunki udziału w postępowaniu wskazane w pkt. 1.2 Z</w:t>
      </w:r>
      <w:r w:rsidR="005B4ADF">
        <w:rPr>
          <w:rFonts w:asciiTheme="minorHAnsi" w:hAnsiTheme="minorHAnsi" w:cstheme="minorHAnsi"/>
          <w:sz w:val="20"/>
          <w:lang w:eastAsia="pl-PL"/>
        </w:rPr>
        <w:t>ałącznika nr 2 do SWZ.</w:t>
      </w:r>
    </w:p>
    <w:p w14:paraId="4B748F54" w14:textId="71E1D7E3"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proofErr w:type="spellStart"/>
      <w:r w:rsidR="000457BF">
        <w:rPr>
          <w:rFonts w:asciiTheme="minorHAnsi" w:hAnsiTheme="minorHAnsi" w:cstheme="minorHAnsi"/>
          <w:sz w:val="20"/>
          <w:lang w:eastAsia="pl-PL"/>
        </w:rPr>
        <w:t>ppkt</w:t>
      </w:r>
      <w:proofErr w:type="spellEnd"/>
      <w:r w:rsidR="000457BF">
        <w:rPr>
          <w:rFonts w:asciiTheme="minorHAnsi" w:hAnsiTheme="minorHAnsi" w:cstheme="minorHAnsi"/>
          <w:sz w:val="20"/>
          <w:lang w:eastAsia="pl-PL"/>
        </w:rPr>
        <w:t xml:space="preserve"> 1)</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 xml:space="preserve">4)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9.4.3.4</w:t>
      </w:r>
      <w:r w:rsidR="00265D27">
        <w:rPr>
          <w:rFonts w:asciiTheme="minorHAnsi" w:hAnsiTheme="minorHAnsi" w:cstheme="minorHAnsi"/>
          <w:sz w:val="20"/>
          <w:lang w:eastAsia="pl-PL"/>
        </w:rPr>
        <w:t>.</w:t>
      </w:r>
      <w:r w:rsidR="00A13754">
        <w:rPr>
          <w:rFonts w:asciiTheme="minorHAnsi" w:hAnsiTheme="minorHAnsi" w:cstheme="minorHAnsi"/>
          <w:sz w:val="20"/>
          <w:lang w:eastAsia="pl-PL"/>
        </w:rPr>
        <w:t xml:space="preserve">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7A0A7793"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w:t>
      </w:r>
      <w:r w:rsidR="005B4ADF">
        <w:rPr>
          <w:rFonts w:asciiTheme="minorHAnsi" w:hAnsiTheme="minorHAnsi" w:cstheme="minorHAnsi"/>
          <w:sz w:val="20"/>
          <w:lang w:eastAsia="pl-PL"/>
        </w:rPr>
        <w:t xml:space="preserve"> ramowej</w:t>
      </w:r>
      <w:r w:rsidRPr="003B0FB4">
        <w:rPr>
          <w:rFonts w:asciiTheme="minorHAnsi" w:hAnsiTheme="minorHAnsi" w:cstheme="minorHAnsi"/>
          <w:sz w:val="20"/>
          <w:lang w:eastAsia="pl-PL"/>
        </w:rPr>
        <w:t>, zgodnie ze wzorem załączonym do SWZ.</w:t>
      </w:r>
    </w:p>
    <w:p w14:paraId="52534770" w14:textId="2CBEE59F"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5B4ADF">
        <w:rPr>
          <w:rFonts w:asciiTheme="minorHAnsi" w:hAnsiTheme="minorHAnsi" w:cstheme="minorHAnsi"/>
          <w:sz w:val="20"/>
        </w:rPr>
        <w:t xml:space="preserve">ramowej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252EB9"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w:t>
      </w:r>
      <w:r w:rsidRPr="00EC0467">
        <w:rPr>
          <w:rFonts w:asciiTheme="minorHAnsi" w:hAnsiTheme="minorHAnsi" w:cstheme="minorHAnsi"/>
          <w:sz w:val="20"/>
          <w:lang w:eastAsia="pl-PL"/>
        </w:rPr>
        <w:t xml:space="preserve">Dobrych praktykach zakupowych PGE Dystrybucja S.A. W przypadku wyboru naszej Oferty ostatecznej zapewniamy, że </w:t>
      </w:r>
      <w:r w:rsidR="00AA2A98" w:rsidRPr="00EC0467">
        <w:rPr>
          <w:rFonts w:asciiTheme="minorHAnsi" w:hAnsiTheme="minorHAnsi" w:cstheme="minorHAnsi"/>
          <w:sz w:val="20"/>
          <w:lang w:eastAsia="pl-PL"/>
        </w:rPr>
        <w:t xml:space="preserve">w swojej działalności </w:t>
      </w:r>
      <w:r w:rsidRPr="00EC0467">
        <w:rPr>
          <w:rFonts w:asciiTheme="minorHAnsi" w:hAnsiTheme="minorHAnsi" w:cstheme="minorHAnsi"/>
          <w:sz w:val="20"/>
          <w:lang w:eastAsia="pl-PL"/>
        </w:rPr>
        <w:t>będziemy przestrzegać wszystkich obowiązujących przepisów prawa oraz postanowień wyżej wymienionych dokumentów.</w:t>
      </w:r>
      <w:r w:rsidR="00AA2A98" w:rsidRPr="00EC0467">
        <w:rPr>
          <w:rFonts w:asciiTheme="minorHAnsi" w:hAnsiTheme="minorHAnsi" w:cstheme="minorHAnsi"/>
          <w:sz w:val="20"/>
          <w:lang w:eastAsia="pl-PL"/>
        </w:rPr>
        <w:t xml:space="preserve"> Oświadczamy, że dołożymy należyte</w:t>
      </w:r>
      <w:r w:rsidR="00EC0467" w:rsidRPr="00EC0467">
        <w:rPr>
          <w:rFonts w:asciiTheme="minorHAnsi" w:hAnsiTheme="minorHAnsi" w:cstheme="minorHAnsi"/>
          <w:sz w:val="20"/>
          <w:lang w:eastAsia="pl-PL"/>
        </w:rPr>
        <w:t>j</w:t>
      </w:r>
      <w:r w:rsidR="00AA2A98" w:rsidRPr="00EC0467">
        <w:rPr>
          <w:rFonts w:asciiTheme="minorHAnsi" w:hAnsiTheme="minorHAnsi" w:cstheme="minorHAnsi"/>
          <w:sz w:val="20"/>
          <w:lang w:eastAsia="pl-PL"/>
        </w:rPr>
        <w:t xml:space="preserve"> staranności, aby nasi pracownicy, współpracownicy, podwykonawcy lub  osoby, przy pomocy, których będziemy świadczyć usługi/dostawy</w:t>
      </w:r>
      <w:r w:rsidR="00AA2A98">
        <w:rPr>
          <w:rFonts w:asciiTheme="minorHAnsi" w:hAnsiTheme="minorHAnsi" w:cstheme="minorHAnsi"/>
          <w:sz w:val="20"/>
          <w:lang w:eastAsia="pl-PL"/>
        </w:rPr>
        <w:t xml:space="preserve">/roboty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568CF19B"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w:t>
      </w: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4"/>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lastRenderedPageBreak/>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5BCA243A"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8D4C5F">
        <w:rPr>
          <w:rFonts w:asciiTheme="minorHAnsi" w:hAnsiTheme="minorHAnsi" w:cstheme="minorHAnsi"/>
          <w:sz w:val="20"/>
          <w:lang w:eastAsia="pl-PL"/>
        </w:rPr>
        <w:t>1</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5"/>
      </w:r>
    </w:p>
    <w:p w14:paraId="78F61C9C" w14:textId="1E5696BD"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8D4C5F">
        <w:rPr>
          <w:rFonts w:asciiTheme="minorHAnsi" w:hAnsiTheme="minorHAnsi" w:cstheme="minorHAnsi"/>
          <w:sz w:val="20"/>
        </w:rPr>
        <w:t>1</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532EFF"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532EFF"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59EFF72C" w14:textId="1CDAC7D1" w:rsidR="008D4C5F" w:rsidRPr="008D4C5F" w:rsidRDefault="008655D5" w:rsidP="008D4C5F">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DEC940C" w14:textId="4B3E408E"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Przekazywane przez nas dane osobowe mogą być wykorzystane wyłącznie w  celach związanych z</w:t>
      </w:r>
      <w:r w:rsidR="00EC0467">
        <w:rPr>
          <w:rFonts w:asciiTheme="minorHAnsi" w:hAnsiTheme="minorHAnsi" w:cstheme="minorHAnsi"/>
          <w:sz w:val="20"/>
          <w:lang w:eastAsia="pl-PL"/>
        </w:rPr>
        <w:t> niniejszym postępowaniem</w:t>
      </w:r>
      <w:r w:rsidRPr="003B0FB4">
        <w:rPr>
          <w:rFonts w:asciiTheme="minorHAnsi" w:hAnsiTheme="minorHAnsi" w:cstheme="minorHAnsi"/>
          <w:sz w:val="20"/>
          <w:lang w:eastAsia="pl-PL"/>
        </w:rPr>
        <w:t xml:space="preserve"> </w:t>
      </w:r>
      <w:r w:rsidR="00EC0467">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F440F05"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8D4C5F">
          <w:headerReference w:type="default" r:id="rId14"/>
          <w:footerReference w:type="default" r:id="rId15"/>
          <w:headerReference w:type="first" r:id="rId16"/>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8D4C5F">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17"/>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2E6E4" w14:textId="77777777" w:rsidR="00256C94" w:rsidRDefault="00256C94" w:rsidP="005D45F2">
      <w:pPr>
        <w:spacing w:line="240" w:lineRule="auto"/>
      </w:pPr>
      <w:r>
        <w:separator/>
      </w:r>
    </w:p>
  </w:endnote>
  <w:endnote w:type="continuationSeparator" w:id="0">
    <w:p w14:paraId="150C7471" w14:textId="77777777" w:rsidR="00256C94" w:rsidRDefault="00256C94" w:rsidP="005D45F2">
      <w:pPr>
        <w:spacing w:line="240" w:lineRule="auto"/>
      </w:pPr>
      <w:r>
        <w:continuationSeparator/>
      </w:r>
    </w:p>
  </w:endnote>
  <w:endnote w:type="continuationNotice" w:id="1">
    <w:p w14:paraId="1F957821" w14:textId="77777777" w:rsidR="00256C94" w:rsidRDefault="00256C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087BEF52"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532EFF">
      <w:rPr>
        <w:rFonts w:ascii="Calibri" w:hAnsi="Calibri"/>
        <w:b/>
        <w:bCs/>
        <w:noProof/>
        <w:szCs w:val="16"/>
      </w:rPr>
      <w:t>4</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532EFF">
      <w:rPr>
        <w:rFonts w:ascii="Calibri" w:hAnsi="Calibri"/>
        <w:b/>
        <w:bCs/>
        <w:noProof/>
        <w:szCs w:val="16"/>
      </w:rPr>
      <w:t>7</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7DE59A5B"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8D4C5F">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8D4C5F">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051F5" w14:textId="77777777" w:rsidR="00256C94" w:rsidRDefault="00256C94" w:rsidP="005D45F2">
      <w:pPr>
        <w:spacing w:line="240" w:lineRule="auto"/>
      </w:pPr>
      <w:r>
        <w:separator/>
      </w:r>
    </w:p>
  </w:footnote>
  <w:footnote w:type="continuationSeparator" w:id="0">
    <w:p w14:paraId="13B57EC3" w14:textId="77777777" w:rsidR="00256C94" w:rsidRDefault="00256C94" w:rsidP="005D45F2">
      <w:pPr>
        <w:spacing w:line="240" w:lineRule="auto"/>
      </w:pPr>
      <w:r>
        <w:continuationSeparator/>
      </w:r>
    </w:p>
  </w:footnote>
  <w:footnote w:type="continuationNotice" w:id="1">
    <w:p w14:paraId="2C4EDA2F" w14:textId="77777777" w:rsidR="00256C94" w:rsidRDefault="00256C94">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40801F52" w14:textId="77777777" w:rsidR="006F2BB6" w:rsidRPr="00F2601C" w:rsidRDefault="006F2BB6" w:rsidP="006F2BB6">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AB2CE" w14:textId="7B868055" w:rsidR="008D4C5F" w:rsidRPr="00C81CC9" w:rsidRDefault="008D4C5F" w:rsidP="008D4C5F">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0B6A727D" wp14:editId="0DB6DD63">
          <wp:extent cx="756285" cy="536575"/>
          <wp:effectExtent l="0" t="0" r="571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Calibri" w:hAnsi="Calibri" w:cs="Calibri"/>
          <w:b/>
          <w:sz w:val="18"/>
          <w:szCs w:val="18"/>
        </w:rPr>
        <w:alias w:val="Podtytuł"/>
        <w:id w:val="1417594979"/>
        <w:placeholder>
          <w:docPart w:val="D9E13A316F1D47629A420D84558288DC"/>
        </w:placeholder>
        <w:dataBinding w:prefixMappings="xmlns:ns0='http://schemas.openxmlformats.org/package/2006/metadata/core-properties' xmlns:ns1='http://purl.org/dc/elements/1.1/'" w:xpath="/ns0:coreProperties[1]/ns1:subject[1]" w:storeItemID="{6C3C8BC8-F283-45AE-878A-BAB7291924A1}"/>
        <w:text/>
      </w:sdtPr>
      <w:sdtEndPr/>
      <w:sdtContent>
        <w:r w:rsidR="00532EFF">
          <w:rPr>
            <w:rFonts w:ascii="Calibri" w:hAnsi="Calibri" w:cs="Calibri"/>
            <w:b/>
            <w:sz w:val="18"/>
            <w:szCs w:val="18"/>
          </w:rPr>
          <w:t>POST/DYS/OB/LZA/03127/2024</w:t>
        </w:r>
      </w:sdtContent>
    </w:sdt>
  </w:p>
  <w:p w14:paraId="0A1069E6" w14:textId="77777777" w:rsidR="008D4C5F" w:rsidRDefault="008D4C5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5B8ED036" w:rsidR="000D5F30" w:rsidRPr="00C81CC9" w:rsidRDefault="00265D27" w:rsidP="00C81CC9">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3D03B434" wp14:editId="52250A4D">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Calibri" w:hAnsi="Calibri" w:cs="Calibri"/>
          <w:sz w:val="18"/>
          <w:szCs w:val="18"/>
        </w:rPr>
        <w:alias w:val="Podtytuł"/>
        <w:id w:val="-823651663"/>
        <w:placeholder>
          <w:docPart w:val="2D3F5CB454274EECAC0B8B68B6FA82D7"/>
        </w:placeholder>
        <w:dataBinding w:prefixMappings="xmlns:ns0='http://schemas.openxmlformats.org/package/2006/metadata/core-properties' xmlns:ns1='http://purl.org/dc/elements/1.1/'" w:xpath="/ns0:coreProperties[1]/ns1:subject[1]" w:storeItemID="{6C3C8BC8-F283-45AE-878A-BAB7291924A1}"/>
        <w:text/>
      </w:sdtPr>
      <w:sdtEndPr/>
      <w:sdtContent>
        <w:r w:rsidR="008D4C5F" w:rsidRPr="008D4C5F">
          <w:rPr>
            <w:rFonts w:ascii="Calibri" w:hAnsi="Calibri" w:cs="Calibri"/>
            <w:sz w:val="18"/>
            <w:szCs w:val="18"/>
          </w:rPr>
          <w:t>POST/DYS/OB/LZA/</w:t>
        </w:r>
        <w:r w:rsidR="00305D75">
          <w:rPr>
            <w:rFonts w:ascii="Calibri" w:hAnsi="Calibri" w:cs="Calibri"/>
            <w:sz w:val="18"/>
            <w:szCs w:val="18"/>
          </w:rPr>
          <w:t>0</w:t>
        </w:r>
        <w:r w:rsidR="00532EFF">
          <w:rPr>
            <w:rFonts w:ascii="Calibri" w:hAnsi="Calibri" w:cs="Calibri"/>
            <w:sz w:val="18"/>
            <w:szCs w:val="18"/>
          </w:rPr>
          <w:t>3127</w:t>
        </w:r>
        <w:r w:rsidR="00305D75">
          <w:rPr>
            <w:rFonts w:ascii="Calibri" w:hAnsi="Calibri" w:cs="Calibri"/>
            <w:sz w:val="18"/>
            <w:szCs w:val="18"/>
          </w:rPr>
          <w:t>/202</w:t>
        </w:r>
        <w:r w:rsidR="00076EE8">
          <w:rPr>
            <w:rFonts w:ascii="Calibri" w:hAnsi="Calibri" w:cs="Calibri"/>
            <w:sz w:val="18"/>
            <w:szCs w:val="18"/>
          </w:rPr>
          <w:t>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7"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9C473F"/>
    <w:multiLevelType w:val="hybridMultilevel"/>
    <w:tmpl w:val="1214EA20"/>
    <w:lvl w:ilvl="0" w:tplc="F1BE905E">
      <w:start w:val="4"/>
      <w:numFmt w:val="upperRoman"/>
      <w:lvlText w:val="%1."/>
      <w:lvlJc w:val="left"/>
      <w:pPr>
        <w:ind w:left="720" w:hanging="720"/>
      </w:pPr>
      <w:rPr>
        <w:rFonts w:hint="default"/>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1260" w:hanging="360"/>
      </w:pPr>
    </w:lvl>
    <w:lvl w:ilvl="4" w:tplc="04150019" w:tentative="1">
      <w:start w:val="1"/>
      <w:numFmt w:val="lowerLetter"/>
      <w:lvlText w:val="%5."/>
      <w:lvlJc w:val="left"/>
      <w:pPr>
        <w:ind w:left="-540" w:hanging="360"/>
      </w:pPr>
    </w:lvl>
    <w:lvl w:ilvl="5" w:tplc="0415001B" w:tentative="1">
      <w:start w:val="1"/>
      <w:numFmt w:val="lowerRoman"/>
      <w:lvlText w:val="%6."/>
      <w:lvlJc w:val="right"/>
      <w:pPr>
        <w:ind w:left="180" w:hanging="180"/>
      </w:pPr>
    </w:lvl>
    <w:lvl w:ilvl="6" w:tplc="0415000F" w:tentative="1">
      <w:start w:val="1"/>
      <w:numFmt w:val="decimal"/>
      <w:lvlText w:val="%7."/>
      <w:lvlJc w:val="left"/>
      <w:pPr>
        <w:ind w:left="900" w:hanging="360"/>
      </w:pPr>
    </w:lvl>
    <w:lvl w:ilvl="7" w:tplc="04150019" w:tentative="1">
      <w:start w:val="1"/>
      <w:numFmt w:val="lowerLetter"/>
      <w:lvlText w:val="%8."/>
      <w:lvlJc w:val="left"/>
      <w:pPr>
        <w:ind w:left="1620" w:hanging="360"/>
      </w:pPr>
    </w:lvl>
    <w:lvl w:ilvl="8" w:tplc="0415001B" w:tentative="1">
      <w:start w:val="1"/>
      <w:numFmt w:val="lowerRoman"/>
      <w:lvlText w:val="%9."/>
      <w:lvlJc w:val="right"/>
      <w:pPr>
        <w:ind w:left="2340" w:hanging="180"/>
      </w:pPr>
    </w:lvl>
  </w:abstractNum>
  <w:abstractNum w:abstractNumId="3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8"/>
  </w:num>
  <w:num w:numId="3">
    <w:abstractNumId w:val="32"/>
  </w:num>
  <w:num w:numId="4">
    <w:abstractNumId w:val="20"/>
  </w:num>
  <w:num w:numId="5">
    <w:abstractNumId w:val="5"/>
  </w:num>
  <w:num w:numId="6">
    <w:abstractNumId w:val="23"/>
  </w:num>
  <w:num w:numId="7">
    <w:abstractNumId w:val="14"/>
  </w:num>
  <w:num w:numId="8">
    <w:abstractNumId w:val="26"/>
  </w:num>
  <w:num w:numId="9">
    <w:abstractNumId w:val="11"/>
  </w:num>
  <w:num w:numId="10">
    <w:abstractNumId w:val="9"/>
  </w:num>
  <w:num w:numId="11">
    <w:abstractNumId w:val="27"/>
  </w:num>
  <w:num w:numId="12">
    <w:abstractNumId w:val="29"/>
  </w:num>
  <w:num w:numId="13">
    <w:abstractNumId w:val="24"/>
  </w:num>
  <w:num w:numId="14">
    <w:abstractNumId w:val="17"/>
  </w:num>
  <w:num w:numId="15">
    <w:abstractNumId w:val="2"/>
  </w:num>
  <w:num w:numId="16">
    <w:abstractNumId w:val="6"/>
  </w:num>
  <w:num w:numId="17">
    <w:abstractNumId w:val="35"/>
  </w:num>
  <w:num w:numId="18">
    <w:abstractNumId w:val="33"/>
  </w:num>
  <w:num w:numId="19">
    <w:abstractNumId w:val="1"/>
  </w:num>
  <w:num w:numId="20">
    <w:abstractNumId w:val="0"/>
  </w:num>
  <w:num w:numId="21">
    <w:abstractNumId w:val="3"/>
  </w:num>
  <w:num w:numId="22">
    <w:abstractNumId w:val="25"/>
    <w:lvlOverride w:ilvl="0">
      <w:startOverride w:val="1"/>
    </w:lvlOverride>
  </w:num>
  <w:num w:numId="23">
    <w:abstractNumId w:val="34"/>
  </w:num>
  <w:num w:numId="24">
    <w:abstractNumId w:val="21"/>
    <w:lvlOverride w:ilvl="0">
      <w:startOverride w:val="1"/>
    </w:lvlOverride>
  </w:num>
  <w:num w:numId="25">
    <w:abstractNumId w:val="22"/>
  </w:num>
  <w:num w:numId="26">
    <w:abstractNumId w:val="28"/>
  </w:num>
  <w:num w:numId="27">
    <w:abstractNumId w:val="10"/>
  </w:num>
  <w:num w:numId="28">
    <w:abstractNumId w:val="18"/>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5"/>
  </w:num>
  <w:num w:numId="32">
    <w:abstractNumId w:val="4"/>
  </w:num>
  <w:num w:numId="33">
    <w:abstractNumId w:val="19"/>
  </w:num>
  <w:num w:numId="34">
    <w:abstractNumId w:val="12"/>
  </w:num>
  <w:num w:numId="35">
    <w:abstractNumId w:val="31"/>
  </w:num>
  <w:num w:numId="36">
    <w:abstractNumId w:val="1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860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1E16"/>
    <w:rsid w:val="00032121"/>
    <w:rsid w:val="00032FC5"/>
    <w:rsid w:val="00034EA9"/>
    <w:rsid w:val="000355FE"/>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76EE8"/>
    <w:rsid w:val="000803BD"/>
    <w:rsid w:val="00080A9B"/>
    <w:rsid w:val="00080B96"/>
    <w:rsid w:val="000828EC"/>
    <w:rsid w:val="00084F1A"/>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3728"/>
    <w:rsid w:val="00113FE7"/>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23E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3C9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5E1A"/>
    <w:rsid w:val="00237D9B"/>
    <w:rsid w:val="00240A71"/>
    <w:rsid w:val="0024193A"/>
    <w:rsid w:val="002429A3"/>
    <w:rsid w:val="002431B7"/>
    <w:rsid w:val="00243B5E"/>
    <w:rsid w:val="00244213"/>
    <w:rsid w:val="00244FBD"/>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65D27"/>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5D75"/>
    <w:rsid w:val="00306A0D"/>
    <w:rsid w:val="00311086"/>
    <w:rsid w:val="00312DDC"/>
    <w:rsid w:val="00312E60"/>
    <w:rsid w:val="00315D82"/>
    <w:rsid w:val="00315F10"/>
    <w:rsid w:val="0031608E"/>
    <w:rsid w:val="00317DAA"/>
    <w:rsid w:val="00320018"/>
    <w:rsid w:val="00320639"/>
    <w:rsid w:val="003206E7"/>
    <w:rsid w:val="003235BC"/>
    <w:rsid w:val="00323B18"/>
    <w:rsid w:val="0032500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97FD0"/>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119F"/>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2EFF"/>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4ADF"/>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0E9D"/>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BB6"/>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2558"/>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351"/>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78A"/>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4872"/>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8A7"/>
    <w:rsid w:val="008D3A21"/>
    <w:rsid w:val="008D4B69"/>
    <w:rsid w:val="008D4C5F"/>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2C5B"/>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18B3"/>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2CAF"/>
    <w:rsid w:val="00A13754"/>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3E10"/>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14D3D"/>
    <w:rsid w:val="00B2044B"/>
    <w:rsid w:val="00B21EAD"/>
    <w:rsid w:val="00B2373F"/>
    <w:rsid w:val="00B237DF"/>
    <w:rsid w:val="00B23B55"/>
    <w:rsid w:val="00B25A6E"/>
    <w:rsid w:val="00B26ADC"/>
    <w:rsid w:val="00B27DE8"/>
    <w:rsid w:val="00B27FAB"/>
    <w:rsid w:val="00B3005C"/>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A54"/>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57A3"/>
    <w:rsid w:val="00BA66C2"/>
    <w:rsid w:val="00BA7888"/>
    <w:rsid w:val="00BA790E"/>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38E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426C"/>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07F"/>
    <w:rsid w:val="00C649FD"/>
    <w:rsid w:val="00C70783"/>
    <w:rsid w:val="00C71FC7"/>
    <w:rsid w:val="00C73243"/>
    <w:rsid w:val="00C73932"/>
    <w:rsid w:val="00C7661D"/>
    <w:rsid w:val="00C775A7"/>
    <w:rsid w:val="00C777D1"/>
    <w:rsid w:val="00C77DCE"/>
    <w:rsid w:val="00C80245"/>
    <w:rsid w:val="00C8136A"/>
    <w:rsid w:val="00C818EB"/>
    <w:rsid w:val="00C81CC9"/>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687"/>
    <w:rsid w:val="00CE1975"/>
    <w:rsid w:val="00CE28FA"/>
    <w:rsid w:val="00CE4458"/>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085A"/>
    <w:rsid w:val="00D21C30"/>
    <w:rsid w:val="00D234E2"/>
    <w:rsid w:val="00D24849"/>
    <w:rsid w:val="00D26E2F"/>
    <w:rsid w:val="00D27648"/>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1A00"/>
    <w:rsid w:val="00EB2BDF"/>
    <w:rsid w:val="00EB2EEA"/>
    <w:rsid w:val="00EB38D9"/>
    <w:rsid w:val="00EB4337"/>
    <w:rsid w:val="00EB46E6"/>
    <w:rsid w:val="00EB63D0"/>
    <w:rsid w:val="00EB66DA"/>
    <w:rsid w:val="00EB6C76"/>
    <w:rsid w:val="00EB7095"/>
    <w:rsid w:val="00EB7128"/>
    <w:rsid w:val="00EB72F9"/>
    <w:rsid w:val="00EB739E"/>
    <w:rsid w:val="00EC0201"/>
    <w:rsid w:val="00EC0467"/>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5E7F"/>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44EB"/>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57842"/>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7E"/>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paragraph" w:customStyle="1" w:styleId="Nazwawymagania">
    <w:name w:val="Nazwa wymagania"/>
    <w:basedOn w:val="Akapitzlist"/>
    <w:next w:val="Normalny"/>
    <w:qFormat/>
    <w:rsid w:val="008D4C5F"/>
    <w:pPr>
      <w:numPr>
        <w:numId w:val="36"/>
      </w:numPr>
      <w:spacing w:after="200" w:line="240" w:lineRule="auto"/>
      <w:jc w:val="left"/>
    </w:pPr>
    <w:rPr>
      <w:b/>
    </w:rPr>
  </w:style>
  <w:style w:type="table" w:styleId="Tabelalisty4akcent5">
    <w:name w:val="List Table 4 Accent 5"/>
    <w:basedOn w:val="Standardowy"/>
    <w:uiPriority w:val="49"/>
    <w:rsid w:val="008D4C5F"/>
    <w:pPr>
      <w:spacing w:after="0" w:line="240" w:lineRule="auto"/>
    </w:pPr>
    <w:tblPr>
      <w:tblStyleRowBandSize w:val="1"/>
      <w:tblStyleColBandSize w:val="1"/>
      <w:tblBorders>
        <w:top w:val="single" w:sz="4" w:space="0" w:color="B0DFA0" w:themeColor="accent5" w:themeTint="99"/>
        <w:left w:val="single" w:sz="4" w:space="0" w:color="B0DFA0" w:themeColor="accent5" w:themeTint="99"/>
        <w:bottom w:val="single" w:sz="4" w:space="0" w:color="B0DFA0" w:themeColor="accent5" w:themeTint="99"/>
        <w:right w:val="single" w:sz="4" w:space="0" w:color="B0DFA0" w:themeColor="accent5" w:themeTint="99"/>
        <w:insideH w:val="single" w:sz="4" w:space="0" w:color="B0DFA0" w:themeColor="accent5" w:themeTint="99"/>
      </w:tblBorders>
    </w:tblPr>
    <w:tblStylePr w:type="firstRow">
      <w:rPr>
        <w:b/>
        <w:bCs/>
        <w:color w:val="FFFFFF" w:themeColor="background1"/>
      </w:rPr>
      <w:tblPr/>
      <w:tcPr>
        <w:tcBorders>
          <w:top w:val="single" w:sz="4" w:space="0" w:color="7CCA62" w:themeColor="accent5"/>
          <w:left w:val="single" w:sz="4" w:space="0" w:color="7CCA62" w:themeColor="accent5"/>
          <w:bottom w:val="single" w:sz="4" w:space="0" w:color="7CCA62" w:themeColor="accent5"/>
          <w:right w:val="single" w:sz="4" w:space="0" w:color="7CCA62" w:themeColor="accent5"/>
          <w:insideH w:val="nil"/>
        </w:tcBorders>
        <w:shd w:val="clear" w:color="auto" w:fill="7CCA62" w:themeFill="accent5"/>
      </w:tcPr>
    </w:tblStylePr>
    <w:tblStylePr w:type="lastRow">
      <w:rPr>
        <w:b/>
        <w:bCs/>
      </w:rPr>
      <w:tblPr/>
      <w:tcPr>
        <w:tcBorders>
          <w:top w:val="double" w:sz="4" w:space="0" w:color="B0DFA0" w:themeColor="accent5" w:themeTint="99"/>
        </w:tcBorders>
      </w:tcPr>
    </w:tblStylePr>
    <w:tblStylePr w:type="firstCol">
      <w:rPr>
        <w:b/>
        <w:bCs/>
      </w:rPr>
    </w:tblStylePr>
    <w:tblStylePr w:type="lastCol">
      <w:rPr>
        <w:b/>
        <w:bCs/>
      </w:rPr>
    </w:tblStylePr>
    <w:tblStylePr w:type="band1Vert">
      <w:tblPr/>
      <w:tcPr>
        <w:shd w:val="clear" w:color="auto" w:fill="E4F4DF" w:themeFill="accent5" w:themeFillTint="33"/>
      </w:tcPr>
    </w:tblStylePr>
    <w:tblStylePr w:type="band1Horz">
      <w:tblPr/>
      <w:tcPr>
        <w:shd w:val="clear" w:color="auto" w:fill="E4F4DF" w:themeFill="accent5" w:themeFillTint="33"/>
      </w:tcPr>
    </w:tblStylePr>
  </w:style>
  <w:style w:type="table" w:customStyle="1" w:styleId="Tabelalisty4akcent52">
    <w:name w:val="Tabela listy 4 — akcent 52"/>
    <w:basedOn w:val="Standardowy"/>
    <w:next w:val="Tabelalisty4akcent5"/>
    <w:uiPriority w:val="49"/>
    <w:rsid w:val="00CE4458"/>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3F5CB454274EECAC0B8B68B6FA82D7"/>
        <w:category>
          <w:name w:val="Ogólne"/>
          <w:gallery w:val="placeholder"/>
        </w:category>
        <w:types>
          <w:type w:val="bbPlcHdr"/>
        </w:types>
        <w:behaviors>
          <w:behavior w:val="content"/>
        </w:behaviors>
        <w:guid w:val="{19C403CE-FDB1-4D7B-B172-F9F9A4FA5149}"/>
      </w:docPartPr>
      <w:docPartBody>
        <w:p w:rsidR="003B5EC3" w:rsidRDefault="00FB0AB6" w:rsidP="00FB0AB6">
          <w:pPr>
            <w:pStyle w:val="2D3F5CB454274EECAC0B8B68B6FA82D7"/>
          </w:pPr>
          <w:r>
            <w:rPr>
              <w:color w:val="5B9BD5" w:themeColor="accent1"/>
            </w:rPr>
            <w:t>[Wpisz podtytuł dokumentu]</w:t>
          </w:r>
        </w:p>
      </w:docPartBody>
    </w:docPart>
    <w:docPart>
      <w:docPartPr>
        <w:name w:val="D9E13A316F1D47629A420D84558288DC"/>
        <w:category>
          <w:name w:val="Ogólne"/>
          <w:gallery w:val="placeholder"/>
        </w:category>
        <w:types>
          <w:type w:val="bbPlcHdr"/>
        </w:types>
        <w:behaviors>
          <w:behavior w:val="content"/>
        </w:behaviors>
        <w:guid w:val="{7E03F6B0-5F80-4B18-8BBB-8258AEE93D9C}"/>
      </w:docPartPr>
      <w:docPartBody>
        <w:p w:rsidR="00BB39C5" w:rsidRDefault="00B14B09" w:rsidP="00B14B09">
          <w:pPr>
            <w:pStyle w:val="D9E13A316F1D47629A420D84558288DC"/>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B6"/>
    <w:rsid w:val="003B5EC3"/>
    <w:rsid w:val="00B14B09"/>
    <w:rsid w:val="00BB39C5"/>
    <w:rsid w:val="00FB0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D3F5CB454274EECAC0B8B68B6FA82D7">
    <w:name w:val="2D3F5CB454274EECAC0B8B68B6FA82D7"/>
    <w:rsid w:val="00FB0AB6"/>
  </w:style>
  <w:style w:type="paragraph" w:customStyle="1" w:styleId="D9E13A316F1D47629A420D84558288DC">
    <w:name w:val="D9E13A316F1D47629A420D84558288DC"/>
    <w:rsid w:val="00B14B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3127 - Załącznik nr 3 do SWZ - Formularz ofertowy.docx</dmsv2BaseFileName>
    <dmsv2BaseDisplayName xmlns="http://schemas.microsoft.com/sharepoint/v3">3127 - Załącznik nr 3 do SWZ - Formularz ofertowy</dmsv2BaseDisplayName>
    <dmsv2SWPP2ObjectNumber xmlns="http://schemas.microsoft.com/sharepoint/v3">POST/DYS/OB/LZA/03127/2024                        </dmsv2SWPP2ObjectNumber>
    <dmsv2SWPP2SumMD5 xmlns="http://schemas.microsoft.com/sharepoint/v3">3e8baabc006db15b08e7dce6ab72387c</dmsv2SWPP2SumMD5>
    <dmsv2BaseMoved xmlns="http://schemas.microsoft.com/sharepoint/v3">false</dmsv2BaseMoved>
    <dmsv2BaseIsSensitive xmlns="http://schemas.microsoft.com/sharepoint/v3">true</dmsv2BaseIsSensitive>
    <dmsv2SWPP2IDSWPP2 xmlns="http://schemas.microsoft.com/sharepoint/v3">660542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20978801</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AEASQFSYQUA4-921679528-8277</_dlc_DocId>
    <_dlc_DocIdUrl xmlns="a19cb1c7-c5c7-46d4-85ae-d83685407bba">
      <Url>https://swpp2.dms.gkpge.pl/sites/32/_layouts/15/DocIdRedir.aspx?ID=AEASQFSYQUA4-921679528-8277</Url>
      <Description>AEASQFSYQUA4-921679528-8277</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E21A97E2-252C-4780-87B5-AD06A2477DF8}"/>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9B61E317-E4D9-4323-A204-7B3EA4DAB670}">
  <ds:schemaRefs>
    <ds:schemaRef ds:uri="http://schemas.openxmlformats.org/officeDocument/2006/bibliography"/>
  </ds:schemaRefs>
</ds:datastoreItem>
</file>

<file path=customXml/itemProps6.xml><?xml version="1.0" encoding="utf-8"?>
<ds:datastoreItem xmlns:ds="http://schemas.openxmlformats.org/officeDocument/2006/customXml" ds:itemID="{5A5AAD51-4518-4F78-A8BF-3DE8D7905EF2}"/>
</file>

<file path=docProps/app.xml><?xml version="1.0" encoding="utf-8"?>
<Properties xmlns="http://schemas.openxmlformats.org/officeDocument/2006/extended-properties" xmlns:vt="http://schemas.openxmlformats.org/officeDocument/2006/docPropsVTypes">
  <Template>Normal.dotm</Template>
  <TotalTime>2172</TotalTime>
  <Pages>7</Pages>
  <Words>2540</Words>
  <Characters>15241</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POST/DYS/OB/LZA/03127/2024</dc:subject>
  <dc:creator>Okraszewska Anna [PGE S.A.];Anna Okraszewska NzO nowa ustawa PZP</dc:creator>
  <cp:keywords/>
  <dc:description/>
  <cp:lastModifiedBy>Mozolewski Karol [PGE Dystr. O.Białystok]</cp:lastModifiedBy>
  <cp:revision>389</cp:revision>
  <cp:lastPrinted>2021-03-08T07:37:00Z</cp:lastPrinted>
  <dcterms:created xsi:type="dcterms:W3CDTF">2020-12-30T21:22:00Z</dcterms:created>
  <dcterms:modified xsi:type="dcterms:W3CDTF">2024-11-04T09:46:00Z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342775c2-e8dc-4090-8d6e-bfd5681fa326</vt:lpwstr>
  </property>
</Properties>
</file>