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133950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1C5D1A">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27434C09" w:rsidR="00533FAA" w:rsidRPr="00E76015" w:rsidRDefault="00547A1B" w:rsidP="00533FAA">
      <w:pPr>
        <w:spacing w:after="120" w:line="240" w:lineRule="auto"/>
        <w:rPr>
          <w:rFonts w:ascii="Calibri" w:hAnsi="Calibri" w:cs="Calibri"/>
          <w:b/>
          <w:color w:val="000000"/>
          <w:szCs w:val="22"/>
        </w:rPr>
      </w:pPr>
      <w:r w:rsidRPr="00E76015">
        <w:rPr>
          <w:rFonts w:ascii="Calibri" w:hAnsi="Calibri" w:cs="Calibri"/>
          <w:szCs w:val="22"/>
          <w:lang w:eastAsia="pl-PL"/>
        </w:rPr>
        <w:t>W związku z Ofertą Wykonawcy złożoną</w:t>
      </w:r>
      <w:r w:rsidR="00533FAA" w:rsidRPr="00E76015">
        <w:rPr>
          <w:rFonts w:ascii="Calibri" w:hAnsi="Calibri" w:cs="Calibri"/>
          <w:szCs w:val="22"/>
          <w:lang w:eastAsia="pl-PL"/>
        </w:rPr>
        <w:t xml:space="preserve"> w postępowaniu zakupowym nr</w:t>
      </w:r>
      <w:r w:rsidR="00E76015">
        <w:rPr>
          <w:rFonts w:ascii="Calibri" w:hAnsi="Calibri" w:cs="Calibri"/>
          <w:szCs w:val="22"/>
          <w:lang w:eastAsia="pl-PL"/>
        </w:rPr>
        <w:t> </w:t>
      </w:r>
      <w:r w:rsidR="00E76015" w:rsidRPr="00E76015">
        <w:rPr>
          <w:rStyle w:val="Pogrubienie"/>
          <w:rFonts w:ascii="Calibri" w:hAnsi="Calibri" w:cs="Calibri"/>
          <w:color w:val="000000"/>
          <w:szCs w:val="22"/>
          <w:shd w:val="clear" w:color="auto" w:fill="FDFDFD"/>
        </w:rPr>
        <w:t>POST/DYS/OB/LZA/03122</w:t>
      </w:r>
      <w:r w:rsidR="001C5D1A" w:rsidRPr="00E76015">
        <w:rPr>
          <w:rStyle w:val="Pogrubienie"/>
          <w:rFonts w:ascii="Calibri" w:hAnsi="Calibri" w:cs="Calibri"/>
          <w:color w:val="000000"/>
          <w:szCs w:val="22"/>
          <w:shd w:val="clear" w:color="auto" w:fill="FDFDFD"/>
        </w:rPr>
        <w:t>/2024</w:t>
      </w:r>
      <w:r w:rsidR="001C5D1A" w:rsidRPr="00E76015">
        <w:rPr>
          <w:rFonts w:ascii="Calibri" w:hAnsi="Calibri" w:cs="Calibri"/>
          <w:szCs w:val="22"/>
          <w:lang w:eastAsia="pl-PL"/>
        </w:rPr>
        <w:t xml:space="preserve"> </w:t>
      </w:r>
      <w:r w:rsidR="00533FAA" w:rsidRPr="00E76015">
        <w:rPr>
          <w:rFonts w:ascii="Calibri" w:hAnsi="Calibri" w:cs="Calibri"/>
          <w:szCs w:val="22"/>
          <w:lang w:eastAsia="pl-PL"/>
        </w:rPr>
        <w:t xml:space="preserve">prowadzonym w trybie przetargu nieograniczonego </w:t>
      </w:r>
      <w:r w:rsidR="00EF1BBE" w:rsidRPr="00E76015">
        <w:rPr>
          <w:rFonts w:ascii="Calibri" w:hAnsi="Calibri" w:cs="Calibri"/>
          <w:szCs w:val="22"/>
          <w:lang w:eastAsia="pl-PL"/>
        </w:rPr>
        <w:t>pn.</w:t>
      </w:r>
      <w:r w:rsidR="00E76015">
        <w:rPr>
          <w:rFonts w:ascii="Calibri" w:hAnsi="Calibri" w:cs="Calibri"/>
          <w:szCs w:val="22"/>
          <w:lang w:eastAsia="pl-PL"/>
        </w:rPr>
        <w:t> </w:t>
      </w:r>
      <w:bookmarkStart w:id="2" w:name="_GoBack"/>
      <w:bookmarkEnd w:id="2"/>
      <w:r w:rsidR="001C5D1A" w:rsidRPr="00E76015">
        <w:rPr>
          <w:rFonts w:ascii="Calibri" w:hAnsi="Calibri" w:cs="Calibri"/>
          <w:b/>
          <w:color w:val="000000"/>
          <w:szCs w:val="22"/>
        </w:rPr>
        <w:t>„</w:t>
      </w:r>
      <w:r w:rsidR="00E76015" w:rsidRPr="00E76015">
        <w:rPr>
          <w:rFonts w:ascii="Calibri" w:hAnsi="Calibri" w:cs="Calibri"/>
          <w:b/>
          <w:color w:val="000000"/>
          <w:szCs w:val="22"/>
        </w:rPr>
        <w:t>Sukcesywne projektowanie i wykonywanie elektroenergetycznych przyłączy kablowych na terenie działania Rejonu Energetycznego Suwałki obszar IV – wiejski: gmina Bakałarzewo, gmina Dubeninki, gmina Filipów, gmina Olecko, gmina Przerośl, gmina Wieliczki, gmina Gołdap, gmina Szypliszki, gmina Jeleniewo, gmina Rutka-Tartak, gmina Wiżajny</w:t>
      </w:r>
      <w:r w:rsidR="001C5D1A" w:rsidRPr="00E76015">
        <w:rPr>
          <w:rFonts w:ascii="Calibri" w:hAnsi="Calibri" w:cs="Calibri"/>
          <w:b/>
          <w:color w:val="000000"/>
          <w:szCs w:val="22"/>
        </w:rPr>
        <w:t>”</w:t>
      </w:r>
      <w:r w:rsidR="00533FAA" w:rsidRPr="00E76015">
        <w:rPr>
          <w:rFonts w:ascii="Calibri" w:hAnsi="Calibri" w:cs="Calibri"/>
          <w:szCs w:val="22"/>
        </w:rPr>
        <w:t xml:space="preserve">, </w:t>
      </w:r>
      <w:r w:rsidR="00533FAA" w:rsidRPr="00E76015">
        <w:rPr>
          <w:rFonts w:ascii="Calibri" w:hAnsi="Calibri" w:cs="Calibri"/>
          <w:szCs w:val="22"/>
          <w:lang w:eastAsia="pl-PL"/>
        </w:rPr>
        <w:t>niżej</w:t>
      </w:r>
      <w:r w:rsidRPr="00E76015">
        <w:rPr>
          <w:rFonts w:ascii="Calibri" w:hAnsi="Calibri" w:cs="Calibri"/>
          <w:szCs w:val="22"/>
          <w:lang w:eastAsia="pl-PL"/>
        </w:rPr>
        <w:t xml:space="preserve"> wskazujemy informacje dotyczące zapewnienia gwarancji bezpieczeństwa przetwarzania</w:t>
      </w:r>
      <w:r w:rsidR="002B3C41" w:rsidRPr="00E76015">
        <w:rPr>
          <w:rFonts w:ascii="Calibri" w:hAnsi="Calibri" w:cs="Calibri"/>
          <w:szCs w:val="22"/>
          <w:lang w:eastAsia="pl-PL"/>
        </w:rPr>
        <w:t xml:space="preserve"> danych osobowych</w:t>
      </w:r>
      <w:r w:rsidR="00533FAA" w:rsidRPr="00E76015">
        <w:rPr>
          <w:rFonts w:ascii="Calibri" w:hAnsi="Calibri" w:cs="Calibri"/>
          <w:szCs w:val="22"/>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DD5BE9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7601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7601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719C17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76015">
          <w:rPr>
            <w:rFonts w:asciiTheme="minorHAnsi" w:hAnsiTheme="minorHAnsi" w:cstheme="minorHAnsi"/>
            <w:sz w:val="18"/>
            <w:szCs w:val="18"/>
          </w:rPr>
          <w:t>POST/DYS/OB/LZA/03122/2024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1A05FEB6"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Style w:val="Nagwek1Znak"/>
          <w:rFonts w:ascii="Arial" w:hAnsi="Arial" w:cs="Arial"/>
          <w:color w:val="000000"/>
          <w:sz w:val="18"/>
          <w:szCs w:val="18"/>
          <w:shd w:val="clear" w:color="auto" w:fill="FDFDFD"/>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E76015">
          <w:rPr>
            <w:rStyle w:val="Nagwek1Znak"/>
            <w:rFonts w:ascii="Arial" w:hAnsi="Arial" w:cs="Arial"/>
            <w:color w:val="000000"/>
            <w:sz w:val="18"/>
            <w:szCs w:val="18"/>
            <w:shd w:val="clear" w:color="auto" w:fill="FDFDFD"/>
          </w:rPr>
          <w:t>POST/DYS/OB/LZA/03122</w:t>
        </w:r>
        <w:r w:rsidR="001C5D1A" w:rsidRPr="001C5D1A">
          <w:rPr>
            <w:rStyle w:val="Nagwek1Znak"/>
            <w:rFonts w:ascii="Arial" w:hAnsi="Arial" w:cs="Arial"/>
            <w:color w:val="000000"/>
            <w:sz w:val="18"/>
            <w:szCs w:val="18"/>
            <w:shd w:val="clear" w:color="auto" w:fill="FDFDFD"/>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D1A"/>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015"/>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1C5D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895195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3122 - Załącznik nr 8 do SWZ - Ankieta.docx</dmsv2BaseFileName>
    <dmsv2BaseDisplayName xmlns="http://schemas.microsoft.com/sharepoint/v3">3122 - Załącznik nr 8 do SWZ - Ankieta</dmsv2BaseDisplayName>
    <dmsv2SWPP2ObjectNumber xmlns="http://schemas.microsoft.com/sharepoint/v3">POST/DYS/OB/LZA/03122/2024                        </dmsv2SWPP2ObjectNumber>
    <dmsv2SWPP2SumMD5 xmlns="http://schemas.microsoft.com/sharepoint/v3">13e326e087524dee0d533aafb60da3d0</dmsv2SWPP2SumMD5>
    <dmsv2BaseMoved xmlns="http://schemas.microsoft.com/sharepoint/v3">false</dmsv2BaseMoved>
    <dmsv2BaseIsSensitive xmlns="http://schemas.microsoft.com/sharepoint/v3">true</dmsv2BaseIsSensitive>
    <dmsv2SWPP2IDSWPP2 xmlns="http://schemas.microsoft.com/sharepoint/v3">660507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20963472</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AEASQFSYQUA4-1784930391-16511</_dlc_DocId>
    <_dlc_DocIdUrl xmlns="a19cb1c7-c5c7-46d4-85ae-d83685407bba">
      <Url>https://swpp2.dms.gkpge.pl/sites/32/_layouts/15/DocIdRedir.aspx?ID=AEASQFSYQUA4-1784930391-16511</Url>
      <Description>AEASQFSYQUA4-1784930391-16511</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C1D62F4-3760-495A-A3A0-B3C4FC0635DA}"/>
</file>

<file path=customXml/itemProps5.xml><?xml version="1.0" encoding="utf-8"?>
<ds:datastoreItem xmlns:ds="http://schemas.openxmlformats.org/officeDocument/2006/customXml" ds:itemID="{A3E674BB-8A53-47C4-8C2A-D6464D36EDC5}">
  <ds:schemaRefs>
    <ds:schemaRef ds:uri="http://schemas.openxmlformats.org/officeDocument/2006/bibliography"/>
  </ds:schemaRefs>
</ds:datastoreItem>
</file>

<file path=customXml/itemProps6.xml><?xml version="1.0" encoding="utf-8"?>
<ds:datastoreItem xmlns:ds="http://schemas.openxmlformats.org/officeDocument/2006/customXml" ds:itemID="{80B9489B-7BC5-4B7D-A1D5-89E95401C8C5}"/>
</file>

<file path=docProps/app.xml><?xml version="1.0" encoding="utf-8"?>
<Properties xmlns="http://schemas.openxmlformats.org/officeDocument/2006/extended-properties" xmlns:vt="http://schemas.openxmlformats.org/officeDocument/2006/docPropsVTypes">
  <Template>Normal</Template>
  <TotalTime>37</TotalTime>
  <Pages>2</Pages>
  <Words>517</Words>
  <Characters>3108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POST/DYS/OB/LZA/03122/2024</dc:subject>
  <dc:creator>Kurpiewska Katarzyna [PGE S.A.]</dc:creator>
  <cp:lastModifiedBy>Hus Krzysztof [PGE Dystr. O.Białystok]</cp:lastModifiedBy>
  <cp:revision>27</cp:revision>
  <cp:lastPrinted>2021-02-26T13:14:00Z</cp:lastPrinted>
  <dcterms:created xsi:type="dcterms:W3CDTF">2021-04-09T12:53:00Z</dcterms:created>
  <dcterms:modified xsi:type="dcterms:W3CDTF">2024-10-29T12:36:00Z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8c073094-a0bc-4ee7-ad6c-b954e4c5cdbd</vt:lpwstr>
  </property>
</Properties>
</file>