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77CF7ADF" w:rsidR="003A4C17" w:rsidRPr="009C748F"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748F">
        <w:rPr>
          <w:rFonts w:asciiTheme="minorHAnsi" w:hAnsiTheme="minorHAnsi" w:cstheme="minorHAnsi"/>
          <w:sz w:val="20"/>
          <w:lang w:val="pl-PL"/>
        </w:rPr>
        <w:t xml:space="preserve">Załącznik nr </w:t>
      </w:r>
      <w:r w:rsidR="00CC5BF5" w:rsidRPr="009C748F">
        <w:rPr>
          <w:rFonts w:asciiTheme="minorHAnsi" w:hAnsiTheme="minorHAnsi" w:cstheme="minorHAnsi"/>
          <w:sz w:val="20"/>
          <w:lang w:val="pl-PL"/>
        </w:rPr>
        <w:t>3</w:t>
      </w:r>
      <w:r w:rsidRPr="009C748F">
        <w:rPr>
          <w:rFonts w:asciiTheme="minorHAnsi" w:hAnsiTheme="minorHAnsi" w:cstheme="minorHAnsi"/>
          <w:sz w:val="20"/>
          <w:lang w:val="pl-PL"/>
        </w:rPr>
        <w:t xml:space="preserve"> </w:t>
      </w:r>
      <w:r w:rsidR="00FB3DE1" w:rsidRPr="009C748F">
        <w:rPr>
          <w:rFonts w:asciiTheme="minorHAnsi" w:hAnsiTheme="minorHAnsi" w:cstheme="minorHAnsi"/>
          <w:sz w:val="20"/>
          <w:lang w:val="pl-PL"/>
        </w:rPr>
        <w:t>do SWZ</w:t>
      </w:r>
      <w:r w:rsidR="00E60B20" w:rsidRPr="009C748F">
        <w:rPr>
          <w:rFonts w:asciiTheme="minorHAnsi" w:hAnsiTheme="minorHAnsi" w:cstheme="minorHAnsi"/>
          <w:sz w:val="20"/>
          <w:lang w:val="pl-PL"/>
        </w:rPr>
        <w:t xml:space="preserve"> </w:t>
      </w:r>
      <w:r w:rsidR="008D5ACE" w:rsidRPr="009C748F">
        <w:rPr>
          <w:rFonts w:asciiTheme="minorHAnsi" w:hAnsiTheme="minorHAnsi" w:cstheme="minorHAnsi"/>
          <w:sz w:val="20"/>
          <w:lang w:val="pl-PL"/>
        </w:rPr>
        <w:t xml:space="preserve">- </w:t>
      </w:r>
      <w:r w:rsidR="00DA4842" w:rsidRPr="009C748F">
        <w:rPr>
          <w:rFonts w:asciiTheme="minorHAnsi" w:hAnsiTheme="minorHAnsi" w:cstheme="minorHAnsi"/>
          <w:sz w:val="20"/>
          <w:lang w:val="pl-PL"/>
        </w:rPr>
        <w:t xml:space="preserve"> </w:t>
      </w:r>
      <w:bookmarkEnd w:id="0"/>
      <w:bookmarkEnd w:id="1"/>
      <w:bookmarkEnd w:id="2"/>
      <w:r w:rsidR="008D5ACE" w:rsidRPr="009C748F">
        <w:rPr>
          <w:rFonts w:asciiTheme="minorHAnsi" w:hAnsiTheme="minorHAnsi" w:cstheme="minorHAnsi"/>
          <w:sz w:val="20"/>
          <w:lang w:val="pl-PL"/>
        </w:rPr>
        <w:t xml:space="preserve">formularz </w:t>
      </w:r>
      <w:r w:rsidR="00CC5BF5" w:rsidRPr="009C748F">
        <w:rPr>
          <w:rFonts w:asciiTheme="minorHAnsi" w:hAnsiTheme="minorHAnsi" w:cstheme="minorHAnsi"/>
          <w:sz w:val="20"/>
          <w:lang w:val="pl-PL"/>
        </w:rPr>
        <w:t>Oferty</w:t>
      </w:r>
      <w:r w:rsidR="00464363" w:rsidRPr="009C748F">
        <w:rPr>
          <w:rFonts w:asciiTheme="minorHAnsi" w:hAnsiTheme="minorHAnsi" w:cstheme="minorHAnsi"/>
          <w:sz w:val="20"/>
          <w:lang w:val="pl-PL"/>
        </w:rPr>
        <w:t xml:space="preserve"> </w:t>
      </w:r>
      <w:r w:rsidR="008C7930" w:rsidRPr="009C748F">
        <w:rPr>
          <w:rFonts w:asciiTheme="minorHAnsi" w:hAnsiTheme="minorHAnsi" w:cstheme="minorHAnsi"/>
          <w:sz w:val="20"/>
          <w:lang w:val="pl-PL"/>
        </w:rPr>
        <w:t xml:space="preserve"> </w:t>
      </w:r>
      <w:r w:rsidR="00464363" w:rsidRPr="009C748F">
        <w:rPr>
          <w:rFonts w:asciiTheme="minorHAnsi" w:hAnsiTheme="minorHAnsi" w:cstheme="minorHAnsi"/>
          <w:sz w:val="20"/>
          <w:lang w:val="pl-PL"/>
        </w:rPr>
        <w:t>(</w:t>
      </w:r>
      <w:r w:rsidR="008C7930" w:rsidRPr="009C748F">
        <w:rPr>
          <w:rFonts w:asciiTheme="minorHAnsi" w:hAnsiTheme="minorHAnsi" w:cstheme="minorHAnsi"/>
          <w:sz w:val="20"/>
          <w:lang w:val="pl-PL"/>
        </w:rPr>
        <w:t>WZÓR</w:t>
      </w:r>
      <w:r w:rsidR="00464363" w:rsidRPr="009C748F">
        <w:rPr>
          <w:rFonts w:asciiTheme="minorHAnsi" w:hAnsiTheme="minorHAnsi" w:cstheme="minorHAnsi"/>
          <w:sz w:val="20"/>
          <w:lang w:val="pl-PL"/>
        </w:rPr>
        <w:t>)</w:t>
      </w:r>
      <w:r w:rsidR="001763CE" w:rsidRPr="009C748F">
        <w:rPr>
          <w:rFonts w:asciiTheme="minorHAnsi" w:hAnsiTheme="minorHAnsi" w:cstheme="minorHAnsi"/>
          <w:sz w:val="20"/>
          <w:lang w:val="pl-PL"/>
        </w:rPr>
        <w:t xml:space="preserve"> </w:t>
      </w:r>
    </w:p>
    <w:p w14:paraId="4A8DC7DF" w14:textId="77777777" w:rsidR="005D45F2" w:rsidRPr="009C748F"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9C748F" w14:paraId="4B0EFB5E" w14:textId="77777777" w:rsidTr="00345526">
        <w:trPr>
          <w:trHeight w:val="1820"/>
        </w:trPr>
        <w:tc>
          <w:tcPr>
            <w:tcW w:w="3965" w:type="dxa"/>
            <w:tcBorders>
              <w:right w:val="single" w:sz="4" w:space="0" w:color="auto"/>
            </w:tcBorders>
          </w:tcPr>
          <w:p w14:paraId="37F783C9" w14:textId="77777777" w:rsidR="006B56FD" w:rsidRPr="009C748F" w:rsidRDefault="006B56FD" w:rsidP="00345526">
            <w:pPr>
              <w:ind w:right="28"/>
              <w:jc w:val="left"/>
              <w:rPr>
                <w:rFonts w:asciiTheme="minorHAnsi" w:hAnsiTheme="minorHAnsi" w:cstheme="minorHAnsi"/>
                <w:b/>
                <w:i/>
                <w:iCs/>
                <w:u w:val="single"/>
              </w:rPr>
            </w:pPr>
            <w:r w:rsidRPr="009C748F">
              <w:rPr>
                <w:rFonts w:asciiTheme="minorHAnsi" w:hAnsiTheme="minorHAnsi" w:cstheme="minorHAnsi"/>
                <w:b/>
                <w:i/>
                <w:iCs/>
                <w:u w:val="single"/>
              </w:rPr>
              <w:t>Wykonawca</w:t>
            </w:r>
          </w:p>
          <w:p w14:paraId="2D87867E" w14:textId="77777777" w:rsidR="006B56FD" w:rsidRPr="009C748F" w:rsidRDefault="006B56FD" w:rsidP="00345526">
            <w:pPr>
              <w:ind w:right="28"/>
              <w:jc w:val="left"/>
              <w:rPr>
                <w:rFonts w:asciiTheme="minorHAnsi" w:hAnsiTheme="minorHAnsi" w:cstheme="minorHAnsi"/>
              </w:rPr>
            </w:pPr>
          </w:p>
          <w:p w14:paraId="433F6CC2" w14:textId="77777777" w:rsidR="006B56FD" w:rsidRPr="009C748F" w:rsidRDefault="006B56FD" w:rsidP="00345526">
            <w:pPr>
              <w:ind w:right="28"/>
              <w:jc w:val="center"/>
              <w:rPr>
                <w:rFonts w:asciiTheme="minorHAnsi" w:hAnsiTheme="minorHAnsi" w:cstheme="minorHAnsi"/>
              </w:rPr>
            </w:pPr>
            <w:r w:rsidRPr="009C748F">
              <w:rPr>
                <w:rFonts w:asciiTheme="minorHAnsi" w:hAnsiTheme="minorHAnsi" w:cstheme="minorHAnsi"/>
              </w:rPr>
              <w:t>…………………………………………………</w:t>
            </w:r>
          </w:p>
          <w:p w14:paraId="733C3846" w14:textId="77777777" w:rsidR="006B56FD" w:rsidRPr="009C748F" w:rsidRDefault="006B56FD" w:rsidP="00345526">
            <w:pPr>
              <w:ind w:right="28"/>
              <w:jc w:val="center"/>
              <w:rPr>
                <w:rFonts w:asciiTheme="minorHAnsi" w:hAnsiTheme="minorHAnsi" w:cstheme="minorHAnsi"/>
              </w:rPr>
            </w:pPr>
            <w:r w:rsidRPr="009C748F">
              <w:rPr>
                <w:rFonts w:asciiTheme="minorHAnsi" w:hAnsiTheme="minorHAnsi" w:cstheme="minorHAnsi"/>
              </w:rPr>
              <w:t>……………………………………………….</w:t>
            </w:r>
          </w:p>
          <w:p w14:paraId="6847C18D" w14:textId="77777777" w:rsidR="006B56FD" w:rsidRPr="009C748F" w:rsidRDefault="006B56FD" w:rsidP="00345526">
            <w:pPr>
              <w:ind w:right="28"/>
              <w:jc w:val="center"/>
              <w:rPr>
                <w:rFonts w:asciiTheme="minorHAnsi" w:hAnsiTheme="minorHAnsi" w:cstheme="minorHAnsi"/>
                <w:i/>
              </w:rPr>
            </w:pPr>
            <w:r w:rsidRPr="009C748F">
              <w:rPr>
                <w:rFonts w:asciiTheme="minorHAnsi" w:hAnsiTheme="minorHAnsi" w:cstheme="minorHAnsi"/>
                <w:i/>
              </w:rPr>
              <w:t>Nazwa i adres</w:t>
            </w:r>
          </w:p>
          <w:p w14:paraId="23D91C42" w14:textId="77777777" w:rsidR="006B56FD" w:rsidRPr="009C748F"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9C748F"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9C748F" w:rsidRDefault="006B56FD" w:rsidP="00345526">
            <w:pPr>
              <w:spacing w:line="360" w:lineRule="auto"/>
              <w:rPr>
                <w:rFonts w:asciiTheme="minorHAnsi" w:eastAsiaTheme="majorEastAsia" w:hAnsiTheme="minorHAnsi" w:cstheme="minorHAnsi"/>
                <w:b/>
                <w:i/>
                <w:iCs/>
                <w:u w:val="single"/>
              </w:rPr>
            </w:pPr>
            <w:r w:rsidRPr="009C748F">
              <w:rPr>
                <w:rFonts w:asciiTheme="minorHAnsi" w:eastAsiaTheme="majorEastAsia" w:hAnsiTheme="minorHAnsi" w:cstheme="minorHAnsi"/>
                <w:b/>
                <w:i/>
                <w:iCs/>
                <w:u w:val="single"/>
              </w:rPr>
              <w:t xml:space="preserve">Zamawiający </w:t>
            </w:r>
          </w:p>
          <w:p w14:paraId="7FF0D1BC" w14:textId="77777777" w:rsidR="00265D27" w:rsidRPr="009C748F"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9C748F">
              <w:rPr>
                <w:rFonts w:asciiTheme="minorHAnsi" w:eastAsia="Calibri" w:hAnsiTheme="minorHAnsi" w:cstheme="minorHAnsi"/>
                <w:b/>
                <w:szCs w:val="22"/>
                <w:lang w:eastAsia="en-US"/>
              </w:rPr>
              <w:t>PGE Dystrybucja S.A.</w:t>
            </w:r>
          </w:p>
          <w:p w14:paraId="54AB12D4" w14:textId="77777777" w:rsidR="00265D27" w:rsidRPr="009C748F" w:rsidRDefault="00265D27" w:rsidP="00265D27">
            <w:pPr>
              <w:spacing w:before="120" w:after="120" w:line="240" w:lineRule="auto"/>
              <w:contextualSpacing/>
              <w:jc w:val="center"/>
              <w:rPr>
                <w:rFonts w:asciiTheme="minorHAnsi" w:eastAsia="Calibri" w:hAnsiTheme="minorHAnsi" w:cstheme="minorHAnsi"/>
                <w:szCs w:val="22"/>
                <w:lang w:eastAsia="en-US"/>
              </w:rPr>
            </w:pPr>
            <w:r w:rsidRPr="009C748F">
              <w:rPr>
                <w:rFonts w:asciiTheme="minorHAnsi" w:eastAsia="Calibri" w:hAnsiTheme="minorHAnsi" w:cstheme="minorHAnsi"/>
                <w:szCs w:val="22"/>
                <w:lang w:eastAsia="en-US"/>
              </w:rPr>
              <w:t>w imieniu i na rzecz której działa:</w:t>
            </w:r>
          </w:p>
          <w:p w14:paraId="41FE40D5" w14:textId="77777777" w:rsidR="00265D27" w:rsidRPr="009C748F"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9C748F">
              <w:rPr>
                <w:rFonts w:asciiTheme="minorHAnsi" w:eastAsia="Calibri" w:hAnsiTheme="minorHAnsi" w:cstheme="minorHAnsi"/>
                <w:b/>
                <w:szCs w:val="22"/>
                <w:lang w:eastAsia="en-US"/>
              </w:rPr>
              <w:t>PGE Dystrybucja S.A. Oddział Białystok</w:t>
            </w:r>
          </w:p>
          <w:p w14:paraId="520A01D8" w14:textId="77777777" w:rsidR="00265D27" w:rsidRPr="009C748F" w:rsidRDefault="00265D27" w:rsidP="00265D27">
            <w:pPr>
              <w:spacing w:before="120" w:after="120" w:line="240" w:lineRule="auto"/>
              <w:contextualSpacing/>
              <w:jc w:val="center"/>
              <w:rPr>
                <w:rFonts w:asciiTheme="minorHAnsi" w:eastAsia="Calibri" w:hAnsiTheme="minorHAnsi" w:cstheme="minorHAnsi"/>
                <w:color w:val="000000"/>
                <w:szCs w:val="22"/>
                <w:lang w:eastAsia="en-US"/>
              </w:rPr>
            </w:pPr>
            <w:r w:rsidRPr="009C748F">
              <w:rPr>
                <w:rFonts w:asciiTheme="minorHAnsi" w:eastAsia="Calibri" w:hAnsiTheme="minorHAnsi" w:cstheme="minorHAnsi"/>
                <w:color w:val="000000"/>
                <w:szCs w:val="22"/>
                <w:lang w:eastAsia="en-US"/>
              </w:rPr>
              <w:t>ul. Elektryczna 13</w:t>
            </w:r>
          </w:p>
          <w:p w14:paraId="3AE0544E" w14:textId="493AFDEF" w:rsidR="006B56FD" w:rsidRPr="009C748F" w:rsidRDefault="00265D27" w:rsidP="00345526">
            <w:pPr>
              <w:spacing w:line="360" w:lineRule="auto"/>
              <w:jc w:val="center"/>
              <w:rPr>
                <w:rFonts w:asciiTheme="minorHAnsi" w:eastAsiaTheme="majorEastAsia" w:hAnsiTheme="minorHAnsi" w:cstheme="minorHAnsi"/>
                <w:i/>
                <w:iCs/>
              </w:rPr>
            </w:pPr>
            <w:r w:rsidRPr="009C748F">
              <w:rPr>
                <w:rFonts w:asciiTheme="minorHAnsi" w:eastAsia="Calibri" w:hAnsiTheme="minorHAnsi" w:cstheme="minorHAnsi"/>
                <w:color w:val="000000"/>
                <w:szCs w:val="22"/>
                <w:lang w:eastAsia="en-US"/>
              </w:rPr>
              <w:t>15-950 Białystok</w:t>
            </w:r>
          </w:p>
        </w:tc>
      </w:tr>
    </w:tbl>
    <w:p w14:paraId="65568B4A" w14:textId="5EDA755F" w:rsidR="005C3C8C" w:rsidRPr="009C748F"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C748F"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sidRPr="009C748F">
        <w:rPr>
          <w:rFonts w:asciiTheme="minorHAnsi" w:hAnsiTheme="minorHAnsi" w:cstheme="minorHAnsi"/>
          <w:sz w:val="20"/>
          <w:lang w:val="pl-PL" w:eastAsia="pl-PL"/>
        </w:rPr>
        <w:t>OFERTA</w:t>
      </w:r>
    </w:p>
    <w:p w14:paraId="4A02BC79" w14:textId="44262899" w:rsidR="00F23995" w:rsidRPr="009C748F" w:rsidRDefault="008D5ACE" w:rsidP="00F23995">
      <w:pPr>
        <w:spacing w:after="80" w:line="240" w:lineRule="exact"/>
        <w:ind w:left="-284"/>
        <w:rPr>
          <w:rFonts w:asciiTheme="minorHAnsi" w:hAnsiTheme="minorHAnsi" w:cstheme="minorHAnsi"/>
          <w:sz w:val="20"/>
          <w:lang w:eastAsia="pl-PL"/>
        </w:rPr>
      </w:pPr>
      <w:r w:rsidRPr="009C748F">
        <w:rPr>
          <w:rFonts w:asciiTheme="minorHAnsi" w:hAnsiTheme="minorHAnsi" w:cstheme="minorHAnsi"/>
          <w:sz w:val="20"/>
          <w:lang w:eastAsia="pl-PL"/>
        </w:rPr>
        <w:t xml:space="preserve">Dotyczy postępowania </w:t>
      </w:r>
      <w:r w:rsidR="00464363" w:rsidRPr="009C748F">
        <w:rPr>
          <w:rFonts w:asciiTheme="minorHAnsi" w:hAnsiTheme="minorHAnsi" w:cstheme="minorHAnsi"/>
          <w:sz w:val="20"/>
          <w:lang w:eastAsia="pl-PL"/>
        </w:rPr>
        <w:t xml:space="preserve">zakupowego nr </w:t>
      </w:r>
      <w:r w:rsidR="00F23995" w:rsidRPr="009C748F">
        <w:rPr>
          <w:rFonts w:ascii="Arial" w:hAnsi="Arial" w:cs="Arial"/>
          <w:b/>
          <w:bCs/>
          <w:color w:val="000000"/>
          <w:sz w:val="18"/>
          <w:szCs w:val="18"/>
          <w:shd w:val="clear" w:color="auto" w:fill="FDFDFD"/>
        </w:rPr>
        <w:t>POST/DYS/OB/LZA/03120/2024</w:t>
      </w:r>
      <w:r w:rsidR="00F23995" w:rsidRPr="009C748F">
        <w:rPr>
          <w:rFonts w:asciiTheme="minorHAnsi" w:hAnsiTheme="minorHAnsi" w:cstheme="minorHAnsi"/>
          <w:sz w:val="20"/>
          <w:lang w:eastAsia="pl-PL"/>
        </w:rPr>
        <w:t xml:space="preserve"> </w:t>
      </w:r>
      <w:r w:rsidR="00464363" w:rsidRPr="009C748F">
        <w:rPr>
          <w:rFonts w:asciiTheme="minorHAnsi" w:hAnsiTheme="minorHAnsi" w:cstheme="minorHAnsi"/>
          <w:sz w:val="20"/>
          <w:lang w:eastAsia="pl-PL"/>
        </w:rPr>
        <w:t xml:space="preserve">prowadzonego </w:t>
      </w:r>
      <w:r w:rsidRPr="009C748F">
        <w:rPr>
          <w:rFonts w:asciiTheme="minorHAnsi" w:hAnsiTheme="minorHAnsi" w:cstheme="minorHAnsi"/>
          <w:sz w:val="20"/>
          <w:lang w:eastAsia="pl-PL"/>
        </w:rPr>
        <w:t xml:space="preserve">w trybie </w:t>
      </w:r>
      <w:r w:rsidR="005C3C8C" w:rsidRPr="009C748F">
        <w:rPr>
          <w:rFonts w:asciiTheme="minorHAnsi" w:hAnsiTheme="minorHAnsi" w:cstheme="minorHAnsi"/>
          <w:sz w:val="20"/>
          <w:lang w:eastAsia="pl-PL"/>
        </w:rPr>
        <w:t>przetargu nieograniczonego</w:t>
      </w:r>
      <w:r w:rsidRPr="009C748F">
        <w:rPr>
          <w:rFonts w:asciiTheme="minorHAnsi" w:hAnsiTheme="minorHAnsi" w:cstheme="minorHAnsi"/>
          <w:sz w:val="20"/>
          <w:lang w:eastAsia="pl-PL"/>
        </w:rPr>
        <w:t xml:space="preserve"> pn.  </w:t>
      </w:r>
      <w:r w:rsidR="00F23995" w:rsidRPr="009C748F">
        <w:rPr>
          <w:rFonts w:ascii="Calibri" w:hAnsi="Calibri" w:cs="Calibri"/>
          <w:b/>
          <w:sz w:val="20"/>
        </w:rPr>
        <w:t>„Sukcesywne projektowanie i wykonywanie elektroenergetycznych przyłączy kablowych na terenie działania Rejonu Energetycznego Suwałki - obszar II – wiejski: gmina Augustów, gmina Raczki, gmina Nowinka, gmina Bargłów Kościelny, gmina Rajgród, gmina Sztabin, gmina Lipsk, gmina Kalinowo”</w:t>
      </w:r>
    </w:p>
    <w:p w14:paraId="37969C2A" w14:textId="77777777" w:rsidR="00F23995" w:rsidRPr="009C748F" w:rsidRDefault="00F23995" w:rsidP="00F23995">
      <w:pPr>
        <w:spacing w:after="80" w:line="240" w:lineRule="exact"/>
        <w:ind w:left="-284"/>
        <w:rPr>
          <w:rFonts w:asciiTheme="minorHAnsi" w:hAnsiTheme="minorHAnsi" w:cstheme="minorHAnsi"/>
          <w:sz w:val="20"/>
          <w:lang w:eastAsia="pl-PL"/>
        </w:rPr>
      </w:pPr>
    </w:p>
    <w:p w14:paraId="13C6382F" w14:textId="714A9B25" w:rsidR="005621F7" w:rsidRPr="009C748F"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9C748F">
        <w:rPr>
          <w:rFonts w:asciiTheme="minorHAnsi" w:hAnsiTheme="minorHAnsi" w:cstheme="minorHAnsi"/>
          <w:b/>
          <w:sz w:val="20"/>
        </w:rPr>
        <w:t>WYKONAWCA</w:t>
      </w:r>
      <w:r w:rsidR="005C3C8C" w:rsidRPr="009C748F">
        <w:rPr>
          <w:rFonts w:asciiTheme="minorHAnsi" w:hAnsiTheme="minorHAnsi" w:cstheme="minorHAnsi"/>
          <w:b/>
          <w:sz w:val="20"/>
        </w:rPr>
        <w:t xml:space="preserve"> składający Ofertę</w:t>
      </w:r>
      <w:r w:rsidRPr="009C748F">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9C748F"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9C748F"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9C748F"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9C748F">
              <w:rPr>
                <w:rFonts w:asciiTheme="minorHAnsi" w:hAnsiTheme="minorHAnsi" w:cs="Arial"/>
                <w:sz w:val="20"/>
                <w:lang w:eastAsia="pl-PL"/>
              </w:rPr>
              <w:t>Nazwa i adres Wykonawcy, NIP, REGON</w:t>
            </w:r>
          </w:p>
        </w:tc>
      </w:tr>
      <w:tr w:rsidR="00F71E5C" w:rsidRPr="009C748F" w14:paraId="177630BD" w14:textId="77777777" w:rsidTr="00F71E5C">
        <w:trPr>
          <w:trHeight w:val="532"/>
        </w:trPr>
        <w:tc>
          <w:tcPr>
            <w:tcW w:w="2694" w:type="dxa"/>
            <w:vAlign w:val="center"/>
          </w:tcPr>
          <w:p w14:paraId="0F218207" w14:textId="77777777" w:rsidR="00F71E5C" w:rsidRPr="009C748F" w:rsidRDefault="00F71E5C" w:rsidP="00F71E5C">
            <w:pPr>
              <w:spacing w:before="100" w:beforeAutospacing="1" w:after="100" w:afterAutospacing="1" w:line="240" w:lineRule="auto"/>
              <w:jc w:val="center"/>
              <w:rPr>
                <w:rFonts w:asciiTheme="minorHAnsi" w:hAnsiTheme="minorHAnsi" w:cs="Arial"/>
                <w:b/>
                <w:sz w:val="20"/>
                <w:lang w:eastAsia="pl-PL"/>
              </w:rPr>
            </w:pPr>
            <w:r w:rsidRPr="009C748F">
              <w:rPr>
                <w:rFonts w:asciiTheme="minorHAnsi" w:hAnsiTheme="minorHAnsi" w:cs="Arial"/>
                <w:b/>
                <w:sz w:val="20"/>
                <w:lang w:eastAsia="pl-PL"/>
              </w:rPr>
              <w:t>Wykonawca</w:t>
            </w:r>
            <w:r w:rsidRPr="009C748F">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9C748F"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9C748F" w:rsidRDefault="00F71E5C" w:rsidP="00F71E5C">
      <w:pPr>
        <w:pStyle w:val="Akapitzlist"/>
        <w:spacing w:after="80" w:line="240" w:lineRule="exact"/>
        <w:ind w:left="0"/>
        <w:rPr>
          <w:rFonts w:asciiTheme="minorHAnsi" w:hAnsiTheme="minorHAnsi" w:cstheme="minorHAnsi"/>
          <w:b/>
          <w:sz w:val="20"/>
        </w:rPr>
      </w:pPr>
    </w:p>
    <w:p w14:paraId="4AF2B2E0" w14:textId="40EC4DEA" w:rsidR="005D45F2" w:rsidRPr="009C748F"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9C748F">
        <w:rPr>
          <w:rFonts w:asciiTheme="minorHAnsi" w:hAnsiTheme="minorHAnsi" w:cstheme="minorHAnsi"/>
          <w:b/>
          <w:sz w:val="20"/>
          <w:lang w:eastAsia="pl-PL"/>
        </w:rPr>
        <w:t>OSOBA UPRAWNIONA DO KONTAKTÓW Z ZAMAWIAJĄCYM</w:t>
      </w:r>
      <w:r w:rsidR="005C3C8C" w:rsidRPr="009C748F">
        <w:rPr>
          <w:rFonts w:asciiTheme="minorHAnsi" w:hAnsiTheme="minorHAnsi" w:cstheme="minorHAnsi"/>
          <w:b/>
          <w:sz w:val="20"/>
          <w:lang w:eastAsia="pl-PL"/>
        </w:rPr>
        <w:t xml:space="preserve"> w sprawie niniejszej Oferty</w:t>
      </w:r>
      <w:r w:rsidRPr="009C748F">
        <w:rPr>
          <w:rFonts w:asciiTheme="minorHAnsi" w:hAnsiTheme="minorHAnsi" w:cstheme="minorHAnsi"/>
          <w:b/>
          <w:sz w:val="20"/>
          <w:lang w:eastAsia="pl-PL"/>
        </w:rPr>
        <w:t>:</w:t>
      </w:r>
    </w:p>
    <w:p w14:paraId="4475D888" w14:textId="6C1FF94F" w:rsidR="006F2BB6" w:rsidRPr="009C748F" w:rsidRDefault="006F2BB6" w:rsidP="006F2BB6">
      <w:pPr>
        <w:pStyle w:val="Akapitzlist"/>
        <w:spacing w:after="80" w:line="240" w:lineRule="exact"/>
        <w:ind w:left="0"/>
        <w:rPr>
          <w:rFonts w:asciiTheme="minorHAnsi" w:hAnsiTheme="minorHAnsi" w:cstheme="minorHAnsi"/>
          <w:b/>
          <w:sz w:val="20"/>
          <w:lang w:eastAsia="pl-PL"/>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F2BB6" w:rsidRPr="009C748F" w14:paraId="2BC5CE4C" w14:textId="77777777" w:rsidTr="00F95ED8">
        <w:tc>
          <w:tcPr>
            <w:tcW w:w="2694" w:type="dxa"/>
            <w:shd w:val="clear" w:color="auto" w:fill="F2F2F2" w:themeFill="background1" w:themeFillShade="F2"/>
          </w:tcPr>
          <w:p w14:paraId="62171226" w14:textId="77777777" w:rsidR="006F2BB6" w:rsidRPr="009C748F" w:rsidRDefault="006F2BB6" w:rsidP="00F95ED8">
            <w:pPr>
              <w:spacing w:before="100" w:line="240" w:lineRule="exact"/>
              <w:jc w:val="center"/>
              <w:rPr>
                <w:rFonts w:asciiTheme="minorHAnsi" w:hAnsiTheme="minorHAnsi" w:cstheme="minorHAnsi"/>
                <w:b/>
                <w:sz w:val="20"/>
              </w:rPr>
            </w:pPr>
            <w:r w:rsidRPr="009C748F">
              <w:rPr>
                <w:rFonts w:asciiTheme="minorHAnsi" w:hAnsiTheme="minorHAnsi" w:cstheme="minorHAnsi"/>
                <w:b/>
                <w:sz w:val="20"/>
              </w:rPr>
              <w:t>Imię i nazwisko</w:t>
            </w:r>
          </w:p>
        </w:tc>
        <w:tc>
          <w:tcPr>
            <w:tcW w:w="6520" w:type="dxa"/>
          </w:tcPr>
          <w:p w14:paraId="2A2014AC" w14:textId="77777777" w:rsidR="006F2BB6" w:rsidRPr="009C748F" w:rsidRDefault="006F2BB6" w:rsidP="00F95ED8">
            <w:pPr>
              <w:spacing w:before="100" w:line="240" w:lineRule="exact"/>
              <w:rPr>
                <w:rFonts w:asciiTheme="minorHAnsi" w:hAnsiTheme="minorHAnsi" w:cstheme="minorHAnsi"/>
                <w:sz w:val="20"/>
              </w:rPr>
            </w:pPr>
          </w:p>
        </w:tc>
      </w:tr>
      <w:tr w:rsidR="006F2BB6" w:rsidRPr="009C748F" w14:paraId="16306D9C" w14:textId="77777777" w:rsidTr="00F95ED8">
        <w:tc>
          <w:tcPr>
            <w:tcW w:w="2694" w:type="dxa"/>
            <w:shd w:val="clear" w:color="auto" w:fill="F2F2F2" w:themeFill="background1" w:themeFillShade="F2"/>
          </w:tcPr>
          <w:p w14:paraId="5E87FBD8" w14:textId="77777777" w:rsidR="006F2BB6" w:rsidRPr="009C748F" w:rsidRDefault="006F2BB6" w:rsidP="00F95ED8">
            <w:pPr>
              <w:spacing w:before="100" w:line="240" w:lineRule="exact"/>
              <w:jc w:val="center"/>
              <w:rPr>
                <w:rFonts w:asciiTheme="minorHAnsi" w:hAnsiTheme="minorHAnsi" w:cstheme="minorHAnsi"/>
                <w:b/>
                <w:sz w:val="20"/>
              </w:rPr>
            </w:pPr>
            <w:r w:rsidRPr="009C748F">
              <w:rPr>
                <w:rFonts w:asciiTheme="minorHAnsi" w:hAnsiTheme="minorHAnsi" w:cstheme="minorHAnsi"/>
                <w:b/>
                <w:sz w:val="20"/>
              </w:rPr>
              <w:t>Firma i adres</w:t>
            </w:r>
          </w:p>
        </w:tc>
        <w:tc>
          <w:tcPr>
            <w:tcW w:w="6520" w:type="dxa"/>
          </w:tcPr>
          <w:p w14:paraId="21D57D30" w14:textId="77777777" w:rsidR="006F2BB6" w:rsidRPr="009C748F" w:rsidRDefault="006F2BB6" w:rsidP="00F95ED8">
            <w:pPr>
              <w:spacing w:before="100" w:line="240" w:lineRule="exact"/>
              <w:rPr>
                <w:rFonts w:asciiTheme="minorHAnsi" w:hAnsiTheme="minorHAnsi" w:cstheme="minorHAnsi"/>
                <w:sz w:val="20"/>
              </w:rPr>
            </w:pPr>
          </w:p>
        </w:tc>
      </w:tr>
      <w:tr w:rsidR="006F2BB6" w:rsidRPr="009C748F" w14:paraId="24F416F1" w14:textId="77777777" w:rsidTr="00F95ED8">
        <w:tc>
          <w:tcPr>
            <w:tcW w:w="2694" w:type="dxa"/>
            <w:shd w:val="clear" w:color="auto" w:fill="F2F2F2" w:themeFill="background1" w:themeFillShade="F2"/>
          </w:tcPr>
          <w:p w14:paraId="5AE9C4F9" w14:textId="77777777" w:rsidR="006F2BB6" w:rsidRPr="009C748F" w:rsidRDefault="006F2BB6" w:rsidP="00F95ED8">
            <w:pPr>
              <w:spacing w:before="100" w:line="240" w:lineRule="exact"/>
              <w:jc w:val="center"/>
              <w:rPr>
                <w:rFonts w:asciiTheme="minorHAnsi" w:hAnsiTheme="minorHAnsi" w:cstheme="minorHAnsi"/>
                <w:b/>
                <w:sz w:val="20"/>
              </w:rPr>
            </w:pPr>
            <w:r w:rsidRPr="009C748F">
              <w:rPr>
                <w:rFonts w:asciiTheme="minorHAnsi" w:hAnsiTheme="minorHAnsi" w:cstheme="minorHAnsi"/>
                <w:b/>
                <w:sz w:val="20"/>
              </w:rPr>
              <w:t>Telefon</w:t>
            </w:r>
            <w:bookmarkStart w:id="3" w:name="_GoBack"/>
            <w:bookmarkEnd w:id="3"/>
          </w:p>
        </w:tc>
        <w:tc>
          <w:tcPr>
            <w:tcW w:w="6520" w:type="dxa"/>
          </w:tcPr>
          <w:p w14:paraId="5536735A" w14:textId="77777777" w:rsidR="006F2BB6" w:rsidRPr="009C748F" w:rsidRDefault="006F2BB6" w:rsidP="00F95ED8">
            <w:pPr>
              <w:spacing w:before="100" w:line="240" w:lineRule="exact"/>
              <w:rPr>
                <w:rFonts w:asciiTheme="minorHAnsi" w:hAnsiTheme="minorHAnsi" w:cstheme="minorHAnsi"/>
                <w:sz w:val="20"/>
              </w:rPr>
            </w:pPr>
          </w:p>
        </w:tc>
      </w:tr>
      <w:tr w:rsidR="006F2BB6" w:rsidRPr="009C748F" w14:paraId="67B4456E" w14:textId="77777777" w:rsidTr="00F95ED8">
        <w:tc>
          <w:tcPr>
            <w:tcW w:w="2694" w:type="dxa"/>
            <w:shd w:val="clear" w:color="auto" w:fill="F2F2F2" w:themeFill="background1" w:themeFillShade="F2"/>
          </w:tcPr>
          <w:p w14:paraId="4320EDD2" w14:textId="77777777" w:rsidR="006F2BB6" w:rsidRPr="009C748F" w:rsidRDefault="006F2BB6" w:rsidP="00F95ED8">
            <w:pPr>
              <w:spacing w:before="100" w:line="240" w:lineRule="exact"/>
              <w:jc w:val="center"/>
              <w:rPr>
                <w:rFonts w:asciiTheme="minorHAnsi" w:hAnsiTheme="minorHAnsi" w:cstheme="minorHAnsi"/>
                <w:b/>
                <w:sz w:val="20"/>
                <w:lang w:val="de-DE"/>
              </w:rPr>
            </w:pPr>
            <w:r w:rsidRPr="009C748F">
              <w:rPr>
                <w:rFonts w:asciiTheme="minorHAnsi" w:hAnsiTheme="minorHAnsi" w:cstheme="minorHAnsi"/>
                <w:b/>
                <w:sz w:val="20"/>
                <w:lang w:val="de-DE"/>
              </w:rPr>
              <w:t>e-mail</w:t>
            </w:r>
          </w:p>
        </w:tc>
        <w:tc>
          <w:tcPr>
            <w:tcW w:w="6520" w:type="dxa"/>
          </w:tcPr>
          <w:p w14:paraId="61507C0F" w14:textId="77777777" w:rsidR="006F2BB6" w:rsidRPr="009C748F" w:rsidRDefault="006F2BB6" w:rsidP="00F95ED8">
            <w:pPr>
              <w:spacing w:before="100" w:line="240" w:lineRule="exact"/>
              <w:rPr>
                <w:rFonts w:asciiTheme="minorHAnsi" w:hAnsiTheme="minorHAnsi" w:cstheme="minorHAnsi"/>
                <w:sz w:val="20"/>
                <w:lang w:val="de-DE"/>
              </w:rPr>
            </w:pPr>
          </w:p>
        </w:tc>
      </w:tr>
    </w:tbl>
    <w:p w14:paraId="09D88214" w14:textId="77777777" w:rsidR="006F2BB6" w:rsidRPr="009C748F" w:rsidRDefault="006F2BB6" w:rsidP="006F2BB6">
      <w:pPr>
        <w:tabs>
          <w:tab w:val="center" w:pos="4536"/>
          <w:tab w:val="right" w:pos="9072"/>
        </w:tabs>
        <w:spacing w:line="240" w:lineRule="exact"/>
        <w:rPr>
          <w:rFonts w:asciiTheme="minorHAnsi" w:hAnsiTheme="minorHAnsi" w:cstheme="minorHAnsi"/>
          <w:sz w:val="20"/>
        </w:rPr>
      </w:pPr>
    </w:p>
    <w:p w14:paraId="7F43A4CE" w14:textId="27E2BD2D" w:rsidR="006F2BB6" w:rsidRPr="009C748F" w:rsidRDefault="006F2BB6" w:rsidP="002759B4">
      <w:pPr>
        <w:pStyle w:val="Akapitzlist"/>
        <w:numPr>
          <w:ilvl w:val="5"/>
          <w:numId w:val="26"/>
        </w:numPr>
        <w:spacing w:after="80" w:line="240" w:lineRule="exact"/>
        <w:ind w:left="0" w:hanging="284"/>
        <w:rPr>
          <w:rFonts w:asciiTheme="minorHAnsi" w:hAnsiTheme="minorHAnsi" w:cstheme="minorHAnsi"/>
          <w:b/>
          <w:sz w:val="20"/>
        </w:rPr>
      </w:pPr>
      <w:r w:rsidRPr="009C748F">
        <w:rPr>
          <w:rFonts w:asciiTheme="minorHAnsi" w:hAnsiTheme="minorHAnsi" w:cstheme="minorHAnsi"/>
          <w:b/>
          <w:sz w:val="20"/>
        </w:rPr>
        <w:t>CENA OFERTY</w:t>
      </w:r>
      <w:r w:rsidRPr="009C748F">
        <w:rPr>
          <w:rStyle w:val="Odwoanieprzypisudolnego"/>
          <w:rFonts w:asciiTheme="minorHAnsi" w:hAnsiTheme="minorHAnsi" w:cstheme="minorHAnsi"/>
          <w:b/>
          <w:sz w:val="20"/>
        </w:rPr>
        <w:footnoteReference w:id="3"/>
      </w:r>
      <w:r w:rsidRPr="009C748F">
        <w:rPr>
          <w:rFonts w:asciiTheme="minorHAnsi" w:hAnsiTheme="minorHAnsi" w:cstheme="minorHAnsi"/>
          <w:b/>
          <w:sz w:val="20"/>
        </w:rPr>
        <w:t>:</w:t>
      </w:r>
    </w:p>
    <w:p w14:paraId="66BCDC7B" w14:textId="2D99260C" w:rsidR="004F2E18" w:rsidRPr="009C748F" w:rsidRDefault="005B4ADF" w:rsidP="00BA173B">
      <w:pPr>
        <w:pStyle w:val="Akapitzlist"/>
        <w:spacing w:before="100" w:beforeAutospacing="1" w:after="100" w:afterAutospacing="1" w:line="240" w:lineRule="auto"/>
        <w:ind w:left="426" w:hanging="426"/>
        <w:rPr>
          <w:rFonts w:asciiTheme="minorHAnsi" w:hAnsiTheme="minorHAnsi" w:cstheme="minorHAnsi"/>
          <w:b/>
          <w:sz w:val="20"/>
        </w:rPr>
      </w:pPr>
      <w:r w:rsidRPr="009C748F">
        <w:rPr>
          <w:rFonts w:asciiTheme="minorHAnsi" w:hAnsiTheme="minorHAnsi" w:cstheme="minorHAnsi"/>
          <w:b/>
          <w:sz w:val="20"/>
        </w:rPr>
        <w:t>Oferowane ceny jednostkowe netto elementów zamówienia Umowy ramowej przedstawia tabela poniższej</w:t>
      </w:r>
    </w:p>
    <w:p w14:paraId="67555C85" w14:textId="583D65C8" w:rsidR="00F23995" w:rsidRPr="009C748F" w:rsidRDefault="00F23995" w:rsidP="00BA173B">
      <w:pPr>
        <w:pStyle w:val="Akapitzlist"/>
        <w:spacing w:before="100" w:beforeAutospacing="1" w:after="100" w:afterAutospacing="1" w:line="240" w:lineRule="auto"/>
        <w:ind w:left="426" w:hanging="426"/>
        <w:rPr>
          <w:rFonts w:asciiTheme="minorHAnsi" w:hAnsiTheme="minorHAnsi" w:cstheme="minorHAnsi"/>
          <w:b/>
          <w:sz w:val="20"/>
        </w:rPr>
      </w:pPr>
    </w:p>
    <w:tbl>
      <w:tblPr>
        <w:tblStyle w:val="Tabelalisty4akcent5"/>
        <w:tblW w:w="4474" w:type="pct"/>
        <w:tblLook w:val="04A0" w:firstRow="1" w:lastRow="0" w:firstColumn="1" w:lastColumn="0" w:noHBand="0" w:noVBand="1"/>
      </w:tblPr>
      <w:tblGrid>
        <w:gridCol w:w="379"/>
        <w:gridCol w:w="3620"/>
        <w:gridCol w:w="983"/>
        <w:gridCol w:w="1088"/>
        <w:gridCol w:w="1056"/>
        <w:gridCol w:w="983"/>
      </w:tblGrid>
      <w:tr w:rsidR="00F23995" w:rsidRPr="00F32246" w14:paraId="0D3BC958" w14:textId="77777777" w:rsidTr="00F23995">
        <w:trPr>
          <w:cnfStyle w:val="100000000000" w:firstRow="1" w:lastRow="0" w:firstColumn="0" w:lastColumn="0" w:oddVBand="0" w:evenVBand="0" w:oddHBand="0" w:evenHBand="0" w:firstRowFirstColumn="0" w:firstRowLastColumn="0" w:lastRowFirstColumn="0" w:lastRowLastColumn="0"/>
          <w:cantSplit/>
          <w:trHeight w:val="225"/>
          <w:tblHeader/>
        </w:trPr>
        <w:tc>
          <w:tcPr>
            <w:cnfStyle w:val="001000000000" w:firstRow="0" w:lastRow="0" w:firstColumn="1" w:lastColumn="0" w:oddVBand="0" w:evenVBand="0" w:oddHBand="0" w:evenHBand="0" w:firstRowFirstColumn="0" w:firstRowLastColumn="0" w:lastRowFirstColumn="0" w:lastRowLastColumn="0"/>
            <w:tcW w:w="234" w:type="pct"/>
            <w:tcBorders>
              <w:top w:val="single" w:sz="4" w:space="0" w:color="auto"/>
              <w:left w:val="single" w:sz="4" w:space="0" w:color="auto"/>
              <w:bottom w:val="single" w:sz="4" w:space="0" w:color="auto"/>
              <w:right w:val="single" w:sz="4" w:space="0" w:color="auto"/>
            </w:tcBorders>
            <w:hideMark/>
          </w:tcPr>
          <w:p w14:paraId="5AAB43A4" w14:textId="77777777" w:rsidR="00F23995" w:rsidRPr="009C748F" w:rsidRDefault="00F23995" w:rsidP="005E630A">
            <w:pPr>
              <w:jc w:val="center"/>
              <w:rPr>
                <w:rFonts w:ascii="Calibri" w:hAnsi="Calibri" w:cs="Calibri"/>
                <w:b w:val="0"/>
                <w:bCs w:val="0"/>
                <w:color w:val="auto"/>
                <w:sz w:val="16"/>
                <w:szCs w:val="16"/>
              </w:rPr>
            </w:pPr>
            <w:proofErr w:type="spellStart"/>
            <w:r w:rsidRPr="009C748F">
              <w:rPr>
                <w:rFonts w:ascii="Calibri" w:hAnsi="Calibri" w:cs="Calibri"/>
                <w:b w:val="0"/>
                <w:bCs w:val="0"/>
                <w:color w:val="auto"/>
                <w:sz w:val="16"/>
                <w:szCs w:val="16"/>
              </w:rPr>
              <w:t>Lp</w:t>
            </w:r>
            <w:proofErr w:type="spellEnd"/>
          </w:p>
        </w:tc>
        <w:tc>
          <w:tcPr>
            <w:tcW w:w="2232" w:type="pct"/>
            <w:tcBorders>
              <w:top w:val="single" w:sz="4" w:space="0" w:color="auto"/>
              <w:left w:val="single" w:sz="4" w:space="0" w:color="auto"/>
              <w:bottom w:val="single" w:sz="4" w:space="0" w:color="auto"/>
              <w:right w:val="single" w:sz="4" w:space="0" w:color="auto"/>
            </w:tcBorders>
            <w:hideMark/>
          </w:tcPr>
          <w:p w14:paraId="774EE396" w14:textId="77777777" w:rsidR="00F23995" w:rsidRPr="009C748F" w:rsidRDefault="00F23995" w:rsidP="005E630A">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auto"/>
                <w:sz w:val="16"/>
                <w:szCs w:val="16"/>
              </w:rPr>
            </w:pPr>
            <w:r w:rsidRPr="009C748F">
              <w:rPr>
                <w:rFonts w:ascii="Calibri" w:hAnsi="Calibri" w:cs="Calibri"/>
                <w:b w:val="0"/>
                <w:bCs w:val="0"/>
                <w:color w:val="auto"/>
                <w:sz w:val="16"/>
                <w:szCs w:val="16"/>
              </w:rPr>
              <w:t>Opis</w:t>
            </w:r>
          </w:p>
        </w:tc>
        <w:tc>
          <w:tcPr>
            <w:tcW w:w="606" w:type="pct"/>
            <w:tcBorders>
              <w:top w:val="single" w:sz="4" w:space="0" w:color="auto"/>
              <w:left w:val="single" w:sz="4" w:space="0" w:color="auto"/>
              <w:bottom w:val="single" w:sz="4" w:space="0" w:color="auto"/>
              <w:right w:val="single" w:sz="4" w:space="0" w:color="auto"/>
            </w:tcBorders>
            <w:hideMark/>
          </w:tcPr>
          <w:p w14:paraId="287DD8BF" w14:textId="77777777" w:rsidR="00F23995" w:rsidRPr="009C748F" w:rsidRDefault="00F23995" w:rsidP="005E630A">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auto"/>
                <w:sz w:val="16"/>
                <w:szCs w:val="16"/>
              </w:rPr>
            </w:pPr>
            <w:r w:rsidRPr="009C748F">
              <w:rPr>
                <w:rFonts w:ascii="Calibri" w:hAnsi="Calibri" w:cs="Calibri"/>
                <w:b w:val="0"/>
                <w:bCs w:val="0"/>
                <w:color w:val="auto"/>
                <w:sz w:val="16"/>
                <w:szCs w:val="16"/>
              </w:rPr>
              <w:t>Jednostka</w:t>
            </w:r>
          </w:p>
        </w:tc>
        <w:tc>
          <w:tcPr>
            <w:tcW w:w="671" w:type="pct"/>
            <w:tcBorders>
              <w:top w:val="single" w:sz="4" w:space="0" w:color="auto"/>
              <w:left w:val="single" w:sz="4" w:space="0" w:color="auto"/>
              <w:bottom w:val="single" w:sz="4" w:space="0" w:color="auto"/>
              <w:right w:val="single" w:sz="4" w:space="0" w:color="auto"/>
            </w:tcBorders>
          </w:tcPr>
          <w:p w14:paraId="7EF0D68C" w14:textId="77777777" w:rsidR="00F23995" w:rsidRPr="009C748F" w:rsidRDefault="00F23995" w:rsidP="005E630A">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auto"/>
                <w:sz w:val="16"/>
                <w:szCs w:val="16"/>
              </w:rPr>
            </w:pPr>
            <w:r w:rsidRPr="009C748F">
              <w:rPr>
                <w:rFonts w:ascii="Calibri" w:hAnsi="Calibri" w:cs="Calibri"/>
                <w:color w:val="auto"/>
                <w:sz w:val="16"/>
                <w:szCs w:val="16"/>
              </w:rPr>
              <w:t>Jednostkowa cena ofertowa netto</w:t>
            </w:r>
          </w:p>
        </w:tc>
        <w:tc>
          <w:tcPr>
            <w:tcW w:w="651" w:type="pct"/>
            <w:tcBorders>
              <w:top w:val="single" w:sz="4" w:space="0" w:color="auto"/>
              <w:left w:val="single" w:sz="4" w:space="0" w:color="auto"/>
              <w:bottom w:val="single" w:sz="4" w:space="0" w:color="auto"/>
              <w:right w:val="single" w:sz="4" w:space="0" w:color="auto"/>
            </w:tcBorders>
          </w:tcPr>
          <w:p w14:paraId="7863BDC7" w14:textId="77777777" w:rsidR="00F23995" w:rsidRPr="009C748F" w:rsidRDefault="00F23995" w:rsidP="005E630A">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auto"/>
                <w:sz w:val="16"/>
                <w:szCs w:val="16"/>
              </w:rPr>
            </w:pPr>
            <w:r w:rsidRPr="009C748F">
              <w:rPr>
                <w:rFonts w:ascii="Calibri" w:hAnsi="Calibri" w:cs="Calibri"/>
                <w:color w:val="auto"/>
                <w:sz w:val="16"/>
                <w:szCs w:val="16"/>
              </w:rPr>
              <w:t xml:space="preserve">Cena maksymalna netto </w:t>
            </w:r>
          </w:p>
          <w:p w14:paraId="2574847D" w14:textId="77777777" w:rsidR="00F23995" w:rsidRPr="009C748F" w:rsidRDefault="00F23995" w:rsidP="005E630A">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auto"/>
                <w:sz w:val="16"/>
                <w:szCs w:val="16"/>
              </w:rPr>
            </w:pPr>
            <w:r w:rsidRPr="009C748F">
              <w:rPr>
                <w:rFonts w:ascii="Calibri" w:hAnsi="Calibri" w:cs="Calibri"/>
                <w:color w:val="auto"/>
                <w:sz w:val="16"/>
                <w:szCs w:val="16"/>
              </w:rPr>
              <w:t>Obszar wiejski</w:t>
            </w:r>
          </w:p>
        </w:tc>
        <w:tc>
          <w:tcPr>
            <w:tcW w:w="607" w:type="pct"/>
            <w:tcBorders>
              <w:top w:val="single" w:sz="4" w:space="0" w:color="auto"/>
              <w:left w:val="single" w:sz="4" w:space="0" w:color="auto"/>
              <w:bottom w:val="single" w:sz="4" w:space="0" w:color="auto"/>
              <w:right w:val="single" w:sz="4" w:space="0" w:color="auto"/>
            </w:tcBorders>
          </w:tcPr>
          <w:p w14:paraId="020B795E" w14:textId="77777777" w:rsidR="00F23995" w:rsidRPr="00F23995" w:rsidRDefault="00F23995" w:rsidP="005E630A">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auto"/>
                <w:sz w:val="16"/>
                <w:szCs w:val="16"/>
              </w:rPr>
            </w:pPr>
            <w:r w:rsidRPr="009C748F">
              <w:rPr>
                <w:rFonts w:ascii="Calibri" w:hAnsi="Calibri" w:cs="Calibri"/>
                <w:color w:val="auto"/>
                <w:sz w:val="16"/>
                <w:szCs w:val="16"/>
              </w:rPr>
              <w:t>Waga</w:t>
            </w:r>
          </w:p>
        </w:tc>
      </w:tr>
      <w:tr w:rsidR="00F23995" w:rsidRPr="00F32246" w14:paraId="4484FA0E" w14:textId="77777777" w:rsidTr="00F23995">
        <w:trPr>
          <w:cnfStyle w:val="000000100000" w:firstRow="0" w:lastRow="0" w:firstColumn="0" w:lastColumn="0" w:oddVBand="0" w:evenVBand="0" w:oddHBand="1" w:evenHBand="0" w:firstRowFirstColumn="0" w:firstRowLastColumn="0" w:lastRowFirstColumn="0" w:lastRowLastColumn="0"/>
          <w:cantSplit/>
          <w:trHeight w:val="315"/>
        </w:trPr>
        <w:tc>
          <w:tcPr>
            <w:cnfStyle w:val="001000000000" w:firstRow="0" w:lastRow="0" w:firstColumn="1" w:lastColumn="0" w:oddVBand="0" w:evenVBand="0" w:oddHBand="0" w:evenHBand="0" w:firstRowFirstColumn="0" w:firstRowLastColumn="0" w:lastRowFirstColumn="0" w:lastRowLastColumn="0"/>
            <w:tcW w:w="234" w:type="pct"/>
            <w:tcBorders>
              <w:top w:val="single" w:sz="4" w:space="0" w:color="auto"/>
              <w:left w:val="single" w:sz="4" w:space="0" w:color="auto"/>
              <w:bottom w:val="single" w:sz="4" w:space="0" w:color="auto"/>
              <w:right w:val="single" w:sz="4" w:space="0" w:color="auto"/>
            </w:tcBorders>
            <w:hideMark/>
          </w:tcPr>
          <w:p w14:paraId="49A7DF4E" w14:textId="77777777" w:rsidR="00F23995" w:rsidRPr="00F32246" w:rsidRDefault="00F23995" w:rsidP="005E630A">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w:t>
            </w:r>
          </w:p>
        </w:tc>
        <w:tc>
          <w:tcPr>
            <w:tcW w:w="2232" w:type="pct"/>
            <w:tcBorders>
              <w:top w:val="single" w:sz="4" w:space="0" w:color="auto"/>
              <w:left w:val="single" w:sz="4" w:space="0" w:color="auto"/>
              <w:bottom w:val="single" w:sz="4" w:space="0" w:color="auto"/>
              <w:right w:val="single" w:sz="4" w:space="0" w:color="auto"/>
            </w:tcBorders>
            <w:hideMark/>
          </w:tcPr>
          <w:p w14:paraId="482E95DB" w14:textId="77777777" w:rsidR="00F23995" w:rsidRPr="00F32246"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Opracowanie dokumentacji p</w:t>
            </w:r>
            <w:r>
              <w:rPr>
                <w:rFonts w:ascii="Calibri" w:hAnsi="Calibri" w:cs="Calibri"/>
                <w:color w:val="000000"/>
                <w:sz w:val="16"/>
                <w:szCs w:val="16"/>
              </w:rPr>
              <w:t>rojektowej na mapie zasadniczej do 200 m.</w:t>
            </w:r>
          </w:p>
        </w:tc>
        <w:tc>
          <w:tcPr>
            <w:tcW w:w="606" w:type="pct"/>
            <w:tcBorders>
              <w:top w:val="single" w:sz="4" w:space="0" w:color="auto"/>
              <w:left w:val="single" w:sz="4" w:space="0" w:color="auto"/>
              <w:bottom w:val="single" w:sz="4" w:space="0" w:color="auto"/>
              <w:right w:val="single" w:sz="4" w:space="0" w:color="auto"/>
            </w:tcBorders>
            <w:hideMark/>
          </w:tcPr>
          <w:p w14:paraId="3E37DE02" w14:textId="77777777" w:rsidR="00F23995" w:rsidRPr="00F32246"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71" w:type="pct"/>
            <w:tcBorders>
              <w:top w:val="single" w:sz="4" w:space="0" w:color="auto"/>
              <w:left w:val="single" w:sz="4" w:space="0" w:color="auto"/>
              <w:bottom w:val="single" w:sz="4" w:space="0" w:color="auto"/>
              <w:right w:val="single" w:sz="4" w:space="0" w:color="auto"/>
            </w:tcBorders>
          </w:tcPr>
          <w:p w14:paraId="004CB857" w14:textId="77777777" w:rsidR="00F23995" w:rsidRPr="00705B8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51" w:type="pct"/>
            <w:tcBorders>
              <w:top w:val="single" w:sz="4" w:space="0" w:color="auto"/>
              <w:left w:val="single" w:sz="4" w:space="0" w:color="auto"/>
              <w:bottom w:val="single" w:sz="4" w:space="0" w:color="auto"/>
              <w:right w:val="single" w:sz="4" w:space="0" w:color="auto"/>
            </w:tcBorders>
          </w:tcPr>
          <w:p w14:paraId="1A488B45" w14:textId="77777777" w:rsidR="00F23995" w:rsidRPr="00090B0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2 500    </w:t>
            </w:r>
          </w:p>
        </w:tc>
        <w:tc>
          <w:tcPr>
            <w:tcW w:w="607" w:type="pct"/>
            <w:tcBorders>
              <w:top w:val="single" w:sz="4" w:space="0" w:color="auto"/>
              <w:left w:val="single" w:sz="4" w:space="0" w:color="auto"/>
              <w:bottom w:val="single" w:sz="4" w:space="0" w:color="auto"/>
              <w:right w:val="single" w:sz="4" w:space="0" w:color="auto"/>
            </w:tcBorders>
          </w:tcPr>
          <w:p w14:paraId="6C13893E" w14:textId="77777777" w:rsidR="00F23995" w:rsidRPr="00705B8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F23995" w:rsidRPr="00F32246" w14:paraId="1A18ABDA" w14:textId="77777777" w:rsidTr="00F23995">
        <w:trPr>
          <w:cantSplit/>
          <w:trHeight w:val="315"/>
        </w:trPr>
        <w:tc>
          <w:tcPr>
            <w:cnfStyle w:val="001000000000" w:firstRow="0" w:lastRow="0" w:firstColumn="1" w:lastColumn="0" w:oddVBand="0" w:evenVBand="0" w:oddHBand="0" w:evenHBand="0" w:firstRowFirstColumn="0" w:firstRowLastColumn="0" w:lastRowFirstColumn="0" w:lastRowLastColumn="0"/>
            <w:tcW w:w="234" w:type="pct"/>
            <w:tcBorders>
              <w:top w:val="single" w:sz="4" w:space="0" w:color="auto"/>
              <w:left w:val="single" w:sz="4" w:space="0" w:color="auto"/>
              <w:bottom w:val="single" w:sz="4" w:space="0" w:color="auto"/>
              <w:right w:val="single" w:sz="4" w:space="0" w:color="auto"/>
            </w:tcBorders>
            <w:hideMark/>
          </w:tcPr>
          <w:p w14:paraId="3C79B1BE" w14:textId="77777777" w:rsidR="00F23995" w:rsidRPr="00F32246" w:rsidRDefault="00F23995" w:rsidP="005E630A">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w:t>
            </w:r>
          </w:p>
        </w:tc>
        <w:tc>
          <w:tcPr>
            <w:tcW w:w="2232" w:type="pct"/>
            <w:tcBorders>
              <w:top w:val="single" w:sz="4" w:space="0" w:color="auto"/>
              <w:left w:val="single" w:sz="4" w:space="0" w:color="auto"/>
              <w:bottom w:val="single" w:sz="4" w:space="0" w:color="auto"/>
              <w:right w:val="single" w:sz="4" w:space="0" w:color="auto"/>
            </w:tcBorders>
            <w:hideMark/>
          </w:tcPr>
          <w:p w14:paraId="23A4AAE1" w14:textId="77777777" w:rsidR="00F23995" w:rsidRPr="00F32246"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Opracowanie dokumentacji projektowej na mapie do celów projektowych</w:t>
            </w:r>
            <w:r>
              <w:rPr>
                <w:rFonts w:ascii="Calibri" w:hAnsi="Calibri" w:cs="Calibri"/>
                <w:color w:val="000000"/>
                <w:sz w:val="16"/>
                <w:szCs w:val="16"/>
              </w:rPr>
              <w:t xml:space="preserve"> do 200 m.</w:t>
            </w:r>
          </w:p>
        </w:tc>
        <w:tc>
          <w:tcPr>
            <w:tcW w:w="606" w:type="pct"/>
            <w:tcBorders>
              <w:top w:val="single" w:sz="4" w:space="0" w:color="auto"/>
              <w:left w:val="single" w:sz="4" w:space="0" w:color="auto"/>
              <w:bottom w:val="single" w:sz="4" w:space="0" w:color="auto"/>
              <w:right w:val="single" w:sz="4" w:space="0" w:color="auto"/>
            </w:tcBorders>
            <w:hideMark/>
          </w:tcPr>
          <w:p w14:paraId="7F3C3FF1" w14:textId="77777777" w:rsidR="00F23995" w:rsidRPr="00F32246"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71" w:type="pct"/>
            <w:tcBorders>
              <w:top w:val="single" w:sz="4" w:space="0" w:color="auto"/>
              <w:left w:val="single" w:sz="4" w:space="0" w:color="auto"/>
              <w:bottom w:val="single" w:sz="4" w:space="0" w:color="auto"/>
              <w:right w:val="single" w:sz="4" w:space="0" w:color="auto"/>
            </w:tcBorders>
          </w:tcPr>
          <w:p w14:paraId="456E0852" w14:textId="77777777" w:rsidR="00F23995" w:rsidRPr="00705B8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51" w:type="pct"/>
            <w:tcBorders>
              <w:top w:val="single" w:sz="4" w:space="0" w:color="auto"/>
              <w:left w:val="single" w:sz="4" w:space="0" w:color="auto"/>
              <w:bottom w:val="single" w:sz="4" w:space="0" w:color="auto"/>
              <w:right w:val="single" w:sz="4" w:space="0" w:color="auto"/>
            </w:tcBorders>
          </w:tcPr>
          <w:p w14:paraId="294210BA" w14:textId="77777777" w:rsidR="00F23995" w:rsidRPr="00090B0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2 800    </w:t>
            </w:r>
          </w:p>
        </w:tc>
        <w:tc>
          <w:tcPr>
            <w:tcW w:w="607" w:type="pct"/>
            <w:tcBorders>
              <w:top w:val="single" w:sz="4" w:space="0" w:color="auto"/>
              <w:left w:val="single" w:sz="4" w:space="0" w:color="auto"/>
              <w:bottom w:val="single" w:sz="4" w:space="0" w:color="auto"/>
              <w:right w:val="single" w:sz="4" w:space="0" w:color="auto"/>
            </w:tcBorders>
          </w:tcPr>
          <w:p w14:paraId="6688685D" w14:textId="77777777" w:rsidR="00F23995" w:rsidRPr="00705B8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F23995" w:rsidRPr="00F32246" w14:paraId="4189F8E6" w14:textId="77777777" w:rsidTr="00F23995">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34" w:type="pct"/>
            <w:tcBorders>
              <w:top w:val="single" w:sz="4" w:space="0" w:color="auto"/>
              <w:left w:val="single" w:sz="4" w:space="0" w:color="auto"/>
              <w:bottom w:val="single" w:sz="4" w:space="0" w:color="auto"/>
              <w:right w:val="single" w:sz="4" w:space="0" w:color="auto"/>
            </w:tcBorders>
            <w:hideMark/>
          </w:tcPr>
          <w:p w14:paraId="3F858B88" w14:textId="77777777" w:rsidR="00F23995" w:rsidRPr="00F32246" w:rsidRDefault="00F23995" w:rsidP="005E630A">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3</w:t>
            </w:r>
          </w:p>
        </w:tc>
        <w:tc>
          <w:tcPr>
            <w:tcW w:w="2232" w:type="pct"/>
            <w:tcBorders>
              <w:top w:val="single" w:sz="4" w:space="0" w:color="auto"/>
              <w:left w:val="single" w:sz="4" w:space="0" w:color="auto"/>
              <w:bottom w:val="single" w:sz="4" w:space="0" w:color="auto"/>
              <w:right w:val="single" w:sz="4" w:space="0" w:color="auto"/>
            </w:tcBorders>
            <w:hideMark/>
          </w:tcPr>
          <w:p w14:paraId="0146C93C" w14:textId="77777777" w:rsidR="00F23995" w:rsidRPr="00F32246"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słupa do złącza odbiorcy kablem o przekroju do YAKXS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włącznie. Pozycja obejmuje: ułożenie kabla na słupie, wprowadzenie i podłączenie kabla, ułożenie wymaganych zapasów kabla.</w:t>
            </w:r>
          </w:p>
        </w:tc>
        <w:tc>
          <w:tcPr>
            <w:tcW w:w="606" w:type="pct"/>
            <w:tcBorders>
              <w:top w:val="single" w:sz="4" w:space="0" w:color="auto"/>
              <w:left w:val="single" w:sz="4" w:space="0" w:color="auto"/>
              <w:bottom w:val="single" w:sz="4" w:space="0" w:color="auto"/>
              <w:right w:val="single" w:sz="4" w:space="0" w:color="auto"/>
            </w:tcBorders>
            <w:hideMark/>
          </w:tcPr>
          <w:p w14:paraId="13A2BAB2" w14:textId="77777777" w:rsidR="00F23995" w:rsidRPr="00F32246"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71" w:type="pct"/>
            <w:tcBorders>
              <w:top w:val="single" w:sz="4" w:space="0" w:color="auto"/>
              <w:left w:val="single" w:sz="4" w:space="0" w:color="auto"/>
              <w:bottom w:val="single" w:sz="4" w:space="0" w:color="auto"/>
              <w:right w:val="single" w:sz="4" w:space="0" w:color="auto"/>
            </w:tcBorders>
          </w:tcPr>
          <w:p w14:paraId="64E10578" w14:textId="77777777" w:rsidR="00F23995" w:rsidRPr="00705B8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51" w:type="pct"/>
            <w:tcBorders>
              <w:top w:val="single" w:sz="4" w:space="0" w:color="auto"/>
              <w:left w:val="single" w:sz="4" w:space="0" w:color="auto"/>
              <w:bottom w:val="single" w:sz="4" w:space="0" w:color="auto"/>
              <w:right w:val="single" w:sz="4" w:space="0" w:color="auto"/>
            </w:tcBorders>
          </w:tcPr>
          <w:p w14:paraId="279BCAE3" w14:textId="77777777" w:rsidR="00F23995" w:rsidRPr="00090B0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1 900    </w:t>
            </w:r>
          </w:p>
        </w:tc>
        <w:tc>
          <w:tcPr>
            <w:tcW w:w="607" w:type="pct"/>
            <w:tcBorders>
              <w:top w:val="single" w:sz="4" w:space="0" w:color="auto"/>
              <w:left w:val="single" w:sz="4" w:space="0" w:color="auto"/>
              <w:bottom w:val="single" w:sz="4" w:space="0" w:color="auto"/>
              <w:right w:val="single" w:sz="4" w:space="0" w:color="auto"/>
            </w:tcBorders>
          </w:tcPr>
          <w:p w14:paraId="1EC3330B" w14:textId="77777777" w:rsidR="00F23995" w:rsidRPr="00705B8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F23995" w:rsidRPr="00F32246" w14:paraId="79FB2343" w14:textId="77777777" w:rsidTr="00F23995">
        <w:trPr>
          <w:cantSplit/>
          <w:trHeight w:val="480"/>
        </w:trPr>
        <w:tc>
          <w:tcPr>
            <w:cnfStyle w:val="001000000000" w:firstRow="0" w:lastRow="0" w:firstColumn="1" w:lastColumn="0" w:oddVBand="0" w:evenVBand="0" w:oddHBand="0" w:evenHBand="0" w:firstRowFirstColumn="0" w:firstRowLastColumn="0" w:lastRowFirstColumn="0" w:lastRowLastColumn="0"/>
            <w:tcW w:w="234" w:type="pct"/>
            <w:tcBorders>
              <w:top w:val="single" w:sz="4" w:space="0" w:color="auto"/>
              <w:left w:val="single" w:sz="4" w:space="0" w:color="auto"/>
              <w:bottom w:val="single" w:sz="4" w:space="0" w:color="auto"/>
              <w:right w:val="single" w:sz="4" w:space="0" w:color="auto"/>
            </w:tcBorders>
            <w:hideMark/>
          </w:tcPr>
          <w:p w14:paraId="651E6977" w14:textId="77777777" w:rsidR="00F23995" w:rsidRPr="00F32246" w:rsidRDefault="00F23995" w:rsidP="005E630A">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4</w:t>
            </w:r>
          </w:p>
        </w:tc>
        <w:tc>
          <w:tcPr>
            <w:tcW w:w="2232" w:type="pct"/>
            <w:tcBorders>
              <w:top w:val="single" w:sz="4" w:space="0" w:color="auto"/>
              <w:left w:val="single" w:sz="4" w:space="0" w:color="auto"/>
              <w:bottom w:val="single" w:sz="4" w:space="0" w:color="auto"/>
              <w:right w:val="single" w:sz="4" w:space="0" w:color="auto"/>
            </w:tcBorders>
            <w:hideMark/>
          </w:tcPr>
          <w:p w14:paraId="5AC0F93C" w14:textId="77777777" w:rsidR="00F23995" w:rsidRPr="00F32246"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słupa do złącza kablowo pomiarowego kablem YAKXS 4x120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lub YAKXS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ułożenie kabla na słupie, wprowadzenie i podłączenie kabla w złączu, ułożenie wymaganych zapasów kabla.</w:t>
            </w:r>
          </w:p>
        </w:tc>
        <w:tc>
          <w:tcPr>
            <w:tcW w:w="606" w:type="pct"/>
            <w:tcBorders>
              <w:top w:val="single" w:sz="4" w:space="0" w:color="auto"/>
              <w:left w:val="single" w:sz="4" w:space="0" w:color="auto"/>
              <w:bottom w:val="single" w:sz="4" w:space="0" w:color="auto"/>
              <w:right w:val="single" w:sz="4" w:space="0" w:color="auto"/>
            </w:tcBorders>
            <w:hideMark/>
          </w:tcPr>
          <w:p w14:paraId="38264811" w14:textId="77777777" w:rsidR="00F23995" w:rsidRPr="00F32246"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71" w:type="pct"/>
            <w:tcBorders>
              <w:top w:val="single" w:sz="4" w:space="0" w:color="auto"/>
              <w:left w:val="single" w:sz="4" w:space="0" w:color="auto"/>
              <w:bottom w:val="single" w:sz="4" w:space="0" w:color="auto"/>
              <w:right w:val="single" w:sz="4" w:space="0" w:color="auto"/>
            </w:tcBorders>
          </w:tcPr>
          <w:p w14:paraId="2FA782C7" w14:textId="77777777" w:rsidR="00F23995" w:rsidRPr="00705B8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51" w:type="pct"/>
            <w:tcBorders>
              <w:top w:val="single" w:sz="4" w:space="0" w:color="auto"/>
              <w:left w:val="single" w:sz="4" w:space="0" w:color="auto"/>
              <w:bottom w:val="single" w:sz="4" w:space="0" w:color="auto"/>
              <w:right w:val="single" w:sz="4" w:space="0" w:color="auto"/>
            </w:tcBorders>
          </w:tcPr>
          <w:p w14:paraId="4850D486" w14:textId="77777777" w:rsidR="00F23995" w:rsidRPr="00090B0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2 500    </w:t>
            </w:r>
          </w:p>
        </w:tc>
        <w:tc>
          <w:tcPr>
            <w:tcW w:w="607" w:type="pct"/>
            <w:tcBorders>
              <w:top w:val="single" w:sz="4" w:space="0" w:color="auto"/>
              <w:left w:val="single" w:sz="4" w:space="0" w:color="auto"/>
              <w:bottom w:val="single" w:sz="4" w:space="0" w:color="auto"/>
              <w:right w:val="single" w:sz="4" w:space="0" w:color="auto"/>
            </w:tcBorders>
          </w:tcPr>
          <w:p w14:paraId="5FF5F66A" w14:textId="77777777" w:rsidR="00F23995" w:rsidRPr="00705B8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F23995" w:rsidRPr="00F32246" w14:paraId="72DA7276" w14:textId="77777777" w:rsidTr="00F23995">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34" w:type="pct"/>
            <w:tcBorders>
              <w:top w:val="single" w:sz="4" w:space="0" w:color="auto"/>
              <w:left w:val="single" w:sz="4" w:space="0" w:color="auto"/>
              <w:bottom w:val="single" w:sz="4" w:space="0" w:color="auto"/>
              <w:right w:val="single" w:sz="4" w:space="0" w:color="auto"/>
            </w:tcBorders>
            <w:hideMark/>
          </w:tcPr>
          <w:p w14:paraId="3284AA9E" w14:textId="77777777" w:rsidR="00F23995" w:rsidRPr="00F32246" w:rsidRDefault="00F23995" w:rsidP="005E630A">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5</w:t>
            </w:r>
          </w:p>
        </w:tc>
        <w:tc>
          <w:tcPr>
            <w:tcW w:w="2232" w:type="pct"/>
            <w:tcBorders>
              <w:top w:val="single" w:sz="4" w:space="0" w:color="auto"/>
              <w:left w:val="single" w:sz="4" w:space="0" w:color="auto"/>
              <w:bottom w:val="single" w:sz="4" w:space="0" w:color="auto"/>
              <w:right w:val="single" w:sz="4" w:space="0" w:color="auto"/>
            </w:tcBorders>
            <w:hideMark/>
          </w:tcPr>
          <w:p w14:paraId="26922AD2" w14:textId="77777777" w:rsidR="00F23995" w:rsidRPr="00F32246"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złącza do złącza odbiorcy kablem o przekroju do YAKXS 4x70 mm2 włącznie . Pozycja obejmuje: wprowadzenie i podłączenie kabla, ułożenie wymaganych zapasów kabla</w:t>
            </w:r>
          </w:p>
        </w:tc>
        <w:tc>
          <w:tcPr>
            <w:tcW w:w="606" w:type="pct"/>
            <w:tcBorders>
              <w:top w:val="single" w:sz="4" w:space="0" w:color="auto"/>
              <w:left w:val="single" w:sz="4" w:space="0" w:color="auto"/>
              <w:bottom w:val="single" w:sz="4" w:space="0" w:color="auto"/>
              <w:right w:val="single" w:sz="4" w:space="0" w:color="auto"/>
            </w:tcBorders>
            <w:hideMark/>
          </w:tcPr>
          <w:p w14:paraId="50816F56" w14:textId="77777777" w:rsidR="00F23995" w:rsidRPr="00F32246"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71" w:type="pct"/>
            <w:tcBorders>
              <w:top w:val="single" w:sz="4" w:space="0" w:color="auto"/>
              <w:left w:val="single" w:sz="4" w:space="0" w:color="auto"/>
              <w:bottom w:val="single" w:sz="4" w:space="0" w:color="auto"/>
              <w:right w:val="single" w:sz="4" w:space="0" w:color="auto"/>
            </w:tcBorders>
          </w:tcPr>
          <w:p w14:paraId="1099272A" w14:textId="77777777" w:rsidR="00F23995" w:rsidRPr="00705B8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51" w:type="pct"/>
            <w:tcBorders>
              <w:top w:val="single" w:sz="4" w:space="0" w:color="auto"/>
              <w:left w:val="single" w:sz="4" w:space="0" w:color="auto"/>
              <w:bottom w:val="single" w:sz="4" w:space="0" w:color="auto"/>
              <w:right w:val="single" w:sz="4" w:space="0" w:color="auto"/>
            </w:tcBorders>
          </w:tcPr>
          <w:p w14:paraId="5E801F78" w14:textId="77777777" w:rsidR="00F23995" w:rsidRPr="00090B0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2 200    </w:t>
            </w:r>
          </w:p>
        </w:tc>
        <w:tc>
          <w:tcPr>
            <w:tcW w:w="607" w:type="pct"/>
            <w:tcBorders>
              <w:top w:val="single" w:sz="4" w:space="0" w:color="auto"/>
              <w:left w:val="single" w:sz="4" w:space="0" w:color="auto"/>
              <w:bottom w:val="single" w:sz="4" w:space="0" w:color="auto"/>
              <w:right w:val="single" w:sz="4" w:space="0" w:color="auto"/>
            </w:tcBorders>
          </w:tcPr>
          <w:p w14:paraId="744414AF" w14:textId="77777777" w:rsidR="00F23995" w:rsidRPr="00705B8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F23995" w:rsidRPr="00F32246" w14:paraId="5F697485" w14:textId="77777777" w:rsidTr="00F23995">
        <w:trPr>
          <w:cantSplit/>
          <w:trHeight w:val="690"/>
        </w:trPr>
        <w:tc>
          <w:tcPr>
            <w:cnfStyle w:val="001000000000" w:firstRow="0" w:lastRow="0" w:firstColumn="1" w:lastColumn="0" w:oddVBand="0" w:evenVBand="0" w:oddHBand="0" w:evenHBand="0" w:firstRowFirstColumn="0" w:firstRowLastColumn="0" w:lastRowFirstColumn="0" w:lastRowLastColumn="0"/>
            <w:tcW w:w="234" w:type="pct"/>
            <w:tcBorders>
              <w:top w:val="single" w:sz="4" w:space="0" w:color="auto"/>
              <w:left w:val="single" w:sz="4" w:space="0" w:color="auto"/>
              <w:bottom w:val="single" w:sz="4" w:space="0" w:color="auto"/>
              <w:right w:val="single" w:sz="4" w:space="0" w:color="auto"/>
              <w:tl2br w:val="nil"/>
              <w:tr2bl w:val="nil"/>
            </w:tcBorders>
            <w:hideMark/>
          </w:tcPr>
          <w:p w14:paraId="4166007E" w14:textId="77777777" w:rsidR="00F23995" w:rsidRPr="00F32246" w:rsidRDefault="00F23995" w:rsidP="005E630A">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6</w:t>
            </w:r>
          </w:p>
        </w:tc>
        <w:tc>
          <w:tcPr>
            <w:tcW w:w="2232" w:type="pct"/>
            <w:tcBorders>
              <w:top w:val="single" w:sz="4" w:space="0" w:color="auto"/>
              <w:left w:val="single" w:sz="4" w:space="0" w:color="auto"/>
              <w:bottom w:val="single" w:sz="4" w:space="0" w:color="auto"/>
              <w:right w:val="single" w:sz="4" w:space="0" w:color="auto"/>
              <w:tl2br w:val="nil"/>
              <w:tr2bl w:val="nil"/>
            </w:tcBorders>
            <w:hideMark/>
          </w:tcPr>
          <w:p w14:paraId="012DC3B5" w14:textId="77777777" w:rsidR="00F23995" w:rsidRPr="00F32246"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złącza lub stacji transformatorowej SN/</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do złącza kablowo pomiarowego kablem o przekroju YAKXS 4x120 mm2 lub YAKXS 4x240 mm2 . Pozycja obejmuje: obustronne wprowadzenie i podłączenie kabla w złączach lub stacji transformatorowej oraz ułożenie wymaganych zapasów kabla</w:t>
            </w:r>
          </w:p>
        </w:tc>
        <w:tc>
          <w:tcPr>
            <w:tcW w:w="606" w:type="pct"/>
            <w:tcBorders>
              <w:top w:val="single" w:sz="4" w:space="0" w:color="auto"/>
              <w:left w:val="single" w:sz="4" w:space="0" w:color="auto"/>
              <w:bottom w:val="single" w:sz="4" w:space="0" w:color="auto"/>
              <w:right w:val="single" w:sz="4" w:space="0" w:color="auto"/>
              <w:tl2br w:val="nil"/>
              <w:tr2bl w:val="nil"/>
            </w:tcBorders>
            <w:hideMark/>
          </w:tcPr>
          <w:p w14:paraId="53B9B9BD" w14:textId="77777777" w:rsidR="00F23995" w:rsidRPr="00F32246"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71" w:type="pct"/>
            <w:tcBorders>
              <w:top w:val="single" w:sz="4" w:space="0" w:color="auto"/>
              <w:left w:val="single" w:sz="4" w:space="0" w:color="auto"/>
              <w:bottom w:val="single" w:sz="4" w:space="0" w:color="auto"/>
              <w:right w:val="single" w:sz="4" w:space="0" w:color="auto"/>
              <w:tl2br w:val="nil"/>
              <w:tr2bl w:val="nil"/>
            </w:tcBorders>
          </w:tcPr>
          <w:p w14:paraId="17177057" w14:textId="77777777" w:rsidR="00F23995" w:rsidRPr="00705B8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51" w:type="pct"/>
            <w:tcBorders>
              <w:top w:val="single" w:sz="4" w:space="0" w:color="auto"/>
              <w:left w:val="single" w:sz="4" w:space="0" w:color="auto"/>
              <w:bottom w:val="single" w:sz="4" w:space="0" w:color="auto"/>
              <w:right w:val="single" w:sz="4" w:space="0" w:color="auto"/>
              <w:tl2br w:val="nil"/>
              <w:tr2bl w:val="nil"/>
            </w:tcBorders>
          </w:tcPr>
          <w:p w14:paraId="793D6F07" w14:textId="77777777" w:rsidR="00F23995" w:rsidRPr="00090B0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2 400    </w:t>
            </w:r>
          </w:p>
        </w:tc>
        <w:tc>
          <w:tcPr>
            <w:tcW w:w="607" w:type="pct"/>
            <w:tcBorders>
              <w:top w:val="single" w:sz="4" w:space="0" w:color="auto"/>
              <w:left w:val="single" w:sz="4" w:space="0" w:color="auto"/>
              <w:bottom w:val="single" w:sz="4" w:space="0" w:color="auto"/>
              <w:right w:val="single" w:sz="4" w:space="0" w:color="auto"/>
              <w:tl2br w:val="nil"/>
              <w:tr2bl w:val="nil"/>
            </w:tcBorders>
          </w:tcPr>
          <w:p w14:paraId="44D94CF0" w14:textId="77777777" w:rsidR="00F23995" w:rsidRPr="00705B8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w:t>
            </w:r>
            <w:r>
              <w:rPr>
                <w:rFonts w:ascii="Calibri" w:hAnsi="Calibri" w:cs="Calibri"/>
                <w:sz w:val="16"/>
                <w:szCs w:val="16"/>
              </w:rPr>
              <w:t>,01</w:t>
            </w:r>
          </w:p>
        </w:tc>
      </w:tr>
      <w:tr w:rsidR="00F23995" w:rsidRPr="00F32246" w14:paraId="317BABA9" w14:textId="77777777" w:rsidTr="00F23995">
        <w:trPr>
          <w:cnfStyle w:val="000000100000" w:firstRow="0" w:lastRow="0" w:firstColumn="0" w:lastColumn="0" w:oddVBand="0" w:evenVBand="0" w:oddHBand="1" w:evenHBand="0" w:firstRowFirstColumn="0" w:firstRowLastColumn="0" w:lastRowFirstColumn="0" w:lastRowLastColumn="0"/>
          <w:cantSplit/>
          <w:trHeight w:val="720"/>
        </w:trPr>
        <w:tc>
          <w:tcPr>
            <w:cnfStyle w:val="001000000000" w:firstRow="0" w:lastRow="0" w:firstColumn="1" w:lastColumn="0" w:oddVBand="0" w:evenVBand="0" w:oddHBand="0" w:evenHBand="0" w:firstRowFirstColumn="0" w:firstRowLastColumn="0" w:lastRowFirstColumn="0" w:lastRowLastColumn="0"/>
            <w:tcW w:w="234" w:type="pct"/>
            <w:tcBorders>
              <w:top w:val="single" w:sz="4" w:space="0" w:color="auto"/>
              <w:left w:val="single" w:sz="4" w:space="0" w:color="auto"/>
              <w:bottom w:val="single" w:sz="4" w:space="0" w:color="auto"/>
              <w:right w:val="single" w:sz="4" w:space="0" w:color="auto"/>
            </w:tcBorders>
            <w:hideMark/>
          </w:tcPr>
          <w:p w14:paraId="6BA7EA48" w14:textId="77777777" w:rsidR="00F23995" w:rsidRPr="00F32246" w:rsidRDefault="00F23995" w:rsidP="005E630A">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7</w:t>
            </w:r>
          </w:p>
        </w:tc>
        <w:tc>
          <w:tcPr>
            <w:tcW w:w="2232" w:type="pct"/>
            <w:tcBorders>
              <w:top w:val="single" w:sz="4" w:space="0" w:color="auto"/>
              <w:left w:val="single" w:sz="4" w:space="0" w:color="auto"/>
              <w:bottom w:val="single" w:sz="4" w:space="0" w:color="auto"/>
              <w:right w:val="single" w:sz="4" w:space="0" w:color="auto"/>
            </w:tcBorders>
            <w:hideMark/>
          </w:tcPr>
          <w:p w14:paraId="23D3AF70" w14:textId="77777777" w:rsidR="00F23995" w:rsidRPr="00F32246"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wcinki w istniejący kabel YAKXS/YAKY o przekroju od 4x35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do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koszty: odkopania istniejącego kabla, zakupu i montażu mufy lub muf przelotowych wraz z zakupem i ułożeniem kabla o długości do 6 m. Pozycja nie obejmuje kosztów złącza.</w:t>
            </w:r>
          </w:p>
        </w:tc>
        <w:tc>
          <w:tcPr>
            <w:tcW w:w="606" w:type="pct"/>
            <w:tcBorders>
              <w:top w:val="single" w:sz="4" w:space="0" w:color="auto"/>
              <w:left w:val="single" w:sz="4" w:space="0" w:color="auto"/>
              <w:bottom w:val="single" w:sz="4" w:space="0" w:color="auto"/>
              <w:right w:val="single" w:sz="4" w:space="0" w:color="auto"/>
            </w:tcBorders>
            <w:hideMark/>
          </w:tcPr>
          <w:p w14:paraId="0AFE2918" w14:textId="77777777" w:rsidR="00F23995" w:rsidRPr="00F32246"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71" w:type="pct"/>
            <w:tcBorders>
              <w:top w:val="single" w:sz="4" w:space="0" w:color="auto"/>
              <w:left w:val="single" w:sz="4" w:space="0" w:color="auto"/>
              <w:bottom w:val="single" w:sz="4" w:space="0" w:color="auto"/>
              <w:right w:val="single" w:sz="4" w:space="0" w:color="auto"/>
            </w:tcBorders>
          </w:tcPr>
          <w:p w14:paraId="537B232F" w14:textId="77777777" w:rsidR="00F23995" w:rsidRPr="00705B8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51" w:type="pct"/>
            <w:tcBorders>
              <w:top w:val="single" w:sz="4" w:space="0" w:color="auto"/>
              <w:left w:val="single" w:sz="4" w:space="0" w:color="auto"/>
              <w:bottom w:val="single" w:sz="4" w:space="0" w:color="auto"/>
              <w:right w:val="single" w:sz="4" w:space="0" w:color="auto"/>
            </w:tcBorders>
          </w:tcPr>
          <w:p w14:paraId="36019505" w14:textId="77777777" w:rsidR="00F23995" w:rsidRPr="00090B0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1 800    </w:t>
            </w:r>
          </w:p>
        </w:tc>
        <w:tc>
          <w:tcPr>
            <w:tcW w:w="607" w:type="pct"/>
            <w:tcBorders>
              <w:top w:val="single" w:sz="4" w:space="0" w:color="auto"/>
              <w:left w:val="single" w:sz="4" w:space="0" w:color="auto"/>
              <w:bottom w:val="single" w:sz="4" w:space="0" w:color="auto"/>
              <w:right w:val="single" w:sz="4" w:space="0" w:color="auto"/>
            </w:tcBorders>
          </w:tcPr>
          <w:p w14:paraId="75BEBD93" w14:textId="77777777" w:rsidR="00F23995" w:rsidRPr="00705B8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F23995" w:rsidRPr="00F32246" w14:paraId="561FB5D0" w14:textId="77777777" w:rsidTr="00F23995">
        <w:trPr>
          <w:cantSplit/>
          <w:trHeight w:val="720"/>
        </w:trPr>
        <w:tc>
          <w:tcPr>
            <w:cnfStyle w:val="001000000000" w:firstRow="0" w:lastRow="0" w:firstColumn="1" w:lastColumn="0" w:oddVBand="0" w:evenVBand="0" w:oddHBand="0" w:evenHBand="0" w:firstRowFirstColumn="0" w:firstRowLastColumn="0" w:lastRowFirstColumn="0" w:lastRowLastColumn="0"/>
            <w:tcW w:w="234" w:type="pct"/>
            <w:tcBorders>
              <w:top w:val="single" w:sz="4" w:space="0" w:color="auto"/>
              <w:left w:val="single" w:sz="4" w:space="0" w:color="auto"/>
              <w:bottom w:val="single" w:sz="4" w:space="0" w:color="auto"/>
              <w:right w:val="single" w:sz="4" w:space="0" w:color="auto"/>
            </w:tcBorders>
            <w:hideMark/>
          </w:tcPr>
          <w:p w14:paraId="70754497" w14:textId="77777777" w:rsidR="00F23995" w:rsidRPr="00F32246" w:rsidRDefault="00F23995" w:rsidP="005E630A">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8</w:t>
            </w:r>
          </w:p>
        </w:tc>
        <w:tc>
          <w:tcPr>
            <w:tcW w:w="2232" w:type="pct"/>
            <w:tcBorders>
              <w:top w:val="single" w:sz="4" w:space="0" w:color="auto"/>
              <w:left w:val="single" w:sz="4" w:space="0" w:color="auto"/>
              <w:bottom w:val="single" w:sz="4" w:space="0" w:color="auto"/>
              <w:right w:val="single" w:sz="4" w:space="0" w:color="auto"/>
            </w:tcBorders>
            <w:hideMark/>
          </w:tcPr>
          <w:p w14:paraId="5DD538A9" w14:textId="77777777" w:rsidR="00F23995" w:rsidRPr="00F32246"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wcinki w istniejący kabel YAKXS/YAKY o przekroju od 4x120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do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koszty: odkopania istniejącego kabla, zakupu i montażu mufy lub muf przelotowych wraz z zakupem i ułożeniem kabla o długości do 6 m. Pozycja nie obejmuje kosztów złącza.</w:t>
            </w:r>
          </w:p>
        </w:tc>
        <w:tc>
          <w:tcPr>
            <w:tcW w:w="606" w:type="pct"/>
            <w:tcBorders>
              <w:top w:val="single" w:sz="4" w:space="0" w:color="auto"/>
              <w:left w:val="single" w:sz="4" w:space="0" w:color="auto"/>
              <w:bottom w:val="single" w:sz="4" w:space="0" w:color="auto"/>
              <w:right w:val="single" w:sz="4" w:space="0" w:color="auto"/>
            </w:tcBorders>
            <w:hideMark/>
          </w:tcPr>
          <w:p w14:paraId="57EB8322" w14:textId="77777777" w:rsidR="00F23995" w:rsidRPr="00F32246"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71" w:type="pct"/>
            <w:tcBorders>
              <w:top w:val="single" w:sz="4" w:space="0" w:color="auto"/>
              <w:left w:val="single" w:sz="4" w:space="0" w:color="auto"/>
              <w:bottom w:val="single" w:sz="4" w:space="0" w:color="auto"/>
              <w:right w:val="single" w:sz="4" w:space="0" w:color="auto"/>
            </w:tcBorders>
          </w:tcPr>
          <w:p w14:paraId="0112A418" w14:textId="77777777" w:rsidR="00F23995" w:rsidRPr="00705B8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51" w:type="pct"/>
            <w:tcBorders>
              <w:top w:val="single" w:sz="4" w:space="0" w:color="auto"/>
              <w:left w:val="single" w:sz="4" w:space="0" w:color="auto"/>
              <w:bottom w:val="single" w:sz="4" w:space="0" w:color="auto"/>
              <w:right w:val="single" w:sz="4" w:space="0" w:color="auto"/>
            </w:tcBorders>
          </w:tcPr>
          <w:p w14:paraId="432DE00B" w14:textId="77777777" w:rsidR="00F23995" w:rsidRPr="00090B0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2 300    </w:t>
            </w:r>
          </w:p>
        </w:tc>
        <w:tc>
          <w:tcPr>
            <w:tcW w:w="607" w:type="pct"/>
            <w:tcBorders>
              <w:top w:val="single" w:sz="4" w:space="0" w:color="auto"/>
              <w:left w:val="single" w:sz="4" w:space="0" w:color="auto"/>
              <w:bottom w:val="single" w:sz="4" w:space="0" w:color="auto"/>
              <w:right w:val="single" w:sz="4" w:space="0" w:color="auto"/>
            </w:tcBorders>
          </w:tcPr>
          <w:p w14:paraId="51F8F018" w14:textId="77777777" w:rsidR="00F23995" w:rsidRPr="00705B8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F23995" w:rsidRPr="00F32246" w14:paraId="36EF3D60" w14:textId="77777777" w:rsidTr="00F23995">
        <w:trPr>
          <w:cnfStyle w:val="000000100000" w:firstRow="0" w:lastRow="0" w:firstColumn="0" w:lastColumn="0" w:oddVBand="0" w:evenVBand="0" w:oddHBand="1" w:evenHBand="0" w:firstRowFirstColumn="0" w:firstRowLastColumn="0" w:lastRowFirstColumn="0" w:lastRowLastColumn="0"/>
          <w:cantSplit/>
          <w:trHeight w:val="480"/>
        </w:trPr>
        <w:tc>
          <w:tcPr>
            <w:cnfStyle w:val="001000000000" w:firstRow="0" w:lastRow="0" w:firstColumn="1" w:lastColumn="0" w:oddVBand="0" w:evenVBand="0" w:oddHBand="0" w:evenHBand="0" w:firstRowFirstColumn="0" w:firstRowLastColumn="0" w:lastRowFirstColumn="0" w:lastRowLastColumn="0"/>
            <w:tcW w:w="234" w:type="pct"/>
            <w:tcBorders>
              <w:top w:val="single" w:sz="4" w:space="0" w:color="auto"/>
              <w:left w:val="single" w:sz="4" w:space="0" w:color="auto"/>
              <w:bottom w:val="single" w:sz="4" w:space="0" w:color="auto"/>
              <w:right w:val="single" w:sz="4" w:space="0" w:color="auto"/>
            </w:tcBorders>
            <w:hideMark/>
          </w:tcPr>
          <w:p w14:paraId="198ED863" w14:textId="77777777" w:rsidR="00F23995" w:rsidRPr="00F32246" w:rsidRDefault="00F23995" w:rsidP="005E630A">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9</w:t>
            </w:r>
          </w:p>
        </w:tc>
        <w:tc>
          <w:tcPr>
            <w:tcW w:w="2232" w:type="pct"/>
            <w:tcBorders>
              <w:top w:val="single" w:sz="4" w:space="0" w:color="auto"/>
              <w:left w:val="single" w:sz="4" w:space="0" w:color="auto"/>
              <w:bottom w:val="single" w:sz="4" w:space="0" w:color="auto"/>
              <w:right w:val="single" w:sz="4" w:space="0" w:color="auto"/>
            </w:tcBorders>
            <w:hideMark/>
          </w:tcPr>
          <w:p w14:paraId="1810100E" w14:textId="77777777" w:rsidR="00F23995" w:rsidRPr="00F32246"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Podłączenia złącza w miejscu istniejącego zapasu kabla YAKXS do przekroju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włącznie. Pozycja obejmuje: odkopanie zapasu kabla, przecięcie, wprowadzenie do złącza i podłączenie kabla. Pozycja nie obejmuje kosztów złącza</w:t>
            </w:r>
          </w:p>
        </w:tc>
        <w:tc>
          <w:tcPr>
            <w:tcW w:w="606" w:type="pct"/>
            <w:tcBorders>
              <w:top w:val="single" w:sz="4" w:space="0" w:color="auto"/>
              <w:left w:val="single" w:sz="4" w:space="0" w:color="auto"/>
              <w:bottom w:val="single" w:sz="4" w:space="0" w:color="auto"/>
              <w:right w:val="single" w:sz="4" w:space="0" w:color="auto"/>
            </w:tcBorders>
            <w:hideMark/>
          </w:tcPr>
          <w:p w14:paraId="3B44A481" w14:textId="77777777" w:rsidR="00F23995" w:rsidRPr="00F32246"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71" w:type="pct"/>
            <w:tcBorders>
              <w:top w:val="single" w:sz="4" w:space="0" w:color="auto"/>
              <w:left w:val="single" w:sz="4" w:space="0" w:color="auto"/>
              <w:bottom w:val="single" w:sz="4" w:space="0" w:color="auto"/>
              <w:right w:val="single" w:sz="4" w:space="0" w:color="auto"/>
            </w:tcBorders>
          </w:tcPr>
          <w:p w14:paraId="5367C446" w14:textId="77777777" w:rsidR="00F23995" w:rsidRPr="00705B8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51" w:type="pct"/>
            <w:tcBorders>
              <w:top w:val="single" w:sz="4" w:space="0" w:color="auto"/>
              <w:left w:val="single" w:sz="4" w:space="0" w:color="auto"/>
              <w:bottom w:val="single" w:sz="4" w:space="0" w:color="auto"/>
              <w:right w:val="single" w:sz="4" w:space="0" w:color="auto"/>
            </w:tcBorders>
          </w:tcPr>
          <w:p w14:paraId="4EE1A259" w14:textId="77777777" w:rsidR="00F23995" w:rsidRPr="00090B0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1 300    </w:t>
            </w:r>
          </w:p>
        </w:tc>
        <w:tc>
          <w:tcPr>
            <w:tcW w:w="607" w:type="pct"/>
            <w:tcBorders>
              <w:top w:val="single" w:sz="4" w:space="0" w:color="auto"/>
              <w:left w:val="single" w:sz="4" w:space="0" w:color="auto"/>
              <w:bottom w:val="single" w:sz="4" w:space="0" w:color="auto"/>
              <w:right w:val="single" w:sz="4" w:space="0" w:color="auto"/>
            </w:tcBorders>
          </w:tcPr>
          <w:p w14:paraId="411DFFE8" w14:textId="77777777" w:rsidR="00F23995" w:rsidRPr="00705B8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F23995" w:rsidRPr="00F32246" w14:paraId="0E194FDF" w14:textId="77777777" w:rsidTr="00F23995">
        <w:trPr>
          <w:cantSplit/>
          <w:trHeight w:val="495"/>
        </w:trPr>
        <w:tc>
          <w:tcPr>
            <w:cnfStyle w:val="001000000000" w:firstRow="0" w:lastRow="0" w:firstColumn="1" w:lastColumn="0" w:oddVBand="0" w:evenVBand="0" w:oddHBand="0" w:evenHBand="0" w:firstRowFirstColumn="0" w:firstRowLastColumn="0" w:lastRowFirstColumn="0" w:lastRowLastColumn="0"/>
            <w:tcW w:w="234" w:type="pct"/>
            <w:tcBorders>
              <w:top w:val="single" w:sz="4" w:space="0" w:color="auto"/>
              <w:left w:val="single" w:sz="4" w:space="0" w:color="auto"/>
              <w:bottom w:val="single" w:sz="4" w:space="0" w:color="auto"/>
              <w:right w:val="single" w:sz="4" w:space="0" w:color="auto"/>
            </w:tcBorders>
            <w:hideMark/>
          </w:tcPr>
          <w:p w14:paraId="13125A67" w14:textId="77777777" w:rsidR="00F23995" w:rsidRPr="00F32246" w:rsidRDefault="00F23995" w:rsidP="005E630A">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10</w:t>
            </w:r>
          </w:p>
        </w:tc>
        <w:tc>
          <w:tcPr>
            <w:tcW w:w="2232" w:type="pct"/>
            <w:tcBorders>
              <w:top w:val="single" w:sz="4" w:space="0" w:color="auto"/>
              <w:left w:val="single" w:sz="4" w:space="0" w:color="auto"/>
              <w:bottom w:val="single" w:sz="4" w:space="0" w:color="auto"/>
              <w:right w:val="single" w:sz="4" w:space="0" w:color="auto"/>
            </w:tcBorders>
            <w:hideMark/>
          </w:tcPr>
          <w:p w14:paraId="4222E2AE" w14:textId="77777777" w:rsidR="00F23995" w:rsidRPr="00F32246"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 xml:space="preserve">Wykonanie </w:t>
            </w:r>
            <w:r w:rsidRPr="00071654">
              <w:rPr>
                <w:rFonts w:ascii="Calibri" w:hAnsi="Calibri" w:cs="Calibri"/>
                <w:sz w:val="16"/>
                <w:szCs w:val="16"/>
              </w:rPr>
              <w:t>metra przyłącza lub linii</w:t>
            </w:r>
            <w:r w:rsidRPr="00F32246">
              <w:rPr>
                <w:rFonts w:ascii="Calibri" w:hAnsi="Calibri" w:cs="Calibri"/>
                <w:sz w:val="16"/>
                <w:szCs w:val="16"/>
              </w:rPr>
              <w:t xml:space="preserve"> </w:t>
            </w:r>
            <w:proofErr w:type="spellStart"/>
            <w:r w:rsidRPr="00F32246">
              <w:rPr>
                <w:rFonts w:ascii="Calibri" w:hAnsi="Calibri" w:cs="Calibri"/>
                <w:sz w:val="16"/>
                <w:szCs w:val="16"/>
              </w:rPr>
              <w:t>nN</w:t>
            </w:r>
            <w:proofErr w:type="spellEnd"/>
            <w:r w:rsidRPr="00F32246">
              <w:rPr>
                <w:rFonts w:ascii="Calibri" w:hAnsi="Calibri" w:cs="Calibri"/>
                <w:sz w:val="16"/>
                <w:szCs w:val="16"/>
              </w:rPr>
              <w:t xml:space="preserve"> kablem YAKXS 4x35 mm</w:t>
            </w:r>
            <w:r w:rsidRPr="00F32246">
              <w:rPr>
                <w:rFonts w:ascii="Calibri" w:hAnsi="Calibri" w:cs="Calibri"/>
                <w:sz w:val="16"/>
                <w:szCs w:val="16"/>
                <w:vertAlign w:val="superscript"/>
              </w:rPr>
              <w:t>2</w:t>
            </w:r>
            <w:r w:rsidRPr="00F32246">
              <w:rPr>
                <w:rFonts w:ascii="Calibri" w:hAnsi="Calibri" w:cs="Calibri"/>
                <w:sz w:val="16"/>
                <w:szCs w:val="16"/>
              </w:rPr>
              <w:t xml:space="preserve"> cena obejmuje uśredniony koszt układania rur osłonowych i przewiertów,</w:t>
            </w:r>
            <w:r w:rsidRPr="00F32246">
              <w:rPr>
                <w:rFonts w:ascii="Calibri" w:hAnsi="Calibri" w:cs="Calibri"/>
                <w:sz w:val="16"/>
                <w:szCs w:val="16"/>
                <w:vertAlign w:val="superscript"/>
              </w:rPr>
              <w:t xml:space="preserve"> </w:t>
            </w:r>
          </w:p>
        </w:tc>
        <w:tc>
          <w:tcPr>
            <w:tcW w:w="606" w:type="pct"/>
            <w:tcBorders>
              <w:top w:val="single" w:sz="4" w:space="0" w:color="auto"/>
              <w:left w:val="single" w:sz="4" w:space="0" w:color="auto"/>
              <w:bottom w:val="single" w:sz="4" w:space="0" w:color="auto"/>
              <w:right w:val="single" w:sz="4" w:space="0" w:color="auto"/>
            </w:tcBorders>
            <w:hideMark/>
          </w:tcPr>
          <w:p w14:paraId="4F5F0F11" w14:textId="77777777" w:rsidR="00F23995" w:rsidRPr="00F32246"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71" w:type="pct"/>
            <w:tcBorders>
              <w:top w:val="single" w:sz="4" w:space="0" w:color="auto"/>
              <w:left w:val="single" w:sz="4" w:space="0" w:color="auto"/>
              <w:bottom w:val="single" w:sz="4" w:space="0" w:color="auto"/>
              <w:right w:val="single" w:sz="4" w:space="0" w:color="auto"/>
            </w:tcBorders>
          </w:tcPr>
          <w:p w14:paraId="0CD1E18F" w14:textId="77777777" w:rsidR="00F23995" w:rsidRPr="00705B8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51" w:type="pct"/>
            <w:tcBorders>
              <w:top w:val="single" w:sz="4" w:space="0" w:color="auto"/>
              <w:left w:val="single" w:sz="4" w:space="0" w:color="auto"/>
              <w:bottom w:val="single" w:sz="4" w:space="0" w:color="auto"/>
              <w:right w:val="single" w:sz="4" w:space="0" w:color="auto"/>
            </w:tcBorders>
          </w:tcPr>
          <w:p w14:paraId="6AC6F161" w14:textId="77777777" w:rsidR="00F23995" w:rsidRPr="00090B0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180    </w:t>
            </w:r>
          </w:p>
        </w:tc>
        <w:tc>
          <w:tcPr>
            <w:tcW w:w="607" w:type="pct"/>
            <w:tcBorders>
              <w:top w:val="single" w:sz="4" w:space="0" w:color="auto"/>
              <w:left w:val="single" w:sz="4" w:space="0" w:color="auto"/>
              <w:bottom w:val="single" w:sz="4" w:space="0" w:color="auto"/>
              <w:right w:val="single" w:sz="4" w:space="0" w:color="auto"/>
            </w:tcBorders>
          </w:tcPr>
          <w:p w14:paraId="6D270C8C" w14:textId="77777777" w:rsidR="00F23995" w:rsidRPr="00705B8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F23995" w:rsidRPr="00F32246" w14:paraId="4E57D7FE" w14:textId="77777777" w:rsidTr="00F23995">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34" w:type="pct"/>
            <w:tcBorders>
              <w:top w:val="single" w:sz="4" w:space="0" w:color="auto"/>
              <w:left w:val="single" w:sz="4" w:space="0" w:color="auto"/>
              <w:bottom w:val="single" w:sz="4" w:space="0" w:color="auto"/>
              <w:right w:val="single" w:sz="4" w:space="0" w:color="auto"/>
            </w:tcBorders>
            <w:hideMark/>
          </w:tcPr>
          <w:p w14:paraId="7C19DEF9" w14:textId="77777777" w:rsidR="00F23995" w:rsidRPr="00F32246" w:rsidRDefault="00F23995" w:rsidP="005E630A">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11</w:t>
            </w:r>
          </w:p>
        </w:tc>
        <w:tc>
          <w:tcPr>
            <w:tcW w:w="2232" w:type="pct"/>
            <w:tcBorders>
              <w:top w:val="single" w:sz="4" w:space="0" w:color="auto"/>
              <w:left w:val="single" w:sz="4" w:space="0" w:color="auto"/>
              <w:bottom w:val="single" w:sz="4" w:space="0" w:color="auto"/>
              <w:right w:val="single" w:sz="4" w:space="0" w:color="auto"/>
            </w:tcBorders>
            <w:hideMark/>
          </w:tcPr>
          <w:p w14:paraId="078BE2CF" w14:textId="77777777" w:rsidR="00F23995" w:rsidRPr="00F32246"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metra przyłącza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kablem YAKXS 4x50 mm</w:t>
            </w:r>
            <w:r w:rsidRPr="00F32246">
              <w:rPr>
                <w:rFonts w:ascii="Calibri" w:hAnsi="Calibri" w:cs="Calibri"/>
                <w:color w:val="000000"/>
                <w:sz w:val="16"/>
                <w:szCs w:val="16"/>
                <w:vertAlign w:val="superscript"/>
              </w:rPr>
              <w:t>2 ,</w:t>
            </w:r>
            <w:r w:rsidRPr="00F32246">
              <w:rPr>
                <w:rFonts w:ascii="Calibri" w:hAnsi="Calibri" w:cs="Calibri"/>
                <w:sz w:val="16"/>
                <w:szCs w:val="16"/>
              </w:rPr>
              <w:t>cena obejmuje uśredniony koszt układania rur osłonowych i przewiertów</w:t>
            </w:r>
            <w:r w:rsidRPr="00F32246">
              <w:rPr>
                <w:rFonts w:ascii="Calibri" w:hAnsi="Calibri" w:cs="Calibri"/>
                <w:color w:val="000000"/>
                <w:sz w:val="16"/>
                <w:szCs w:val="16"/>
              </w:rPr>
              <w:t>.</w:t>
            </w:r>
          </w:p>
        </w:tc>
        <w:tc>
          <w:tcPr>
            <w:tcW w:w="606" w:type="pct"/>
            <w:tcBorders>
              <w:top w:val="single" w:sz="4" w:space="0" w:color="auto"/>
              <w:left w:val="single" w:sz="4" w:space="0" w:color="auto"/>
              <w:bottom w:val="single" w:sz="4" w:space="0" w:color="auto"/>
              <w:right w:val="single" w:sz="4" w:space="0" w:color="auto"/>
            </w:tcBorders>
            <w:hideMark/>
          </w:tcPr>
          <w:p w14:paraId="1C88C57D" w14:textId="77777777" w:rsidR="00F23995" w:rsidRPr="00F32246"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71" w:type="pct"/>
            <w:tcBorders>
              <w:top w:val="single" w:sz="4" w:space="0" w:color="auto"/>
              <w:left w:val="single" w:sz="4" w:space="0" w:color="auto"/>
              <w:bottom w:val="single" w:sz="4" w:space="0" w:color="auto"/>
              <w:right w:val="single" w:sz="4" w:space="0" w:color="auto"/>
            </w:tcBorders>
          </w:tcPr>
          <w:p w14:paraId="460D1F48" w14:textId="77777777" w:rsidR="00F23995" w:rsidRPr="00705B8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51" w:type="pct"/>
            <w:tcBorders>
              <w:top w:val="single" w:sz="4" w:space="0" w:color="auto"/>
              <w:left w:val="single" w:sz="4" w:space="0" w:color="auto"/>
              <w:bottom w:val="single" w:sz="4" w:space="0" w:color="auto"/>
              <w:right w:val="single" w:sz="4" w:space="0" w:color="auto"/>
            </w:tcBorders>
          </w:tcPr>
          <w:p w14:paraId="0075E2F4" w14:textId="77777777" w:rsidR="00F23995" w:rsidRPr="00090B0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180    </w:t>
            </w:r>
          </w:p>
        </w:tc>
        <w:tc>
          <w:tcPr>
            <w:tcW w:w="607" w:type="pct"/>
            <w:tcBorders>
              <w:top w:val="single" w:sz="4" w:space="0" w:color="auto"/>
              <w:left w:val="single" w:sz="4" w:space="0" w:color="auto"/>
              <w:bottom w:val="single" w:sz="4" w:space="0" w:color="auto"/>
              <w:right w:val="single" w:sz="4" w:space="0" w:color="auto"/>
            </w:tcBorders>
          </w:tcPr>
          <w:p w14:paraId="45905D4B" w14:textId="77777777" w:rsidR="00F23995" w:rsidRPr="00705B8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F23995" w:rsidRPr="00F32246" w14:paraId="5B163D25" w14:textId="77777777" w:rsidTr="00F23995">
        <w:trPr>
          <w:cantSplit/>
          <w:trHeight w:val="495"/>
        </w:trPr>
        <w:tc>
          <w:tcPr>
            <w:cnfStyle w:val="001000000000" w:firstRow="0" w:lastRow="0" w:firstColumn="1" w:lastColumn="0" w:oddVBand="0" w:evenVBand="0" w:oddHBand="0" w:evenHBand="0" w:firstRowFirstColumn="0" w:firstRowLastColumn="0" w:lastRowFirstColumn="0" w:lastRowLastColumn="0"/>
            <w:tcW w:w="234" w:type="pct"/>
            <w:tcBorders>
              <w:top w:val="single" w:sz="4" w:space="0" w:color="auto"/>
              <w:left w:val="single" w:sz="4" w:space="0" w:color="auto"/>
              <w:bottom w:val="single" w:sz="4" w:space="0" w:color="auto"/>
              <w:right w:val="single" w:sz="4" w:space="0" w:color="auto"/>
            </w:tcBorders>
            <w:hideMark/>
          </w:tcPr>
          <w:p w14:paraId="1B061719" w14:textId="77777777" w:rsidR="00F23995" w:rsidRPr="00F32246" w:rsidRDefault="00F23995" w:rsidP="005E630A">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12</w:t>
            </w:r>
          </w:p>
        </w:tc>
        <w:tc>
          <w:tcPr>
            <w:tcW w:w="2232" w:type="pct"/>
            <w:tcBorders>
              <w:top w:val="single" w:sz="4" w:space="0" w:color="auto"/>
              <w:left w:val="single" w:sz="4" w:space="0" w:color="auto"/>
              <w:bottom w:val="single" w:sz="4" w:space="0" w:color="auto"/>
              <w:right w:val="single" w:sz="4" w:space="0" w:color="auto"/>
            </w:tcBorders>
            <w:hideMark/>
          </w:tcPr>
          <w:p w14:paraId="53B0DC2B" w14:textId="77777777" w:rsidR="00F23995" w:rsidRPr="00F32246"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metra przyłącza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kablem YAKXS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cena obejmuje uśredniony koszt układania rur osłonowych i przewiertów.</w:t>
            </w:r>
          </w:p>
        </w:tc>
        <w:tc>
          <w:tcPr>
            <w:tcW w:w="606" w:type="pct"/>
            <w:tcBorders>
              <w:top w:val="single" w:sz="4" w:space="0" w:color="auto"/>
              <w:left w:val="single" w:sz="4" w:space="0" w:color="auto"/>
              <w:bottom w:val="single" w:sz="4" w:space="0" w:color="auto"/>
              <w:right w:val="single" w:sz="4" w:space="0" w:color="auto"/>
            </w:tcBorders>
            <w:hideMark/>
          </w:tcPr>
          <w:p w14:paraId="42FB3F67" w14:textId="77777777" w:rsidR="00F23995" w:rsidRPr="00F32246"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71" w:type="pct"/>
            <w:tcBorders>
              <w:top w:val="single" w:sz="4" w:space="0" w:color="auto"/>
              <w:left w:val="single" w:sz="4" w:space="0" w:color="auto"/>
              <w:bottom w:val="single" w:sz="4" w:space="0" w:color="auto"/>
              <w:right w:val="single" w:sz="4" w:space="0" w:color="auto"/>
            </w:tcBorders>
          </w:tcPr>
          <w:p w14:paraId="3BBC2DD5" w14:textId="77777777" w:rsidR="00F23995" w:rsidRPr="00705B8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51" w:type="pct"/>
            <w:tcBorders>
              <w:top w:val="single" w:sz="4" w:space="0" w:color="auto"/>
              <w:left w:val="single" w:sz="4" w:space="0" w:color="auto"/>
              <w:bottom w:val="single" w:sz="4" w:space="0" w:color="auto"/>
              <w:right w:val="single" w:sz="4" w:space="0" w:color="auto"/>
            </w:tcBorders>
          </w:tcPr>
          <w:p w14:paraId="3D370EEF" w14:textId="77777777" w:rsidR="00F23995" w:rsidRPr="00090B0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190    </w:t>
            </w:r>
          </w:p>
        </w:tc>
        <w:tc>
          <w:tcPr>
            <w:tcW w:w="607" w:type="pct"/>
            <w:tcBorders>
              <w:top w:val="single" w:sz="4" w:space="0" w:color="auto"/>
              <w:left w:val="single" w:sz="4" w:space="0" w:color="auto"/>
              <w:bottom w:val="single" w:sz="4" w:space="0" w:color="auto"/>
              <w:right w:val="single" w:sz="4" w:space="0" w:color="auto"/>
            </w:tcBorders>
          </w:tcPr>
          <w:p w14:paraId="0444B667" w14:textId="77777777" w:rsidR="00F23995" w:rsidRPr="00705B8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F23995" w:rsidRPr="00F32246" w14:paraId="2DDB3C68" w14:textId="77777777" w:rsidTr="00F23995">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34" w:type="pct"/>
            <w:tcBorders>
              <w:top w:val="single" w:sz="4" w:space="0" w:color="auto"/>
              <w:left w:val="single" w:sz="4" w:space="0" w:color="auto"/>
              <w:bottom w:val="single" w:sz="4" w:space="0" w:color="auto"/>
              <w:right w:val="single" w:sz="4" w:space="0" w:color="auto"/>
              <w:tl2br w:val="nil"/>
              <w:tr2bl w:val="nil"/>
            </w:tcBorders>
            <w:hideMark/>
          </w:tcPr>
          <w:p w14:paraId="7F34A953" w14:textId="77777777" w:rsidR="00F23995" w:rsidRPr="00F32246" w:rsidRDefault="00F23995" w:rsidP="005E630A">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13</w:t>
            </w:r>
          </w:p>
        </w:tc>
        <w:tc>
          <w:tcPr>
            <w:tcW w:w="2232" w:type="pct"/>
            <w:tcBorders>
              <w:top w:val="single" w:sz="4" w:space="0" w:color="auto"/>
              <w:left w:val="single" w:sz="4" w:space="0" w:color="auto"/>
              <w:bottom w:val="single" w:sz="4" w:space="0" w:color="auto"/>
              <w:right w:val="single" w:sz="4" w:space="0" w:color="auto"/>
              <w:tl2br w:val="nil"/>
              <w:tr2bl w:val="nil"/>
            </w:tcBorders>
            <w:hideMark/>
          </w:tcPr>
          <w:p w14:paraId="2250E325" w14:textId="77777777" w:rsidR="00F23995" w:rsidRPr="00F32246"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 xml:space="preserve">Wykonanie metra przyłącza kablowego lub linii </w:t>
            </w:r>
            <w:proofErr w:type="spellStart"/>
            <w:r w:rsidRPr="00F32246">
              <w:rPr>
                <w:rFonts w:ascii="Calibri" w:hAnsi="Calibri" w:cs="Calibri"/>
                <w:sz w:val="16"/>
                <w:szCs w:val="16"/>
              </w:rPr>
              <w:t>nN</w:t>
            </w:r>
            <w:proofErr w:type="spellEnd"/>
            <w:r w:rsidRPr="00F32246">
              <w:rPr>
                <w:rFonts w:ascii="Calibri" w:hAnsi="Calibri" w:cs="Calibri"/>
                <w:sz w:val="16"/>
                <w:szCs w:val="16"/>
              </w:rPr>
              <w:t xml:space="preserve"> kablem YAKXS 4x120 mm</w:t>
            </w:r>
            <w:r w:rsidRPr="00F32246">
              <w:rPr>
                <w:rFonts w:ascii="Calibri" w:hAnsi="Calibri" w:cs="Calibri"/>
                <w:sz w:val="16"/>
                <w:szCs w:val="16"/>
                <w:vertAlign w:val="superscript"/>
              </w:rPr>
              <w:t>2</w:t>
            </w:r>
            <w:r w:rsidRPr="00F32246">
              <w:rPr>
                <w:rFonts w:ascii="Calibri" w:hAnsi="Calibri" w:cs="Calibri"/>
                <w:sz w:val="16"/>
                <w:szCs w:val="16"/>
              </w:rPr>
              <w:t xml:space="preserve"> cena obejmuje uśredniony koszt układania rur osłonowych i przewiertów.</w:t>
            </w:r>
          </w:p>
        </w:tc>
        <w:tc>
          <w:tcPr>
            <w:tcW w:w="606" w:type="pct"/>
            <w:tcBorders>
              <w:top w:val="single" w:sz="4" w:space="0" w:color="auto"/>
              <w:left w:val="single" w:sz="4" w:space="0" w:color="auto"/>
              <w:bottom w:val="single" w:sz="4" w:space="0" w:color="auto"/>
              <w:right w:val="single" w:sz="4" w:space="0" w:color="auto"/>
              <w:tl2br w:val="nil"/>
              <w:tr2bl w:val="nil"/>
            </w:tcBorders>
            <w:hideMark/>
          </w:tcPr>
          <w:p w14:paraId="1426BE03" w14:textId="77777777" w:rsidR="00F23995" w:rsidRPr="00F32246"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71" w:type="pct"/>
            <w:tcBorders>
              <w:top w:val="single" w:sz="4" w:space="0" w:color="auto"/>
              <w:left w:val="single" w:sz="4" w:space="0" w:color="auto"/>
              <w:bottom w:val="single" w:sz="4" w:space="0" w:color="auto"/>
              <w:right w:val="single" w:sz="4" w:space="0" w:color="auto"/>
              <w:tl2br w:val="nil"/>
              <w:tr2bl w:val="nil"/>
            </w:tcBorders>
          </w:tcPr>
          <w:p w14:paraId="2D543C14" w14:textId="77777777" w:rsidR="00F23995" w:rsidRPr="00705B8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51" w:type="pct"/>
            <w:tcBorders>
              <w:top w:val="single" w:sz="4" w:space="0" w:color="auto"/>
              <w:left w:val="single" w:sz="4" w:space="0" w:color="auto"/>
              <w:bottom w:val="single" w:sz="4" w:space="0" w:color="auto"/>
              <w:right w:val="single" w:sz="4" w:space="0" w:color="auto"/>
              <w:tl2br w:val="nil"/>
              <w:tr2bl w:val="nil"/>
            </w:tcBorders>
          </w:tcPr>
          <w:p w14:paraId="13918D95" w14:textId="77777777" w:rsidR="00F23995" w:rsidRPr="00090B0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200    </w:t>
            </w:r>
          </w:p>
        </w:tc>
        <w:tc>
          <w:tcPr>
            <w:tcW w:w="607" w:type="pct"/>
            <w:tcBorders>
              <w:top w:val="single" w:sz="4" w:space="0" w:color="auto"/>
              <w:left w:val="single" w:sz="4" w:space="0" w:color="auto"/>
              <w:bottom w:val="single" w:sz="4" w:space="0" w:color="auto"/>
              <w:right w:val="single" w:sz="4" w:space="0" w:color="auto"/>
              <w:tl2br w:val="nil"/>
              <w:tr2bl w:val="nil"/>
            </w:tcBorders>
          </w:tcPr>
          <w:p w14:paraId="51F13717" w14:textId="77777777" w:rsidR="00F23995" w:rsidRPr="00705B8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F23995" w:rsidRPr="00F32246" w14:paraId="2A142D95" w14:textId="77777777" w:rsidTr="00F23995">
        <w:trPr>
          <w:cantSplit/>
          <w:trHeight w:val="495"/>
        </w:trPr>
        <w:tc>
          <w:tcPr>
            <w:cnfStyle w:val="001000000000" w:firstRow="0" w:lastRow="0" w:firstColumn="1" w:lastColumn="0" w:oddVBand="0" w:evenVBand="0" w:oddHBand="0" w:evenHBand="0" w:firstRowFirstColumn="0" w:firstRowLastColumn="0" w:lastRowFirstColumn="0" w:lastRowLastColumn="0"/>
            <w:tcW w:w="234" w:type="pct"/>
            <w:tcBorders>
              <w:top w:val="single" w:sz="4" w:space="0" w:color="auto"/>
              <w:left w:val="single" w:sz="4" w:space="0" w:color="auto"/>
              <w:bottom w:val="single" w:sz="4" w:space="0" w:color="auto"/>
              <w:right w:val="single" w:sz="4" w:space="0" w:color="auto"/>
              <w:tl2br w:val="nil"/>
              <w:tr2bl w:val="nil"/>
            </w:tcBorders>
            <w:hideMark/>
          </w:tcPr>
          <w:p w14:paraId="4EA92D75" w14:textId="77777777" w:rsidR="00F23995" w:rsidRPr="00F32246" w:rsidRDefault="00F23995" w:rsidP="005E630A">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14</w:t>
            </w:r>
          </w:p>
        </w:tc>
        <w:tc>
          <w:tcPr>
            <w:tcW w:w="2232" w:type="pct"/>
            <w:tcBorders>
              <w:top w:val="single" w:sz="4" w:space="0" w:color="auto"/>
              <w:left w:val="single" w:sz="4" w:space="0" w:color="auto"/>
              <w:bottom w:val="single" w:sz="4" w:space="0" w:color="auto"/>
              <w:right w:val="single" w:sz="4" w:space="0" w:color="auto"/>
              <w:tl2br w:val="nil"/>
              <w:tr2bl w:val="nil"/>
            </w:tcBorders>
            <w:hideMark/>
          </w:tcPr>
          <w:p w14:paraId="4B41CCE0" w14:textId="77777777" w:rsidR="00F23995" w:rsidRPr="00F32246"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 xml:space="preserve">Wykonanie metra przyłącza kablowego lub linii </w:t>
            </w:r>
            <w:proofErr w:type="spellStart"/>
            <w:r w:rsidRPr="00F32246">
              <w:rPr>
                <w:rFonts w:ascii="Calibri" w:hAnsi="Calibri" w:cs="Calibri"/>
                <w:sz w:val="16"/>
                <w:szCs w:val="16"/>
              </w:rPr>
              <w:t>nN</w:t>
            </w:r>
            <w:proofErr w:type="spellEnd"/>
            <w:r w:rsidRPr="00F32246">
              <w:rPr>
                <w:rFonts w:ascii="Calibri" w:hAnsi="Calibri" w:cs="Calibri"/>
                <w:sz w:val="16"/>
                <w:szCs w:val="16"/>
              </w:rPr>
              <w:t xml:space="preserve"> kablem YAKXS 4x240 mm</w:t>
            </w:r>
            <w:r w:rsidRPr="00F32246">
              <w:rPr>
                <w:rFonts w:ascii="Calibri" w:hAnsi="Calibri" w:cs="Calibri"/>
                <w:sz w:val="16"/>
                <w:szCs w:val="16"/>
                <w:vertAlign w:val="superscript"/>
              </w:rPr>
              <w:t>2,</w:t>
            </w:r>
            <w:r w:rsidRPr="00F32246">
              <w:rPr>
                <w:rFonts w:ascii="Calibri" w:hAnsi="Calibri" w:cs="Calibri"/>
                <w:sz w:val="16"/>
                <w:szCs w:val="16"/>
              </w:rPr>
              <w:t>cena obejmuje uśredniony koszt układania rur osłonowych i przewiertów.</w:t>
            </w:r>
          </w:p>
        </w:tc>
        <w:tc>
          <w:tcPr>
            <w:tcW w:w="606" w:type="pct"/>
            <w:tcBorders>
              <w:top w:val="single" w:sz="4" w:space="0" w:color="auto"/>
              <w:left w:val="single" w:sz="4" w:space="0" w:color="auto"/>
              <w:bottom w:val="single" w:sz="4" w:space="0" w:color="auto"/>
              <w:right w:val="single" w:sz="4" w:space="0" w:color="auto"/>
              <w:tl2br w:val="nil"/>
              <w:tr2bl w:val="nil"/>
            </w:tcBorders>
            <w:hideMark/>
          </w:tcPr>
          <w:p w14:paraId="365D9261" w14:textId="77777777" w:rsidR="00F23995" w:rsidRPr="00F32246"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71" w:type="pct"/>
            <w:tcBorders>
              <w:top w:val="single" w:sz="4" w:space="0" w:color="auto"/>
              <w:left w:val="single" w:sz="4" w:space="0" w:color="auto"/>
              <w:bottom w:val="single" w:sz="4" w:space="0" w:color="auto"/>
              <w:right w:val="single" w:sz="4" w:space="0" w:color="auto"/>
              <w:tl2br w:val="nil"/>
              <w:tr2bl w:val="nil"/>
            </w:tcBorders>
          </w:tcPr>
          <w:p w14:paraId="3EC56762" w14:textId="77777777" w:rsidR="00F23995" w:rsidRPr="00705B8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51" w:type="pct"/>
            <w:tcBorders>
              <w:top w:val="single" w:sz="4" w:space="0" w:color="auto"/>
              <w:left w:val="single" w:sz="4" w:space="0" w:color="auto"/>
              <w:bottom w:val="single" w:sz="4" w:space="0" w:color="auto"/>
              <w:right w:val="single" w:sz="4" w:space="0" w:color="auto"/>
              <w:tl2br w:val="nil"/>
              <w:tr2bl w:val="nil"/>
            </w:tcBorders>
          </w:tcPr>
          <w:p w14:paraId="361BF3C4" w14:textId="77777777" w:rsidR="00F23995" w:rsidRPr="00090B0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250    </w:t>
            </w:r>
          </w:p>
        </w:tc>
        <w:tc>
          <w:tcPr>
            <w:tcW w:w="607" w:type="pct"/>
            <w:tcBorders>
              <w:top w:val="single" w:sz="4" w:space="0" w:color="auto"/>
              <w:left w:val="single" w:sz="4" w:space="0" w:color="auto"/>
              <w:bottom w:val="single" w:sz="4" w:space="0" w:color="auto"/>
              <w:right w:val="single" w:sz="4" w:space="0" w:color="auto"/>
              <w:tl2br w:val="nil"/>
              <w:tr2bl w:val="nil"/>
            </w:tcBorders>
          </w:tcPr>
          <w:p w14:paraId="696385E2" w14:textId="77777777" w:rsidR="00F23995" w:rsidRPr="00705B8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F23995" w:rsidRPr="00F32246" w14:paraId="6EC89792" w14:textId="77777777" w:rsidTr="00F23995">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34" w:type="pct"/>
            <w:tcBorders>
              <w:top w:val="single" w:sz="4" w:space="0" w:color="auto"/>
              <w:left w:val="single" w:sz="4" w:space="0" w:color="auto"/>
              <w:bottom w:val="single" w:sz="4" w:space="0" w:color="auto"/>
              <w:right w:val="single" w:sz="4" w:space="0" w:color="auto"/>
            </w:tcBorders>
            <w:hideMark/>
          </w:tcPr>
          <w:p w14:paraId="632577FB" w14:textId="77777777" w:rsidR="00F23995" w:rsidRPr="00F32246" w:rsidRDefault="00F23995" w:rsidP="005E630A">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15</w:t>
            </w:r>
          </w:p>
        </w:tc>
        <w:tc>
          <w:tcPr>
            <w:tcW w:w="2232" w:type="pct"/>
            <w:tcBorders>
              <w:top w:val="single" w:sz="4" w:space="0" w:color="auto"/>
              <w:left w:val="single" w:sz="4" w:space="0" w:color="auto"/>
              <w:bottom w:val="single" w:sz="4" w:space="0" w:color="auto"/>
              <w:right w:val="single" w:sz="4" w:space="0" w:color="auto"/>
            </w:tcBorders>
            <w:hideMark/>
          </w:tcPr>
          <w:p w14:paraId="2F78C3A2" w14:textId="77777777" w:rsidR="00F23995" w:rsidRPr="00F32246"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B97199">
              <w:rPr>
                <w:rFonts w:ascii="Calibri" w:hAnsi="Calibri" w:cs="Calibri"/>
                <w:color w:val="000000"/>
                <w:sz w:val="16"/>
                <w:szCs w:val="16"/>
              </w:rPr>
              <w:t>Wykona</w:t>
            </w:r>
            <w:r w:rsidRPr="00F32246">
              <w:rPr>
                <w:rFonts w:ascii="Calibri" w:hAnsi="Calibri" w:cs="Calibri"/>
                <w:color w:val="000000"/>
                <w:sz w:val="16"/>
                <w:szCs w:val="16"/>
              </w:rPr>
              <w:t>nie złącza ZK1 + ZP1. Pozycja obejmuje: koszt zakupu, dostawy na miejsce budowy, instalacji i podłączenia (wprowadzenie i podłączenie kabla zasilającego, wprowadzenie) kompletnego i wyposażonego złącza kablowo - pomiarowego z fundamentem. Pozycja obejmuje koszt uziemienia</w:t>
            </w:r>
            <w:r>
              <w:rPr>
                <w:rFonts w:ascii="Calibri" w:hAnsi="Calibri" w:cs="Calibri"/>
                <w:color w:val="FF0000"/>
                <w:sz w:val="16"/>
                <w:szCs w:val="16"/>
              </w:rPr>
              <w:t xml:space="preserve">, </w:t>
            </w:r>
            <w:r w:rsidRPr="00CD70FD">
              <w:rPr>
                <w:rFonts w:ascii="Calibri" w:hAnsi="Calibri" w:cs="Calibri"/>
                <w:color w:val="002060"/>
                <w:sz w:val="16"/>
                <w:szCs w:val="16"/>
              </w:rPr>
              <w:t xml:space="preserve"> </w:t>
            </w:r>
            <w:r w:rsidRPr="00071654">
              <w:rPr>
                <w:rFonts w:ascii="Calibri" w:hAnsi="Calibri" w:cs="Calibri"/>
                <w:sz w:val="16"/>
                <w:szCs w:val="16"/>
              </w:rPr>
              <w:t>demontaż istniejącego złącza</w:t>
            </w:r>
            <w:r w:rsidRPr="00902254">
              <w:rPr>
                <w:rFonts w:ascii="Calibri" w:hAnsi="Calibri" w:cs="Calibri"/>
                <w:sz w:val="16"/>
                <w:szCs w:val="16"/>
              </w:rPr>
              <w:t xml:space="preserve">  oraz Master - </w:t>
            </w:r>
            <w:proofErr w:type="spellStart"/>
            <w:r w:rsidRPr="00902254">
              <w:rPr>
                <w:rFonts w:ascii="Calibri" w:hAnsi="Calibri" w:cs="Calibri"/>
                <w:sz w:val="16"/>
                <w:szCs w:val="16"/>
              </w:rPr>
              <w:t>Key</w:t>
            </w:r>
            <w:proofErr w:type="spellEnd"/>
          </w:p>
        </w:tc>
        <w:tc>
          <w:tcPr>
            <w:tcW w:w="606" w:type="pct"/>
            <w:tcBorders>
              <w:top w:val="single" w:sz="4" w:space="0" w:color="auto"/>
              <w:left w:val="single" w:sz="4" w:space="0" w:color="auto"/>
              <w:bottom w:val="single" w:sz="4" w:space="0" w:color="auto"/>
              <w:right w:val="single" w:sz="4" w:space="0" w:color="auto"/>
            </w:tcBorders>
            <w:hideMark/>
          </w:tcPr>
          <w:p w14:paraId="46F5E376" w14:textId="77777777" w:rsidR="00F23995" w:rsidRPr="00F32246"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71" w:type="pct"/>
            <w:tcBorders>
              <w:top w:val="single" w:sz="4" w:space="0" w:color="auto"/>
              <w:left w:val="single" w:sz="4" w:space="0" w:color="auto"/>
              <w:bottom w:val="single" w:sz="4" w:space="0" w:color="auto"/>
              <w:right w:val="single" w:sz="4" w:space="0" w:color="auto"/>
            </w:tcBorders>
          </w:tcPr>
          <w:p w14:paraId="6223F5E4" w14:textId="77777777" w:rsidR="00F23995" w:rsidRPr="00705B8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51" w:type="pct"/>
            <w:tcBorders>
              <w:top w:val="single" w:sz="4" w:space="0" w:color="auto"/>
              <w:left w:val="single" w:sz="4" w:space="0" w:color="auto"/>
              <w:bottom w:val="single" w:sz="4" w:space="0" w:color="auto"/>
              <w:right w:val="single" w:sz="4" w:space="0" w:color="auto"/>
            </w:tcBorders>
          </w:tcPr>
          <w:p w14:paraId="189D055F" w14:textId="77777777" w:rsidR="00F23995" w:rsidRPr="00090B0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2 100    </w:t>
            </w:r>
          </w:p>
        </w:tc>
        <w:tc>
          <w:tcPr>
            <w:tcW w:w="607" w:type="pct"/>
            <w:tcBorders>
              <w:top w:val="single" w:sz="4" w:space="0" w:color="auto"/>
              <w:left w:val="single" w:sz="4" w:space="0" w:color="auto"/>
              <w:bottom w:val="single" w:sz="4" w:space="0" w:color="auto"/>
              <w:right w:val="single" w:sz="4" w:space="0" w:color="auto"/>
            </w:tcBorders>
          </w:tcPr>
          <w:p w14:paraId="5AE3C34F" w14:textId="77777777" w:rsidR="00F23995" w:rsidRPr="00705B8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F23995" w:rsidRPr="00F32246" w14:paraId="70516F45" w14:textId="77777777" w:rsidTr="00F23995">
        <w:trPr>
          <w:cantSplit/>
          <w:trHeight w:val="915"/>
        </w:trPr>
        <w:tc>
          <w:tcPr>
            <w:cnfStyle w:val="001000000000" w:firstRow="0" w:lastRow="0" w:firstColumn="1" w:lastColumn="0" w:oddVBand="0" w:evenVBand="0" w:oddHBand="0" w:evenHBand="0" w:firstRowFirstColumn="0" w:firstRowLastColumn="0" w:lastRowFirstColumn="0" w:lastRowLastColumn="0"/>
            <w:tcW w:w="234" w:type="pct"/>
            <w:tcBorders>
              <w:top w:val="single" w:sz="4" w:space="0" w:color="auto"/>
              <w:left w:val="single" w:sz="4" w:space="0" w:color="auto"/>
              <w:bottom w:val="single" w:sz="4" w:space="0" w:color="auto"/>
              <w:right w:val="single" w:sz="4" w:space="0" w:color="auto"/>
            </w:tcBorders>
            <w:hideMark/>
          </w:tcPr>
          <w:p w14:paraId="206BAF22" w14:textId="77777777" w:rsidR="00F23995" w:rsidRPr="00F32246" w:rsidRDefault="00F23995" w:rsidP="005E630A">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16</w:t>
            </w:r>
          </w:p>
        </w:tc>
        <w:tc>
          <w:tcPr>
            <w:tcW w:w="2232" w:type="pct"/>
            <w:tcBorders>
              <w:top w:val="single" w:sz="4" w:space="0" w:color="auto"/>
              <w:left w:val="single" w:sz="4" w:space="0" w:color="auto"/>
              <w:bottom w:val="single" w:sz="4" w:space="0" w:color="auto"/>
              <w:right w:val="single" w:sz="4" w:space="0" w:color="auto"/>
            </w:tcBorders>
            <w:hideMark/>
          </w:tcPr>
          <w:p w14:paraId="5E2A5ED3" w14:textId="77777777" w:rsidR="00F23995" w:rsidRPr="00F32246"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ZK1 + ZP2. Pozycja obejmuje: koszt zakupu, dostawy na miejsce budowy, instalacji i podłączenia (wprowadzenie i podłączenie kabla zasilającego, wprowadzenie i podłączenie kabla </w:t>
            </w:r>
            <w:proofErr w:type="spellStart"/>
            <w:r w:rsidRPr="00F32246">
              <w:rPr>
                <w:rFonts w:ascii="Calibri" w:hAnsi="Calibri" w:cs="Calibri"/>
                <w:color w:val="000000"/>
                <w:sz w:val="16"/>
                <w:szCs w:val="16"/>
              </w:rPr>
              <w:t>odejściowego</w:t>
            </w:r>
            <w:proofErr w:type="spellEnd"/>
            <w:r w:rsidRPr="00F32246">
              <w:rPr>
                <w:rFonts w:ascii="Calibri" w:hAnsi="Calibri" w:cs="Calibri"/>
                <w:color w:val="000000"/>
                <w:sz w:val="16"/>
                <w:szCs w:val="16"/>
              </w:rPr>
              <w:t xml:space="preserve"> do instalacji odbiorcy) kompletnego i wyposażonego złącza kablowo - pomiarowego z fundamentem. Pozycja obejmuje </w:t>
            </w:r>
            <w:r w:rsidRPr="00902254">
              <w:rPr>
                <w:rFonts w:ascii="Calibri" w:hAnsi="Calibri" w:cs="Calibri"/>
                <w:sz w:val="16"/>
                <w:szCs w:val="16"/>
              </w:rPr>
              <w:t xml:space="preserve">koszt uziemienia,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06" w:type="pct"/>
            <w:tcBorders>
              <w:top w:val="single" w:sz="4" w:space="0" w:color="auto"/>
              <w:left w:val="single" w:sz="4" w:space="0" w:color="auto"/>
              <w:bottom w:val="single" w:sz="4" w:space="0" w:color="auto"/>
              <w:right w:val="single" w:sz="4" w:space="0" w:color="auto"/>
            </w:tcBorders>
            <w:hideMark/>
          </w:tcPr>
          <w:p w14:paraId="1A84BCB1" w14:textId="77777777" w:rsidR="00F23995" w:rsidRPr="00F32246"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71" w:type="pct"/>
            <w:tcBorders>
              <w:top w:val="single" w:sz="4" w:space="0" w:color="auto"/>
              <w:left w:val="single" w:sz="4" w:space="0" w:color="auto"/>
              <w:bottom w:val="single" w:sz="4" w:space="0" w:color="auto"/>
              <w:right w:val="single" w:sz="4" w:space="0" w:color="auto"/>
            </w:tcBorders>
          </w:tcPr>
          <w:p w14:paraId="71478553" w14:textId="77777777" w:rsidR="00F23995" w:rsidRPr="00705B8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51" w:type="pct"/>
            <w:tcBorders>
              <w:top w:val="single" w:sz="4" w:space="0" w:color="auto"/>
              <w:left w:val="single" w:sz="4" w:space="0" w:color="auto"/>
              <w:bottom w:val="single" w:sz="4" w:space="0" w:color="auto"/>
              <w:right w:val="single" w:sz="4" w:space="0" w:color="auto"/>
            </w:tcBorders>
          </w:tcPr>
          <w:p w14:paraId="5FD2B5BD" w14:textId="77777777" w:rsidR="00F23995" w:rsidRPr="00090B0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3 000    </w:t>
            </w:r>
          </w:p>
        </w:tc>
        <w:tc>
          <w:tcPr>
            <w:tcW w:w="607" w:type="pct"/>
            <w:tcBorders>
              <w:top w:val="single" w:sz="4" w:space="0" w:color="auto"/>
              <w:left w:val="single" w:sz="4" w:space="0" w:color="auto"/>
              <w:bottom w:val="single" w:sz="4" w:space="0" w:color="auto"/>
              <w:right w:val="single" w:sz="4" w:space="0" w:color="auto"/>
            </w:tcBorders>
          </w:tcPr>
          <w:p w14:paraId="319305C7" w14:textId="77777777" w:rsidR="00F23995" w:rsidRPr="00705B8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F23995" w:rsidRPr="00F32246" w14:paraId="49F012D9" w14:textId="77777777" w:rsidTr="00F23995">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34" w:type="pct"/>
            <w:tcBorders>
              <w:top w:val="single" w:sz="4" w:space="0" w:color="auto"/>
              <w:left w:val="single" w:sz="4" w:space="0" w:color="auto"/>
              <w:bottom w:val="single" w:sz="4" w:space="0" w:color="auto"/>
              <w:right w:val="single" w:sz="4" w:space="0" w:color="auto"/>
            </w:tcBorders>
            <w:hideMark/>
          </w:tcPr>
          <w:p w14:paraId="7F268AF2" w14:textId="77777777" w:rsidR="00F23995" w:rsidRPr="00F32246" w:rsidRDefault="00F23995" w:rsidP="005E630A">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17</w:t>
            </w:r>
          </w:p>
        </w:tc>
        <w:tc>
          <w:tcPr>
            <w:tcW w:w="2232" w:type="pct"/>
            <w:tcBorders>
              <w:top w:val="single" w:sz="4" w:space="0" w:color="auto"/>
              <w:left w:val="single" w:sz="4" w:space="0" w:color="auto"/>
              <w:bottom w:val="single" w:sz="4" w:space="0" w:color="auto"/>
              <w:right w:val="single" w:sz="4" w:space="0" w:color="auto"/>
            </w:tcBorders>
            <w:hideMark/>
          </w:tcPr>
          <w:p w14:paraId="04AD60E0" w14:textId="77777777" w:rsidR="00F23995" w:rsidRPr="00F32246"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ZK2 + ZP1. Pozycja obejmuje: koszt zakupu, dostawy na miejsce budowy, instalacji i podłączenia (wprowadzenie i podłączenie kabla zasilającego) kompletnego i wyposażonego złącza kablowo - pomiarowego z fundamentem. Pozycja obejmuje koszt </w:t>
            </w:r>
            <w:r w:rsidRPr="00902254">
              <w:rPr>
                <w:rFonts w:ascii="Calibri" w:hAnsi="Calibri" w:cs="Calibri"/>
                <w:sz w:val="16"/>
                <w:szCs w:val="16"/>
              </w:rPr>
              <w:t xml:space="preserve">uziemienia,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06" w:type="pct"/>
            <w:tcBorders>
              <w:top w:val="single" w:sz="4" w:space="0" w:color="auto"/>
              <w:left w:val="single" w:sz="4" w:space="0" w:color="auto"/>
              <w:bottom w:val="single" w:sz="4" w:space="0" w:color="auto"/>
              <w:right w:val="single" w:sz="4" w:space="0" w:color="auto"/>
            </w:tcBorders>
            <w:hideMark/>
          </w:tcPr>
          <w:p w14:paraId="0A6A27B4" w14:textId="77777777" w:rsidR="00F23995" w:rsidRPr="00F32246"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71" w:type="pct"/>
            <w:tcBorders>
              <w:top w:val="single" w:sz="4" w:space="0" w:color="auto"/>
              <w:left w:val="single" w:sz="4" w:space="0" w:color="auto"/>
              <w:bottom w:val="single" w:sz="4" w:space="0" w:color="auto"/>
              <w:right w:val="single" w:sz="4" w:space="0" w:color="auto"/>
            </w:tcBorders>
          </w:tcPr>
          <w:p w14:paraId="2581CBF4" w14:textId="77777777" w:rsidR="00F23995" w:rsidRPr="00705B8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51" w:type="pct"/>
            <w:tcBorders>
              <w:top w:val="single" w:sz="4" w:space="0" w:color="auto"/>
              <w:left w:val="single" w:sz="4" w:space="0" w:color="auto"/>
              <w:bottom w:val="single" w:sz="4" w:space="0" w:color="auto"/>
              <w:right w:val="single" w:sz="4" w:space="0" w:color="auto"/>
            </w:tcBorders>
          </w:tcPr>
          <w:p w14:paraId="7F7A25E1" w14:textId="77777777" w:rsidR="00F23995" w:rsidRPr="00090B0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3 300    </w:t>
            </w:r>
          </w:p>
        </w:tc>
        <w:tc>
          <w:tcPr>
            <w:tcW w:w="607" w:type="pct"/>
            <w:tcBorders>
              <w:top w:val="single" w:sz="4" w:space="0" w:color="auto"/>
              <w:left w:val="single" w:sz="4" w:space="0" w:color="auto"/>
              <w:bottom w:val="single" w:sz="4" w:space="0" w:color="auto"/>
              <w:right w:val="single" w:sz="4" w:space="0" w:color="auto"/>
            </w:tcBorders>
          </w:tcPr>
          <w:p w14:paraId="0C0C2B91" w14:textId="77777777" w:rsidR="00F23995" w:rsidRPr="00705B8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F23995" w:rsidRPr="00F32246" w14:paraId="081E0ACE" w14:textId="77777777" w:rsidTr="00F23995">
        <w:trPr>
          <w:cantSplit/>
          <w:trHeight w:val="690"/>
        </w:trPr>
        <w:tc>
          <w:tcPr>
            <w:cnfStyle w:val="001000000000" w:firstRow="0" w:lastRow="0" w:firstColumn="1" w:lastColumn="0" w:oddVBand="0" w:evenVBand="0" w:oddHBand="0" w:evenHBand="0" w:firstRowFirstColumn="0" w:firstRowLastColumn="0" w:lastRowFirstColumn="0" w:lastRowLastColumn="0"/>
            <w:tcW w:w="234" w:type="pct"/>
            <w:tcBorders>
              <w:top w:val="single" w:sz="4" w:space="0" w:color="auto"/>
              <w:left w:val="single" w:sz="4" w:space="0" w:color="auto"/>
              <w:bottom w:val="single" w:sz="4" w:space="0" w:color="auto"/>
              <w:right w:val="single" w:sz="4" w:space="0" w:color="auto"/>
            </w:tcBorders>
            <w:hideMark/>
          </w:tcPr>
          <w:p w14:paraId="1A0FD904" w14:textId="77777777" w:rsidR="00F23995" w:rsidRPr="00F32246" w:rsidRDefault="00F23995" w:rsidP="005E630A">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18</w:t>
            </w:r>
          </w:p>
        </w:tc>
        <w:tc>
          <w:tcPr>
            <w:tcW w:w="2232" w:type="pct"/>
            <w:tcBorders>
              <w:top w:val="single" w:sz="4" w:space="0" w:color="auto"/>
              <w:left w:val="single" w:sz="4" w:space="0" w:color="auto"/>
              <w:bottom w:val="single" w:sz="4" w:space="0" w:color="auto"/>
              <w:right w:val="single" w:sz="4" w:space="0" w:color="auto"/>
            </w:tcBorders>
            <w:hideMark/>
          </w:tcPr>
          <w:p w14:paraId="6D051B2F" w14:textId="77777777" w:rsidR="00F23995" w:rsidRPr="00F32246"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ZK2 + ZP2. Pozycja obejmuje: koszt zakupu, dostawy na miejsce budowy, instalacji i podłączenia (wprowadzenie i podłączenie kabla zasilającego) kompletnego i wyposażonego złącza kablowo - pomiarowego z fundamentem. Pozycja obejmuje koszt uziemienia</w:t>
            </w:r>
            <w:r>
              <w:rPr>
                <w:rFonts w:ascii="Calibri" w:hAnsi="Calibri" w:cs="Calibri"/>
                <w:color w:val="000000"/>
                <w:sz w:val="16"/>
                <w:szCs w:val="16"/>
              </w:rPr>
              <w:t xml:space="preserve">, </w:t>
            </w:r>
            <w:r w:rsidRPr="00902254">
              <w:rPr>
                <w:rFonts w:ascii="Calibri" w:hAnsi="Calibri" w:cs="Calibri"/>
                <w:sz w:val="16"/>
                <w:szCs w:val="16"/>
              </w:rPr>
              <w:t xml:space="preserve">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06" w:type="pct"/>
            <w:tcBorders>
              <w:top w:val="single" w:sz="4" w:space="0" w:color="auto"/>
              <w:left w:val="single" w:sz="4" w:space="0" w:color="auto"/>
              <w:bottom w:val="single" w:sz="4" w:space="0" w:color="auto"/>
              <w:right w:val="single" w:sz="4" w:space="0" w:color="auto"/>
            </w:tcBorders>
            <w:hideMark/>
          </w:tcPr>
          <w:p w14:paraId="77F0C4C5" w14:textId="77777777" w:rsidR="00F23995" w:rsidRPr="00F32246"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71" w:type="pct"/>
            <w:tcBorders>
              <w:top w:val="single" w:sz="4" w:space="0" w:color="auto"/>
              <w:left w:val="single" w:sz="4" w:space="0" w:color="auto"/>
              <w:bottom w:val="single" w:sz="4" w:space="0" w:color="auto"/>
              <w:right w:val="single" w:sz="4" w:space="0" w:color="auto"/>
            </w:tcBorders>
          </w:tcPr>
          <w:p w14:paraId="6AB9AC94" w14:textId="77777777" w:rsidR="00F23995" w:rsidRPr="00705B8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51" w:type="pct"/>
            <w:tcBorders>
              <w:top w:val="single" w:sz="4" w:space="0" w:color="auto"/>
              <w:left w:val="single" w:sz="4" w:space="0" w:color="auto"/>
              <w:bottom w:val="single" w:sz="4" w:space="0" w:color="auto"/>
              <w:right w:val="single" w:sz="4" w:space="0" w:color="auto"/>
            </w:tcBorders>
          </w:tcPr>
          <w:p w14:paraId="701EA312" w14:textId="77777777" w:rsidR="00F23995" w:rsidRPr="00090B0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4 100    </w:t>
            </w:r>
          </w:p>
        </w:tc>
        <w:tc>
          <w:tcPr>
            <w:tcW w:w="607" w:type="pct"/>
            <w:tcBorders>
              <w:top w:val="single" w:sz="4" w:space="0" w:color="auto"/>
              <w:left w:val="single" w:sz="4" w:space="0" w:color="auto"/>
              <w:bottom w:val="single" w:sz="4" w:space="0" w:color="auto"/>
              <w:right w:val="single" w:sz="4" w:space="0" w:color="auto"/>
            </w:tcBorders>
          </w:tcPr>
          <w:p w14:paraId="6262ECA9" w14:textId="77777777" w:rsidR="00F23995" w:rsidRPr="00705B8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F23995" w:rsidRPr="00F32246" w14:paraId="54CC70E1" w14:textId="77777777" w:rsidTr="00F23995">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34" w:type="pct"/>
            <w:tcBorders>
              <w:top w:val="single" w:sz="4" w:space="0" w:color="auto"/>
              <w:left w:val="single" w:sz="4" w:space="0" w:color="auto"/>
              <w:bottom w:val="single" w:sz="4" w:space="0" w:color="auto"/>
              <w:right w:val="single" w:sz="4" w:space="0" w:color="auto"/>
            </w:tcBorders>
            <w:hideMark/>
          </w:tcPr>
          <w:p w14:paraId="03913A89" w14:textId="77777777" w:rsidR="00F23995" w:rsidRPr="00F32246" w:rsidRDefault="00F23995" w:rsidP="005E630A">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19</w:t>
            </w:r>
          </w:p>
        </w:tc>
        <w:tc>
          <w:tcPr>
            <w:tcW w:w="2232" w:type="pct"/>
            <w:tcBorders>
              <w:top w:val="single" w:sz="4" w:space="0" w:color="auto"/>
              <w:left w:val="single" w:sz="4" w:space="0" w:color="auto"/>
              <w:bottom w:val="single" w:sz="4" w:space="0" w:color="auto"/>
              <w:right w:val="single" w:sz="4" w:space="0" w:color="auto"/>
            </w:tcBorders>
            <w:hideMark/>
          </w:tcPr>
          <w:p w14:paraId="757F47FF" w14:textId="77777777" w:rsidR="00F23995" w:rsidRPr="00F32246"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ZK3 + ZP1. Pozycja obejmuje: koszt zakupu, dostawy na miejsce budowy, instalacji i podłączenia (wprowadzenie i podłączenie kabla zasilającego) kompletnego i wyposażonego złącza kablowo - pomiarowego z fundamentem. Po</w:t>
            </w:r>
            <w:r>
              <w:rPr>
                <w:rFonts w:ascii="Calibri" w:hAnsi="Calibri" w:cs="Calibri"/>
                <w:color w:val="000000"/>
                <w:sz w:val="16"/>
                <w:szCs w:val="16"/>
              </w:rPr>
              <w:t>zycja obejmuje koszt uziemienia,</w:t>
            </w:r>
            <w:r w:rsidRPr="00CD70FD">
              <w:rPr>
                <w:rFonts w:ascii="Calibri" w:hAnsi="Calibri" w:cs="Calibri"/>
                <w:color w:val="002060"/>
                <w:sz w:val="16"/>
                <w:szCs w:val="16"/>
              </w:rPr>
              <w:t xml:space="preserve"> </w:t>
            </w:r>
            <w:r w:rsidRPr="00902254">
              <w:rPr>
                <w:rFonts w:ascii="Calibri" w:hAnsi="Calibri" w:cs="Calibri"/>
                <w:sz w:val="16"/>
                <w:szCs w:val="16"/>
              </w:rPr>
              <w:t>demontaż istniejącego złącza</w:t>
            </w:r>
            <w:r w:rsidRPr="00902254">
              <w:t xml:space="preserve"> </w:t>
            </w:r>
            <w:r w:rsidRPr="00902254">
              <w:rPr>
                <w:rFonts w:ascii="Calibri" w:hAnsi="Calibri" w:cs="Calibri"/>
                <w:sz w:val="16"/>
                <w:szCs w:val="16"/>
              </w:rPr>
              <w:t xml:space="preserve">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06" w:type="pct"/>
            <w:tcBorders>
              <w:top w:val="single" w:sz="4" w:space="0" w:color="auto"/>
              <w:left w:val="single" w:sz="4" w:space="0" w:color="auto"/>
              <w:bottom w:val="single" w:sz="4" w:space="0" w:color="auto"/>
              <w:right w:val="single" w:sz="4" w:space="0" w:color="auto"/>
            </w:tcBorders>
            <w:hideMark/>
          </w:tcPr>
          <w:p w14:paraId="2EFA049D" w14:textId="77777777" w:rsidR="00F23995" w:rsidRPr="00F32246"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71" w:type="pct"/>
            <w:tcBorders>
              <w:top w:val="single" w:sz="4" w:space="0" w:color="auto"/>
              <w:left w:val="single" w:sz="4" w:space="0" w:color="auto"/>
              <w:bottom w:val="single" w:sz="4" w:space="0" w:color="auto"/>
              <w:right w:val="single" w:sz="4" w:space="0" w:color="auto"/>
            </w:tcBorders>
          </w:tcPr>
          <w:p w14:paraId="488FC1FE" w14:textId="77777777" w:rsidR="00F23995" w:rsidRPr="00705B8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51" w:type="pct"/>
            <w:tcBorders>
              <w:top w:val="single" w:sz="4" w:space="0" w:color="auto"/>
              <w:left w:val="single" w:sz="4" w:space="0" w:color="auto"/>
              <w:bottom w:val="single" w:sz="4" w:space="0" w:color="auto"/>
              <w:right w:val="single" w:sz="4" w:space="0" w:color="auto"/>
            </w:tcBorders>
          </w:tcPr>
          <w:p w14:paraId="4E1207A3" w14:textId="77777777" w:rsidR="00F23995" w:rsidRPr="00090B0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3 700    </w:t>
            </w:r>
          </w:p>
        </w:tc>
        <w:tc>
          <w:tcPr>
            <w:tcW w:w="607" w:type="pct"/>
            <w:tcBorders>
              <w:top w:val="single" w:sz="4" w:space="0" w:color="auto"/>
              <w:left w:val="single" w:sz="4" w:space="0" w:color="auto"/>
              <w:bottom w:val="single" w:sz="4" w:space="0" w:color="auto"/>
              <w:right w:val="single" w:sz="4" w:space="0" w:color="auto"/>
            </w:tcBorders>
          </w:tcPr>
          <w:p w14:paraId="24BBD44E" w14:textId="77777777" w:rsidR="00F23995" w:rsidRPr="00705B8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F23995" w:rsidRPr="00F32246" w14:paraId="1872ED5F" w14:textId="77777777" w:rsidTr="00F23995">
        <w:trPr>
          <w:cantSplit/>
          <w:trHeight w:val="690"/>
        </w:trPr>
        <w:tc>
          <w:tcPr>
            <w:cnfStyle w:val="001000000000" w:firstRow="0" w:lastRow="0" w:firstColumn="1" w:lastColumn="0" w:oddVBand="0" w:evenVBand="0" w:oddHBand="0" w:evenHBand="0" w:firstRowFirstColumn="0" w:firstRowLastColumn="0" w:lastRowFirstColumn="0" w:lastRowLastColumn="0"/>
            <w:tcW w:w="234" w:type="pct"/>
            <w:tcBorders>
              <w:top w:val="single" w:sz="4" w:space="0" w:color="auto"/>
              <w:left w:val="single" w:sz="4" w:space="0" w:color="auto"/>
              <w:bottom w:val="single" w:sz="4" w:space="0" w:color="auto"/>
              <w:right w:val="single" w:sz="4" w:space="0" w:color="auto"/>
            </w:tcBorders>
            <w:hideMark/>
          </w:tcPr>
          <w:p w14:paraId="42133896" w14:textId="77777777" w:rsidR="00F23995" w:rsidRPr="00F32246" w:rsidRDefault="00F23995" w:rsidP="005E630A">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20</w:t>
            </w:r>
          </w:p>
        </w:tc>
        <w:tc>
          <w:tcPr>
            <w:tcW w:w="2232" w:type="pct"/>
            <w:tcBorders>
              <w:top w:val="single" w:sz="4" w:space="0" w:color="auto"/>
              <w:left w:val="single" w:sz="4" w:space="0" w:color="auto"/>
              <w:bottom w:val="single" w:sz="4" w:space="0" w:color="auto"/>
              <w:right w:val="single" w:sz="4" w:space="0" w:color="auto"/>
            </w:tcBorders>
            <w:hideMark/>
          </w:tcPr>
          <w:p w14:paraId="766EABF4" w14:textId="77777777" w:rsidR="00F23995" w:rsidRPr="00F32246"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ZK3 + ZP2. Pozycja obejmuje: koszt zakupu, dostawy na miejsce budowy, instalacji i podłączenia (wprowadzenie i podłączenie kabla zasilającego) kompletnego i wyposażonego złącza kablowo - </w:t>
            </w:r>
            <w:r w:rsidRPr="00902254">
              <w:rPr>
                <w:rFonts w:ascii="Calibri" w:hAnsi="Calibri" w:cs="Calibri"/>
                <w:sz w:val="16"/>
                <w:szCs w:val="16"/>
              </w:rPr>
              <w:t xml:space="preserve">pomiarowego z fundamentem. Pozycja obejmuje koszt uziemienia,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06" w:type="pct"/>
            <w:tcBorders>
              <w:top w:val="single" w:sz="4" w:space="0" w:color="auto"/>
              <w:left w:val="single" w:sz="4" w:space="0" w:color="auto"/>
              <w:bottom w:val="single" w:sz="4" w:space="0" w:color="auto"/>
              <w:right w:val="single" w:sz="4" w:space="0" w:color="auto"/>
            </w:tcBorders>
            <w:hideMark/>
          </w:tcPr>
          <w:p w14:paraId="0EC7AB33" w14:textId="77777777" w:rsidR="00F23995" w:rsidRPr="00F32246"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71" w:type="pct"/>
            <w:tcBorders>
              <w:top w:val="single" w:sz="4" w:space="0" w:color="auto"/>
              <w:left w:val="single" w:sz="4" w:space="0" w:color="auto"/>
              <w:bottom w:val="single" w:sz="4" w:space="0" w:color="auto"/>
              <w:right w:val="single" w:sz="4" w:space="0" w:color="auto"/>
            </w:tcBorders>
          </w:tcPr>
          <w:p w14:paraId="1CFF8B3C" w14:textId="77777777" w:rsidR="00F23995" w:rsidRPr="00705B8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51" w:type="pct"/>
            <w:tcBorders>
              <w:top w:val="single" w:sz="4" w:space="0" w:color="auto"/>
              <w:left w:val="single" w:sz="4" w:space="0" w:color="auto"/>
              <w:bottom w:val="single" w:sz="4" w:space="0" w:color="auto"/>
              <w:right w:val="single" w:sz="4" w:space="0" w:color="auto"/>
            </w:tcBorders>
          </w:tcPr>
          <w:p w14:paraId="128D501F" w14:textId="77777777" w:rsidR="00F23995" w:rsidRPr="00090B0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4 100    </w:t>
            </w:r>
          </w:p>
        </w:tc>
        <w:tc>
          <w:tcPr>
            <w:tcW w:w="607" w:type="pct"/>
            <w:tcBorders>
              <w:top w:val="single" w:sz="4" w:space="0" w:color="auto"/>
              <w:left w:val="single" w:sz="4" w:space="0" w:color="auto"/>
              <w:bottom w:val="single" w:sz="4" w:space="0" w:color="auto"/>
              <w:right w:val="single" w:sz="4" w:space="0" w:color="auto"/>
            </w:tcBorders>
          </w:tcPr>
          <w:p w14:paraId="52476823" w14:textId="77777777" w:rsidR="00F23995" w:rsidRPr="00705B8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F23995" w:rsidRPr="00F32246" w14:paraId="78D8B91D" w14:textId="77777777" w:rsidTr="00F23995">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34" w:type="pct"/>
            <w:tcBorders>
              <w:top w:val="single" w:sz="4" w:space="0" w:color="auto"/>
              <w:left w:val="single" w:sz="4" w:space="0" w:color="auto"/>
              <w:bottom w:val="single" w:sz="4" w:space="0" w:color="auto"/>
              <w:right w:val="single" w:sz="4" w:space="0" w:color="auto"/>
            </w:tcBorders>
            <w:hideMark/>
          </w:tcPr>
          <w:p w14:paraId="0C090326" w14:textId="77777777" w:rsidR="00F23995" w:rsidRPr="00F32246" w:rsidRDefault="00F23995" w:rsidP="005E630A">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21</w:t>
            </w:r>
          </w:p>
        </w:tc>
        <w:tc>
          <w:tcPr>
            <w:tcW w:w="2232" w:type="pct"/>
            <w:tcBorders>
              <w:top w:val="single" w:sz="4" w:space="0" w:color="auto"/>
              <w:left w:val="single" w:sz="4" w:space="0" w:color="auto"/>
              <w:bottom w:val="single" w:sz="4" w:space="0" w:color="auto"/>
              <w:right w:val="single" w:sz="4" w:space="0" w:color="auto"/>
            </w:tcBorders>
            <w:hideMark/>
          </w:tcPr>
          <w:p w14:paraId="50CA6DAB" w14:textId="77777777" w:rsidR="00F23995" w:rsidRPr="00F32246"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ZK4+ZP1. Pozycja obejmuje: koszt zakupu, dostawy na miejsce budowy, instalacji i podłączenia (wprowadzenie i podłączenie kabla zasilającego) kompletnego i wyposażonego złącza kablowo - pomiarowego z fundamentem. Pozycja obejmuje koszt uziemienia</w:t>
            </w:r>
            <w:r w:rsidRPr="00902254">
              <w:rPr>
                <w:rFonts w:ascii="Calibri" w:hAnsi="Calibri" w:cs="Calibri"/>
                <w:sz w:val="16"/>
                <w:szCs w:val="16"/>
              </w:rPr>
              <w:t xml:space="preserve">,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606" w:type="pct"/>
            <w:tcBorders>
              <w:top w:val="single" w:sz="4" w:space="0" w:color="auto"/>
              <w:left w:val="single" w:sz="4" w:space="0" w:color="auto"/>
              <w:bottom w:val="single" w:sz="4" w:space="0" w:color="auto"/>
              <w:right w:val="single" w:sz="4" w:space="0" w:color="auto"/>
            </w:tcBorders>
            <w:hideMark/>
          </w:tcPr>
          <w:p w14:paraId="00DE210D" w14:textId="77777777" w:rsidR="00F23995" w:rsidRPr="00F32246"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71" w:type="pct"/>
            <w:tcBorders>
              <w:top w:val="single" w:sz="4" w:space="0" w:color="auto"/>
              <w:left w:val="single" w:sz="4" w:space="0" w:color="auto"/>
              <w:bottom w:val="single" w:sz="4" w:space="0" w:color="auto"/>
              <w:right w:val="single" w:sz="4" w:space="0" w:color="auto"/>
            </w:tcBorders>
          </w:tcPr>
          <w:p w14:paraId="64A6A0B9" w14:textId="77777777" w:rsidR="00F23995" w:rsidRPr="00705B8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51" w:type="pct"/>
            <w:tcBorders>
              <w:top w:val="single" w:sz="4" w:space="0" w:color="auto"/>
              <w:left w:val="single" w:sz="4" w:space="0" w:color="auto"/>
              <w:bottom w:val="single" w:sz="4" w:space="0" w:color="auto"/>
              <w:right w:val="single" w:sz="4" w:space="0" w:color="auto"/>
            </w:tcBorders>
          </w:tcPr>
          <w:p w14:paraId="6770D177" w14:textId="77777777" w:rsidR="00F23995" w:rsidRPr="00090B0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4 000    </w:t>
            </w:r>
          </w:p>
        </w:tc>
        <w:tc>
          <w:tcPr>
            <w:tcW w:w="607" w:type="pct"/>
            <w:tcBorders>
              <w:top w:val="single" w:sz="4" w:space="0" w:color="auto"/>
              <w:left w:val="single" w:sz="4" w:space="0" w:color="auto"/>
              <w:bottom w:val="single" w:sz="4" w:space="0" w:color="auto"/>
              <w:right w:val="single" w:sz="4" w:space="0" w:color="auto"/>
            </w:tcBorders>
          </w:tcPr>
          <w:p w14:paraId="6E20BBFD" w14:textId="77777777" w:rsidR="00F23995" w:rsidRPr="00705B8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F23995" w:rsidRPr="00F32246" w14:paraId="7E1364EE" w14:textId="77777777" w:rsidTr="00F23995">
        <w:trPr>
          <w:cantSplit/>
          <w:trHeight w:val="690"/>
        </w:trPr>
        <w:tc>
          <w:tcPr>
            <w:cnfStyle w:val="001000000000" w:firstRow="0" w:lastRow="0" w:firstColumn="1" w:lastColumn="0" w:oddVBand="0" w:evenVBand="0" w:oddHBand="0" w:evenHBand="0" w:firstRowFirstColumn="0" w:firstRowLastColumn="0" w:lastRowFirstColumn="0" w:lastRowLastColumn="0"/>
            <w:tcW w:w="234" w:type="pct"/>
            <w:tcBorders>
              <w:top w:val="single" w:sz="4" w:space="0" w:color="auto"/>
              <w:left w:val="single" w:sz="4" w:space="0" w:color="auto"/>
              <w:bottom w:val="single" w:sz="4" w:space="0" w:color="auto"/>
              <w:right w:val="single" w:sz="4" w:space="0" w:color="auto"/>
            </w:tcBorders>
            <w:hideMark/>
          </w:tcPr>
          <w:p w14:paraId="2D42966E" w14:textId="77777777" w:rsidR="00F23995" w:rsidRPr="00F32246" w:rsidRDefault="00F23995" w:rsidP="005E630A">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22</w:t>
            </w:r>
          </w:p>
        </w:tc>
        <w:tc>
          <w:tcPr>
            <w:tcW w:w="2232" w:type="pct"/>
            <w:tcBorders>
              <w:top w:val="single" w:sz="4" w:space="0" w:color="auto"/>
              <w:left w:val="single" w:sz="4" w:space="0" w:color="auto"/>
              <w:bottom w:val="single" w:sz="4" w:space="0" w:color="auto"/>
              <w:right w:val="single" w:sz="4" w:space="0" w:color="auto"/>
            </w:tcBorders>
            <w:hideMark/>
          </w:tcPr>
          <w:p w14:paraId="6E91CE67" w14:textId="77777777" w:rsidR="00F23995" w:rsidRPr="00F32246"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51DF3">
              <w:rPr>
                <w:rFonts w:ascii="Calibri" w:hAnsi="Calibri" w:cs="Calibri"/>
                <w:sz w:val="16"/>
                <w:szCs w:val="16"/>
              </w:rPr>
              <w:t xml:space="preserve">Wykonanie złącza ZK4+ZP2. Pozycja obejmuje: koszt zakupu, dostawy na miejsce budowy, instalacji i podłączenia (wprowadzenie i podłączenie kabla zasilającego) kompletnego i wyposażonego złącza kablowo - pomiarowego z fundamentem. Pozycja obejmuje koszt uziemienia,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06" w:type="pct"/>
            <w:tcBorders>
              <w:top w:val="single" w:sz="4" w:space="0" w:color="auto"/>
              <w:left w:val="single" w:sz="4" w:space="0" w:color="auto"/>
              <w:bottom w:val="single" w:sz="4" w:space="0" w:color="auto"/>
              <w:right w:val="single" w:sz="4" w:space="0" w:color="auto"/>
            </w:tcBorders>
            <w:hideMark/>
          </w:tcPr>
          <w:p w14:paraId="6AA83A74" w14:textId="77777777" w:rsidR="00F23995" w:rsidRPr="00F32246"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71" w:type="pct"/>
            <w:tcBorders>
              <w:top w:val="single" w:sz="4" w:space="0" w:color="auto"/>
              <w:left w:val="single" w:sz="4" w:space="0" w:color="auto"/>
              <w:bottom w:val="single" w:sz="4" w:space="0" w:color="auto"/>
              <w:right w:val="single" w:sz="4" w:space="0" w:color="auto"/>
            </w:tcBorders>
          </w:tcPr>
          <w:p w14:paraId="52D769DA" w14:textId="77777777" w:rsidR="00F23995" w:rsidRPr="00705B8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51" w:type="pct"/>
            <w:tcBorders>
              <w:top w:val="single" w:sz="4" w:space="0" w:color="auto"/>
              <w:left w:val="single" w:sz="4" w:space="0" w:color="auto"/>
              <w:bottom w:val="single" w:sz="4" w:space="0" w:color="auto"/>
              <w:right w:val="single" w:sz="4" w:space="0" w:color="auto"/>
            </w:tcBorders>
          </w:tcPr>
          <w:p w14:paraId="2D04B7BF" w14:textId="77777777" w:rsidR="00F23995" w:rsidRPr="00090B0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4 200    </w:t>
            </w:r>
          </w:p>
        </w:tc>
        <w:tc>
          <w:tcPr>
            <w:tcW w:w="607" w:type="pct"/>
            <w:tcBorders>
              <w:top w:val="single" w:sz="4" w:space="0" w:color="auto"/>
              <w:left w:val="single" w:sz="4" w:space="0" w:color="auto"/>
              <w:bottom w:val="single" w:sz="4" w:space="0" w:color="auto"/>
              <w:right w:val="single" w:sz="4" w:space="0" w:color="auto"/>
            </w:tcBorders>
          </w:tcPr>
          <w:p w14:paraId="2909F547" w14:textId="77777777" w:rsidR="00F23995" w:rsidRPr="00705B8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F23995" w:rsidRPr="00F32246" w14:paraId="2F0320FA" w14:textId="77777777" w:rsidTr="00F23995">
        <w:trPr>
          <w:cnfStyle w:val="000000100000" w:firstRow="0" w:lastRow="0" w:firstColumn="0" w:lastColumn="0" w:oddVBand="0" w:evenVBand="0" w:oddHBand="1" w:evenHBand="0" w:firstRowFirstColumn="0" w:firstRowLastColumn="0" w:lastRowFirstColumn="0" w:lastRowLastColumn="0"/>
          <w:cantSplit/>
          <w:trHeight w:val="915"/>
        </w:trPr>
        <w:tc>
          <w:tcPr>
            <w:cnfStyle w:val="001000000000" w:firstRow="0" w:lastRow="0" w:firstColumn="1" w:lastColumn="0" w:oddVBand="0" w:evenVBand="0" w:oddHBand="0" w:evenHBand="0" w:firstRowFirstColumn="0" w:firstRowLastColumn="0" w:lastRowFirstColumn="0" w:lastRowLastColumn="0"/>
            <w:tcW w:w="234" w:type="pct"/>
            <w:tcBorders>
              <w:top w:val="single" w:sz="4" w:space="0" w:color="auto"/>
              <w:left w:val="single" w:sz="4" w:space="0" w:color="auto"/>
              <w:bottom w:val="single" w:sz="4" w:space="0" w:color="auto"/>
              <w:right w:val="single" w:sz="4" w:space="0" w:color="auto"/>
            </w:tcBorders>
            <w:hideMark/>
          </w:tcPr>
          <w:p w14:paraId="4913EAE2" w14:textId="77777777" w:rsidR="00F23995" w:rsidRPr="00F32246" w:rsidRDefault="00F23995" w:rsidP="005E630A">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23</w:t>
            </w:r>
          </w:p>
        </w:tc>
        <w:tc>
          <w:tcPr>
            <w:tcW w:w="2232" w:type="pct"/>
            <w:tcBorders>
              <w:top w:val="single" w:sz="4" w:space="0" w:color="auto"/>
              <w:left w:val="single" w:sz="4" w:space="0" w:color="auto"/>
              <w:bottom w:val="single" w:sz="4" w:space="0" w:color="auto"/>
              <w:right w:val="single" w:sz="4" w:space="0" w:color="auto"/>
            </w:tcBorders>
            <w:hideMark/>
          </w:tcPr>
          <w:p w14:paraId="1C26B3A6" w14:textId="77777777" w:rsidR="00F23995" w:rsidRPr="00F32246"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ZK1. Pozycja obejmuje: koszt zakupu, dostawy na miejsce budowy, instalacji i podłączenia (wprowadzenie i podłączenie kabla zasilającego) kompletnego i wyposażonego złącza kablowego z fundamentem. Pozycja obejmuje koszt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t>
            </w:r>
            <w:r w:rsidRPr="00751DF3">
              <w:rPr>
                <w:rFonts w:ascii="Calibri" w:hAnsi="Calibri" w:cs="Calibri"/>
                <w:sz w:val="16"/>
                <w:szCs w:val="16"/>
              </w:rPr>
              <w:t xml:space="preserve">wyposażeniem w zwory lub wkładki bezpiecznikowe – zgodnie z projektem technicznym),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06" w:type="pct"/>
            <w:tcBorders>
              <w:top w:val="single" w:sz="4" w:space="0" w:color="auto"/>
              <w:left w:val="single" w:sz="4" w:space="0" w:color="auto"/>
              <w:bottom w:val="single" w:sz="4" w:space="0" w:color="auto"/>
              <w:right w:val="single" w:sz="4" w:space="0" w:color="auto"/>
            </w:tcBorders>
            <w:hideMark/>
          </w:tcPr>
          <w:p w14:paraId="13C6AF17" w14:textId="77777777" w:rsidR="00F23995" w:rsidRPr="00F32246"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71" w:type="pct"/>
            <w:tcBorders>
              <w:top w:val="single" w:sz="4" w:space="0" w:color="auto"/>
              <w:left w:val="single" w:sz="4" w:space="0" w:color="auto"/>
              <w:bottom w:val="single" w:sz="4" w:space="0" w:color="auto"/>
              <w:right w:val="single" w:sz="4" w:space="0" w:color="auto"/>
            </w:tcBorders>
          </w:tcPr>
          <w:p w14:paraId="4837B948" w14:textId="77777777" w:rsidR="00F23995" w:rsidRPr="00705B8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51" w:type="pct"/>
            <w:tcBorders>
              <w:top w:val="single" w:sz="4" w:space="0" w:color="auto"/>
              <w:left w:val="single" w:sz="4" w:space="0" w:color="auto"/>
              <w:bottom w:val="single" w:sz="4" w:space="0" w:color="auto"/>
              <w:right w:val="single" w:sz="4" w:space="0" w:color="auto"/>
            </w:tcBorders>
          </w:tcPr>
          <w:p w14:paraId="1CCBD447" w14:textId="77777777" w:rsidR="00F23995" w:rsidRPr="00090B0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1 500    </w:t>
            </w:r>
          </w:p>
        </w:tc>
        <w:tc>
          <w:tcPr>
            <w:tcW w:w="607" w:type="pct"/>
            <w:tcBorders>
              <w:top w:val="single" w:sz="4" w:space="0" w:color="auto"/>
              <w:left w:val="single" w:sz="4" w:space="0" w:color="auto"/>
              <w:bottom w:val="single" w:sz="4" w:space="0" w:color="auto"/>
              <w:right w:val="single" w:sz="4" w:space="0" w:color="auto"/>
            </w:tcBorders>
          </w:tcPr>
          <w:p w14:paraId="529B6875" w14:textId="77777777" w:rsidR="00F23995" w:rsidRPr="00705B8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F23995" w:rsidRPr="00F32246" w14:paraId="4C9C5F3C" w14:textId="77777777" w:rsidTr="00F23995">
        <w:trPr>
          <w:cantSplit/>
          <w:trHeight w:val="930"/>
        </w:trPr>
        <w:tc>
          <w:tcPr>
            <w:cnfStyle w:val="001000000000" w:firstRow="0" w:lastRow="0" w:firstColumn="1" w:lastColumn="0" w:oddVBand="0" w:evenVBand="0" w:oddHBand="0" w:evenHBand="0" w:firstRowFirstColumn="0" w:firstRowLastColumn="0" w:lastRowFirstColumn="0" w:lastRowLastColumn="0"/>
            <w:tcW w:w="234" w:type="pct"/>
            <w:tcBorders>
              <w:top w:val="single" w:sz="4" w:space="0" w:color="auto"/>
              <w:left w:val="single" w:sz="4" w:space="0" w:color="auto"/>
              <w:bottom w:val="single" w:sz="4" w:space="0" w:color="auto"/>
              <w:right w:val="single" w:sz="4" w:space="0" w:color="auto"/>
            </w:tcBorders>
            <w:hideMark/>
          </w:tcPr>
          <w:p w14:paraId="2614F3CF" w14:textId="77777777" w:rsidR="00F23995" w:rsidRPr="00F32246" w:rsidRDefault="00F23995" w:rsidP="005E630A">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24</w:t>
            </w:r>
          </w:p>
        </w:tc>
        <w:tc>
          <w:tcPr>
            <w:tcW w:w="2232" w:type="pct"/>
            <w:tcBorders>
              <w:top w:val="single" w:sz="4" w:space="0" w:color="auto"/>
              <w:left w:val="single" w:sz="4" w:space="0" w:color="auto"/>
              <w:bottom w:val="single" w:sz="4" w:space="0" w:color="auto"/>
              <w:right w:val="single" w:sz="4" w:space="0" w:color="auto"/>
            </w:tcBorders>
            <w:hideMark/>
          </w:tcPr>
          <w:p w14:paraId="0CDA0FA3" w14:textId="77777777" w:rsidR="00F23995" w:rsidRPr="00F32246"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ZK2. Pozycja obejmuje: koszt zakupu, dostawy na miejsce budowy, instalacji i podłączenia (wprowadzenie i podłączenie kabla zasilającego) kompletnego i wyposażonego złącza kablowego z fundamentem. Pozycja obejmuje kosztu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wyposażeniem w zwory lub wkładki bezpiecznikowe – zgodnie z projektem technicznym</w:t>
            </w:r>
            <w:r w:rsidRPr="00751DF3">
              <w:rPr>
                <w:rFonts w:ascii="Calibri" w:hAnsi="Calibri" w:cs="Calibri"/>
                <w:sz w:val="16"/>
                <w:szCs w:val="16"/>
              </w:rPr>
              <w:t xml:space="preserve">),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06" w:type="pct"/>
            <w:tcBorders>
              <w:top w:val="single" w:sz="4" w:space="0" w:color="auto"/>
              <w:left w:val="single" w:sz="4" w:space="0" w:color="auto"/>
              <w:bottom w:val="single" w:sz="4" w:space="0" w:color="auto"/>
              <w:right w:val="single" w:sz="4" w:space="0" w:color="auto"/>
            </w:tcBorders>
            <w:hideMark/>
          </w:tcPr>
          <w:p w14:paraId="2496A5FA" w14:textId="77777777" w:rsidR="00F23995" w:rsidRPr="00F32246"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71" w:type="pct"/>
            <w:tcBorders>
              <w:top w:val="single" w:sz="4" w:space="0" w:color="auto"/>
              <w:left w:val="single" w:sz="4" w:space="0" w:color="auto"/>
              <w:bottom w:val="single" w:sz="4" w:space="0" w:color="auto"/>
              <w:right w:val="single" w:sz="4" w:space="0" w:color="auto"/>
            </w:tcBorders>
          </w:tcPr>
          <w:p w14:paraId="426A1F6B" w14:textId="77777777" w:rsidR="00F23995" w:rsidRPr="00705B8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51" w:type="pct"/>
            <w:tcBorders>
              <w:top w:val="single" w:sz="4" w:space="0" w:color="auto"/>
              <w:left w:val="single" w:sz="4" w:space="0" w:color="auto"/>
              <w:bottom w:val="single" w:sz="4" w:space="0" w:color="auto"/>
              <w:right w:val="single" w:sz="4" w:space="0" w:color="auto"/>
            </w:tcBorders>
          </w:tcPr>
          <w:p w14:paraId="7C441D2A" w14:textId="77777777" w:rsidR="00F23995" w:rsidRPr="00090B0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1 700    </w:t>
            </w:r>
          </w:p>
        </w:tc>
        <w:tc>
          <w:tcPr>
            <w:tcW w:w="607" w:type="pct"/>
            <w:tcBorders>
              <w:top w:val="single" w:sz="4" w:space="0" w:color="auto"/>
              <w:left w:val="single" w:sz="4" w:space="0" w:color="auto"/>
              <w:bottom w:val="single" w:sz="4" w:space="0" w:color="auto"/>
              <w:right w:val="single" w:sz="4" w:space="0" w:color="auto"/>
            </w:tcBorders>
          </w:tcPr>
          <w:p w14:paraId="5C1FD788" w14:textId="77777777" w:rsidR="00F23995" w:rsidRPr="00705B8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F23995" w:rsidRPr="00F32246" w14:paraId="473F8016" w14:textId="77777777" w:rsidTr="00F23995">
        <w:trPr>
          <w:cnfStyle w:val="000000100000" w:firstRow="0" w:lastRow="0" w:firstColumn="0" w:lastColumn="0" w:oddVBand="0" w:evenVBand="0" w:oddHBand="1" w:evenHBand="0" w:firstRowFirstColumn="0" w:firstRowLastColumn="0" w:lastRowFirstColumn="0" w:lastRowLastColumn="0"/>
          <w:cantSplit/>
          <w:trHeight w:val="1005"/>
        </w:trPr>
        <w:tc>
          <w:tcPr>
            <w:cnfStyle w:val="001000000000" w:firstRow="0" w:lastRow="0" w:firstColumn="1" w:lastColumn="0" w:oddVBand="0" w:evenVBand="0" w:oddHBand="0" w:evenHBand="0" w:firstRowFirstColumn="0" w:firstRowLastColumn="0" w:lastRowFirstColumn="0" w:lastRowLastColumn="0"/>
            <w:tcW w:w="234" w:type="pct"/>
            <w:tcBorders>
              <w:top w:val="single" w:sz="4" w:space="0" w:color="auto"/>
              <w:left w:val="single" w:sz="4" w:space="0" w:color="auto"/>
              <w:bottom w:val="single" w:sz="4" w:space="0" w:color="auto"/>
              <w:right w:val="single" w:sz="4" w:space="0" w:color="auto"/>
            </w:tcBorders>
            <w:hideMark/>
          </w:tcPr>
          <w:p w14:paraId="25FE710B" w14:textId="77777777" w:rsidR="00F23995" w:rsidRPr="00F32246" w:rsidRDefault="00F23995" w:rsidP="005E630A">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25</w:t>
            </w:r>
          </w:p>
        </w:tc>
        <w:tc>
          <w:tcPr>
            <w:tcW w:w="2232" w:type="pct"/>
            <w:tcBorders>
              <w:top w:val="single" w:sz="4" w:space="0" w:color="auto"/>
              <w:left w:val="single" w:sz="4" w:space="0" w:color="auto"/>
              <w:bottom w:val="single" w:sz="4" w:space="0" w:color="auto"/>
              <w:right w:val="single" w:sz="4" w:space="0" w:color="auto"/>
            </w:tcBorders>
            <w:hideMark/>
          </w:tcPr>
          <w:p w14:paraId="2D436A38" w14:textId="77777777" w:rsidR="00F23995" w:rsidRPr="00F32246"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ZK3. Pozycja obejmuje: koszt zakupu, dostawy na miejsce budowy, instalacji i podłączenia (wprowadzenie i podłączenie kabla zasilającego) kompletnego i wyposażonego złącza kablowego z fundamentem. Pozycja obejmuje koszt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wyposażeniem w zwory lub wkładki </w:t>
            </w:r>
            <w:r w:rsidRPr="00751DF3">
              <w:rPr>
                <w:rFonts w:ascii="Calibri" w:hAnsi="Calibri" w:cs="Calibri"/>
                <w:sz w:val="16"/>
                <w:szCs w:val="16"/>
              </w:rPr>
              <w:t xml:space="preserve">bezpiecznikowe – zgodnie z projektem technicznym),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06" w:type="pct"/>
            <w:tcBorders>
              <w:top w:val="single" w:sz="4" w:space="0" w:color="auto"/>
              <w:left w:val="single" w:sz="4" w:space="0" w:color="auto"/>
              <w:bottom w:val="single" w:sz="4" w:space="0" w:color="auto"/>
              <w:right w:val="single" w:sz="4" w:space="0" w:color="auto"/>
            </w:tcBorders>
            <w:hideMark/>
          </w:tcPr>
          <w:p w14:paraId="0E4EBB2A" w14:textId="77777777" w:rsidR="00F23995" w:rsidRPr="00F32246"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71" w:type="pct"/>
            <w:tcBorders>
              <w:top w:val="single" w:sz="4" w:space="0" w:color="auto"/>
              <w:left w:val="single" w:sz="4" w:space="0" w:color="auto"/>
              <w:bottom w:val="single" w:sz="4" w:space="0" w:color="auto"/>
              <w:right w:val="single" w:sz="4" w:space="0" w:color="auto"/>
            </w:tcBorders>
          </w:tcPr>
          <w:p w14:paraId="7D6F0568" w14:textId="77777777" w:rsidR="00F23995" w:rsidRPr="00705B8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51" w:type="pct"/>
            <w:tcBorders>
              <w:top w:val="single" w:sz="4" w:space="0" w:color="auto"/>
              <w:left w:val="single" w:sz="4" w:space="0" w:color="auto"/>
              <w:bottom w:val="single" w:sz="4" w:space="0" w:color="auto"/>
              <w:right w:val="single" w:sz="4" w:space="0" w:color="auto"/>
            </w:tcBorders>
          </w:tcPr>
          <w:p w14:paraId="272F6E1B" w14:textId="77777777" w:rsidR="00F23995" w:rsidRPr="00090B0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2 000    </w:t>
            </w:r>
          </w:p>
        </w:tc>
        <w:tc>
          <w:tcPr>
            <w:tcW w:w="607" w:type="pct"/>
            <w:tcBorders>
              <w:top w:val="single" w:sz="4" w:space="0" w:color="auto"/>
              <w:left w:val="single" w:sz="4" w:space="0" w:color="auto"/>
              <w:bottom w:val="single" w:sz="4" w:space="0" w:color="auto"/>
              <w:right w:val="single" w:sz="4" w:space="0" w:color="auto"/>
            </w:tcBorders>
          </w:tcPr>
          <w:p w14:paraId="619FB715" w14:textId="77777777" w:rsidR="00F23995" w:rsidRPr="00705B8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F23995" w:rsidRPr="00F32246" w14:paraId="3A87EA7C" w14:textId="77777777" w:rsidTr="00F23995">
        <w:trPr>
          <w:cantSplit/>
          <w:trHeight w:val="930"/>
        </w:trPr>
        <w:tc>
          <w:tcPr>
            <w:cnfStyle w:val="001000000000" w:firstRow="0" w:lastRow="0" w:firstColumn="1" w:lastColumn="0" w:oddVBand="0" w:evenVBand="0" w:oddHBand="0" w:evenHBand="0" w:firstRowFirstColumn="0" w:firstRowLastColumn="0" w:lastRowFirstColumn="0" w:lastRowLastColumn="0"/>
            <w:tcW w:w="234" w:type="pct"/>
            <w:tcBorders>
              <w:top w:val="single" w:sz="4" w:space="0" w:color="auto"/>
              <w:left w:val="single" w:sz="4" w:space="0" w:color="auto"/>
              <w:bottom w:val="single" w:sz="4" w:space="0" w:color="auto"/>
              <w:right w:val="single" w:sz="4" w:space="0" w:color="auto"/>
            </w:tcBorders>
            <w:hideMark/>
          </w:tcPr>
          <w:p w14:paraId="6A21B590" w14:textId="77777777" w:rsidR="00F23995" w:rsidRPr="00F32246" w:rsidRDefault="00F23995" w:rsidP="005E630A">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26</w:t>
            </w:r>
          </w:p>
        </w:tc>
        <w:tc>
          <w:tcPr>
            <w:tcW w:w="2232" w:type="pct"/>
            <w:tcBorders>
              <w:top w:val="single" w:sz="4" w:space="0" w:color="auto"/>
              <w:left w:val="single" w:sz="4" w:space="0" w:color="auto"/>
              <w:bottom w:val="single" w:sz="4" w:space="0" w:color="auto"/>
              <w:right w:val="single" w:sz="4" w:space="0" w:color="auto"/>
            </w:tcBorders>
            <w:hideMark/>
          </w:tcPr>
          <w:p w14:paraId="2A3F52E5" w14:textId="77777777" w:rsidR="00F23995" w:rsidRPr="00F32246"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ZK4. Pozycja obejmuje: koszt zakupu, dostawy na miejsce budowy, instalacji i podłączenia (wprowadzenie i podłączenie kabla zasilającego) kompletnego i wyposażonego złącza kablowego z fundamentem. Pozycja obejmuje koszt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wyposażeniem w zwory lub wkładki bezpiecznikowe – zgodnie z projektem technicznym)</w:t>
            </w:r>
            <w:r>
              <w:rPr>
                <w:rFonts w:ascii="Calibri" w:hAnsi="Calibri" w:cs="Calibri"/>
                <w:color w:val="000000"/>
                <w:sz w:val="16"/>
                <w:szCs w:val="16"/>
              </w:rPr>
              <w:t xml:space="preserve">, </w:t>
            </w:r>
            <w:r w:rsidRPr="00751DF3">
              <w:rPr>
                <w:rFonts w:ascii="Calibri" w:hAnsi="Calibri" w:cs="Calibri"/>
                <w:sz w:val="16"/>
                <w:szCs w:val="16"/>
              </w:rPr>
              <w:t xml:space="preserve">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06" w:type="pct"/>
            <w:tcBorders>
              <w:top w:val="single" w:sz="4" w:space="0" w:color="auto"/>
              <w:left w:val="single" w:sz="4" w:space="0" w:color="auto"/>
              <w:bottom w:val="single" w:sz="4" w:space="0" w:color="auto"/>
              <w:right w:val="single" w:sz="4" w:space="0" w:color="auto"/>
            </w:tcBorders>
            <w:hideMark/>
          </w:tcPr>
          <w:p w14:paraId="5A5BDF26" w14:textId="77777777" w:rsidR="00F23995" w:rsidRPr="00F32246"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71" w:type="pct"/>
            <w:tcBorders>
              <w:top w:val="single" w:sz="4" w:space="0" w:color="auto"/>
              <w:left w:val="single" w:sz="4" w:space="0" w:color="auto"/>
              <w:bottom w:val="single" w:sz="4" w:space="0" w:color="auto"/>
              <w:right w:val="single" w:sz="4" w:space="0" w:color="auto"/>
            </w:tcBorders>
          </w:tcPr>
          <w:p w14:paraId="118CAB58" w14:textId="77777777" w:rsidR="00F23995" w:rsidRPr="00705B8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51" w:type="pct"/>
            <w:tcBorders>
              <w:top w:val="single" w:sz="4" w:space="0" w:color="auto"/>
              <w:left w:val="single" w:sz="4" w:space="0" w:color="auto"/>
              <w:bottom w:val="single" w:sz="4" w:space="0" w:color="auto"/>
              <w:right w:val="single" w:sz="4" w:space="0" w:color="auto"/>
            </w:tcBorders>
          </w:tcPr>
          <w:p w14:paraId="5C961014" w14:textId="77777777" w:rsidR="00F23995" w:rsidRPr="00090B0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2 700    </w:t>
            </w:r>
          </w:p>
        </w:tc>
        <w:tc>
          <w:tcPr>
            <w:tcW w:w="607" w:type="pct"/>
            <w:tcBorders>
              <w:top w:val="single" w:sz="4" w:space="0" w:color="auto"/>
              <w:left w:val="single" w:sz="4" w:space="0" w:color="auto"/>
              <w:bottom w:val="single" w:sz="4" w:space="0" w:color="auto"/>
              <w:right w:val="single" w:sz="4" w:space="0" w:color="auto"/>
            </w:tcBorders>
          </w:tcPr>
          <w:p w14:paraId="03F3C98D" w14:textId="77777777" w:rsidR="00F23995" w:rsidRPr="00705B8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F23995" w:rsidRPr="00F32246" w14:paraId="457A94DD" w14:textId="77777777" w:rsidTr="00F23995">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34" w:type="pct"/>
            <w:tcBorders>
              <w:top w:val="single" w:sz="4" w:space="0" w:color="auto"/>
              <w:left w:val="single" w:sz="4" w:space="0" w:color="auto"/>
              <w:bottom w:val="single" w:sz="4" w:space="0" w:color="auto"/>
              <w:right w:val="single" w:sz="4" w:space="0" w:color="auto"/>
            </w:tcBorders>
            <w:hideMark/>
          </w:tcPr>
          <w:p w14:paraId="0B3B5CBC" w14:textId="77777777" w:rsidR="00F23995" w:rsidRPr="00F32246" w:rsidRDefault="00F23995" w:rsidP="005E630A">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27</w:t>
            </w:r>
          </w:p>
        </w:tc>
        <w:tc>
          <w:tcPr>
            <w:tcW w:w="2232" w:type="pct"/>
            <w:tcBorders>
              <w:top w:val="single" w:sz="4" w:space="0" w:color="auto"/>
              <w:left w:val="single" w:sz="4" w:space="0" w:color="auto"/>
              <w:bottom w:val="single" w:sz="4" w:space="0" w:color="auto"/>
              <w:right w:val="single" w:sz="4" w:space="0" w:color="auto"/>
            </w:tcBorders>
            <w:hideMark/>
          </w:tcPr>
          <w:p w14:paraId="7F6148EC" w14:textId="77777777" w:rsidR="00F23995" w:rsidRPr="00F32246"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pomiarowego. Pozycja obejmuje: koszt zakupu, dostawy na miejsce budowy, instalacji i podłączenia (wprowadzenie i podłączenie kabla zasilającego) </w:t>
            </w:r>
            <w:r>
              <w:rPr>
                <w:rFonts w:ascii="Calibri" w:hAnsi="Calibri" w:cs="Calibri"/>
                <w:color w:val="000000"/>
                <w:sz w:val="16"/>
                <w:szCs w:val="16"/>
              </w:rPr>
              <w:t xml:space="preserve">kompletnej i </w:t>
            </w:r>
            <w:r w:rsidRPr="00751DF3">
              <w:rPr>
                <w:rFonts w:ascii="Calibri" w:hAnsi="Calibri" w:cs="Calibri"/>
                <w:sz w:val="16"/>
                <w:szCs w:val="16"/>
              </w:rPr>
              <w:t xml:space="preserve">wyposażonej szafki,  demontaż istniejącego złącza  oraz Master - </w:t>
            </w:r>
            <w:proofErr w:type="spellStart"/>
            <w:r w:rsidRPr="00751DF3">
              <w:rPr>
                <w:rFonts w:ascii="Calibri" w:hAnsi="Calibri" w:cs="Calibri"/>
                <w:sz w:val="16"/>
                <w:szCs w:val="16"/>
              </w:rPr>
              <w:t>Key</w:t>
            </w:r>
            <w:proofErr w:type="spellEnd"/>
          </w:p>
        </w:tc>
        <w:tc>
          <w:tcPr>
            <w:tcW w:w="606" w:type="pct"/>
            <w:tcBorders>
              <w:top w:val="single" w:sz="4" w:space="0" w:color="auto"/>
              <w:left w:val="single" w:sz="4" w:space="0" w:color="auto"/>
              <w:bottom w:val="single" w:sz="4" w:space="0" w:color="auto"/>
              <w:right w:val="single" w:sz="4" w:space="0" w:color="auto"/>
            </w:tcBorders>
            <w:hideMark/>
          </w:tcPr>
          <w:p w14:paraId="52378184" w14:textId="77777777" w:rsidR="00F23995" w:rsidRPr="00F32246"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71" w:type="pct"/>
            <w:tcBorders>
              <w:top w:val="single" w:sz="4" w:space="0" w:color="auto"/>
              <w:left w:val="single" w:sz="4" w:space="0" w:color="auto"/>
              <w:bottom w:val="single" w:sz="4" w:space="0" w:color="auto"/>
              <w:right w:val="single" w:sz="4" w:space="0" w:color="auto"/>
            </w:tcBorders>
          </w:tcPr>
          <w:p w14:paraId="3670817E" w14:textId="77777777" w:rsidR="00F23995" w:rsidRPr="00705B8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51" w:type="pct"/>
            <w:tcBorders>
              <w:top w:val="single" w:sz="4" w:space="0" w:color="auto"/>
              <w:left w:val="single" w:sz="4" w:space="0" w:color="auto"/>
              <w:bottom w:val="single" w:sz="4" w:space="0" w:color="auto"/>
              <w:right w:val="single" w:sz="4" w:space="0" w:color="auto"/>
            </w:tcBorders>
          </w:tcPr>
          <w:p w14:paraId="15247EC4" w14:textId="77777777" w:rsidR="00F23995" w:rsidRPr="00090B0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1 600    </w:t>
            </w:r>
          </w:p>
        </w:tc>
        <w:tc>
          <w:tcPr>
            <w:tcW w:w="607" w:type="pct"/>
            <w:tcBorders>
              <w:top w:val="single" w:sz="4" w:space="0" w:color="auto"/>
              <w:left w:val="single" w:sz="4" w:space="0" w:color="auto"/>
              <w:bottom w:val="single" w:sz="4" w:space="0" w:color="auto"/>
              <w:right w:val="single" w:sz="4" w:space="0" w:color="auto"/>
            </w:tcBorders>
          </w:tcPr>
          <w:p w14:paraId="341FDD53" w14:textId="77777777" w:rsidR="00F23995" w:rsidRPr="00705B8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F23995" w:rsidRPr="00F32246" w14:paraId="61E56130" w14:textId="77777777" w:rsidTr="00F23995">
        <w:trPr>
          <w:cantSplit/>
          <w:trHeight w:val="510"/>
        </w:trPr>
        <w:tc>
          <w:tcPr>
            <w:cnfStyle w:val="001000000000" w:firstRow="0" w:lastRow="0" w:firstColumn="1" w:lastColumn="0" w:oddVBand="0" w:evenVBand="0" w:oddHBand="0" w:evenHBand="0" w:firstRowFirstColumn="0" w:firstRowLastColumn="0" w:lastRowFirstColumn="0" w:lastRowLastColumn="0"/>
            <w:tcW w:w="234" w:type="pct"/>
            <w:tcBorders>
              <w:top w:val="single" w:sz="4" w:space="0" w:color="auto"/>
              <w:left w:val="single" w:sz="4" w:space="0" w:color="auto"/>
              <w:bottom w:val="single" w:sz="4" w:space="0" w:color="auto"/>
              <w:right w:val="single" w:sz="4" w:space="0" w:color="auto"/>
            </w:tcBorders>
            <w:hideMark/>
          </w:tcPr>
          <w:p w14:paraId="0AADC8B7" w14:textId="77777777" w:rsidR="00F23995" w:rsidRPr="00F32246" w:rsidRDefault="00F23995" w:rsidP="005E630A">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28</w:t>
            </w:r>
          </w:p>
        </w:tc>
        <w:tc>
          <w:tcPr>
            <w:tcW w:w="2232" w:type="pct"/>
            <w:tcBorders>
              <w:top w:val="single" w:sz="4" w:space="0" w:color="auto"/>
              <w:left w:val="single" w:sz="4" w:space="0" w:color="auto"/>
              <w:bottom w:val="single" w:sz="4" w:space="0" w:color="auto"/>
              <w:right w:val="single" w:sz="4" w:space="0" w:color="auto"/>
            </w:tcBorders>
            <w:hideMark/>
          </w:tcPr>
          <w:p w14:paraId="47F9D392" w14:textId="77777777" w:rsidR="00F23995" w:rsidRPr="00F32246"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pomiarowego wolnostojącego. Pozycja obejmuje: koszt zakupu, dostawy na miejsce budowy, instalacji i podłączenia (wprowadzenie i podłączenie kabla zasilającego) kompletnej i w</w:t>
            </w:r>
            <w:r>
              <w:rPr>
                <w:rFonts w:ascii="Calibri" w:hAnsi="Calibri" w:cs="Calibri"/>
                <w:color w:val="000000"/>
                <w:sz w:val="16"/>
                <w:szCs w:val="16"/>
              </w:rPr>
              <w:t xml:space="preserve">yposażonej szafki z </w:t>
            </w:r>
            <w:r w:rsidRPr="00751DF3">
              <w:rPr>
                <w:rFonts w:ascii="Calibri" w:hAnsi="Calibri" w:cs="Calibri"/>
                <w:sz w:val="16"/>
                <w:szCs w:val="16"/>
              </w:rPr>
              <w:t xml:space="preserve">fundamentem,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606" w:type="pct"/>
            <w:tcBorders>
              <w:top w:val="single" w:sz="4" w:space="0" w:color="auto"/>
              <w:left w:val="single" w:sz="4" w:space="0" w:color="auto"/>
              <w:bottom w:val="single" w:sz="4" w:space="0" w:color="auto"/>
              <w:right w:val="single" w:sz="4" w:space="0" w:color="auto"/>
            </w:tcBorders>
            <w:hideMark/>
          </w:tcPr>
          <w:p w14:paraId="56365FA1" w14:textId="77777777" w:rsidR="00F23995" w:rsidRPr="00F32246"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71" w:type="pct"/>
            <w:tcBorders>
              <w:top w:val="single" w:sz="4" w:space="0" w:color="auto"/>
              <w:left w:val="single" w:sz="4" w:space="0" w:color="auto"/>
              <w:bottom w:val="single" w:sz="4" w:space="0" w:color="auto"/>
              <w:right w:val="single" w:sz="4" w:space="0" w:color="auto"/>
            </w:tcBorders>
          </w:tcPr>
          <w:p w14:paraId="7EFF8A49" w14:textId="77777777" w:rsidR="00F23995" w:rsidRPr="00705B8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51" w:type="pct"/>
            <w:tcBorders>
              <w:top w:val="single" w:sz="4" w:space="0" w:color="auto"/>
              <w:left w:val="single" w:sz="4" w:space="0" w:color="auto"/>
              <w:bottom w:val="single" w:sz="4" w:space="0" w:color="auto"/>
              <w:right w:val="single" w:sz="4" w:space="0" w:color="auto"/>
            </w:tcBorders>
          </w:tcPr>
          <w:p w14:paraId="2C691AD1" w14:textId="77777777" w:rsidR="00F23995" w:rsidRPr="00090B0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1 600    </w:t>
            </w:r>
          </w:p>
        </w:tc>
        <w:tc>
          <w:tcPr>
            <w:tcW w:w="607" w:type="pct"/>
            <w:tcBorders>
              <w:top w:val="single" w:sz="4" w:space="0" w:color="auto"/>
              <w:left w:val="single" w:sz="4" w:space="0" w:color="auto"/>
              <w:bottom w:val="single" w:sz="4" w:space="0" w:color="auto"/>
              <w:right w:val="single" w:sz="4" w:space="0" w:color="auto"/>
            </w:tcBorders>
          </w:tcPr>
          <w:p w14:paraId="573686FC" w14:textId="77777777" w:rsidR="00F23995" w:rsidRPr="00705B8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F23995" w:rsidRPr="00F32246" w14:paraId="03547A27" w14:textId="77777777" w:rsidTr="00F23995">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34" w:type="pct"/>
            <w:tcBorders>
              <w:top w:val="single" w:sz="4" w:space="0" w:color="auto"/>
              <w:left w:val="single" w:sz="4" w:space="0" w:color="auto"/>
              <w:bottom w:val="single" w:sz="4" w:space="0" w:color="auto"/>
              <w:right w:val="single" w:sz="4" w:space="0" w:color="auto"/>
            </w:tcBorders>
            <w:hideMark/>
          </w:tcPr>
          <w:p w14:paraId="37CE6101" w14:textId="77777777" w:rsidR="00F23995" w:rsidRPr="00F32246" w:rsidRDefault="00F23995" w:rsidP="005E630A">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29</w:t>
            </w:r>
          </w:p>
        </w:tc>
        <w:tc>
          <w:tcPr>
            <w:tcW w:w="2232" w:type="pct"/>
            <w:tcBorders>
              <w:top w:val="single" w:sz="4" w:space="0" w:color="auto"/>
              <w:left w:val="single" w:sz="4" w:space="0" w:color="auto"/>
              <w:bottom w:val="single" w:sz="4" w:space="0" w:color="auto"/>
              <w:right w:val="single" w:sz="4" w:space="0" w:color="auto"/>
            </w:tcBorders>
            <w:hideMark/>
          </w:tcPr>
          <w:p w14:paraId="036C32CB" w14:textId="77777777" w:rsidR="00F23995" w:rsidRPr="00F32246"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Dobudowa pola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w istniejącym złączu kablowym z wykorzystaniem rozłącznika bezpiecznikowego listwowego (gr. 00), rozłącznika typu RB (skrzynkowy, kasetowy) (gr. 00) rozłącznika typu RBP (skrzynkowy, kasetowy) (gr. 000) lub podstaw bezpiecznikowych typu PBD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oraz wyposażeniem w zwory lub wkładki bezpiecznikowe </w:t>
            </w:r>
          </w:p>
        </w:tc>
        <w:tc>
          <w:tcPr>
            <w:tcW w:w="606" w:type="pct"/>
            <w:tcBorders>
              <w:top w:val="single" w:sz="4" w:space="0" w:color="auto"/>
              <w:left w:val="single" w:sz="4" w:space="0" w:color="auto"/>
              <w:bottom w:val="single" w:sz="4" w:space="0" w:color="auto"/>
              <w:right w:val="single" w:sz="4" w:space="0" w:color="auto"/>
            </w:tcBorders>
            <w:hideMark/>
          </w:tcPr>
          <w:p w14:paraId="68E53789" w14:textId="77777777" w:rsidR="00F23995" w:rsidRPr="00F32246"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71" w:type="pct"/>
            <w:tcBorders>
              <w:top w:val="single" w:sz="4" w:space="0" w:color="auto"/>
              <w:left w:val="single" w:sz="4" w:space="0" w:color="auto"/>
              <w:bottom w:val="single" w:sz="4" w:space="0" w:color="auto"/>
              <w:right w:val="single" w:sz="4" w:space="0" w:color="auto"/>
            </w:tcBorders>
          </w:tcPr>
          <w:p w14:paraId="3C907FE6" w14:textId="77777777" w:rsidR="00F23995" w:rsidRPr="00705B8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51" w:type="pct"/>
            <w:tcBorders>
              <w:top w:val="single" w:sz="4" w:space="0" w:color="auto"/>
              <w:left w:val="single" w:sz="4" w:space="0" w:color="auto"/>
              <w:bottom w:val="single" w:sz="4" w:space="0" w:color="auto"/>
              <w:right w:val="single" w:sz="4" w:space="0" w:color="auto"/>
            </w:tcBorders>
          </w:tcPr>
          <w:p w14:paraId="0E87816F" w14:textId="77777777" w:rsidR="00F23995" w:rsidRPr="00090B0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800    </w:t>
            </w:r>
          </w:p>
        </w:tc>
        <w:tc>
          <w:tcPr>
            <w:tcW w:w="607" w:type="pct"/>
            <w:tcBorders>
              <w:top w:val="single" w:sz="4" w:space="0" w:color="auto"/>
              <w:left w:val="single" w:sz="4" w:space="0" w:color="auto"/>
              <w:bottom w:val="single" w:sz="4" w:space="0" w:color="auto"/>
              <w:right w:val="single" w:sz="4" w:space="0" w:color="auto"/>
            </w:tcBorders>
          </w:tcPr>
          <w:p w14:paraId="7F7D41DB" w14:textId="77777777" w:rsidR="00F23995" w:rsidRPr="00705B8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F23995" w:rsidRPr="00F32246" w14:paraId="49D12327" w14:textId="77777777" w:rsidTr="00F23995">
        <w:trPr>
          <w:cantSplit/>
          <w:trHeight w:val="525"/>
        </w:trPr>
        <w:tc>
          <w:tcPr>
            <w:cnfStyle w:val="001000000000" w:firstRow="0" w:lastRow="0" w:firstColumn="1" w:lastColumn="0" w:oddVBand="0" w:evenVBand="0" w:oddHBand="0" w:evenHBand="0" w:firstRowFirstColumn="0" w:firstRowLastColumn="0" w:lastRowFirstColumn="0" w:lastRowLastColumn="0"/>
            <w:tcW w:w="234" w:type="pct"/>
            <w:tcBorders>
              <w:top w:val="single" w:sz="4" w:space="0" w:color="auto"/>
              <w:left w:val="single" w:sz="4" w:space="0" w:color="auto"/>
              <w:bottom w:val="single" w:sz="4" w:space="0" w:color="auto"/>
              <w:right w:val="single" w:sz="4" w:space="0" w:color="auto"/>
            </w:tcBorders>
            <w:hideMark/>
          </w:tcPr>
          <w:p w14:paraId="5ADEECEE" w14:textId="77777777" w:rsidR="00F23995" w:rsidRPr="00F32246" w:rsidRDefault="00F23995" w:rsidP="005E630A">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30</w:t>
            </w:r>
          </w:p>
        </w:tc>
        <w:tc>
          <w:tcPr>
            <w:tcW w:w="2232" w:type="pct"/>
            <w:tcBorders>
              <w:top w:val="single" w:sz="4" w:space="0" w:color="auto"/>
              <w:left w:val="single" w:sz="4" w:space="0" w:color="auto"/>
              <w:bottom w:val="single" w:sz="4" w:space="0" w:color="auto"/>
              <w:right w:val="single" w:sz="4" w:space="0" w:color="auto"/>
            </w:tcBorders>
            <w:hideMark/>
          </w:tcPr>
          <w:p w14:paraId="35343A3C" w14:textId="77777777" w:rsidR="00F23995" w:rsidRPr="00F32246"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Dobudowa pola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w istniejącym złączu kablowym z wykorzystaniem rozłącznika bezpiecznikowego listwowego (gr. 1, 2, 3), rozłącznika typu RB (skrzynkowy, kasetowy) (gr. 1, 2, 3)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oraz wyposażeniem w zwory lub wkładki bezpiecznikowe </w:t>
            </w:r>
          </w:p>
        </w:tc>
        <w:tc>
          <w:tcPr>
            <w:tcW w:w="606" w:type="pct"/>
            <w:tcBorders>
              <w:top w:val="single" w:sz="4" w:space="0" w:color="auto"/>
              <w:left w:val="single" w:sz="4" w:space="0" w:color="auto"/>
              <w:bottom w:val="single" w:sz="4" w:space="0" w:color="auto"/>
              <w:right w:val="single" w:sz="4" w:space="0" w:color="auto"/>
            </w:tcBorders>
            <w:hideMark/>
          </w:tcPr>
          <w:p w14:paraId="2FAADD20" w14:textId="77777777" w:rsidR="00F23995" w:rsidRPr="00F32246"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71" w:type="pct"/>
            <w:tcBorders>
              <w:top w:val="single" w:sz="4" w:space="0" w:color="auto"/>
              <w:left w:val="single" w:sz="4" w:space="0" w:color="auto"/>
              <w:bottom w:val="single" w:sz="4" w:space="0" w:color="auto"/>
              <w:right w:val="single" w:sz="4" w:space="0" w:color="auto"/>
            </w:tcBorders>
          </w:tcPr>
          <w:p w14:paraId="48F1D97C" w14:textId="77777777" w:rsidR="00F23995" w:rsidRPr="00705B8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51" w:type="pct"/>
            <w:tcBorders>
              <w:top w:val="single" w:sz="4" w:space="0" w:color="auto"/>
              <w:left w:val="single" w:sz="4" w:space="0" w:color="auto"/>
              <w:bottom w:val="single" w:sz="4" w:space="0" w:color="auto"/>
              <w:right w:val="single" w:sz="4" w:space="0" w:color="auto"/>
            </w:tcBorders>
          </w:tcPr>
          <w:p w14:paraId="0131411E" w14:textId="77777777" w:rsidR="00F23995" w:rsidRPr="00090B0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900    </w:t>
            </w:r>
          </w:p>
        </w:tc>
        <w:tc>
          <w:tcPr>
            <w:tcW w:w="607" w:type="pct"/>
            <w:tcBorders>
              <w:top w:val="single" w:sz="4" w:space="0" w:color="auto"/>
              <w:left w:val="single" w:sz="4" w:space="0" w:color="auto"/>
              <w:bottom w:val="single" w:sz="4" w:space="0" w:color="auto"/>
              <w:right w:val="single" w:sz="4" w:space="0" w:color="auto"/>
            </w:tcBorders>
          </w:tcPr>
          <w:p w14:paraId="599BD1EC" w14:textId="77777777" w:rsidR="00F23995" w:rsidRPr="00705B8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F23995" w:rsidRPr="00F32246" w14:paraId="4ABF63ED" w14:textId="77777777" w:rsidTr="00F23995">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34" w:type="pct"/>
            <w:tcBorders>
              <w:top w:val="single" w:sz="4" w:space="0" w:color="auto"/>
              <w:left w:val="single" w:sz="4" w:space="0" w:color="auto"/>
              <w:bottom w:val="single" w:sz="4" w:space="0" w:color="auto"/>
              <w:right w:val="single" w:sz="4" w:space="0" w:color="auto"/>
            </w:tcBorders>
            <w:hideMark/>
          </w:tcPr>
          <w:p w14:paraId="773E5AFE" w14:textId="77777777" w:rsidR="00F23995" w:rsidRPr="00F32246" w:rsidRDefault="00F23995" w:rsidP="005E630A">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31</w:t>
            </w:r>
          </w:p>
        </w:tc>
        <w:tc>
          <w:tcPr>
            <w:tcW w:w="2232" w:type="pct"/>
            <w:tcBorders>
              <w:top w:val="single" w:sz="4" w:space="0" w:color="auto"/>
              <w:left w:val="single" w:sz="4" w:space="0" w:color="auto"/>
              <w:bottom w:val="single" w:sz="4" w:space="0" w:color="auto"/>
              <w:right w:val="single" w:sz="4" w:space="0" w:color="auto"/>
            </w:tcBorders>
            <w:hideMark/>
          </w:tcPr>
          <w:p w14:paraId="2E35BB95" w14:textId="77777777" w:rsidR="00F23995" w:rsidRPr="00F32246"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Dostosowania złącza do montażu układu pomiarowego półpośredniego - pozycja obejmuje m.in. koszt zakupu i montażu (lub wymiany) przekładników, dostosowanie obudowy oraz uzgodnienie schematu połączeń w PGE.</w:t>
            </w:r>
          </w:p>
        </w:tc>
        <w:tc>
          <w:tcPr>
            <w:tcW w:w="606" w:type="pct"/>
            <w:tcBorders>
              <w:top w:val="single" w:sz="4" w:space="0" w:color="auto"/>
              <w:left w:val="single" w:sz="4" w:space="0" w:color="auto"/>
              <w:bottom w:val="single" w:sz="4" w:space="0" w:color="auto"/>
              <w:right w:val="single" w:sz="4" w:space="0" w:color="auto"/>
            </w:tcBorders>
            <w:hideMark/>
          </w:tcPr>
          <w:p w14:paraId="5E6A1FF7" w14:textId="77777777" w:rsidR="00F23995" w:rsidRPr="00F32246"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71" w:type="pct"/>
            <w:tcBorders>
              <w:top w:val="single" w:sz="4" w:space="0" w:color="auto"/>
              <w:left w:val="single" w:sz="4" w:space="0" w:color="auto"/>
              <w:bottom w:val="single" w:sz="4" w:space="0" w:color="auto"/>
              <w:right w:val="single" w:sz="4" w:space="0" w:color="auto"/>
            </w:tcBorders>
          </w:tcPr>
          <w:p w14:paraId="28592298" w14:textId="77777777" w:rsidR="00F23995" w:rsidRPr="00705B8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51" w:type="pct"/>
            <w:tcBorders>
              <w:top w:val="single" w:sz="4" w:space="0" w:color="auto"/>
              <w:left w:val="single" w:sz="4" w:space="0" w:color="auto"/>
              <w:bottom w:val="single" w:sz="4" w:space="0" w:color="auto"/>
              <w:right w:val="single" w:sz="4" w:space="0" w:color="auto"/>
            </w:tcBorders>
          </w:tcPr>
          <w:p w14:paraId="7E90EF37" w14:textId="77777777" w:rsidR="00F23995" w:rsidRPr="00090B0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4 000    </w:t>
            </w:r>
          </w:p>
        </w:tc>
        <w:tc>
          <w:tcPr>
            <w:tcW w:w="607" w:type="pct"/>
            <w:tcBorders>
              <w:top w:val="single" w:sz="4" w:space="0" w:color="auto"/>
              <w:left w:val="single" w:sz="4" w:space="0" w:color="auto"/>
              <w:bottom w:val="single" w:sz="4" w:space="0" w:color="auto"/>
              <w:right w:val="single" w:sz="4" w:space="0" w:color="auto"/>
            </w:tcBorders>
          </w:tcPr>
          <w:p w14:paraId="1936148F" w14:textId="77777777" w:rsidR="00F23995" w:rsidRPr="00705B8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F23995" w:rsidRPr="00F32246" w14:paraId="5A369FE2" w14:textId="77777777" w:rsidTr="00F23995">
        <w:trPr>
          <w:cantSplit/>
          <w:trHeight w:val="510"/>
        </w:trPr>
        <w:tc>
          <w:tcPr>
            <w:cnfStyle w:val="001000000000" w:firstRow="0" w:lastRow="0" w:firstColumn="1" w:lastColumn="0" w:oddVBand="0" w:evenVBand="0" w:oddHBand="0" w:evenHBand="0" w:firstRowFirstColumn="0" w:firstRowLastColumn="0" w:lastRowFirstColumn="0" w:lastRowLastColumn="0"/>
            <w:tcW w:w="234" w:type="pct"/>
            <w:tcBorders>
              <w:top w:val="single" w:sz="4" w:space="0" w:color="auto"/>
              <w:left w:val="single" w:sz="4" w:space="0" w:color="auto"/>
              <w:bottom w:val="single" w:sz="4" w:space="0" w:color="auto"/>
              <w:right w:val="single" w:sz="4" w:space="0" w:color="auto"/>
            </w:tcBorders>
            <w:hideMark/>
          </w:tcPr>
          <w:p w14:paraId="2B695ADC" w14:textId="77777777" w:rsidR="00F23995" w:rsidRPr="00F32246" w:rsidRDefault="00F23995" w:rsidP="005E630A">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32</w:t>
            </w:r>
          </w:p>
        </w:tc>
        <w:tc>
          <w:tcPr>
            <w:tcW w:w="2232" w:type="pct"/>
            <w:tcBorders>
              <w:top w:val="single" w:sz="4" w:space="0" w:color="auto"/>
              <w:left w:val="single" w:sz="4" w:space="0" w:color="auto"/>
              <w:bottom w:val="single" w:sz="4" w:space="0" w:color="auto"/>
              <w:right w:val="single" w:sz="4" w:space="0" w:color="auto"/>
            </w:tcBorders>
            <w:hideMark/>
          </w:tcPr>
          <w:p w14:paraId="03CF62A6" w14:textId="77777777" w:rsidR="00F23995" w:rsidRPr="0029045C"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 xml:space="preserve">Budowa słupa typu ŻN w linii napowietrznej </w:t>
            </w:r>
            <w:proofErr w:type="spellStart"/>
            <w:r w:rsidRPr="0029045C">
              <w:rPr>
                <w:rFonts w:ascii="Calibri" w:hAnsi="Calibri" w:cs="Calibri"/>
                <w:sz w:val="16"/>
                <w:szCs w:val="16"/>
              </w:rPr>
              <w:t>nN</w:t>
            </w:r>
            <w:proofErr w:type="spellEnd"/>
            <w:r w:rsidRPr="0029045C">
              <w:rPr>
                <w:rFonts w:ascii="Calibri" w:hAnsi="Calibri" w:cs="Calibri"/>
                <w:sz w:val="16"/>
                <w:szCs w:val="16"/>
              </w:rPr>
              <w:t xml:space="preserve"> Pozycja obejmuje: koszt zakupu, dostawy na miejsce budowy, ustawienia i podłączenia słupa wraz z </w:t>
            </w:r>
            <w:proofErr w:type="spellStart"/>
            <w:r w:rsidRPr="0029045C">
              <w:rPr>
                <w:rFonts w:ascii="Calibri" w:hAnsi="Calibri" w:cs="Calibri"/>
                <w:sz w:val="16"/>
                <w:szCs w:val="16"/>
              </w:rPr>
              <w:t>ustojem</w:t>
            </w:r>
            <w:proofErr w:type="spellEnd"/>
            <w:r w:rsidRPr="0029045C">
              <w:rPr>
                <w:rFonts w:ascii="Calibri" w:hAnsi="Calibri" w:cs="Calibri"/>
                <w:sz w:val="16"/>
                <w:szCs w:val="16"/>
              </w:rPr>
              <w:t xml:space="preserve"> i pozostałym osprzętem oraz demontaż istnieją</w:t>
            </w:r>
            <w:r>
              <w:rPr>
                <w:rFonts w:ascii="Calibri" w:hAnsi="Calibri" w:cs="Calibri"/>
                <w:sz w:val="16"/>
                <w:szCs w:val="16"/>
              </w:rPr>
              <w:t>cego słupa</w:t>
            </w:r>
            <w:r w:rsidRPr="0029045C">
              <w:rPr>
                <w:rFonts w:ascii="Calibri" w:hAnsi="Calibri" w:cs="Calibri"/>
                <w:sz w:val="16"/>
                <w:szCs w:val="16"/>
              </w:rPr>
              <w:t>. Pozycja nie obejmuje kosztów montażu ograniczników przepięć i wykonania uziemienia.</w:t>
            </w:r>
          </w:p>
        </w:tc>
        <w:tc>
          <w:tcPr>
            <w:tcW w:w="606" w:type="pct"/>
            <w:tcBorders>
              <w:top w:val="single" w:sz="4" w:space="0" w:color="auto"/>
              <w:left w:val="single" w:sz="4" w:space="0" w:color="auto"/>
              <w:bottom w:val="single" w:sz="4" w:space="0" w:color="auto"/>
              <w:right w:val="single" w:sz="4" w:space="0" w:color="auto"/>
            </w:tcBorders>
            <w:hideMark/>
          </w:tcPr>
          <w:p w14:paraId="46081AAC" w14:textId="77777777" w:rsidR="00F23995" w:rsidRPr="00F32246"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71" w:type="pct"/>
            <w:tcBorders>
              <w:top w:val="single" w:sz="4" w:space="0" w:color="auto"/>
              <w:left w:val="single" w:sz="4" w:space="0" w:color="auto"/>
              <w:bottom w:val="single" w:sz="4" w:space="0" w:color="auto"/>
              <w:right w:val="single" w:sz="4" w:space="0" w:color="auto"/>
            </w:tcBorders>
          </w:tcPr>
          <w:p w14:paraId="3FF4244E" w14:textId="77777777" w:rsidR="00F23995" w:rsidRPr="00705B8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51" w:type="pct"/>
            <w:tcBorders>
              <w:top w:val="single" w:sz="4" w:space="0" w:color="auto"/>
              <w:left w:val="single" w:sz="4" w:space="0" w:color="auto"/>
              <w:bottom w:val="single" w:sz="4" w:space="0" w:color="auto"/>
              <w:right w:val="single" w:sz="4" w:space="0" w:color="auto"/>
            </w:tcBorders>
          </w:tcPr>
          <w:p w14:paraId="1421ACCA" w14:textId="77777777" w:rsidR="00F23995" w:rsidRPr="00090B0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2 000    </w:t>
            </w:r>
          </w:p>
        </w:tc>
        <w:tc>
          <w:tcPr>
            <w:tcW w:w="607" w:type="pct"/>
            <w:tcBorders>
              <w:top w:val="single" w:sz="4" w:space="0" w:color="auto"/>
              <w:left w:val="single" w:sz="4" w:space="0" w:color="auto"/>
              <w:bottom w:val="single" w:sz="4" w:space="0" w:color="auto"/>
              <w:right w:val="single" w:sz="4" w:space="0" w:color="auto"/>
            </w:tcBorders>
          </w:tcPr>
          <w:p w14:paraId="6AEE7CCC" w14:textId="77777777" w:rsidR="00F23995" w:rsidRPr="00705B8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F23995" w:rsidRPr="00F32246" w14:paraId="48D0B817" w14:textId="77777777" w:rsidTr="00F23995">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34" w:type="pct"/>
            <w:tcBorders>
              <w:top w:val="single" w:sz="4" w:space="0" w:color="auto"/>
              <w:left w:val="single" w:sz="4" w:space="0" w:color="auto"/>
              <w:bottom w:val="single" w:sz="4" w:space="0" w:color="auto"/>
              <w:right w:val="single" w:sz="4" w:space="0" w:color="auto"/>
            </w:tcBorders>
            <w:hideMark/>
          </w:tcPr>
          <w:p w14:paraId="7CA09204" w14:textId="77777777" w:rsidR="00F23995" w:rsidRPr="00F32246" w:rsidRDefault="00F23995" w:rsidP="005E630A">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33</w:t>
            </w:r>
          </w:p>
        </w:tc>
        <w:tc>
          <w:tcPr>
            <w:tcW w:w="2232" w:type="pct"/>
            <w:tcBorders>
              <w:top w:val="single" w:sz="4" w:space="0" w:color="auto"/>
              <w:left w:val="single" w:sz="4" w:space="0" w:color="auto"/>
              <w:bottom w:val="single" w:sz="4" w:space="0" w:color="auto"/>
              <w:right w:val="single" w:sz="4" w:space="0" w:color="auto"/>
            </w:tcBorders>
            <w:hideMark/>
          </w:tcPr>
          <w:p w14:paraId="370E9964" w14:textId="77777777" w:rsidR="00F23995" w:rsidRPr="0029045C"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 xml:space="preserve">Budowa słupa typu E 10,5/2,5 do E 10,5/6 lub E 12/2,5 do E 12/6 w linii napowietrznej </w:t>
            </w:r>
            <w:proofErr w:type="spellStart"/>
            <w:r w:rsidRPr="0029045C">
              <w:rPr>
                <w:rFonts w:ascii="Calibri" w:hAnsi="Calibri" w:cs="Calibri"/>
                <w:sz w:val="16"/>
                <w:szCs w:val="16"/>
              </w:rPr>
              <w:t>nN.</w:t>
            </w:r>
            <w:proofErr w:type="spellEnd"/>
            <w:r w:rsidRPr="0029045C">
              <w:rPr>
                <w:rFonts w:ascii="Calibri" w:hAnsi="Calibri" w:cs="Calibri"/>
                <w:sz w:val="16"/>
                <w:szCs w:val="16"/>
              </w:rPr>
              <w:t xml:space="preserve"> Pozycja obejmuje: koszt zakupu, dostawy na miejsce budowy, ustawienia i podłączenia słupa wraz z </w:t>
            </w:r>
            <w:proofErr w:type="spellStart"/>
            <w:r w:rsidRPr="0029045C">
              <w:rPr>
                <w:rFonts w:ascii="Calibri" w:hAnsi="Calibri" w:cs="Calibri"/>
                <w:sz w:val="16"/>
                <w:szCs w:val="16"/>
              </w:rPr>
              <w:t>ustojem</w:t>
            </w:r>
            <w:proofErr w:type="spellEnd"/>
            <w:r w:rsidRPr="0029045C">
              <w:rPr>
                <w:rFonts w:ascii="Calibri" w:hAnsi="Calibri" w:cs="Calibri"/>
                <w:sz w:val="16"/>
                <w:szCs w:val="16"/>
              </w:rPr>
              <w:t xml:space="preserve"> i pozostałym osprzętem</w:t>
            </w:r>
            <w:r>
              <w:rPr>
                <w:rFonts w:ascii="Calibri" w:hAnsi="Calibri" w:cs="Calibri"/>
                <w:sz w:val="16"/>
                <w:szCs w:val="16"/>
              </w:rPr>
              <w:t xml:space="preserve"> demontaż istniejącego słupa</w:t>
            </w:r>
            <w:r w:rsidRPr="0029045C">
              <w:rPr>
                <w:rFonts w:ascii="Calibri" w:hAnsi="Calibri" w:cs="Calibri"/>
                <w:sz w:val="16"/>
                <w:szCs w:val="16"/>
              </w:rPr>
              <w:t>. Pozycja nie obejmuje kosztów montażu ograniczników przepięć i wykonania uziemienia.</w:t>
            </w:r>
          </w:p>
        </w:tc>
        <w:tc>
          <w:tcPr>
            <w:tcW w:w="606" w:type="pct"/>
            <w:tcBorders>
              <w:top w:val="single" w:sz="4" w:space="0" w:color="auto"/>
              <w:left w:val="single" w:sz="4" w:space="0" w:color="auto"/>
              <w:bottom w:val="single" w:sz="4" w:space="0" w:color="auto"/>
              <w:right w:val="single" w:sz="4" w:space="0" w:color="auto"/>
            </w:tcBorders>
            <w:hideMark/>
          </w:tcPr>
          <w:p w14:paraId="461F6792" w14:textId="77777777" w:rsidR="00F23995" w:rsidRPr="00F32246"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71" w:type="pct"/>
            <w:tcBorders>
              <w:top w:val="single" w:sz="4" w:space="0" w:color="auto"/>
              <w:left w:val="single" w:sz="4" w:space="0" w:color="auto"/>
              <w:bottom w:val="single" w:sz="4" w:space="0" w:color="auto"/>
              <w:right w:val="single" w:sz="4" w:space="0" w:color="auto"/>
            </w:tcBorders>
          </w:tcPr>
          <w:p w14:paraId="3DD52880" w14:textId="77777777" w:rsidR="00F23995" w:rsidRPr="00705B8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51" w:type="pct"/>
            <w:tcBorders>
              <w:top w:val="single" w:sz="4" w:space="0" w:color="auto"/>
              <w:left w:val="single" w:sz="4" w:space="0" w:color="auto"/>
              <w:bottom w:val="single" w:sz="4" w:space="0" w:color="auto"/>
              <w:right w:val="single" w:sz="4" w:space="0" w:color="auto"/>
            </w:tcBorders>
          </w:tcPr>
          <w:p w14:paraId="357F95E2" w14:textId="77777777" w:rsidR="00F23995" w:rsidRPr="00090B0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2 700    </w:t>
            </w:r>
          </w:p>
        </w:tc>
        <w:tc>
          <w:tcPr>
            <w:tcW w:w="607" w:type="pct"/>
            <w:tcBorders>
              <w:top w:val="single" w:sz="4" w:space="0" w:color="auto"/>
              <w:left w:val="single" w:sz="4" w:space="0" w:color="auto"/>
              <w:bottom w:val="single" w:sz="4" w:space="0" w:color="auto"/>
              <w:right w:val="single" w:sz="4" w:space="0" w:color="auto"/>
            </w:tcBorders>
          </w:tcPr>
          <w:p w14:paraId="7AA5E1B4" w14:textId="77777777" w:rsidR="00F23995" w:rsidRPr="00705B8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F23995" w:rsidRPr="00F32246" w14:paraId="37B93270" w14:textId="77777777" w:rsidTr="00F23995">
        <w:trPr>
          <w:cantSplit/>
          <w:trHeight w:val="690"/>
        </w:trPr>
        <w:tc>
          <w:tcPr>
            <w:cnfStyle w:val="001000000000" w:firstRow="0" w:lastRow="0" w:firstColumn="1" w:lastColumn="0" w:oddVBand="0" w:evenVBand="0" w:oddHBand="0" w:evenHBand="0" w:firstRowFirstColumn="0" w:firstRowLastColumn="0" w:lastRowFirstColumn="0" w:lastRowLastColumn="0"/>
            <w:tcW w:w="234" w:type="pct"/>
            <w:tcBorders>
              <w:top w:val="single" w:sz="4" w:space="0" w:color="auto"/>
              <w:left w:val="single" w:sz="4" w:space="0" w:color="auto"/>
              <w:bottom w:val="single" w:sz="4" w:space="0" w:color="auto"/>
              <w:right w:val="single" w:sz="4" w:space="0" w:color="auto"/>
            </w:tcBorders>
            <w:hideMark/>
          </w:tcPr>
          <w:p w14:paraId="0A333462" w14:textId="77777777" w:rsidR="00F23995" w:rsidRPr="00F32246" w:rsidRDefault="00F23995" w:rsidP="005E630A">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34</w:t>
            </w:r>
          </w:p>
        </w:tc>
        <w:tc>
          <w:tcPr>
            <w:tcW w:w="2232" w:type="pct"/>
            <w:tcBorders>
              <w:top w:val="single" w:sz="4" w:space="0" w:color="auto"/>
              <w:left w:val="single" w:sz="4" w:space="0" w:color="auto"/>
              <w:bottom w:val="single" w:sz="4" w:space="0" w:color="auto"/>
              <w:right w:val="single" w:sz="4" w:space="0" w:color="auto"/>
            </w:tcBorders>
            <w:hideMark/>
          </w:tcPr>
          <w:p w14:paraId="696D47E6" w14:textId="77777777" w:rsidR="00F23995" w:rsidRPr="0029045C"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 xml:space="preserve">Budowa słupa typu E 10,5/10 do E 10,5/15 lub E 12/10 do E 12/15 w linii napowietrznej </w:t>
            </w:r>
            <w:proofErr w:type="spellStart"/>
            <w:r w:rsidRPr="0029045C">
              <w:rPr>
                <w:rFonts w:ascii="Calibri" w:hAnsi="Calibri" w:cs="Calibri"/>
                <w:sz w:val="16"/>
                <w:szCs w:val="16"/>
              </w:rPr>
              <w:t>nN</w:t>
            </w:r>
            <w:proofErr w:type="spellEnd"/>
            <w:r w:rsidRPr="0029045C">
              <w:rPr>
                <w:rFonts w:ascii="Calibri" w:hAnsi="Calibri" w:cs="Calibri"/>
                <w:sz w:val="16"/>
                <w:szCs w:val="16"/>
              </w:rPr>
              <w:t xml:space="preserve"> Pozycja obejmuje: koszt zakupu, dostawy na miejsce budowy, ustawienia i podłączenia słupa wraz z </w:t>
            </w:r>
            <w:proofErr w:type="spellStart"/>
            <w:r w:rsidRPr="0029045C">
              <w:rPr>
                <w:rFonts w:ascii="Calibri" w:hAnsi="Calibri" w:cs="Calibri"/>
                <w:sz w:val="16"/>
                <w:szCs w:val="16"/>
              </w:rPr>
              <w:t>ustojem</w:t>
            </w:r>
            <w:proofErr w:type="spellEnd"/>
            <w:r w:rsidRPr="0029045C">
              <w:rPr>
                <w:rFonts w:ascii="Calibri" w:hAnsi="Calibri" w:cs="Calibri"/>
                <w:sz w:val="16"/>
                <w:szCs w:val="16"/>
              </w:rPr>
              <w:t xml:space="preserve"> i pozostałym osprzętem</w:t>
            </w:r>
            <w:r>
              <w:rPr>
                <w:rFonts w:ascii="Calibri" w:hAnsi="Calibri" w:cs="Calibri"/>
                <w:sz w:val="16"/>
                <w:szCs w:val="16"/>
              </w:rPr>
              <w:t xml:space="preserve"> demontaż istniejącego słupa</w:t>
            </w:r>
            <w:r w:rsidRPr="0029045C">
              <w:rPr>
                <w:rFonts w:ascii="Calibri" w:hAnsi="Calibri" w:cs="Calibri"/>
                <w:sz w:val="16"/>
                <w:szCs w:val="16"/>
              </w:rPr>
              <w:t>. Pozycja nie obejmuje kosztów montażu ograniczników przepięć i wykonania uziemienia.</w:t>
            </w:r>
          </w:p>
        </w:tc>
        <w:tc>
          <w:tcPr>
            <w:tcW w:w="606" w:type="pct"/>
            <w:tcBorders>
              <w:top w:val="single" w:sz="4" w:space="0" w:color="auto"/>
              <w:left w:val="single" w:sz="4" w:space="0" w:color="auto"/>
              <w:bottom w:val="single" w:sz="4" w:space="0" w:color="auto"/>
              <w:right w:val="single" w:sz="4" w:space="0" w:color="auto"/>
            </w:tcBorders>
            <w:hideMark/>
          </w:tcPr>
          <w:p w14:paraId="206C3A84" w14:textId="77777777" w:rsidR="00F23995" w:rsidRPr="00F32246"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71" w:type="pct"/>
            <w:tcBorders>
              <w:top w:val="single" w:sz="4" w:space="0" w:color="auto"/>
              <w:left w:val="single" w:sz="4" w:space="0" w:color="auto"/>
              <w:bottom w:val="single" w:sz="4" w:space="0" w:color="auto"/>
              <w:right w:val="single" w:sz="4" w:space="0" w:color="auto"/>
            </w:tcBorders>
          </w:tcPr>
          <w:p w14:paraId="730DAC5F" w14:textId="77777777" w:rsidR="00F23995" w:rsidRPr="00705B8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51" w:type="pct"/>
            <w:tcBorders>
              <w:top w:val="single" w:sz="4" w:space="0" w:color="auto"/>
              <w:left w:val="single" w:sz="4" w:space="0" w:color="auto"/>
              <w:bottom w:val="single" w:sz="4" w:space="0" w:color="auto"/>
              <w:right w:val="single" w:sz="4" w:space="0" w:color="auto"/>
            </w:tcBorders>
          </w:tcPr>
          <w:p w14:paraId="6E9AB138" w14:textId="77777777" w:rsidR="00F23995" w:rsidRPr="00090B0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3 100    </w:t>
            </w:r>
          </w:p>
        </w:tc>
        <w:tc>
          <w:tcPr>
            <w:tcW w:w="607" w:type="pct"/>
            <w:tcBorders>
              <w:top w:val="single" w:sz="4" w:space="0" w:color="auto"/>
              <w:left w:val="single" w:sz="4" w:space="0" w:color="auto"/>
              <w:bottom w:val="single" w:sz="4" w:space="0" w:color="auto"/>
              <w:right w:val="single" w:sz="4" w:space="0" w:color="auto"/>
            </w:tcBorders>
          </w:tcPr>
          <w:p w14:paraId="3F8DA329" w14:textId="77777777" w:rsidR="00F23995" w:rsidRPr="00705B8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F23995" w:rsidRPr="00F32246" w14:paraId="2704E137" w14:textId="77777777" w:rsidTr="00F23995">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34" w:type="pct"/>
            <w:tcBorders>
              <w:top w:val="single" w:sz="4" w:space="0" w:color="auto"/>
              <w:left w:val="single" w:sz="4" w:space="0" w:color="auto"/>
              <w:bottom w:val="single" w:sz="4" w:space="0" w:color="auto"/>
              <w:right w:val="single" w:sz="4" w:space="0" w:color="auto"/>
            </w:tcBorders>
            <w:hideMark/>
          </w:tcPr>
          <w:p w14:paraId="56D0C4A8" w14:textId="77777777" w:rsidR="00F23995" w:rsidRPr="00F32246" w:rsidRDefault="00F23995" w:rsidP="005E630A">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35</w:t>
            </w:r>
          </w:p>
        </w:tc>
        <w:tc>
          <w:tcPr>
            <w:tcW w:w="2232" w:type="pct"/>
            <w:tcBorders>
              <w:top w:val="single" w:sz="4" w:space="0" w:color="auto"/>
              <w:left w:val="single" w:sz="4" w:space="0" w:color="auto"/>
              <w:bottom w:val="single" w:sz="4" w:space="0" w:color="auto"/>
              <w:right w:val="single" w:sz="4" w:space="0" w:color="auto"/>
            </w:tcBorders>
            <w:hideMark/>
          </w:tcPr>
          <w:p w14:paraId="2215564C" w14:textId="77777777" w:rsidR="00F23995" w:rsidRPr="00F32246"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Montaż pojedynczego ogranicznika przepięć na linii napowietrznej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Pozycja obejmuje: zakup, montaż wraz z podłączeniem do przewodów roboczych, koszt uziemienia.</w:t>
            </w:r>
          </w:p>
        </w:tc>
        <w:tc>
          <w:tcPr>
            <w:tcW w:w="606" w:type="pct"/>
            <w:tcBorders>
              <w:top w:val="single" w:sz="4" w:space="0" w:color="auto"/>
              <w:left w:val="single" w:sz="4" w:space="0" w:color="auto"/>
              <w:bottom w:val="single" w:sz="4" w:space="0" w:color="auto"/>
              <w:right w:val="single" w:sz="4" w:space="0" w:color="auto"/>
            </w:tcBorders>
            <w:hideMark/>
          </w:tcPr>
          <w:p w14:paraId="279C5F5A" w14:textId="77777777" w:rsidR="00F23995" w:rsidRPr="00F32246"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71" w:type="pct"/>
            <w:tcBorders>
              <w:top w:val="single" w:sz="4" w:space="0" w:color="auto"/>
              <w:left w:val="single" w:sz="4" w:space="0" w:color="auto"/>
              <w:bottom w:val="single" w:sz="4" w:space="0" w:color="auto"/>
              <w:right w:val="single" w:sz="4" w:space="0" w:color="auto"/>
            </w:tcBorders>
          </w:tcPr>
          <w:p w14:paraId="3502CCF3" w14:textId="77777777" w:rsidR="00F23995" w:rsidRPr="00705B8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51" w:type="pct"/>
            <w:tcBorders>
              <w:top w:val="single" w:sz="4" w:space="0" w:color="auto"/>
              <w:left w:val="single" w:sz="4" w:space="0" w:color="auto"/>
              <w:bottom w:val="single" w:sz="4" w:space="0" w:color="auto"/>
              <w:right w:val="single" w:sz="4" w:space="0" w:color="auto"/>
            </w:tcBorders>
          </w:tcPr>
          <w:p w14:paraId="477D442B" w14:textId="77777777" w:rsidR="00F23995" w:rsidRPr="00090B0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200    </w:t>
            </w:r>
          </w:p>
        </w:tc>
        <w:tc>
          <w:tcPr>
            <w:tcW w:w="607" w:type="pct"/>
            <w:tcBorders>
              <w:top w:val="single" w:sz="4" w:space="0" w:color="auto"/>
              <w:left w:val="single" w:sz="4" w:space="0" w:color="auto"/>
              <w:bottom w:val="single" w:sz="4" w:space="0" w:color="auto"/>
              <w:right w:val="single" w:sz="4" w:space="0" w:color="auto"/>
            </w:tcBorders>
          </w:tcPr>
          <w:p w14:paraId="2BAD00CF" w14:textId="77777777" w:rsidR="00F23995" w:rsidRPr="00705B8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F23995" w:rsidRPr="00F32246" w14:paraId="68333D15" w14:textId="77777777" w:rsidTr="00F23995">
        <w:trPr>
          <w:cantSplit/>
          <w:trHeight w:val="540"/>
        </w:trPr>
        <w:tc>
          <w:tcPr>
            <w:cnfStyle w:val="001000000000" w:firstRow="0" w:lastRow="0" w:firstColumn="1" w:lastColumn="0" w:oddVBand="0" w:evenVBand="0" w:oddHBand="0" w:evenHBand="0" w:firstRowFirstColumn="0" w:firstRowLastColumn="0" w:lastRowFirstColumn="0" w:lastRowLastColumn="0"/>
            <w:tcW w:w="234" w:type="pct"/>
            <w:tcBorders>
              <w:top w:val="single" w:sz="4" w:space="0" w:color="auto"/>
              <w:left w:val="single" w:sz="4" w:space="0" w:color="auto"/>
              <w:bottom w:val="single" w:sz="4" w:space="0" w:color="auto"/>
              <w:right w:val="single" w:sz="4" w:space="0" w:color="auto"/>
            </w:tcBorders>
            <w:hideMark/>
          </w:tcPr>
          <w:p w14:paraId="0140B08F" w14:textId="77777777" w:rsidR="00F23995" w:rsidRPr="00F32246" w:rsidRDefault="00F23995" w:rsidP="005E630A">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36</w:t>
            </w:r>
          </w:p>
        </w:tc>
        <w:tc>
          <w:tcPr>
            <w:tcW w:w="2232" w:type="pct"/>
            <w:tcBorders>
              <w:top w:val="single" w:sz="4" w:space="0" w:color="auto"/>
              <w:left w:val="single" w:sz="4" w:space="0" w:color="auto"/>
              <w:bottom w:val="single" w:sz="4" w:space="0" w:color="auto"/>
              <w:right w:val="single" w:sz="4" w:space="0" w:color="auto"/>
            </w:tcBorders>
            <w:hideMark/>
          </w:tcPr>
          <w:p w14:paraId="29C20C8E" w14:textId="77777777" w:rsidR="00F23995" w:rsidRPr="00F32246"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Montaż rozłącznika słupowego trójbiegunowego/czterobiegunowego typu RSA(N) lub SZ. Pozycja obejmuje: zakup, montaż rozłącznika wraz z uziemieniem i podłączeniem, wyposażenie w bezpieczniki.</w:t>
            </w:r>
          </w:p>
        </w:tc>
        <w:tc>
          <w:tcPr>
            <w:tcW w:w="606" w:type="pct"/>
            <w:tcBorders>
              <w:top w:val="single" w:sz="4" w:space="0" w:color="auto"/>
              <w:left w:val="single" w:sz="4" w:space="0" w:color="auto"/>
              <w:bottom w:val="single" w:sz="4" w:space="0" w:color="auto"/>
              <w:right w:val="single" w:sz="4" w:space="0" w:color="auto"/>
            </w:tcBorders>
            <w:hideMark/>
          </w:tcPr>
          <w:p w14:paraId="14687CAE" w14:textId="77777777" w:rsidR="00F23995" w:rsidRPr="00F32246"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71" w:type="pct"/>
            <w:tcBorders>
              <w:top w:val="single" w:sz="4" w:space="0" w:color="auto"/>
              <w:left w:val="single" w:sz="4" w:space="0" w:color="auto"/>
              <w:bottom w:val="single" w:sz="4" w:space="0" w:color="auto"/>
              <w:right w:val="single" w:sz="4" w:space="0" w:color="auto"/>
            </w:tcBorders>
          </w:tcPr>
          <w:p w14:paraId="0783DD11" w14:textId="77777777" w:rsidR="00F23995" w:rsidRPr="00705B8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51" w:type="pct"/>
            <w:tcBorders>
              <w:top w:val="single" w:sz="4" w:space="0" w:color="auto"/>
              <w:left w:val="single" w:sz="4" w:space="0" w:color="auto"/>
              <w:bottom w:val="single" w:sz="4" w:space="0" w:color="auto"/>
              <w:right w:val="single" w:sz="4" w:space="0" w:color="auto"/>
            </w:tcBorders>
          </w:tcPr>
          <w:p w14:paraId="68C499B2" w14:textId="77777777" w:rsidR="00F23995" w:rsidRPr="00090B0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2 100    </w:t>
            </w:r>
          </w:p>
        </w:tc>
        <w:tc>
          <w:tcPr>
            <w:tcW w:w="607" w:type="pct"/>
            <w:tcBorders>
              <w:top w:val="single" w:sz="4" w:space="0" w:color="auto"/>
              <w:left w:val="single" w:sz="4" w:space="0" w:color="auto"/>
              <w:bottom w:val="single" w:sz="4" w:space="0" w:color="auto"/>
              <w:right w:val="single" w:sz="4" w:space="0" w:color="auto"/>
            </w:tcBorders>
          </w:tcPr>
          <w:p w14:paraId="594932EB" w14:textId="77777777" w:rsidR="00F23995" w:rsidRPr="00705B8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F23995" w:rsidRPr="00F32246" w14:paraId="4E3DE631" w14:textId="77777777" w:rsidTr="00F23995">
        <w:trPr>
          <w:cnfStyle w:val="000000100000" w:firstRow="0" w:lastRow="0" w:firstColumn="0" w:lastColumn="0" w:oddVBand="0" w:evenVBand="0" w:oddHBand="1" w:evenHBand="0" w:firstRowFirstColumn="0" w:firstRowLastColumn="0" w:lastRowFirstColumn="0" w:lastRowLastColumn="0"/>
          <w:cantSplit/>
          <w:trHeight w:val="540"/>
        </w:trPr>
        <w:tc>
          <w:tcPr>
            <w:cnfStyle w:val="001000000000" w:firstRow="0" w:lastRow="0" w:firstColumn="1" w:lastColumn="0" w:oddVBand="0" w:evenVBand="0" w:oddHBand="0" w:evenHBand="0" w:firstRowFirstColumn="0" w:firstRowLastColumn="0" w:lastRowFirstColumn="0" w:lastRowLastColumn="0"/>
            <w:tcW w:w="234" w:type="pct"/>
            <w:tcBorders>
              <w:top w:val="single" w:sz="4" w:space="0" w:color="auto"/>
              <w:left w:val="single" w:sz="4" w:space="0" w:color="auto"/>
              <w:bottom w:val="single" w:sz="4" w:space="0" w:color="auto"/>
              <w:right w:val="single" w:sz="4" w:space="0" w:color="auto"/>
            </w:tcBorders>
          </w:tcPr>
          <w:p w14:paraId="10BB350F" w14:textId="77777777" w:rsidR="00F23995" w:rsidRPr="00F32246" w:rsidRDefault="00F23995" w:rsidP="005E630A">
            <w:pPr>
              <w:jc w:val="center"/>
              <w:rPr>
                <w:rFonts w:ascii="Calibri" w:hAnsi="Calibri" w:cs="Calibri"/>
                <w:color w:val="000000"/>
                <w:sz w:val="16"/>
                <w:szCs w:val="16"/>
              </w:rPr>
            </w:pPr>
            <w:r>
              <w:rPr>
                <w:rFonts w:ascii="Calibri" w:hAnsi="Calibri" w:cs="Calibri"/>
                <w:color w:val="000000"/>
                <w:sz w:val="16"/>
                <w:szCs w:val="16"/>
              </w:rPr>
              <w:t>37</w:t>
            </w:r>
          </w:p>
        </w:tc>
        <w:tc>
          <w:tcPr>
            <w:tcW w:w="2232" w:type="pct"/>
            <w:tcBorders>
              <w:top w:val="single" w:sz="4" w:space="0" w:color="auto"/>
              <w:left w:val="single" w:sz="4" w:space="0" w:color="auto"/>
              <w:bottom w:val="single" w:sz="4" w:space="0" w:color="auto"/>
              <w:right w:val="single" w:sz="4" w:space="0" w:color="auto"/>
            </w:tcBorders>
          </w:tcPr>
          <w:p w14:paraId="78EF3F89" w14:textId="77777777" w:rsidR="00F23995" w:rsidRPr="00F32246"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E37AA4">
              <w:rPr>
                <w:rFonts w:ascii="Calibri" w:hAnsi="Calibri" w:cs="Calibri"/>
                <w:color w:val="000000"/>
                <w:sz w:val="16"/>
                <w:szCs w:val="16"/>
              </w:rPr>
              <w:t>Opracowanie dokumentacji projektowej na mapie zasadniczej 200-400 m</w:t>
            </w:r>
            <w:r>
              <w:rPr>
                <w:rFonts w:ascii="Calibri" w:hAnsi="Calibri" w:cs="Calibri"/>
                <w:color w:val="000000"/>
                <w:sz w:val="16"/>
                <w:szCs w:val="16"/>
              </w:rPr>
              <w:t>.</w:t>
            </w:r>
          </w:p>
        </w:tc>
        <w:tc>
          <w:tcPr>
            <w:tcW w:w="606" w:type="pct"/>
            <w:tcBorders>
              <w:top w:val="single" w:sz="4" w:space="0" w:color="auto"/>
              <w:left w:val="single" w:sz="4" w:space="0" w:color="auto"/>
              <w:bottom w:val="single" w:sz="4" w:space="0" w:color="auto"/>
              <w:right w:val="single" w:sz="4" w:space="0" w:color="auto"/>
            </w:tcBorders>
          </w:tcPr>
          <w:p w14:paraId="0D6568BA" w14:textId="77777777" w:rsidR="00F23995" w:rsidRPr="00F32246"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color w:val="000000"/>
                <w:sz w:val="16"/>
                <w:szCs w:val="16"/>
              </w:rPr>
              <w:t>szt.</w:t>
            </w:r>
          </w:p>
        </w:tc>
        <w:tc>
          <w:tcPr>
            <w:tcW w:w="671" w:type="pct"/>
            <w:tcBorders>
              <w:top w:val="single" w:sz="4" w:space="0" w:color="auto"/>
              <w:left w:val="single" w:sz="4" w:space="0" w:color="auto"/>
              <w:bottom w:val="single" w:sz="4" w:space="0" w:color="auto"/>
              <w:right w:val="single" w:sz="4" w:space="0" w:color="auto"/>
            </w:tcBorders>
          </w:tcPr>
          <w:p w14:paraId="066F6816" w14:textId="77777777" w:rsidR="00F23995" w:rsidRPr="00705B8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651" w:type="pct"/>
            <w:tcBorders>
              <w:top w:val="single" w:sz="4" w:space="0" w:color="auto"/>
              <w:left w:val="single" w:sz="4" w:space="0" w:color="auto"/>
              <w:bottom w:val="single" w:sz="4" w:space="0" w:color="auto"/>
              <w:right w:val="single" w:sz="4" w:space="0" w:color="auto"/>
            </w:tcBorders>
          </w:tcPr>
          <w:p w14:paraId="7AF8D686" w14:textId="77777777" w:rsidR="00F23995" w:rsidRPr="00090B0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1 100    </w:t>
            </w:r>
          </w:p>
        </w:tc>
        <w:tc>
          <w:tcPr>
            <w:tcW w:w="607" w:type="pct"/>
            <w:tcBorders>
              <w:top w:val="single" w:sz="4" w:space="0" w:color="auto"/>
              <w:left w:val="single" w:sz="4" w:space="0" w:color="auto"/>
              <w:bottom w:val="single" w:sz="4" w:space="0" w:color="auto"/>
              <w:right w:val="single" w:sz="4" w:space="0" w:color="auto"/>
            </w:tcBorders>
          </w:tcPr>
          <w:p w14:paraId="374ADE46" w14:textId="77777777" w:rsidR="00F23995" w:rsidRPr="00705B88" w:rsidRDefault="00F23995" w:rsidP="005E630A">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0,01</w:t>
            </w:r>
          </w:p>
        </w:tc>
      </w:tr>
      <w:tr w:rsidR="00F23995" w:rsidRPr="00F32246" w14:paraId="46D232C0" w14:textId="77777777" w:rsidTr="00F23995">
        <w:trPr>
          <w:cantSplit/>
          <w:trHeight w:val="540"/>
        </w:trPr>
        <w:tc>
          <w:tcPr>
            <w:cnfStyle w:val="001000000000" w:firstRow="0" w:lastRow="0" w:firstColumn="1" w:lastColumn="0" w:oddVBand="0" w:evenVBand="0" w:oddHBand="0" w:evenHBand="0" w:firstRowFirstColumn="0" w:firstRowLastColumn="0" w:lastRowFirstColumn="0" w:lastRowLastColumn="0"/>
            <w:tcW w:w="234" w:type="pct"/>
            <w:tcBorders>
              <w:top w:val="single" w:sz="4" w:space="0" w:color="auto"/>
              <w:left w:val="single" w:sz="4" w:space="0" w:color="auto"/>
              <w:bottom w:val="single" w:sz="4" w:space="0" w:color="auto"/>
              <w:right w:val="single" w:sz="4" w:space="0" w:color="auto"/>
            </w:tcBorders>
          </w:tcPr>
          <w:p w14:paraId="37B4B992" w14:textId="77777777" w:rsidR="00F23995" w:rsidRDefault="00F23995" w:rsidP="005E630A">
            <w:pPr>
              <w:jc w:val="center"/>
              <w:rPr>
                <w:rFonts w:ascii="Calibri" w:hAnsi="Calibri" w:cs="Calibri"/>
                <w:color w:val="000000"/>
                <w:sz w:val="16"/>
                <w:szCs w:val="16"/>
              </w:rPr>
            </w:pPr>
            <w:r>
              <w:rPr>
                <w:rFonts w:ascii="Calibri" w:hAnsi="Calibri" w:cs="Calibri"/>
                <w:color w:val="000000"/>
                <w:sz w:val="16"/>
                <w:szCs w:val="16"/>
              </w:rPr>
              <w:t>38</w:t>
            </w:r>
          </w:p>
        </w:tc>
        <w:tc>
          <w:tcPr>
            <w:tcW w:w="2232" w:type="pct"/>
            <w:tcBorders>
              <w:top w:val="single" w:sz="4" w:space="0" w:color="auto"/>
              <w:left w:val="single" w:sz="4" w:space="0" w:color="auto"/>
              <w:bottom w:val="single" w:sz="4" w:space="0" w:color="auto"/>
              <w:right w:val="single" w:sz="4" w:space="0" w:color="auto"/>
            </w:tcBorders>
          </w:tcPr>
          <w:p w14:paraId="2B3FF2BA" w14:textId="77777777" w:rsidR="00F23995" w:rsidRPr="00E37AA4"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D977D5">
              <w:rPr>
                <w:rFonts w:ascii="Calibri" w:hAnsi="Calibri" w:cs="Calibri"/>
                <w:color w:val="000000"/>
                <w:sz w:val="16"/>
                <w:szCs w:val="16"/>
              </w:rPr>
              <w:t>Opracowanie dokumentacji projektowej na mapie do celów projektowych 200-400 m</w:t>
            </w:r>
            <w:r>
              <w:rPr>
                <w:rFonts w:ascii="Calibri" w:hAnsi="Calibri" w:cs="Calibri"/>
                <w:color w:val="000000"/>
                <w:sz w:val="16"/>
                <w:szCs w:val="16"/>
              </w:rPr>
              <w:t>.</w:t>
            </w:r>
          </w:p>
        </w:tc>
        <w:tc>
          <w:tcPr>
            <w:tcW w:w="606" w:type="pct"/>
            <w:tcBorders>
              <w:top w:val="single" w:sz="4" w:space="0" w:color="auto"/>
              <w:left w:val="single" w:sz="4" w:space="0" w:color="auto"/>
              <w:bottom w:val="single" w:sz="4" w:space="0" w:color="auto"/>
              <w:right w:val="single" w:sz="4" w:space="0" w:color="auto"/>
            </w:tcBorders>
          </w:tcPr>
          <w:p w14:paraId="4F4F977F" w14:textId="77777777" w:rsidR="00F23995"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color w:val="000000"/>
                <w:sz w:val="16"/>
                <w:szCs w:val="16"/>
              </w:rPr>
              <w:t>szt.</w:t>
            </w:r>
          </w:p>
        </w:tc>
        <w:tc>
          <w:tcPr>
            <w:tcW w:w="671" w:type="pct"/>
            <w:tcBorders>
              <w:top w:val="single" w:sz="4" w:space="0" w:color="auto"/>
              <w:left w:val="single" w:sz="4" w:space="0" w:color="auto"/>
              <w:bottom w:val="single" w:sz="4" w:space="0" w:color="auto"/>
              <w:right w:val="single" w:sz="4" w:space="0" w:color="auto"/>
            </w:tcBorders>
          </w:tcPr>
          <w:p w14:paraId="3B73B961" w14:textId="77777777" w:rsidR="00F23995" w:rsidRPr="00705B8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651" w:type="pct"/>
            <w:tcBorders>
              <w:top w:val="single" w:sz="4" w:space="0" w:color="auto"/>
              <w:left w:val="single" w:sz="4" w:space="0" w:color="auto"/>
              <w:bottom w:val="single" w:sz="4" w:space="0" w:color="auto"/>
              <w:right w:val="single" w:sz="4" w:space="0" w:color="auto"/>
            </w:tcBorders>
          </w:tcPr>
          <w:p w14:paraId="619B9AB3" w14:textId="77777777" w:rsidR="00F23995" w:rsidRPr="00090B0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1 400    </w:t>
            </w:r>
          </w:p>
        </w:tc>
        <w:tc>
          <w:tcPr>
            <w:tcW w:w="607" w:type="pct"/>
            <w:tcBorders>
              <w:top w:val="single" w:sz="4" w:space="0" w:color="auto"/>
              <w:left w:val="single" w:sz="4" w:space="0" w:color="auto"/>
              <w:bottom w:val="single" w:sz="4" w:space="0" w:color="auto"/>
              <w:right w:val="single" w:sz="4" w:space="0" w:color="auto"/>
            </w:tcBorders>
          </w:tcPr>
          <w:p w14:paraId="298AA46A" w14:textId="77777777" w:rsidR="00F23995" w:rsidRPr="00705B88" w:rsidRDefault="00F23995" w:rsidP="005E630A">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0,02</w:t>
            </w:r>
          </w:p>
        </w:tc>
      </w:tr>
    </w:tbl>
    <w:p w14:paraId="6314AB3E" w14:textId="77777777" w:rsidR="00F23995" w:rsidRDefault="00F23995" w:rsidP="00F23995">
      <w:pPr>
        <w:pStyle w:val="Nagwek2"/>
        <w:widowControl w:val="0"/>
        <w:numPr>
          <w:ilvl w:val="0"/>
          <w:numId w:val="0"/>
        </w:numPr>
        <w:spacing w:before="120" w:after="120" w:line="240" w:lineRule="exact"/>
        <w:ind w:left="426"/>
        <w:rPr>
          <w:rFonts w:asciiTheme="minorHAnsi" w:hAnsiTheme="minorHAnsi" w:cstheme="minorHAnsi"/>
          <w:sz w:val="20"/>
          <w:lang w:val="pl-PL"/>
        </w:rPr>
      </w:pPr>
    </w:p>
    <w:p w14:paraId="678B9FDA" w14:textId="31C4B9B2" w:rsidR="00305559" w:rsidRPr="0050155D" w:rsidRDefault="00305559" w:rsidP="006F2BB6">
      <w:pPr>
        <w:pStyle w:val="Nagwek2"/>
        <w:widowControl w:val="0"/>
        <w:numPr>
          <w:ilvl w:val="0"/>
          <w:numId w:val="35"/>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7DB45436" w:rsidR="00D90DD6"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Spełniamy warunki udziału w postępowaniu wskazane w pkt. 1.2 Z</w:t>
      </w:r>
      <w:r w:rsidR="005B4ADF">
        <w:rPr>
          <w:rFonts w:asciiTheme="minorHAnsi" w:hAnsiTheme="minorHAnsi" w:cstheme="minorHAnsi"/>
          <w:sz w:val="20"/>
          <w:lang w:eastAsia="pl-PL"/>
        </w:rPr>
        <w:t>ałącznika nr 2 do SWZ.</w:t>
      </w:r>
    </w:p>
    <w:p w14:paraId="4B748F54" w14:textId="71E1D7E3" w:rsidR="00D90DD6" w:rsidRPr="00AC4FB9"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proofErr w:type="spellStart"/>
      <w:r w:rsidR="000457BF">
        <w:rPr>
          <w:rFonts w:asciiTheme="minorHAnsi" w:hAnsiTheme="minorHAnsi" w:cstheme="minorHAnsi"/>
          <w:sz w:val="20"/>
          <w:lang w:eastAsia="pl-PL"/>
        </w:rPr>
        <w:t>ppkt</w:t>
      </w:r>
      <w:proofErr w:type="spellEnd"/>
      <w:r w:rsidR="000457BF">
        <w:rPr>
          <w:rFonts w:asciiTheme="minorHAnsi" w:hAnsiTheme="minorHAnsi" w:cstheme="minorHAnsi"/>
          <w:sz w:val="20"/>
          <w:lang w:eastAsia="pl-PL"/>
        </w:rPr>
        <w:t xml:space="preserve"> 1)</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 xml:space="preserve">4)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9.4.3.4</w:t>
      </w:r>
      <w:r w:rsidR="00265D27">
        <w:rPr>
          <w:rFonts w:asciiTheme="minorHAnsi" w:hAnsiTheme="minorHAnsi" w:cstheme="minorHAnsi"/>
          <w:sz w:val="20"/>
          <w:lang w:eastAsia="pl-PL"/>
        </w:rPr>
        <w:t>.</w:t>
      </w:r>
      <w:r w:rsidR="00A13754">
        <w:rPr>
          <w:rFonts w:asciiTheme="minorHAnsi" w:hAnsiTheme="minorHAnsi" w:cstheme="minorHAnsi"/>
          <w:sz w:val="20"/>
          <w:lang w:eastAsia="pl-PL"/>
        </w:rPr>
        <w:t xml:space="preserve">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 odrębnym oświadczeniu,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przekazujemy w załączeniu.</w:t>
      </w:r>
    </w:p>
    <w:p w14:paraId="15354552" w14:textId="7A0A7793"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w:t>
      </w:r>
      <w:r w:rsidR="005B4ADF">
        <w:rPr>
          <w:rFonts w:asciiTheme="minorHAnsi" w:hAnsiTheme="minorHAnsi" w:cstheme="minorHAnsi"/>
          <w:sz w:val="20"/>
          <w:lang w:eastAsia="pl-PL"/>
        </w:rPr>
        <w:t xml:space="preserve"> ramowej</w:t>
      </w:r>
      <w:r w:rsidRPr="003B0FB4">
        <w:rPr>
          <w:rFonts w:asciiTheme="minorHAnsi" w:hAnsiTheme="minorHAnsi" w:cstheme="minorHAnsi"/>
          <w:sz w:val="20"/>
          <w:lang w:eastAsia="pl-PL"/>
        </w:rPr>
        <w:t>, zgodnie ze wzorem załączonym do SWZ.</w:t>
      </w:r>
    </w:p>
    <w:p w14:paraId="52534770" w14:textId="2CBEE59F"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5B4ADF">
        <w:rPr>
          <w:rFonts w:asciiTheme="minorHAnsi" w:hAnsiTheme="minorHAnsi" w:cstheme="minorHAnsi"/>
          <w:sz w:val="20"/>
        </w:rPr>
        <w:t xml:space="preserve">ramowej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252EB9"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w:t>
      </w:r>
      <w:r w:rsidRPr="00EC0467">
        <w:rPr>
          <w:rFonts w:asciiTheme="minorHAnsi" w:hAnsiTheme="minorHAnsi" w:cstheme="minorHAnsi"/>
          <w:sz w:val="20"/>
          <w:lang w:eastAsia="pl-PL"/>
        </w:rPr>
        <w:t xml:space="preserve">Dobrych praktykach zakupowych PGE Dystrybucja S.A. W przypadku wyboru naszej Oferty ostatecznej zapewniamy, że </w:t>
      </w:r>
      <w:r w:rsidR="00AA2A98" w:rsidRPr="00EC0467">
        <w:rPr>
          <w:rFonts w:asciiTheme="minorHAnsi" w:hAnsiTheme="minorHAnsi" w:cstheme="minorHAnsi"/>
          <w:sz w:val="20"/>
          <w:lang w:eastAsia="pl-PL"/>
        </w:rPr>
        <w:t xml:space="preserve">w swojej działalności </w:t>
      </w:r>
      <w:r w:rsidRPr="00EC0467">
        <w:rPr>
          <w:rFonts w:asciiTheme="minorHAnsi" w:hAnsiTheme="minorHAnsi" w:cstheme="minorHAnsi"/>
          <w:sz w:val="20"/>
          <w:lang w:eastAsia="pl-PL"/>
        </w:rPr>
        <w:t>będziemy przestrzegać wszystkich obowiązujących przepisów prawa oraz postanowień wyżej wymienionych dokumentów.</w:t>
      </w:r>
      <w:r w:rsidR="00AA2A98" w:rsidRPr="00EC0467">
        <w:rPr>
          <w:rFonts w:asciiTheme="minorHAnsi" w:hAnsiTheme="minorHAnsi" w:cstheme="minorHAnsi"/>
          <w:sz w:val="20"/>
          <w:lang w:eastAsia="pl-PL"/>
        </w:rPr>
        <w:t xml:space="preserve"> Oświadczamy, że dołożymy należyte</w:t>
      </w:r>
      <w:r w:rsidR="00EC0467" w:rsidRPr="00EC0467">
        <w:rPr>
          <w:rFonts w:asciiTheme="minorHAnsi" w:hAnsiTheme="minorHAnsi" w:cstheme="minorHAnsi"/>
          <w:sz w:val="20"/>
          <w:lang w:eastAsia="pl-PL"/>
        </w:rPr>
        <w:t>j</w:t>
      </w:r>
      <w:r w:rsidR="00AA2A98" w:rsidRPr="00EC0467">
        <w:rPr>
          <w:rFonts w:asciiTheme="minorHAnsi" w:hAnsiTheme="minorHAnsi" w:cstheme="minorHAnsi"/>
          <w:sz w:val="20"/>
          <w:lang w:eastAsia="pl-PL"/>
        </w:rPr>
        <w:t xml:space="preserve"> staranności, aby nasi pracownicy, współpracownicy, podwykonawcy lub  osoby, przy pomocy, których będziemy świadczyć usługi/dostawy</w:t>
      </w:r>
      <w:r w:rsidR="00AA2A98">
        <w:rPr>
          <w:rFonts w:asciiTheme="minorHAnsi" w:hAnsiTheme="minorHAnsi" w:cstheme="minorHAnsi"/>
          <w:sz w:val="20"/>
          <w:lang w:eastAsia="pl-PL"/>
        </w:rPr>
        <w:t xml:space="preserve">/roboty budowlane przestrzegali </w:t>
      </w:r>
      <w:r w:rsidR="00AA2A98" w:rsidRPr="00050548">
        <w:rPr>
          <w:rFonts w:asciiTheme="minorHAnsi" w:hAnsiTheme="minorHAnsi" w:cstheme="minorHAnsi"/>
          <w:sz w:val="20"/>
          <w:lang w:eastAsia="pl-PL"/>
        </w:rPr>
        <w:t xml:space="preserve">postanowień wyżej wymienionych </w:t>
      </w:r>
      <w:r w:rsidR="00AA2A98"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568CF19B"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w:t>
      </w: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4"/>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lastRenderedPageBreak/>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7EE783A5"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F23995">
        <w:rPr>
          <w:rFonts w:asciiTheme="minorHAnsi" w:hAnsiTheme="minorHAnsi" w:cstheme="minorHAnsi"/>
          <w:sz w:val="20"/>
          <w:lang w:eastAsia="pl-PL"/>
        </w:rPr>
        <w:t>1</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5"/>
      </w:r>
    </w:p>
    <w:p w14:paraId="78F61C9C" w14:textId="2D757310"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F23995">
        <w:rPr>
          <w:rFonts w:asciiTheme="minorHAnsi" w:hAnsiTheme="minorHAnsi" w:cstheme="minorHAnsi"/>
          <w:sz w:val="20"/>
        </w:rPr>
        <w:t>1</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9C748F"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9C748F"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7A9D7B2" w14:textId="77777777" w:rsidR="008655D5" w:rsidRPr="00F46A1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26DAA4C" w14:textId="5539D224" w:rsidR="008655D5" w:rsidRDefault="008655D5" w:rsidP="008655D5">
      <w:pPr>
        <w:pStyle w:val="Akapitzlist"/>
        <w:spacing w:before="120" w:line="240" w:lineRule="auto"/>
        <w:ind w:left="426"/>
        <w:rPr>
          <w:rFonts w:asciiTheme="minorHAnsi" w:hAnsiTheme="minorHAnsi" w:cstheme="minorHAnsi"/>
          <w:b/>
          <w:sz w:val="20"/>
          <w:lang w:eastAsia="pl-PL"/>
        </w:rPr>
      </w:pPr>
    </w:p>
    <w:p w14:paraId="3DEC940C" w14:textId="4B3E408E"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Przekazywane przez nas dane osobowe mogą być wykorzystane wyłącznie w  celach związanych z</w:t>
      </w:r>
      <w:r w:rsidR="00EC0467">
        <w:rPr>
          <w:rFonts w:asciiTheme="minorHAnsi" w:hAnsiTheme="minorHAnsi" w:cstheme="minorHAnsi"/>
          <w:sz w:val="20"/>
          <w:lang w:eastAsia="pl-PL"/>
        </w:rPr>
        <w:t> niniejszym postępowaniem</w:t>
      </w:r>
      <w:r w:rsidRPr="003B0FB4">
        <w:rPr>
          <w:rFonts w:asciiTheme="minorHAnsi" w:hAnsiTheme="minorHAnsi" w:cstheme="minorHAnsi"/>
          <w:sz w:val="20"/>
          <w:lang w:eastAsia="pl-PL"/>
        </w:rPr>
        <w:t xml:space="preserve"> </w:t>
      </w:r>
      <w:r w:rsidR="00EC0467">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even" r:id="rId14"/>
          <w:headerReference w:type="default" r:id="rId15"/>
          <w:footerReference w:type="even" r:id="rId16"/>
          <w:footerReference w:type="default" r:id="rId17"/>
          <w:headerReference w:type="first" r:id="rId18"/>
          <w:footerReference w:type="first" r:id="rId19"/>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2E6E4" w14:textId="77777777" w:rsidR="00256C94" w:rsidRDefault="00256C94" w:rsidP="005D45F2">
      <w:pPr>
        <w:spacing w:line="240" w:lineRule="auto"/>
      </w:pPr>
      <w:r>
        <w:separator/>
      </w:r>
    </w:p>
  </w:endnote>
  <w:endnote w:type="continuationSeparator" w:id="0">
    <w:p w14:paraId="150C7471" w14:textId="77777777" w:rsidR="00256C94" w:rsidRDefault="00256C94" w:rsidP="005D45F2">
      <w:pPr>
        <w:spacing w:line="240" w:lineRule="auto"/>
      </w:pPr>
      <w:r>
        <w:continuationSeparator/>
      </w:r>
    </w:p>
  </w:endnote>
  <w:endnote w:type="continuationNotice" w:id="1">
    <w:p w14:paraId="1F957821" w14:textId="77777777" w:rsidR="00256C94" w:rsidRDefault="00256C9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903E" w14:textId="77777777" w:rsidR="00F23995" w:rsidRDefault="00F2399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24CB77D7"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9C748F">
      <w:rPr>
        <w:rFonts w:ascii="Calibri" w:hAnsi="Calibri"/>
        <w:b/>
        <w:bCs/>
        <w:noProof/>
        <w:szCs w:val="16"/>
      </w:rPr>
      <w:t>4</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9C748F">
      <w:rPr>
        <w:rFonts w:ascii="Calibri" w:hAnsi="Calibri"/>
        <w:b/>
        <w:bCs/>
        <w:noProof/>
        <w:szCs w:val="16"/>
      </w:rPr>
      <w:t>7</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7736C" w14:textId="77777777" w:rsidR="00F23995" w:rsidRDefault="00F23995">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479D78D3"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5B4ADF">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5B4ADF">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051F5" w14:textId="77777777" w:rsidR="00256C94" w:rsidRDefault="00256C94" w:rsidP="005D45F2">
      <w:pPr>
        <w:spacing w:line="240" w:lineRule="auto"/>
      </w:pPr>
      <w:r>
        <w:separator/>
      </w:r>
    </w:p>
  </w:footnote>
  <w:footnote w:type="continuationSeparator" w:id="0">
    <w:p w14:paraId="13B57EC3" w14:textId="77777777" w:rsidR="00256C94" w:rsidRDefault="00256C94" w:rsidP="005D45F2">
      <w:pPr>
        <w:spacing w:line="240" w:lineRule="auto"/>
      </w:pPr>
      <w:r>
        <w:continuationSeparator/>
      </w:r>
    </w:p>
  </w:footnote>
  <w:footnote w:type="continuationNotice" w:id="1">
    <w:p w14:paraId="2C4EDA2F" w14:textId="77777777" w:rsidR="00256C94" w:rsidRDefault="00256C94">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40801F52" w14:textId="77777777" w:rsidR="006F2BB6" w:rsidRPr="00F2601C" w:rsidRDefault="006F2BB6" w:rsidP="006F2BB6">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A3823" w14:textId="77777777" w:rsidR="00F23995" w:rsidRDefault="00F2399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44247625" w:rsidR="000D5F30" w:rsidRPr="00C81CC9" w:rsidRDefault="00265D27" w:rsidP="00F23995">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3D03B434" wp14:editId="52250A4D">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Postępowanie zakupowe nr</w:t>
    </w:r>
    <w:r w:rsidRPr="00265D27">
      <w:rPr>
        <w:rFonts w:ascii="Calibri" w:hAnsi="Calibri" w:cs="Calibri"/>
        <w:sz w:val="18"/>
        <w:szCs w:val="18"/>
      </w:rPr>
      <w:t xml:space="preserve"> </w:t>
    </w:r>
    <w:sdt>
      <w:sdtPr>
        <w:rPr>
          <w:rFonts w:ascii="Arial" w:hAnsi="Arial" w:cs="Arial"/>
          <w:b/>
          <w:bCs/>
          <w:color w:val="000000"/>
          <w:sz w:val="18"/>
          <w:szCs w:val="18"/>
          <w:shd w:val="clear" w:color="auto" w:fill="FDFDFD"/>
        </w:rPr>
        <w:alias w:val="Podtytuł"/>
        <w:id w:val="-823651663"/>
        <w:placeholder>
          <w:docPart w:val="2D3F5CB454274EECAC0B8B68B6FA82D7"/>
        </w:placeholder>
        <w:dataBinding w:prefixMappings="xmlns:ns0='http://schemas.openxmlformats.org/package/2006/metadata/core-properties' xmlns:ns1='http://purl.org/dc/elements/1.1/'" w:xpath="/ns0:coreProperties[1]/ns1:subject[1]" w:storeItemID="{6C3C8BC8-F283-45AE-878A-BAB7291924A1}"/>
        <w:text/>
      </w:sdtPr>
      <w:sdtContent>
        <w:r w:rsidR="00F23995" w:rsidRPr="00F23995">
          <w:rPr>
            <w:rFonts w:ascii="Arial" w:hAnsi="Arial" w:cs="Arial"/>
            <w:b/>
            <w:bCs/>
            <w:color w:val="000000"/>
            <w:sz w:val="18"/>
            <w:szCs w:val="18"/>
            <w:shd w:val="clear" w:color="auto" w:fill="FDFDFD"/>
          </w:rPr>
          <w:t>POST/DYS/OB/LZA/03120/2024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9C473F"/>
    <w:multiLevelType w:val="hybridMultilevel"/>
    <w:tmpl w:val="1214EA20"/>
    <w:lvl w:ilvl="0" w:tplc="F1BE905E">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4"/>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3"/>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 w:numId="35">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5502"/>
    <w:rsid w:val="00265569"/>
    <w:rsid w:val="00265D27"/>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4ADF"/>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BB6"/>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C748F"/>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1CC9"/>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467"/>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995"/>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table" w:styleId="Tabelalisty4akcent5">
    <w:name w:val="List Table 4 Accent 5"/>
    <w:basedOn w:val="Standardowy"/>
    <w:uiPriority w:val="49"/>
    <w:rsid w:val="00F23995"/>
    <w:pPr>
      <w:spacing w:after="0" w:line="240" w:lineRule="auto"/>
    </w:pPr>
    <w:tblPr>
      <w:tblStyleRowBandSize w:val="1"/>
      <w:tblStyleColBandSize w:val="1"/>
      <w:tblBorders>
        <w:top w:val="single" w:sz="4" w:space="0" w:color="B0DFA0" w:themeColor="accent5" w:themeTint="99"/>
        <w:left w:val="single" w:sz="4" w:space="0" w:color="B0DFA0" w:themeColor="accent5" w:themeTint="99"/>
        <w:bottom w:val="single" w:sz="4" w:space="0" w:color="B0DFA0" w:themeColor="accent5" w:themeTint="99"/>
        <w:right w:val="single" w:sz="4" w:space="0" w:color="B0DFA0" w:themeColor="accent5" w:themeTint="99"/>
        <w:insideH w:val="single" w:sz="4" w:space="0" w:color="B0DFA0" w:themeColor="accent5" w:themeTint="99"/>
      </w:tblBorders>
    </w:tblPr>
    <w:tblStylePr w:type="firstRow">
      <w:rPr>
        <w:b/>
        <w:bCs/>
        <w:color w:val="FFFFFF" w:themeColor="background1"/>
      </w:rPr>
      <w:tblPr/>
      <w:tcPr>
        <w:tcBorders>
          <w:top w:val="single" w:sz="4" w:space="0" w:color="7CCA62" w:themeColor="accent5"/>
          <w:left w:val="single" w:sz="4" w:space="0" w:color="7CCA62" w:themeColor="accent5"/>
          <w:bottom w:val="single" w:sz="4" w:space="0" w:color="7CCA62" w:themeColor="accent5"/>
          <w:right w:val="single" w:sz="4" w:space="0" w:color="7CCA62" w:themeColor="accent5"/>
          <w:insideH w:val="nil"/>
        </w:tcBorders>
        <w:shd w:val="clear" w:color="auto" w:fill="7CCA62" w:themeFill="accent5"/>
      </w:tcPr>
    </w:tblStylePr>
    <w:tblStylePr w:type="lastRow">
      <w:rPr>
        <w:b/>
        <w:bCs/>
      </w:rPr>
      <w:tblPr/>
      <w:tcPr>
        <w:tcBorders>
          <w:top w:val="double" w:sz="4" w:space="0" w:color="B0DFA0" w:themeColor="accent5" w:themeTint="99"/>
        </w:tcBorders>
      </w:tcPr>
    </w:tblStylePr>
    <w:tblStylePr w:type="firstCol">
      <w:rPr>
        <w:b/>
        <w:bCs/>
      </w:rPr>
    </w:tblStylePr>
    <w:tblStylePr w:type="lastCol">
      <w:rPr>
        <w:b/>
        <w:bCs/>
      </w:rPr>
    </w:tblStylePr>
    <w:tblStylePr w:type="band1Vert">
      <w:tblPr/>
      <w:tcPr>
        <w:shd w:val="clear" w:color="auto" w:fill="E4F4DF" w:themeFill="accent5" w:themeFillTint="33"/>
      </w:tcPr>
    </w:tblStylePr>
    <w:tblStylePr w:type="band1Horz">
      <w:tblPr/>
      <w:tcPr>
        <w:shd w:val="clear" w:color="auto" w:fill="E4F4DF"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 w:id="1843155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3F5CB454274EECAC0B8B68B6FA82D7"/>
        <w:category>
          <w:name w:val="Ogólne"/>
          <w:gallery w:val="placeholder"/>
        </w:category>
        <w:types>
          <w:type w:val="bbPlcHdr"/>
        </w:types>
        <w:behaviors>
          <w:behavior w:val="content"/>
        </w:behaviors>
        <w:guid w:val="{19C403CE-FDB1-4D7B-B172-F9F9A4FA5149}"/>
      </w:docPartPr>
      <w:docPartBody>
        <w:p w:rsidR="003B5EC3" w:rsidRDefault="00FB0AB6" w:rsidP="00FB0AB6">
          <w:pPr>
            <w:pStyle w:val="2D3F5CB454274EECAC0B8B68B6FA82D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AB6"/>
    <w:rsid w:val="003B5EC3"/>
    <w:rsid w:val="00FB0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D3F5CB454274EECAC0B8B68B6FA82D7">
    <w:name w:val="2D3F5CB454274EECAC0B8B68B6FA82D7"/>
    <w:rsid w:val="00FB0A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3120 - Załącznik nr 3 do SWZ - FO.docx</dmsv2BaseFileName>
    <dmsv2BaseDisplayName xmlns="http://schemas.microsoft.com/sharepoint/v3">3120 - Załącznik nr 3 do SWZ - FO</dmsv2BaseDisplayName>
    <dmsv2SWPP2ObjectNumber xmlns="http://schemas.microsoft.com/sharepoint/v3">POST/DYS/OB/LZA/03120/2024                        </dmsv2SWPP2ObjectNumber>
    <dmsv2SWPP2SumMD5 xmlns="http://schemas.microsoft.com/sharepoint/v3">9d017fbee335162ed27c5b1dfafcc719</dmsv2SWPP2SumMD5>
    <dmsv2BaseMoved xmlns="http://schemas.microsoft.com/sharepoint/v3">false</dmsv2BaseMoved>
    <dmsv2BaseIsSensitive xmlns="http://schemas.microsoft.com/sharepoint/v3">true</dmsv2BaseIsSensitive>
    <dmsv2SWPP2IDSWPP2 xmlns="http://schemas.microsoft.com/sharepoint/v3">660503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20941984</dmsv2BaseClientSystemDocumentID>
    <dmsv2BaseModifiedByID xmlns="http://schemas.microsoft.com/sharepoint/v3">11500175</dmsv2BaseModifiedByID>
    <dmsv2BaseCreatedByID xmlns="http://schemas.microsoft.com/sharepoint/v3">11500175</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AEASQFSYQUA4-1784930391-10148</_dlc_DocId>
    <_dlc_DocIdUrl xmlns="a19cb1c7-c5c7-46d4-85ae-d83685407bba">
      <Url>https://swpp2.dms.gkpge.pl/sites/32/_layouts/15/DocIdRedir.aspx?ID=AEASQFSYQUA4-1784930391-10148</Url>
      <Description>AEASQFSYQUA4-1784930391-10148</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7399F5B-171B-44AF-B128-82B4597450A2}"/>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F4A0D770-79D3-4215-A81A-3C321568D27A}">
  <ds:schemaRefs>
    <ds:schemaRef ds:uri="http://schemas.openxmlformats.org/officeDocument/2006/bibliography"/>
  </ds:schemaRefs>
</ds:datastoreItem>
</file>

<file path=customXml/itemProps6.xml><?xml version="1.0" encoding="utf-8"?>
<ds:datastoreItem xmlns:ds="http://schemas.openxmlformats.org/officeDocument/2006/customXml" ds:itemID="{3A98226A-8431-46EE-A403-055B823CF495}"/>
</file>

<file path=docProps/app.xml><?xml version="1.0" encoding="utf-8"?>
<Properties xmlns="http://schemas.openxmlformats.org/officeDocument/2006/extended-properties" xmlns:vt="http://schemas.openxmlformats.org/officeDocument/2006/docPropsVTypes">
  <Template>Normal</Template>
  <TotalTime>2111</TotalTime>
  <Pages>7</Pages>
  <Words>2587</Words>
  <Characters>15524</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18075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POST/DYS/OB/LZA/03120/2024</dc:subject>
  <dc:creator>Okraszewska Anna [PGE S.A.];Anna Okraszewska NzO nowa ustawa PZP</dc:creator>
  <cp:keywords/>
  <dc:description/>
  <cp:lastModifiedBy>Hus Krzysztof [PGE Dystr. O.Białystok]</cp:lastModifiedBy>
  <cp:revision>349</cp:revision>
  <cp:lastPrinted>2021-03-08T07:37:00Z</cp:lastPrinted>
  <dcterms:created xsi:type="dcterms:W3CDTF">2020-12-30T21:22:00Z</dcterms:created>
  <dcterms:modified xsi:type="dcterms:W3CDTF">2024-10-28T10:44:00Z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22327216-e298-451d-8a70-d9f4d6c6fb07</vt:lpwstr>
  </property>
</Properties>
</file>