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B987A" w14:textId="1460855B" w:rsidR="000E509A" w:rsidRDefault="000E509A" w:rsidP="000E509A">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r w:rsidRPr="000E509A">
        <w:rPr>
          <w:rFonts w:asciiTheme="minorHAnsi" w:hAnsiTheme="minorHAnsi" w:cstheme="minorHAnsi"/>
          <w:sz w:val="20"/>
          <w:lang w:val="pl-PL"/>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bookmarkStart w:id="0" w:name="_GoBack"/>
            <w:bookmarkEnd w:id="0"/>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D21544" w:rsidRDefault="00DF53B1" w:rsidP="00DF53B1">
      <w:pPr>
        <w:spacing w:after="80" w:line="240" w:lineRule="exact"/>
        <w:jc w:val="center"/>
        <w:rPr>
          <w:rFonts w:asciiTheme="minorHAnsi" w:hAnsiTheme="minorHAnsi" w:cstheme="minorHAnsi"/>
          <w:szCs w:val="22"/>
        </w:rPr>
      </w:pPr>
    </w:p>
    <w:p w14:paraId="28D9EF18" w14:textId="2C86CE34" w:rsidR="00DF53B1" w:rsidRPr="00D21544" w:rsidRDefault="007129E9" w:rsidP="00DF53B1">
      <w:pPr>
        <w:rPr>
          <w:rFonts w:asciiTheme="minorHAnsi" w:hAnsiTheme="minorHAnsi" w:cstheme="minorHAnsi"/>
          <w:szCs w:val="22"/>
        </w:rPr>
      </w:pPr>
      <w:r w:rsidRPr="00D21544">
        <w:rPr>
          <w:rFonts w:asciiTheme="minorHAnsi" w:hAnsiTheme="minorHAnsi" w:cstheme="minorHAnsi"/>
          <w:szCs w:val="22"/>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D21544" w:rsidRDefault="00DF53B1" w:rsidP="00DF53B1">
      <w:pPr>
        <w:rPr>
          <w:rFonts w:asciiTheme="minorHAnsi" w:hAnsiTheme="minorHAnsi" w:cstheme="minorHAnsi"/>
          <w:szCs w:val="22"/>
        </w:rPr>
      </w:pPr>
    </w:p>
    <w:p w14:paraId="271F1896" w14:textId="509ECA05" w:rsidR="00DF53B1" w:rsidRPr="00D21544" w:rsidRDefault="00DF53B1" w:rsidP="00DF53B1">
      <w:pPr>
        <w:rPr>
          <w:rFonts w:asciiTheme="minorHAnsi" w:hAnsiTheme="minorHAnsi" w:cstheme="minorHAnsi"/>
          <w:szCs w:val="22"/>
        </w:rPr>
      </w:pPr>
      <w:r w:rsidRPr="00D21544">
        <w:rPr>
          <w:rFonts w:asciiTheme="minorHAnsi" w:hAnsiTheme="minorHAnsi" w:cstheme="minorHAnsi"/>
          <w:szCs w:val="22"/>
        </w:rPr>
        <w:t xml:space="preserve">Na potrzeby postępowania o udzielenie zamówienia prowadzonego pn. </w:t>
      </w:r>
      <w:r w:rsidR="00D21544" w:rsidRPr="00D21544">
        <w:rPr>
          <w:rFonts w:asciiTheme="minorHAnsi" w:hAnsiTheme="minorHAnsi" w:cstheme="minorHAnsi"/>
          <w:b/>
          <w:szCs w:val="22"/>
        </w:rPr>
        <w:t>Sukcesywne projektowanie i wykonywanie elektroenergetycznych przyłączy kablowych na terenie działania Rejonu Energetycznego Ełk na obszar XV – obszar miejsko-wiejski: Gmina Pisz Północ</w:t>
      </w:r>
      <w:r w:rsidR="00182580" w:rsidRPr="00D21544">
        <w:rPr>
          <w:rFonts w:asciiTheme="minorHAnsi" w:hAnsiTheme="minorHAnsi" w:cstheme="minorHAnsi"/>
          <w:bCs/>
          <w:snapToGrid w:val="0"/>
          <w:szCs w:val="22"/>
        </w:rPr>
        <w:t>,</w:t>
      </w:r>
      <w:r w:rsidRPr="00D21544">
        <w:rPr>
          <w:rFonts w:asciiTheme="minorHAnsi" w:hAnsiTheme="minorHAnsi" w:cstheme="minorHAnsi"/>
          <w:szCs w:val="22"/>
        </w:rPr>
        <w:t xml:space="preserve"> nr </w:t>
      </w:r>
      <w:r w:rsidRPr="00D21544">
        <w:rPr>
          <w:rFonts w:asciiTheme="minorHAnsi" w:hAnsiTheme="minorHAnsi" w:cstheme="minorHAnsi"/>
          <w:b/>
          <w:szCs w:val="22"/>
        </w:rPr>
        <w:t>POST/DYS/OB/LZA/</w:t>
      </w:r>
      <w:r w:rsidR="00182580" w:rsidRPr="00D21544">
        <w:rPr>
          <w:rFonts w:asciiTheme="minorHAnsi" w:hAnsiTheme="minorHAnsi" w:cstheme="minorHAnsi"/>
          <w:b/>
          <w:szCs w:val="22"/>
        </w:rPr>
        <w:t>0</w:t>
      </w:r>
      <w:r w:rsidR="00D21544" w:rsidRPr="00D21544">
        <w:rPr>
          <w:rFonts w:asciiTheme="minorHAnsi" w:hAnsiTheme="minorHAnsi" w:cstheme="minorHAnsi"/>
          <w:b/>
          <w:szCs w:val="22"/>
        </w:rPr>
        <w:t>2657</w:t>
      </w:r>
      <w:r w:rsidR="00FC2134" w:rsidRPr="00D21544">
        <w:rPr>
          <w:rFonts w:asciiTheme="minorHAnsi" w:hAnsiTheme="minorHAnsi" w:cstheme="minorHAnsi"/>
          <w:b/>
          <w:szCs w:val="22"/>
        </w:rPr>
        <w:t>/2024</w:t>
      </w:r>
      <w:r w:rsidRPr="00D21544">
        <w:rPr>
          <w:rFonts w:asciiTheme="minorHAnsi" w:hAnsiTheme="minorHAnsi" w:cstheme="minorHAnsi"/>
          <w:szCs w:val="22"/>
        </w:rPr>
        <w:t>, oświadczam, co następuje:</w:t>
      </w:r>
    </w:p>
    <w:p w14:paraId="6EFEECEF" w14:textId="77777777" w:rsidR="00DF53B1" w:rsidRPr="00D21544" w:rsidRDefault="00DF53B1" w:rsidP="00DF53B1">
      <w:pPr>
        <w:rPr>
          <w:rFonts w:asciiTheme="minorHAnsi" w:hAnsiTheme="minorHAnsi" w:cstheme="minorHAnsi"/>
          <w:szCs w:val="22"/>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6AD19D2"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21544">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21544">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40F7C629"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CC16D9" w:rsidRPr="00CC16D9">
          <w:rPr>
            <w:rFonts w:ascii="Calibri" w:hAnsi="Calibri" w:cs="Calibri"/>
            <w:sz w:val="18"/>
            <w:szCs w:val="18"/>
          </w:rPr>
          <w:t>POST/DYS/OB/LZA/</w:t>
        </w:r>
        <w:r w:rsidR="00182580">
          <w:rPr>
            <w:rFonts w:ascii="Calibri" w:hAnsi="Calibri" w:cs="Calibri"/>
            <w:sz w:val="18"/>
            <w:szCs w:val="18"/>
          </w:rPr>
          <w:t>0</w:t>
        </w:r>
        <w:r w:rsidR="00D21544">
          <w:rPr>
            <w:rFonts w:ascii="Calibri" w:hAnsi="Calibri" w:cs="Calibri"/>
            <w:sz w:val="18"/>
            <w:szCs w:val="18"/>
          </w:rPr>
          <w:t>2657</w:t>
        </w:r>
        <w:r w:rsidR="00FC2134">
          <w:rPr>
            <w:rFonts w:ascii="Calibri" w:hAnsi="Calibri" w:cs="Calibri"/>
            <w:sz w:val="18"/>
            <w:szCs w:val="18"/>
          </w:rPr>
          <w:t>/2024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225B"/>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4B2"/>
    <w:rsid w:val="000D5CA7"/>
    <w:rsid w:val="000D6585"/>
    <w:rsid w:val="000D7462"/>
    <w:rsid w:val="000D7687"/>
    <w:rsid w:val="000E06B1"/>
    <w:rsid w:val="000E12EF"/>
    <w:rsid w:val="000E17E0"/>
    <w:rsid w:val="000E197C"/>
    <w:rsid w:val="000E2898"/>
    <w:rsid w:val="000E28C4"/>
    <w:rsid w:val="000E2CD9"/>
    <w:rsid w:val="000E2D08"/>
    <w:rsid w:val="000E4765"/>
    <w:rsid w:val="000E47EF"/>
    <w:rsid w:val="000E509A"/>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0FBE"/>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580"/>
    <w:rsid w:val="00182F71"/>
    <w:rsid w:val="00184B83"/>
    <w:rsid w:val="00185699"/>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5751"/>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1EDC"/>
    <w:rsid w:val="002B27D6"/>
    <w:rsid w:val="002B2A7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66DF3"/>
    <w:rsid w:val="004753CF"/>
    <w:rsid w:val="00475678"/>
    <w:rsid w:val="00475EE8"/>
    <w:rsid w:val="0048016F"/>
    <w:rsid w:val="00481127"/>
    <w:rsid w:val="004824A0"/>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010"/>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2B4F"/>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513"/>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565"/>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1DAF"/>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223"/>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850"/>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63"/>
    <w:rsid w:val="009060BD"/>
    <w:rsid w:val="0090662A"/>
    <w:rsid w:val="00906999"/>
    <w:rsid w:val="00907466"/>
    <w:rsid w:val="0091233E"/>
    <w:rsid w:val="0091382F"/>
    <w:rsid w:val="00913FA7"/>
    <w:rsid w:val="009140A3"/>
    <w:rsid w:val="009141D7"/>
    <w:rsid w:val="00914E96"/>
    <w:rsid w:val="00916435"/>
    <w:rsid w:val="00917A02"/>
    <w:rsid w:val="00921B0C"/>
    <w:rsid w:val="009256CA"/>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1A4F"/>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6D9"/>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544"/>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106A"/>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5664"/>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EAB"/>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6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2134"/>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2657 - Załącznik nr 4 do SWZ - Oświadczenie - brak podstaw wykluczenia.docx</dmsv2BaseFileName>
    <dmsv2BaseDisplayName xmlns="http://schemas.microsoft.com/sharepoint/v3">2657 - Załącznik nr 4 do SWZ - Oświadczenie - brak podstaw wykluczenia</dmsv2BaseDisplayName>
    <dmsv2SWPP2ObjectNumber xmlns="http://schemas.microsoft.com/sharepoint/v3">POST/DYS/OB/LZA/02657/2024                        </dmsv2SWPP2ObjectNumber>
    <dmsv2SWPP2SumMD5 xmlns="http://schemas.microsoft.com/sharepoint/v3">3694768f8b3b708d0c6c2e7e98e1b717</dmsv2SWPP2SumMD5>
    <dmsv2BaseMoved xmlns="http://schemas.microsoft.com/sharepoint/v3">false</dmsv2BaseMoved>
    <dmsv2BaseIsSensitive xmlns="http://schemas.microsoft.com/sharepoint/v3">true</dmsv2BaseIsSensitive>
    <dmsv2SWPP2IDSWPP2 xmlns="http://schemas.microsoft.com/sharepoint/v3">655566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20620188</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ZKQJDXMXURTQ-1645358399-920</_dlc_DocId>
    <_dlc_DocIdUrl xmlns="a19cb1c7-c5c7-46d4-85ae-d83685407bba">
      <Url>https://swpp2.dms.gkpge.pl/sites/31/_layouts/15/DocIdRedir.aspx?ID=ZKQJDXMXURTQ-1645358399-920</Url>
      <Description>ZKQJDXMXURTQ-1645358399-920</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94F0CDA5-1263-4D95-8523-F114BA4B25B1}"/>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579A0091-DC40-4B25-8C19-597B2BC83D5D}">
  <ds:schemaRefs>
    <ds:schemaRef ds:uri="http://schemas.openxmlformats.org/officeDocument/2006/bibliography"/>
  </ds:schemaRefs>
</ds:datastoreItem>
</file>

<file path=customXml/itemProps6.xml><?xml version="1.0" encoding="utf-8"?>
<ds:datastoreItem xmlns:ds="http://schemas.openxmlformats.org/officeDocument/2006/customXml" ds:itemID="{98A66018-F5E6-410A-A93D-65EA4A82973A}"/>
</file>

<file path=docProps/app.xml><?xml version="1.0" encoding="utf-8"?>
<Properties xmlns="http://schemas.openxmlformats.org/officeDocument/2006/extended-properties" xmlns:vt="http://schemas.openxmlformats.org/officeDocument/2006/docPropsVTypes">
  <Template>Normal.dotm</Template>
  <TotalTime>1902</TotalTime>
  <Pages>3</Pages>
  <Words>780</Words>
  <Characters>4680</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POST/DYS/OB/LZA/02657/2024</dc:subject>
  <dc:creator>Okraszewska Anna [PGE S.A.];Anna Okraszewska NzO nowa ustawa PZP</dc:creator>
  <cp:keywords/>
  <dc:description/>
  <cp:lastModifiedBy>Mozolewski Karol [PGE Dystr. O.Białystok]</cp:lastModifiedBy>
  <cp:revision>340</cp:revision>
  <cp:lastPrinted>2021-03-08T07:37:00Z</cp:lastPrinted>
  <dcterms:created xsi:type="dcterms:W3CDTF">2020-12-30T21:22:00Z</dcterms:created>
  <dcterms:modified xsi:type="dcterms:W3CDTF">2024-09-24T05:17:00Z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c4bf7a86-1774-46c9-89aa-1b0451fa156b</vt:lpwstr>
  </property>
</Properties>
</file>