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DF1CA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3C16AD60" w:rsidR="00CD053C" w:rsidRPr="00870353" w:rsidRDefault="00533FAA" w:rsidP="00D00ACB">
      <w:pPr>
        <w:spacing w:line="276" w:lineRule="auto"/>
        <w:rPr>
          <w:rFonts w:ascii="Calibri" w:hAnsi="Calibri" w:cs="Calibri"/>
          <w:b/>
          <w:sz w:val="20"/>
          <w:lang w:eastAsia="pl-PL"/>
        </w:rPr>
      </w:pPr>
      <w:r w:rsidRPr="00870353">
        <w:rPr>
          <w:rFonts w:asciiTheme="minorHAnsi" w:hAnsiTheme="minorHAnsi" w:cstheme="minorHAnsi"/>
          <w:sz w:val="20"/>
          <w:lang w:eastAsia="pl-PL"/>
        </w:rPr>
        <w:t xml:space="preserve">Składając Ofertę w </w:t>
      </w:r>
      <w:r w:rsidRPr="001C6960">
        <w:rPr>
          <w:rFonts w:asciiTheme="minorHAnsi" w:hAnsiTheme="minorHAnsi" w:cstheme="minorHAnsi"/>
          <w:sz w:val="20"/>
          <w:lang w:eastAsia="pl-PL"/>
        </w:rPr>
        <w:t xml:space="preserve">postępowaniu zakupowym nr </w:t>
      </w:r>
      <w:sdt>
        <w:sdtPr>
          <w:rPr>
            <w:rFonts w:asciiTheme="minorHAnsi" w:hAnsiTheme="minorHAnsi" w:cstheme="minorHAnsi"/>
            <w:b/>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1C6960" w:rsidRPr="001C6960">
            <w:rPr>
              <w:rFonts w:asciiTheme="minorHAnsi" w:hAnsiTheme="minorHAnsi" w:cstheme="minorHAnsi"/>
              <w:b/>
              <w:sz w:val="20"/>
            </w:rPr>
            <w:t>POST/DYS/OB/GZA/01205/2025</w:t>
          </w:r>
        </w:sdtContent>
      </w:sdt>
      <w:r w:rsidRPr="001C6960">
        <w:rPr>
          <w:rFonts w:asciiTheme="minorHAnsi" w:hAnsiTheme="minorHAnsi" w:cstheme="minorHAnsi"/>
          <w:sz w:val="20"/>
          <w:lang w:eastAsia="pl-PL"/>
        </w:rPr>
        <w:t xml:space="preserve"> prowadzonym w trybie przetargu nieograniczonego </w:t>
      </w:r>
      <w:r w:rsidR="00EF1BBE" w:rsidRPr="001C6960">
        <w:rPr>
          <w:rFonts w:asciiTheme="minorHAnsi" w:hAnsiTheme="minorHAnsi" w:cstheme="minorHAnsi"/>
          <w:sz w:val="20"/>
          <w:lang w:eastAsia="pl-PL"/>
        </w:rPr>
        <w:t>pn.</w:t>
      </w:r>
      <w:r w:rsidRPr="001C6960">
        <w:rPr>
          <w:rFonts w:asciiTheme="minorHAnsi" w:hAnsiTheme="minorHAnsi" w:cstheme="minorHAnsi"/>
          <w:sz w:val="20"/>
          <w:lang w:eastAsia="pl-PL"/>
        </w:rPr>
        <w:t xml:space="preserve"> </w:t>
      </w:r>
      <w:r w:rsidR="00FB7D57" w:rsidRPr="001C6960">
        <w:rPr>
          <w:rFonts w:asciiTheme="minorHAnsi" w:hAnsiTheme="minorHAnsi" w:cstheme="minorHAnsi"/>
          <w:b/>
          <w:sz w:val="20"/>
          <w:lang w:eastAsia="pl-PL"/>
        </w:rPr>
        <w:t>„</w:t>
      </w:r>
      <w:r w:rsidR="001C6960" w:rsidRPr="001C6960">
        <w:rPr>
          <w:rFonts w:asciiTheme="minorHAnsi" w:hAnsiTheme="minorHAnsi" w:cstheme="minorHAnsi"/>
          <w:b/>
          <w:color w:val="000000"/>
          <w:sz w:val="20"/>
          <w:shd w:val="clear" w:color="auto" w:fill="EEEEEE"/>
        </w:rPr>
        <w:t xml:space="preserve">Sukcesywne opracowywanie dokumentacji projektowych i budowa przyłączy elektroenergetycznych niskiego napięcia na terenie działania Rejonu Energetycznego Białystok Teren, IV obszar wiejski; gmina Zabłudów - miejscowości: Kuriany, Halickie, </w:t>
      </w:r>
      <w:proofErr w:type="spellStart"/>
      <w:r w:rsidR="001C6960" w:rsidRPr="001C6960">
        <w:rPr>
          <w:rFonts w:asciiTheme="minorHAnsi" w:hAnsiTheme="minorHAnsi" w:cstheme="minorHAnsi"/>
          <w:b/>
          <w:color w:val="000000"/>
          <w:sz w:val="20"/>
          <w:shd w:val="clear" w:color="auto" w:fill="EEEEEE"/>
        </w:rPr>
        <w:t>Białostoczek</w:t>
      </w:r>
      <w:proofErr w:type="spellEnd"/>
      <w:r w:rsidR="001C6960" w:rsidRPr="001C6960">
        <w:rPr>
          <w:rFonts w:asciiTheme="minorHAnsi" w:hAnsiTheme="minorHAnsi" w:cstheme="minorHAnsi"/>
          <w:b/>
          <w:color w:val="000000"/>
          <w:sz w:val="20"/>
          <w:shd w:val="clear" w:color="auto" w:fill="EEEEEE"/>
        </w:rPr>
        <w:t xml:space="preserve">, Protasy, Józefowo, </w:t>
      </w:r>
      <w:proofErr w:type="spellStart"/>
      <w:r w:rsidR="001C6960" w:rsidRPr="001C6960">
        <w:rPr>
          <w:rFonts w:asciiTheme="minorHAnsi" w:hAnsiTheme="minorHAnsi" w:cstheme="minorHAnsi"/>
          <w:b/>
          <w:color w:val="000000"/>
          <w:sz w:val="20"/>
          <w:shd w:val="clear" w:color="auto" w:fill="EEEEEE"/>
        </w:rPr>
        <w:t>Kudrycze</w:t>
      </w:r>
      <w:proofErr w:type="spellEnd"/>
      <w:r w:rsidR="001C6960" w:rsidRPr="001C6960">
        <w:rPr>
          <w:rFonts w:asciiTheme="minorHAnsi" w:hAnsiTheme="minorHAnsi" w:cstheme="minorHAnsi"/>
          <w:b/>
          <w:color w:val="000000"/>
          <w:sz w:val="20"/>
          <w:shd w:val="clear" w:color="auto" w:fill="EEEEEE"/>
        </w:rPr>
        <w:t>, Łubniki, Skrybicze, Zagruszany, Zwierki</w:t>
      </w:r>
      <w:r w:rsidR="004511C9" w:rsidRPr="001C6960">
        <w:rPr>
          <w:rFonts w:asciiTheme="minorHAnsi" w:hAnsiTheme="minorHAnsi" w:cstheme="minorHAnsi"/>
          <w:b/>
          <w:sz w:val="20"/>
          <w:lang w:eastAsia="pl-PL"/>
        </w:rPr>
        <w:t>”</w:t>
      </w:r>
      <w:r w:rsidR="000D3355" w:rsidRPr="001C6960">
        <w:rPr>
          <w:rFonts w:asciiTheme="minorHAnsi" w:hAnsiTheme="minorHAnsi" w:cstheme="minorHAnsi"/>
          <w:sz w:val="20"/>
          <w:lang w:eastAsia="pl-PL"/>
        </w:rPr>
        <w:t>,</w:t>
      </w:r>
      <w:r w:rsidRPr="001C6960">
        <w:rPr>
          <w:rFonts w:asciiTheme="minorHAnsi" w:hAnsiTheme="minorHAnsi" w:cstheme="minorHAnsi"/>
          <w:sz w:val="20"/>
        </w:rPr>
        <w:t xml:space="preserve"> </w:t>
      </w:r>
      <w:r w:rsidRPr="001C6960">
        <w:rPr>
          <w:rFonts w:asciiTheme="minorHAnsi" w:hAnsiTheme="minorHAnsi" w:cstheme="minorHAnsi"/>
          <w:b/>
          <w:sz w:val="20"/>
          <w:lang w:eastAsia="pl-PL"/>
        </w:rPr>
        <w:t>oświadczamy</w:t>
      </w:r>
      <w:r w:rsidRPr="001C6960">
        <w:rPr>
          <w:rFonts w:asciiTheme="minorHAnsi" w:hAnsiTheme="minorHAnsi" w:cstheme="minorHAnsi"/>
          <w:sz w:val="20"/>
          <w:lang w:eastAsia="pl-PL"/>
        </w:rPr>
        <w:t xml:space="preserve">, </w:t>
      </w:r>
      <w:r w:rsidRPr="001C6960">
        <w:rPr>
          <w:rFonts w:asciiTheme="minorHAnsi" w:hAnsiTheme="minorHAnsi" w:cstheme="minorHAnsi"/>
          <w:bCs/>
          <w:sz w:val="20"/>
          <w:lang w:eastAsia="pl-PL"/>
        </w:rPr>
        <w:t>że</w:t>
      </w:r>
      <w:r w:rsidRPr="001C6960">
        <w:rPr>
          <w:rFonts w:asciiTheme="minorHAnsi" w:hAnsiTheme="minorHAnsi" w:cstheme="minorHAnsi"/>
          <w:sz w:val="20"/>
          <w:lang w:eastAsia="pl-PL"/>
        </w:rPr>
        <w:t xml:space="preserve"> </w:t>
      </w:r>
      <w:r w:rsidR="00CD053C" w:rsidRPr="001C6960">
        <w:rPr>
          <w:rFonts w:asciiTheme="minorHAnsi" w:hAnsiTheme="minorHAnsi" w:cstheme="minorHAnsi"/>
          <w:sz w:val="20"/>
        </w:rPr>
        <w:t>na dzień podpisania Umowy będziemy posiadać zezwolenia na wytwarzanie odpadów niebezpiecznych i innych niż niebezpieczne, wydane przez organy właściwe dla miejsca wytwarzania odpadów i dotyczące odpadów,</w:t>
      </w:r>
      <w:r w:rsidR="00CD053C" w:rsidRPr="00870353">
        <w:rPr>
          <w:rFonts w:ascii="Calibri" w:hAnsi="Calibri"/>
          <w:sz w:val="20"/>
        </w:rPr>
        <w:t xml:space="preserve"> które mogą powstać przy realizacji zamówienia lub będziemy posiadać umowę z firmą, która takie zezwolenia posiada.</w:t>
      </w:r>
    </w:p>
    <w:p w14:paraId="5E1B1D38" w14:textId="77777777" w:rsidR="00CD053C" w:rsidRPr="00870353"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2" w:name="_Ref528247260"/>
      <w:bookmarkStart w:id="3" w:name="_Toc528334789"/>
      <w:bookmarkStart w:id="4"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bookmarkStart w:id="5" w:name="_GoBack"/>
      <w:bookmarkEnd w:id="5"/>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2"/>
    <w:bookmarkEnd w:id="3"/>
    <w:bookmarkEnd w:id="4"/>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EDFBA7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C6960">
          <w:rPr>
            <w:rFonts w:asciiTheme="minorHAnsi" w:hAnsiTheme="minorHAnsi" w:cstheme="minorHAnsi"/>
            <w:sz w:val="18"/>
            <w:szCs w:val="18"/>
          </w:rPr>
          <w:t>POST/DYS/OB/GZA/01205/2025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4321C37" w:rsidR="001807B1" w:rsidRDefault="00BD545D" w:rsidP="001807B1">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6432" behindDoc="1" locked="0" layoutInCell="1" allowOverlap="1" wp14:anchorId="5EB15DDE" wp14:editId="58BEB805">
          <wp:simplePos x="0" y="0"/>
          <wp:positionH relativeFrom="page">
            <wp:posOffset>914267</wp:posOffset>
          </wp:positionH>
          <wp:positionV relativeFrom="page">
            <wp:posOffset>367902</wp:posOffset>
          </wp:positionV>
          <wp:extent cx="852985" cy="662485"/>
          <wp:effectExtent l="0" t="0" r="4445" b="444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52985" cy="662485"/>
                  </a:xfrm>
                  <a:prstGeom prst="rect">
                    <a:avLst/>
                  </a:prstGeom>
                  <a:noFill/>
                </pic:spPr>
              </pic:pic>
            </a:graphicData>
          </a:graphic>
          <wp14:sizeRelH relativeFrom="margin">
            <wp14:pctWidth>0</wp14:pctWidth>
          </wp14:sizeRelH>
          <wp14:sizeRelV relativeFrom="margin">
            <wp14:pctHeight>0</wp14:pctHeight>
          </wp14:sizeRelV>
        </wp:anchor>
      </w:drawing>
    </w:r>
  </w:p>
  <w:p w14:paraId="22267F3C" w14:textId="33C31C54"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B610B5">
          <w:rPr>
            <w:rFonts w:asciiTheme="minorHAnsi" w:hAnsiTheme="minorHAnsi" w:cstheme="minorHAnsi"/>
            <w:sz w:val="18"/>
            <w:szCs w:val="18"/>
          </w:rPr>
          <w:t>POST/DYS/OB/G</w:t>
        </w:r>
        <w:r w:rsidR="00C07F8E" w:rsidRPr="00C07F8E">
          <w:rPr>
            <w:rFonts w:asciiTheme="minorHAnsi" w:hAnsiTheme="minorHAnsi" w:cstheme="minorHAnsi"/>
            <w:sz w:val="18"/>
            <w:szCs w:val="18"/>
          </w:rPr>
          <w:t>ZA/0</w:t>
        </w:r>
        <w:r w:rsidR="001C6960">
          <w:rPr>
            <w:rFonts w:asciiTheme="minorHAnsi" w:hAnsiTheme="minorHAnsi" w:cstheme="minorHAnsi"/>
            <w:sz w:val="18"/>
            <w:szCs w:val="18"/>
          </w:rPr>
          <w:t>1205</w:t>
        </w:r>
        <w:r w:rsidR="005C3905">
          <w:rPr>
            <w:rFonts w:asciiTheme="minorHAnsi" w:hAnsiTheme="minorHAnsi" w:cstheme="minorHAnsi"/>
            <w:sz w:val="18"/>
            <w:szCs w:val="18"/>
          </w:rPr>
          <w:t>/</w:t>
        </w:r>
        <w:r w:rsidR="00C07F8E" w:rsidRPr="00C07F8E">
          <w:rPr>
            <w:rFonts w:asciiTheme="minorHAnsi" w:hAnsiTheme="minorHAnsi" w:cstheme="minorHAnsi"/>
            <w:sz w:val="18"/>
            <w:szCs w:val="18"/>
          </w:rPr>
          <w:t>202</w:t>
        </w:r>
        <w:r w:rsidR="000978A2">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978A2"/>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960"/>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0353"/>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0B5"/>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45D"/>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C9E"/>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ACB"/>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5971"/>
    <w:rsid w:val="00FA6002"/>
    <w:rsid w:val="00FA676C"/>
    <w:rsid w:val="00FA6F13"/>
    <w:rsid w:val="00FA7AC9"/>
    <w:rsid w:val="00FA7CCA"/>
    <w:rsid w:val="00FB1946"/>
    <w:rsid w:val="00FB3915"/>
    <w:rsid w:val="00FB3DBE"/>
    <w:rsid w:val="00FB4510"/>
    <w:rsid w:val="00FB56BE"/>
    <w:rsid w:val="00FB69EB"/>
    <w:rsid w:val="00FB7499"/>
    <w:rsid w:val="00FB7D57"/>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584144291">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13990626">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1205 - Załącznik nr 9 do SWZ - Oświadczenie zezwolenie.docx</dmsv2BaseFileName>
    <dmsv2BaseDisplayName xmlns="http://schemas.microsoft.com/sharepoint/v3">1205 - Załącznik nr 9 do SWZ - Oświadczenie zezwolenie</dmsv2BaseDisplayName>
    <dmsv2SWPP2ObjectNumber xmlns="http://schemas.microsoft.com/sharepoint/v3">POST/DYS/OB/GZA/01205/2025                        </dmsv2SWPP2ObjectNumber>
    <dmsv2SWPP2SumMD5 xmlns="http://schemas.microsoft.com/sharepoint/v3">726058ed922bdcaf112c6680b50d1c99</dmsv2SWPP2SumMD5>
    <dmsv2BaseMoved xmlns="http://schemas.microsoft.com/sharepoint/v3">false</dmsv2BaseMoved>
    <dmsv2BaseIsSensitive xmlns="http://schemas.microsoft.com/sharepoint/v3">true</dmsv2BaseIsSensitive>
    <dmsv2SWPP2IDSWPP2 xmlns="http://schemas.microsoft.com/sharepoint/v3">675746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22076866</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MUFVPD5EPY3P-1754216884-23508</_dlc_DocId>
    <_dlc_DocIdUrl xmlns="a19cb1c7-c5c7-46d4-85ae-d83685407bba">
      <Url>https://swpp2.dms.gkpge.pl/sites/36/_layouts/15/DocIdRedir.aspx?ID=MUFVPD5EPY3P-1754216884-23508</Url>
      <Description>MUFVPD5EPY3P-1754216884-23508</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AA43310-3E14-4154-AA13-52BAD36B279F}"/>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1E630065-AB9D-488D-B733-C51AE67303B5}">
  <ds:schemaRefs>
    <ds:schemaRef ds:uri="http://schemas.openxmlformats.org/officeDocument/2006/bibliography"/>
  </ds:schemaRefs>
</ds:datastoreItem>
</file>

<file path=customXml/itemProps6.xml><?xml version="1.0" encoding="utf-8"?>
<ds:datastoreItem xmlns:ds="http://schemas.openxmlformats.org/officeDocument/2006/customXml" ds:itemID="{40B5343D-1D5D-4CF1-ADA2-F9F05E77F3FD}"/>
</file>

<file path=docProps/app.xml><?xml version="1.0" encoding="utf-8"?>
<Properties xmlns="http://schemas.openxmlformats.org/officeDocument/2006/extended-properties" xmlns:vt="http://schemas.openxmlformats.org/officeDocument/2006/docPropsVTypes">
  <Template>Normal</Template>
  <TotalTime>35</TotalTime>
  <Pages>1</Pages>
  <Words>188</Words>
  <Characters>1133</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POST/DYS/OB/GZA/01205/2025</dc:subject>
  <dc:creator>Kurpiewska Katarzyna [PGE S.A.]</dc:creator>
  <cp:lastModifiedBy>Mozolewski Karol [PGE Dystr. O.Białystok]</cp:lastModifiedBy>
  <cp:revision>47</cp:revision>
  <cp:lastPrinted>2021-02-26T13:14:00Z</cp:lastPrinted>
  <dcterms:created xsi:type="dcterms:W3CDTF">2021-05-11T10:47:00Z</dcterms:created>
  <dcterms:modified xsi:type="dcterms:W3CDTF">2025-04-03T08:29:00Z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c26ac0ed-0e92-436f-9972-f11952149433</vt:lpwstr>
  </property>
</Properties>
</file>