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936" w:rsidRPr="005C0936" w:rsidRDefault="005C0936" w:rsidP="005C0936">
      <w:pPr>
        <w:spacing w:before="120" w:after="120" w:line="240" w:lineRule="exact"/>
        <w:ind w:left="425" w:hanging="425"/>
        <w:outlineLvl w:val="0"/>
        <w:rPr>
          <w:rFonts w:eastAsia="Times New Roman" w:cstheme="minorHAnsi"/>
          <w:smallCaps/>
          <w:noProof w:val="0"/>
          <w:snapToGrid w:val="0"/>
          <w:color w:val="2E74B5" w:themeColor="accent1" w:themeShade="BF"/>
          <w:kern w:val="28"/>
          <w:sz w:val="20"/>
          <w:szCs w:val="20"/>
          <w:lang w:eastAsia="pl-PL"/>
        </w:rPr>
      </w:pPr>
      <w:bookmarkStart w:id="0" w:name="_Toc15890590"/>
      <w:bookmarkStart w:id="1" w:name="_Toc40704979"/>
      <w:r w:rsidRPr="005C0936">
        <w:rPr>
          <w:rFonts w:eastAsia="Times New Roman" w:cstheme="minorHAnsi"/>
          <w:smallCaps/>
          <w:noProof w:val="0"/>
          <w:snapToGrid w:val="0"/>
          <w:color w:val="2E74B5" w:themeColor="accent1" w:themeShade="BF"/>
          <w:kern w:val="28"/>
          <w:sz w:val="20"/>
          <w:szCs w:val="20"/>
          <w:lang w:eastAsia="pl-PL"/>
        </w:rPr>
        <w:t>OCHRONA DANYCH OSOBOWYCH</w:t>
      </w:r>
      <w:bookmarkEnd w:id="0"/>
      <w:bookmarkEnd w:id="1"/>
    </w:p>
    <w:p w:rsidR="005C0936" w:rsidRPr="005C0936" w:rsidRDefault="005C0936" w:rsidP="005C0936">
      <w:pPr>
        <w:pStyle w:val="Akapitzlist"/>
        <w:numPr>
          <w:ilvl w:val="0"/>
          <w:numId w:val="2"/>
        </w:numPr>
        <w:spacing w:before="120" w:after="120" w:line="240" w:lineRule="exact"/>
        <w:jc w:val="both"/>
        <w:outlineLvl w:val="1"/>
        <w:rPr>
          <w:rFonts w:eastAsia="Times New Roman" w:cstheme="minorHAnsi"/>
          <w:noProof w:val="0"/>
          <w:sz w:val="20"/>
          <w:szCs w:val="20"/>
          <w:lang w:eastAsia="pl-PL"/>
        </w:rPr>
      </w:pPr>
      <w:bookmarkStart w:id="2" w:name="_Toc40704980"/>
      <w:r w:rsidRPr="005C0936">
        <w:rPr>
          <w:rFonts w:eastAsia="Times New Roman" w:cstheme="minorHAnsi"/>
          <w:noProof w:val="0"/>
          <w:sz w:val="20"/>
          <w:szCs w:val="20"/>
          <w:lang w:eastAsia="pl-PL"/>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2"/>
    </w:p>
    <w:p w:rsidR="005C0936" w:rsidRDefault="005C0936" w:rsidP="005C0936">
      <w:pPr>
        <w:pStyle w:val="Akapitzlist"/>
        <w:numPr>
          <w:ilvl w:val="0"/>
          <w:numId w:val="2"/>
        </w:numPr>
        <w:spacing w:before="120" w:after="120" w:line="240" w:lineRule="exact"/>
        <w:jc w:val="both"/>
        <w:outlineLvl w:val="1"/>
        <w:rPr>
          <w:rFonts w:eastAsia="Times New Roman" w:cstheme="minorHAnsi"/>
          <w:noProof w:val="0"/>
          <w:sz w:val="20"/>
          <w:szCs w:val="20"/>
          <w:lang w:eastAsia="pl-PL"/>
        </w:rPr>
      </w:pPr>
      <w:bookmarkStart w:id="3" w:name="_Toc40704981"/>
      <w:r w:rsidRPr="005C0936">
        <w:rPr>
          <w:rFonts w:eastAsia="Times New Roman" w:cstheme="minorHAnsi"/>
          <w:noProof w:val="0"/>
          <w:sz w:val="20"/>
          <w:szCs w:val="20"/>
          <w:lang w:eastAsia="pl-PL"/>
        </w:rP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w:t>
      </w:r>
      <w:proofErr w:type="gramStart"/>
      <w:r w:rsidRPr="005C0936">
        <w:rPr>
          <w:rFonts w:eastAsia="Times New Roman" w:cstheme="minorHAnsi"/>
          <w:noProof w:val="0"/>
          <w:sz w:val="20"/>
          <w:szCs w:val="20"/>
          <w:lang w:eastAsia="pl-PL"/>
        </w:rPr>
        <w:t>zakresie,  a</w:t>
      </w:r>
      <w:proofErr w:type="gramEnd"/>
      <w:r w:rsidRPr="005C0936">
        <w:rPr>
          <w:rFonts w:eastAsia="Times New Roman" w:cstheme="minorHAnsi"/>
          <w:noProof w:val="0"/>
          <w:sz w:val="20"/>
          <w:szCs w:val="20"/>
          <w:lang w:eastAsia="pl-PL"/>
        </w:rPr>
        <w:t xml:space="preserve"> także zobowiązane są do zachowania w tajemnicy informacji prawnie chronionych.</w:t>
      </w:r>
      <w:bookmarkEnd w:id="3"/>
    </w:p>
    <w:p w:rsidR="005C0936" w:rsidRPr="005C0936" w:rsidRDefault="005C0936" w:rsidP="005C0936">
      <w:pPr>
        <w:pStyle w:val="Akapitzlist"/>
        <w:numPr>
          <w:ilvl w:val="0"/>
          <w:numId w:val="2"/>
        </w:numPr>
        <w:spacing w:before="120" w:after="120" w:line="240" w:lineRule="exact"/>
        <w:jc w:val="both"/>
        <w:outlineLvl w:val="1"/>
        <w:rPr>
          <w:rFonts w:eastAsia="Times New Roman" w:cstheme="minorHAnsi"/>
          <w:noProof w:val="0"/>
          <w:sz w:val="20"/>
          <w:szCs w:val="20"/>
          <w:lang w:eastAsia="pl-PL"/>
        </w:rPr>
      </w:pPr>
      <w:r w:rsidRPr="005C0936">
        <w:rPr>
          <w:rFonts w:eastAsia="Times New Roman" w:cstheme="minorHAnsi"/>
          <w:noProof w:val="0"/>
          <w:sz w:val="20"/>
          <w:szCs w:val="20"/>
          <w:lang w:eastAsia="pl-PL"/>
        </w:rPr>
        <w:t xml:space="preserve">Strony oświadczają, że udostępniają sobie wzajemnie dane pracowników wyznaczonych do reprezentacji Stron i realizacji </w:t>
      </w:r>
      <w:proofErr w:type="gramStart"/>
      <w:r w:rsidRPr="005C0936">
        <w:rPr>
          <w:rFonts w:eastAsia="Times New Roman" w:cstheme="minorHAnsi"/>
          <w:noProof w:val="0"/>
          <w:sz w:val="20"/>
          <w:szCs w:val="20"/>
          <w:lang w:eastAsia="pl-PL"/>
        </w:rPr>
        <w:t>Umowy  w</w:t>
      </w:r>
      <w:proofErr w:type="gramEnd"/>
      <w:r w:rsidRPr="005C0936">
        <w:rPr>
          <w:rFonts w:eastAsia="Times New Roman" w:cstheme="minorHAnsi"/>
          <w:noProof w:val="0"/>
          <w:sz w:val="20"/>
          <w:szCs w:val="20"/>
          <w:lang w:eastAsia="pl-PL"/>
        </w:rPr>
        <w:t xml:space="preserve"> celu i zakresie niezbędnym do prawidłowej realizacji Umowy.</w:t>
      </w:r>
    </w:p>
    <w:p w:rsidR="005C0936" w:rsidRPr="005C0936" w:rsidRDefault="005C0936" w:rsidP="005C0936">
      <w:pPr>
        <w:pStyle w:val="Akapitzlist"/>
        <w:widowControl w:val="0"/>
        <w:numPr>
          <w:ilvl w:val="0"/>
          <w:numId w:val="2"/>
        </w:numPr>
        <w:spacing w:before="120" w:after="120" w:line="240" w:lineRule="auto"/>
        <w:jc w:val="both"/>
        <w:outlineLvl w:val="1"/>
        <w:rPr>
          <w:rFonts w:eastAsia="Times New Roman" w:cstheme="minorHAnsi"/>
          <w:noProof w:val="0"/>
          <w:sz w:val="20"/>
          <w:szCs w:val="20"/>
          <w:lang w:eastAsia="pl-PL"/>
        </w:rPr>
      </w:pPr>
      <w:r w:rsidRPr="005C0936">
        <w:rPr>
          <w:rFonts w:eastAsia="Times New Roman" w:cstheme="minorHAnsi"/>
          <w:noProof w:val="0"/>
          <w:sz w:val="20"/>
          <w:szCs w:val="20"/>
          <w:lang w:eastAsia="pl-PL"/>
        </w:rPr>
        <w:t>Dane osobowe osób, o których mowa w [</w:t>
      </w:r>
      <w:r w:rsidRPr="005C0936">
        <w:rPr>
          <w:rFonts w:eastAsia="Times New Roman" w:cstheme="minorHAnsi"/>
          <w:noProof w:val="0"/>
          <w:sz w:val="20"/>
          <w:szCs w:val="20"/>
          <w:highlight w:val="cyan"/>
          <w:lang w:eastAsia="pl-PL"/>
        </w:rPr>
        <w:t>wskazanie miejsca w umowie</w:t>
      </w:r>
      <w:r w:rsidR="00FE1A22">
        <w:rPr>
          <w:rFonts w:eastAsia="Times New Roman" w:cstheme="minorHAnsi"/>
          <w:noProof w:val="0"/>
          <w:sz w:val="20"/>
          <w:szCs w:val="20"/>
          <w:lang w:eastAsia="pl-PL"/>
        </w:rPr>
        <w:t xml:space="preserve"> reprezentanci stron w tym pracownicy odpowiedziani za realizację umowy</w:t>
      </w:r>
      <w:r w:rsidR="00C30B90">
        <w:rPr>
          <w:rFonts w:eastAsia="Times New Roman" w:cstheme="minorHAnsi"/>
          <w:noProof w:val="0"/>
          <w:sz w:val="20"/>
          <w:szCs w:val="20"/>
          <w:lang w:eastAsia="pl-PL"/>
        </w:rPr>
        <w:t xml:space="preserve"> </w:t>
      </w:r>
      <w:r w:rsidRPr="005C0936">
        <w:rPr>
          <w:rFonts w:eastAsia="Times New Roman" w:cstheme="minorHAnsi"/>
          <w:noProof w:val="0"/>
          <w:sz w:val="20"/>
          <w:szCs w:val="20"/>
          <w:lang w:eastAsia="pl-PL"/>
        </w:rPr>
        <w:t xml:space="preserve">], będą przetwarzane przez Strony jedynie w celu i zakresie niezbędnym do wykonania zadań związanych z realizacją zawartej Umowy. </w:t>
      </w:r>
    </w:p>
    <w:p w:rsidR="005C0936" w:rsidRPr="005C0936" w:rsidRDefault="005C0936" w:rsidP="005C0936">
      <w:pPr>
        <w:pStyle w:val="Akapitzlist"/>
        <w:widowControl w:val="0"/>
        <w:numPr>
          <w:ilvl w:val="0"/>
          <w:numId w:val="2"/>
        </w:numPr>
        <w:spacing w:before="120" w:after="120" w:line="240" w:lineRule="auto"/>
        <w:jc w:val="both"/>
        <w:outlineLvl w:val="1"/>
        <w:rPr>
          <w:rFonts w:eastAsia="Times New Roman" w:cstheme="minorHAnsi"/>
          <w:noProof w:val="0"/>
          <w:sz w:val="20"/>
          <w:szCs w:val="20"/>
          <w:lang w:eastAsia="pl-PL"/>
        </w:rPr>
      </w:pPr>
      <w:r w:rsidRPr="005C0936">
        <w:rPr>
          <w:rFonts w:eastAsia="Times New Roman" w:cstheme="minorHAnsi"/>
          <w:noProof w:val="0"/>
          <w:sz w:val="20"/>
          <w:szCs w:val="20"/>
          <w:lang w:eastAsia="pl-PL"/>
        </w:rPr>
        <w:t>Klauzula informacyjna dla osób wyznaczonych przez [</w:t>
      </w:r>
      <w:r w:rsidRPr="005C0936">
        <w:rPr>
          <w:rFonts w:eastAsia="Times New Roman" w:cstheme="minorHAnsi"/>
          <w:noProof w:val="0"/>
          <w:sz w:val="20"/>
          <w:szCs w:val="20"/>
          <w:highlight w:val="cyan"/>
          <w:lang w:eastAsia="pl-PL"/>
        </w:rPr>
        <w:t xml:space="preserve">wskazanie nazwy podmiotu, z którym spółka PGE </w:t>
      </w:r>
      <w:r w:rsidR="00C30B90">
        <w:rPr>
          <w:rFonts w:eastAsia="Times New Roman" w:cstheme="minorHAnsi"/>
          <w:noProof w:val="0"/>
          <w:sz w:val="20"/>
          <w:szCs w:val="20"/>
          <w:highlight w:val="cyan"/>
          <w:lang w:eastAsia="pl-PL"/>
        </w:rPr>
        <w:t xml:space="preserve">Dystrybucja S.A. </w:t>
      </w:r>
      <w:proofErr w:type="gramStart"/>
      <w:r w:rsidRPr="005C0936">
        <w:rPr>
          <w:rFonts w:eastAsia="Times New Roman" w:cstheme="minorHAnsi"/>
          <w:noProof w:val="0"/>
          <w:sz w:val="20"/>
          <w:szCs w:val="20"/>
          <w:highlight w:val="cyan"/>
          <w:lang w:eastAsia="pl-PL"/>
        </w:rPr>
        <w:t>zawiera</w:t>
      </w:r>
      <w:proofErr w:type="gramEnd"/>
      <w:r w:rsidRPr="005C0936">
        <w:rPr>
          <w:rFonts w:eastAsia="Times New Roman" w:cstheme="minorHAnsi"/>
          <w:noProof w:val="0"/>
          <w:sz w:val="20"/>
          <w:szCs w:val="20"/>
          <w:highlight w:val="cyan"/>
          <w:lang w:eastAsia="pl-PL"/>
        </w:rPr>
        <w:t xml:space="preserve"> umowę</w:t>
      </w:r>
      <w:r w:rsidRPr="005C0936">
        <w:rPr>
          <w:rFonts w:eastAsia="Times New Roman" w:cstheme="minorHAnsi"/>
          <w:noProof w:val="0"/>
          <w:sz w:val="20"/>
          <w:szCs w:val="20"/>
          <w:lang w:eastAsia="pl-PL"/>
        </w:rPr>
        <w:t xml:space="preserve">] do wykonywania Umowy </w:t>
      </w:r>
      <w:r w:rsidR="00C30B90">
        <w:rPr>
          <w:rFonts w:eastAsia="Times New Roman" w:cstheme="minorHAnsi"/>
          <w:noProof w:val="0"/>
          <w:sz w:val="20"/>
          <w:szCs w:val="20"/>
          <w:lang w:eastAsia="pl-PL"/>
        </w:rPr>
        <w:t xml:space="preserve">stanowi załącznik nr…..do umowy. </w:t>
      </w:r>
      <w:r w:rsidRPr="005C0936">
        <w:rPr>
          <w:rFonts w:eastAsia="Times New Roman" w:cstheme="minorHAnsi"/>
          <w:noProof w:val="0"/>
          <w:sz w:val="20"/>
          <w:szCs w:val="20"/>
          <w:lang w:eastAsia="pl-PL"/>
        </w:rPr>
        <w:t xml:space="preserve"> Klauzula informacyjna dla osób wyznaczonych przez PGE</w:t>
      </w:r>
      <w:r w:rsidR="00C30B90">
        <w:rPr>
          <w:rFonts w:eastAsia="Times New Roman" w:cstheme="minorHAnsi"/>
          <w:noProof w:val="0"/>
          <w:sz w:val="20"/>
          <w:szCs w:val="20"/>
          <w:lang w:eastAsia="pl-PL"/>
        </w:rPr>
        <w:t xml:space="preserve"> Dystrybucja S.A.</w:t>
      </w:r>
      <w:r w:rsidRPr="005C0936">
        <w:rPr>
          <w:rFonts w:eastAsia="Times New Roman" w:cstheme="minorHAnsi"/>
          <w:noProof w:val="0"/>
          <w:sz w:val="20"/>
          <w:szCs w:val="20"/>
          <w:lang w:eastAsia="pl-PL"/>
        </w:rPr>
        <w:t xml:space="preserve"> </w:t>
      </w:r>
      <w:proofErr w:type="gramStart"/>
      <w:r w:rsidRPr="005C0936">
        <w:rPr>
          <w:rFonts w:eastAsia="Times New Roman" w:cstheme="minorHAnsi"/>
          <w:noProof w:val="0"/>
          <w:sz w:val="20"/>
          <w:szCs w:val="20"/>
          <w:lang w:eastAsia="pl-PL"/>
        </w:rPr>
        <w:t>do</w:t>
      </w:r>
      <w:proofErr w:type="gramEnd"/>
      <w:r w:rsidRPr="005C0936">
        <w:rPr>
          <w:rFonts w:eastAsia="Times New Roman" w:cstheme="minorHAnsi"/>
          <w:noProof w:val="0"/>
          <w:sz w:val="20"/>
          <w:szCs w:val="20"/>
          <w:lang w:eastAsia="pl-PL"/>
        </w:rPr>
        <w:t xml:space="preserve"> wykonania Umowy znajduje </w:t>
      </w:r>
      <w:r w:rsidR="00C30B90">
        <w:rPr>
          <w:rFonts w:eastAsia="Times New Roman" w:cstheme="minorHAnsi"/>
          <w:noProof w:val="0"/>
          <w:sz w:val="20"/>
          <w:szCs w:val="20"/>
          <w:lang w:eastAsia="pl-PL"/>
        </w:rPr>
        <w:t>stanowi załącznik nr……(klauzul przekazana przez podmiot z którym PGE Dystrybucja zawiera umowę)</w:t>
      </w:r>
    </w:p>
    <w:p w:rsidR="005C0936" w:rsidRPr="005C0936" w:rsidRDefault="005C0936" w:rsidP="005C0936">
      <w:pPr>
        <w:pStyle w:val="Akapitzlist"/>
        <w:widowControl w:val="0"/>
        <w:numPr>
          <w:ilvl w:val="0"/>
          <w:numId w:val="2"/>
        </w:numPr>
        <w:spacing w:before="120" w:after="120" w:line="240" w:lineRule="auto"/>
        <w:jc w:val="both"/>
        <w:outlineLvl w:val="1"/>
        <w:rPr>
          <w:rFonts w:eastAsia="Times New Roman" w:cstheme="minorHAnsi"/>
          <w:noProof w:val="0"/>
          <w:sz w:val="20"/>
          <w:szCs w:val="20"/>
          <w:lang w:eastAsia="pl-PL"/>
        </w:rPr>
      </w:pPr>
      <w:r w:rsidRPr="005C0936">
        <w:rPr>
          <w:rFonts w:eastAsia="Times New Roman" w:cstheme="minorHAnsi"/>
          <w:noProof w:val="0"/>
          <w:sz w:val="20"/>
          <w:szCs w:val="20"/>
          <w:lang w:eastAsia="pl-PL"/>
        </w:rPr>
        <w:t>Strony są zobowiązane poinformować osoby wyznaczone do wykonania Umowy o miejscu udostępnienia informacji, o których mowa w ustępie powyżej.</w:t>
      </w:r>
    </w:p>
    <w:p w:rsidR="005C0936" w:rsidRPr="005C0936" w:rsidRDefault="005C0936" w:rsidP="005C0936">
      <w:pPr>
        <w:pStyle w:val="Akapitzlist"/>
        <w:widowControl w:val="0"/>
        <w:numPr>
          <w:ilvl w:val="0"/>
          <w:numId w:val="2"/>
        </w:numPr>
        <w:spacing w:before="120" w:after="120" w:line="240" w:lineRule="auto"/>
        <w:jc w:val="both"/>
        <w:outlineLvl w:val="1"/>
        <w:rPr>
          <w:rFonts w:eastAsia="Times New Roman" w:cstheme="minorHAnsi"/>
          <w:noProof w:val="0"/>
          <w:sz w:val="20"/>
          <w:szCs w:val="20"/>
          <w:lang w:eastAsia="pl-PL"/>
        </w:rPr>
      </w:pPr>
      <w:r w:rsidRPr="005C0936">
        <w:rPr>
          <w:rFonts w:eastAsia="Times New Roman" w:cstheme="minorHAnsi"/>
          <w:noProof w:val="0"/>
          <w:sz w:val="20"/>
          <w:szCs w:val="20"/>
          <w:lang w:eastAsia="pl-PL"/>
        </w:rPr>
        <w:t>Żadna ze Stron nie będzie ponosić odpowiedzialności za niezgodne z przepisami działania i zaniechania innej Strony w zakresie obowiązków związanych z przetwarzaniem danych osobowych.</w:t>
      </w:r>
    </w:p>
    <w:p w:rsidR="005C0936" w:rsidRPr="005C0936" w:rsidRDefault="005C0936" w:rsidP="005C0936">
      <w:pPr>
        <w:pStyle w:val="Akapitzlist"/>
        <w:widowControl w:val="0"/>
        <w:numPr>
          <w:ilvl w:val="0"/>
          <w:numId w:val="2"/>
        </w:numPr>
        <w:spacing w:before="120" w:after="120" w:line="240" w:lineRule="auto"/>
        <w:jc w:val="both"/>
        <w:outlineLvl w:val="1"/>
        <w:rPr>
          <w:rFonts w:eastAsia="Times New Roman" w:cstheme="minorHAnsi"/>
          <w:noProof w:val="0"/>
          <w:sz w:val="20"/>
          <w:szCs w:val="20"/>
          <w:lang w:eastAsia="pl-PL"/>
        </w:rPr>
      </w:pPr>
      <w:bookmarkStart w:id="4" w:name="_Toc40704985"/>
      <w:r w:rsidRPr="005C0936">
        <w:rPr>
          <w:rFonts w:eastAsia="Times New Roman" w:cstheme="minorHAnsi"/>
          <w:noProof w:val="0"/>
          <w:sz w:val="20"/>
          <w:szCs w:val="20"/>
          <w:lang w:eastAsia="pl-PL"/>
        </w:rPr>
        <w:t>Wykonawca zobowiązany jest na wezwanie Zamawiającego przedstawić potwierdzenie wypełnienia obowiązku informacy</w:t>
      </w:r>
      <w:r w:rsidR="00C30B90">
        <w:rPr>
          <w:rFonts w:eastAsia="Times New Roman" w:cstheme="minorHAnsi"/>
          <w:noProof w:val="0"/>
          <w:sz w:val="20"/>
          <w:szCs w:val="20"/>
          <w:lang w:eastAsia="pl-PL"/>
        </w:rPr>
        <w:t>jnego, o którym mowa w ust.</w:t>
      </w:r>
      <w:r>
        <w:rPr>
          <w:rFonts w:eastAsia="Times New Roman" w:cstheme="minorHAnsi"/>
          <w:noProof w:val="0"/>
          <w:sz w:val="20"/>
          <w:szCs w:val="20"/>
          <w:lang w:eastAsia="pl-PL"/>
        </w:rPr>
        <w:t>5</w:t>
      </w:r>
      <w:r w:rsidRPr="005C0936">
        <w:rPr>
          <w:rFonts w:eastAsia="Times New Roman" w:cstheme="minorHAnsi"/>
          <w:noProof w:val="0"/>
          <w:sz w:val="20"/>
          <w:szCs w:val="20"/>
          <w:lang w:eastAsia="pl-PL"/>
        </w:rPr>
        <w:t xml:space="preserve"> w terminie nie dłuższym iż 7 dni od otrzymania wezwania. Wezwanie może zostać złożone pisemnie na adres korespondencyjny Wykonawcy lub za pośrednictwem poczty elektronicznej na adres mailowy osoby odpowiedzialnej za realizację Umowy.</w:t>
      </w:r>
      <w:bookmarkEnd w:id="4"/>
    </w:p>
    <w:p w:rsidR="005C0936" w:rsidRPr="005C0936" w:rsidRDefault="005C0936" w:rsidP="005C0936">
      <w:pPr>
        <w:pStyle w:val="Akapitzlist"/>
        <w:widowControl w:val="0"/>
        <w:numPr>
          <w:ilvl w:val="0"/>
          <w:numId w:val="2"/>
        </w:numPr>
        <w:spacing w:before="120" w:after="120" w:line="240" w:lineRule="auto"/>
        <w:jc w:val="both"/>
        <w:outlineLvl w:val="1"/>
        <w:rPr>
          <w:rFonts w:eastAsia="Times New Roman" w:cstheme="minorHAnsi"/>
          <w:noProof w:val="0"/>
          <w:sz w:val="20"/>
          <w:szCs w:val="20"/>
          <w:lang w:eastAsia="pl-PL"/>
        </w:rPr>
      </w:pPr>
      <w:bookmarkStart w:id="5" w:name="_GoBack"/>
      <w:bookmarkEnd w:id="5"/>
      <w:r w:rsidRPr="005C0936">
        <w:rPr>
          <w:rFonts w:eastAsia="Times New Roman" w:cstheme="minorHAnsi"/>
          <w:noProof w:val="0"/>
          <w:sz w:val="20"/>
          <w:szCs w:val="20"/>
          <w:lang w:eastAsia="pl-PL"/>
        </w:rPr>
        <w:t xml:space="preserve">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w:t>
      </w:r>
      <w:proofErr w:type="gramStart"/>
      <w:r w:rsidRPr="005C0936">
        <w:rPr>
          <w:rFonts w:eastAsia="Times New Roman" w:cstheme="minorHAnsi"/>
          <w:noProof w:val="0"/>
          <w:sz w:val="20"/>
          <w:szCs w:val="20"/>
          <w:lang w:eastAsia="pl-PL"/>
        </w:rPr>
        <w:t>zawarcie</w:t>
      </w:r>
      <w:proofErr w:type="gramEnd"/>
      <w:r w:rsidRPr="005C0936">
        <w:rPr>
          <w:rFonts w:eastAsia="Times New Roman" w:cstheme="minorHAnsi"/>
          <w:noProof w:val="0"/>
          <w:sz w:val="20"/>
          <w:szCs w:val="20"/>
          <w:lang w:eastAsia="pl-PL"/>
        </w:rPr>
        <w:t xml:space="preserve"> odrębnej umowy powierzenia przetwarzania danych zgodnie ze wzorem obowiązującym w PGE Dystrybucja S.A., </w:t>
      </w:r>
      <w:proofErr w:type="gramStart"/>
      <w:r w:rsidRPr="005C0936">
        <w:rPr>
          <w:rFonts w:eastAsia="Times New Roman" w:cstheme="minorHAnsi"/>
          <w:noProof w:val="0"/>
          <w:sz w:val="20"/>
          <w:szCs w:val="20"/>
          <w:lang w:eastAsia="pl-PL"/>
        </w:rPr>
        <w:t>w</w:t>
      </w:r>
      <w:proofErr w:type="gramEnd"/>
      <w:r w:rsidRPr="005C0936">
        <w:rPr>
          <w:rFonts w:eastAsia="Times New Roman" w:cstheme="minorHAnsi"/>
          <w:noProof w:val="0"/>
          <w:sz w:val="20"/>
          <w:szCs w:val="20"/>
          <w:lang w:eastAsia="pl-PL"/>
        </w:rPr>
        <w:t xml:space="preserve"> której uregulują w szczególności cel i zakres przetwarzania Danych osobowych lub poprzez zawarcie Umowy Udostępnienia Danych.</w:t>
      </w:r>
    </w:p>
    <w:p w:rsidR="00074F6F" w:rsidRDefault="00074F6F"/>
    <w:sectPr w:rsidR="00074F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4488C"/>
    <w:multiLevelType w:val="hybridMultilevel"/>
    <w:tmpl w:val="DB8C1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95661A6"/>
    <w:multiLevelType w:val="hybridMultilevel"/>
    <w:tmpl w:val="C41AB7AA"/>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936"/>
    <w:rsid w:val="00074F6F"/>
    <w:rsid w:val="005C0936"/>
    <w:rsid w:val="00685E37"/>
    <w:rsid w:val="00C30B90"/>
    <w:rsid w:val="00FE1A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FA8BF"/>
  <w15:chartTrackingRefBased/>
  <w15:docId w15:val="{7F9FC556-30AC-4CD3-9D6B-178E98377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unhideWhenUsed/>
    <w:rsid w:val="005C0936"/>
    <w:pPr>
      <w:spacing w:after="0" w:line="240" w:lineRule="auto"/>
    </w:pPr>
    <w:rPr>
      <w:rFonts w:ascii="Times New Roman" w:eastAsia="Times New Roman" w:hAnsi="Times New Roman" w:cs="Times New Roman"/>
      <w:noProof w:val="0"/>
      <w:sz w:val="20"/>
      <w:szCs w:val="20"/>
      <w:lang w:eastAsia="pl-PL"/>
    </w:rPr>
  </w:style>
  <w:style w:type="character" w:customStyle="1" w:styleId="TekstkomentarzaZnak">
    <w:name w:val="Tekst komentarza Znak"/>
    <w:basedOn w:val="Domylnaczcionkaakapitu"/>
    <w:link w:val="Tekstkomentarza"/>
    <w:uiPriority w:val="99"/>
    <w:rsid w:val="005C0936"/>
    <w:rPr>
      <w:rFonts w:ascii="Times New Roman" w:eastAsia="Times New Roman" w:hAnsi="Times New Roman" w:cs="Times New Roman"/>
      <w:sz w:val="20"/>
      <w:szCs w:val="20"/>
      <w:lang w:eastAsia="pl-PL"/>
    </w:rPr>
  </w:style>
  <w:style w:type="character" w:styleId="Odwoaniedokomentarza">
    <w:name w:val="annotation reference"/>
    <w:uiPriority w:val="99"/>
    <w:rsid w:val="005C0936"/>
    <w:rPr>
      <w:sz w:val="16"/>
      <w:szCs w:val="16"/>
    </w:rPr>
  </w:style>
  <w:style w:type="paragraph" w:styleId="Tekstdymka">
    <w:name w:val="Balloon Text"/>
    <w:basedOn w:val="Normalny"/>
    <w:link w:val="TekstdymkaZnak"/>
    <w:uiPriority w:val="99"/>
    <w:semiHidden/>
    <w:unhideWhenUsed/>
    <w:rsid w:val="005C093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0936"/>
    <w:rPr>
      <w:rFonts w:ascii="Segoe UI" w:hAnsi="Segoe UI" w:cs="Segoe UI"/>
      <w:noProof/>
      <w:sz w:val="18"/>
      <w:szCs w:val="18"/>
    </w:rPr>
  </w:style>
  <w:style w:type="paragraph" w:styleId="Akapitzlist">
    <w:name w:val="List Paragraph"/>
    <w:basedOn w:val="Normalny"/>
    <w:uiPriority w:val="34"/>
    <w:qFormat/>
    <w:rsid w:val="005C0936"/>
    <w:pPr>
      <w:ind w:left="720"/>
      <w:contextualSpacing/>
    </w:pPr>
  </w:style>
  <w:style w:type="character" w:styleId="Hipercze">
    <w:name w:val="Hyperlink"/>
    <w:basedOn w:val="Domylnaczcionkaakapitu"/>
    <w:uiPriority w:val="99"/>
    <w:unhideWhenUsed/>
    <w:rsid w:val="00C30B9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do umowy - zapisy o ochronie danych umowa główna.docx</dmsv2BaseFileName>
    <dmsv2BaseDisplayName xmlns="http://schemas.microsoft.com/sharepoint/v3">zał do umowy - zapisy o ochronie danych umowa główna</dmsv2BaseDisplayName>
    <dmsv2SWPP2ObjectNumber xmlns="http://schemas.microsoft.com/sharepoint/v3" xsi:nil="true"/>
    <dmsv2SWPP2SumMD5 xmlns="http://schemas.microsoft.com/sharepoint/v3">c06fc7ca9c7a8d51211c5933967ffd60</dmsv2SWPP2SumMD5>
    <dmsv2BaseMoved xmlns="http://schemas.microsoft.com/sharepoint/v3">false</dmsv2BaseMoved>
    <dmsv2BaseIsSensitive xmlns="http://schemas.microsoft.com/sharepoint/v3">true</dmsv2BaseIsSensitive>
    <dmsv2SWPP2IDSWPP2 xmlns="http://schemas.microsoft.com/sharepoint/v3">674132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21922509</dmsv2BaseClientSystemDocumentID>
    <dmsv2BaseModifiedByID xmlns="http://schemas.microsoft.com/sharepoint/v3">11500733</dmsv2BaseModifiedByID>
    <dmsv2BaseCreatedByID xmlns="http://schemas.microsoft.com/sharepoint/v3">11500733</dmsv2BaseCreatedByID>
    <dmsv2SWPP2ObjectDepartment xmlns="http://schemas.microsoft.com/sharepoint/v3">00000001000700000000000f0000</dmsv2SWPP2ObjectDepartment>
    <dmsv2SWPP2ObjectName xmlns="http://schemas.microsoft.com/sharepoint/v3">Wniosek</dmsv2SWPP2ObjectName>
    <_dlc_DocId xmlns="a19cb1c7-c5c7-46d4-85ae-d83685407bba">JT264K7MUK5A-1833278153-816</_dlc_DocId>
    <_dlc_DocIdUrl xmlns="a19cb1c7-c5c7-46d4-85ae-d83685407bba">
      <Url>https://swpp2.dms.gkpge.pl/sites/35/_layouts/15/DocIdRedir.aspx?ID=JT264K7MUK5A-1833278153-816</Url>
      <Description>JT264K7MUK5A-1833278153-816</Description>
    </_dlc_DocIdUrl>
  </documentManagement>
</p:properties>
</file>

<file path=customXml/itemProps1.xml><?xml version="1.0" encoding="utf-8"?>
<ds:datastoreItem xmlns:ds="http://schemas.openxmlformats.org/officeDocument/2006/customXml" ds:itemID="{CF2BA9DC-D75F-45FC-87C5-51D2F41D66ED}"/>
</file>

<file path=customXml/itemProps2.xml><?xml version="1.0" encoding="utf-8"?>
<ds:datastoreItem xmlns:ds="http://schemas.openxmlformats.org/officeDocument/2006/customXml" ds:itemID="{667B2A55-19BF-4021-BE7E-F9C4187EFEF0}"/>
</file>

<file path=customXml/itemProps3.xml><?xml version="1.0" encoding="utf-8"?>
<ds:datastoreItem xmlns:ds="http://schemas.openxmlformats.org/officeDocument/2006/customXml" ds:itemID="{3CEF3BB0-7D52-48D2-AA69-DB189C636967}"/>
</file>

<file path=customXml/itemProps4.xml><?xml version="1.0" encoding="utf-8"?>
<ds:datastoreItem xmlns:ds="http://schemas.openxmlformats.org/officeDocument/2006/customXml" ds:itemID="{4016DDCB-BE72-444E-BEDA-09086A0EF7D1}"/>
</file>

<file path=docProps/app.xml><?xml version="1.0" encoding="utf-8"?>
<Properties xmlns="http://schemas.openxmlformats.org/officeDocument/2006/extended-properties" xmlns:vt="http://schemas.openxmlformats.org/officeDocument/2006/docPropsVTypes">
  <Template>Normal.dotm</Template>
  <TotalTime>13</TotalTime>
  <Pages>1</Pages>
  <Words>535</Words>
  <Characters>3214</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Klimek-Drozd Agnieszka [PGE Dystrybucja S.A.]</dc:creator>
  <cp:keywords/>
  <dc:description/>
  <cp:lastModifiedBy>Klimek-Drozd Agnieszka [PGE Dystrybucja S.A.]</cp:lastModifiedBy>
  <cp:revision>7</cp:revision>
  <dcterms:created xsi:type="dcterms:W3CDTF">2021-12-15T13:06:00Z</dcterms:created>
  <dcterms:modified xsi:type="dcterms:W3CDTF">2023-02-22T11:46:00Z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dcffc3a2-b123-4f1b-822e-7b8c5892389e</vt:lpwstr>
  </property>
</Properties>
</file>