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939E2" w14:textId="64C838E2" w:rsidR="00AD5950" w:rsidRDefault="00AD5950" w:rsidP="00F113A1">
      <w:pPr>
        <w:rPr>
          <w:sz w:val="18"/>
          <w:szCs w:val="18"/>
        </w:rPr>
      </w:pPr>
    </w:p>
    <w:p w14:paraId="703B1495" w14:textId="3EDBF577" w:rsidR="00C031A1" w:rsidRDefault="00C031A1" w:rsidP="00F113A1">
      <w:pPr>
        <w:rPr>
          <w:sz w:val="18"/>
          <w:szCs w:val="18"/>
        </w:rPr>
      </w:pPr>
    </w:p>
    <w:p w14:paraId="4B981967" w14:textId="77777777" w:rsidR="00C031A1" w:rsidRPr="002405B0" w:rsidRDefault="00C031A1" w:rsidP="00C031A1">
      <w:pPr>
        <w:spacing w:before="800" w:after="240"/>
        <w:jc w:val="center"/>
        <w:rPr>
          <w:rFonts w:ascii="Verdana" w:hAnsi="Verdana" w:cs="Arial"/>
          <w:b/>
          <w:sz w:val="18"/>
          <w:szCs w:val="18"/>
        </w:rPr>
      </w:pPr>
    </w:p>
    <w:p w14:paraId="25135A83" w14:textId="77777777" w:rsidR="00C031A1" w:rsidRPr="002405B0" w:rsidRDefault="00C031A1" w:rsidP="00C031A1">
      <w:pPr>
        <w:spacing w:before="800" w:after="240"/>
        <w:jc w:val="center"/>
        <w:rPr>
          <w:rFonts w:ascii="Verdana" w:hAnsi="Verdana" w:cs="Arial"/>
          <w:b/>
          <w:sz w:val="18"/>
          <w:szCs w:val="18"/>
        </w:rPr>
      </w:pPr>
    </w:p>
    <w:p w14:paraId="7284221D" w14:textId="77777777" w:rsidR="00C031A1" w:rsidRPr="002405B0" w:rsidRDefault="00C031A1" w:rsidP="00C031A1">
      <w:pPr>
        <w:spacing w:before="800" w:after="240"/>
        <w:jc w:val="center"/>
        <w:rPr>
          <w:rFonts w:ascii="Verdana" w:hAnsi="Verdana" w:cs="Arial"/>
          <w:b/>
          <w:sz w:val="18"/>
          <w:szCs w:val="18"/>
        </w:rPr>
      </w:pPr>
      <w:r w:rsidRPr="002405B0">
        <w:rPr>
          <w:rFonts w:ascii="Verdana" w:hAnsi="Verdana" w:cs="Arial"/>
          <w:b/>
          <w:sz w:val="18"/>
          <w:szCs w:val="18"/>
        </w:rPr>
        <w:t>Zapytanie o informację [RFI] w zakresie:</w:t>
      </w:r>
    </w:p>
    <w:p w14:paraId="521D9A29" w14:textId="77777777" w:rsidR="00C031A1" w:rsidRPr="002405B0" w:rsidRDefault="00C031A1" w:rsidP="00C031A1">
      <w:pPr>
        <w:spacing w:before="800" w:after="240"/>
        <w:jc w:val="center"/>
        <w:rPr>
          <w:rFonts w:ascii="Verdana" w:hAnsi="Verdana" w:cs="Arial"/>
          <w:b/>
          <w:sz w:val="18"/>
          <w:szCs w:val="18"/>
        </w:rPr>
      </w:pPr>
      <w:r w:rsidRPr="002405B0">
        <w:rPr>
          <w:rFonts w:ascii="Verdana" w:hAnsi="Verdana" w:cs="Arial"/>
          <w:b/>
          <w:i/>
          <w:sz w:val="18"/>
          <w:szCs w:val="18"/>
        </w:rPr>
        <w:t>świadczenie kompleksowych usług z zakresu zapewnienia zasobów ludzkich z branży IT</w:t>
      </w:r>
    </w:p>
    <w:p w14:paraId="54AFF8D3" w14:textId="77777777" w:rsidR="00C031A1" w:rsidRPr="002405B0" w:rsidRDefault="00C031A1" w:rsidP="00C031A1">
      <w:pPr>
        <w:spacing w:before="800" w:after="240"/>
        <w:jc w:val="center"/>
        <w:rPr>
          <w:rFonts w:ascii="Verdana" w:hAnsi="Verdana" w:cs="Arial"/>
          <w:b/>
          <w:sz w:val="18"/>
          <w:szCs w:val="18"/>
        </w:rPr>
      </w:pPr>
    </w:p>
    <w:p w14:paraId="6F3137E7" w14:textId="6ACC9B8B" w:rsidR="00C031A1" w:rsidRDefault="00C031A1" w:rsidP="00C031A1">
      <w:pPr>
        <w:spacing w:before="800" w:after="240"/>
        <w:ind w:left="-284"/>
        <w:rPr>
          <w:rFonts w:ascii="Verdana" w:hAnsi="Verdana" w:cs="Arial"/>
          <w:b/>
          <w:sz w:val="18"/>
          <w:szCs w:val="18"/>
        </w:rPr>
      </w:pPr>
    </w:p>
    <w:p w14:paraId="4E3A86D6" w14:textId="77777777" w:rsidR="00C031A1" w:rsidRDefault="00C031A1" w:rsidP="00C031A1">
      <w:pPr>
        <w:spacing w:before="800" w:after="240"/>
        <w:jc w:val="center"/>
        <w:rPr>
          <w:rFonts w:ascii="Verdana" w:hAnsi="Verdana" w:cs="Arial"/>
          <w:b/>
          <w:sz w:val="18"/>
          <w:szCs w:val="18"/>
        </w:rPr>
      </w:pPr>
    </w:p>
    <w:p w14:paraId="3653AB91" w14:textId="77777777" w:rsidR="00C031A1" w:rsidRPr="002405B0" w:rsidRDefault="00C031A1" w:rsidP="00C031A1">
      <w:pPr>
        <w:spacing w:before="800" w:after="240"/>
        <w:jc w:val="center"/>
        <w:rPr>
          <w:rFonts w:ascii="Verdana" w:hAnsi="Verdana" w:cs="Arial"/>
          <w:b/>
          <w:sz w:val="18"/>
          <w:szCs w:val="18"/>
        </w:rPr>
      </w:pPr>
    </w:p>
    <w:p w14:paraId="42E99BC3" w14:textId="77777777" w:rsidR="00C031A1" w:rsidRPr="002405B0" w:rsidRDefault="00C031A1" w:rsidP="00C031A1">
      <w:pPr>
        <w:spacing w:before="800" w:after="240"/>
        <w:jc w:val="center"/>
        <w:rPr>
          <w:rFonts w:ascii="Verdana" w:hAnsi="Verdana" w:cs="Arial"/>
          <w:i/>
          <w:sz w:val="18"/>
          <w:szCs w:val="18"/>
          <w:shd w:val="clear" w:color="auto" w:fill="D9D9D9"/>
        </w:rPr>
      </w:pPr>
      <w:r w:rsidRPr="002405B0">
        <w:rPr>
          <w:rFonts w:ascii="Verdana" w:hAnsi="Verdana" w:cs="Arial"/>
          <w:sz w:val="18"/>
          <w:szCs w:val="18"/>
        </w:rPr>
        <w:t xml:space="preserve">Warszawa, </w:t>
      </w:r>
      <w:r w:rsidRPr="002405B0">
        <w:rPr>
          <w:rFonts w:ascii="Verdana" w:hAnsi="Verdana" w:cs="Arial"/>
          <w:i/>
          <w:sz w:val="18"/>
          <w:szCs w:val="18"/>
        </w:rPr>
        <w:t>[</w:t>
      </w:r>
      <w:r>
        <w:rPr>
          <w:rFonts w:ascii="Verdana" w:hAnsi="Verdana" w:cs="Arial"/>
          <w:i/>
          <w:sz w:val="18"/>
          <w:szCs w:val="18"/>
        </w:rPr>
        <w:t>27</w:t>
      </w:r>
      <w:r w:rsidRPr="002405B0">
        <w:rPr>
          <w:rFonts w:ascii="Verdana" w:hAnsi="Verdana" w:cs="Arial"/>
          <w:i/>
          <w:sz w:val="18"/>
          <w:szCs w:val="18"/>
        </w:rPr>
        <w:t>.09.2024]</w:t>
      </w:r>
    </w:p>
    <w:p w14:paraId="170969A0" w14:textId="77777777" w:rsidR="00C031A1" w:rsidRPr="002405B0" w:rsidRDefault="00C031A1" w:rsidP="00C031A1">
      <w:pPr>
        <w:spacing w:after="200" w:line="276" w:lineRule="auto"/>
        <w:rPr>
          <w:rFonts w:ascii="Verdana" w:hAnsi="Verdana" w:cs="Arial"/>
          <w:i/>
          <w:sz w:val="18"/>
          <w:szCs w:val="18"/>
          <w:shd w:val="clear" w:color="auto" w:fill="D9D9D9"/>
        </w:rPr>
      </w:pPr>
      <w:r w:rsidRPr="002405B0">
        <w:rPr>
          <w:rFonts w:ascii="Verdana" w:hAnsi="Verdana" w:cs="Arial"/>
          <w:i/>
          <w:sz w:val="18"/>
          <w:szCs w:val="18"/>
          <w:shd w:val="clear" w:color="auto" w:fill="D9D9D9"/>
        </w:rPr>
        <w:br w:type="page"/>
      </w:r>
    </w:p>
    <w:p w14:paraId="5F25D42C" w14:textId="77777777" w:rsidR="00C031A1" w:rsidRPr="002405B0" w:rsidRDefault="00C031A1" w:rsidP="00C031A1">
      <w:pPr>
        <w:pStyle w:val="Nagwek1"/>
        <w:rPr>
          <w:rFonts w:ascii="Verdana" w:hAnsi="Verdana"/>
          <w:sz w:val="18"/>
          <w:szCs w:val="18"/>
        </w:rPr>
      </w:pPr>
      <w:bookmarkStart w:id="0" w:name="_Toc486703030"/>
      <w:r w:rsidRPr="002405B0">
        <w:rPr>
          <w:rFonts w:ascii="Verdana" w:hAnsi="Verdana"/>
          <w:sz w:val="18"/>
          <w:szCs w:val="18"/>
        </w:rPr>
        <w:lastRenderedPageBreak/>
        <w:t>WYSYŁAJĄCY ZAPYTANIE (RFI)</w:t>
      </w:r>
      <w:bookmarkEnd w:id="0"/>
      <w:r w:rsidRPr="002405B0">
        <w:rPr>
          <w:rFonts w:ascii="Verdana" w:hAnsi="Verdana"/>
          <w:sz w:val="18"/>
          <w:szCs w:val="18"/>
        </w:rPr>
        <w:t xml:space="preserve"> </w:t>
      </w:r>
    </w:p>
    <w:p w14:paraId="49498CE7" w14:textId="77777777" w:rsidR="00C031A1" w:rsidRPr="002405B0" w:rsidRDefault="00C031A1" w:rsidP="00C031A1">
      <w:pPr>
        <w:pStyle w:val="Normal1"/>
        <w:ind w:left="135" w:firstLine="291"/>
        <w:rPr>
          <w:rFonts w:ascii="Verdana" w:hAnsi="Verdana"/>
          <w:sz w:val="18"/>
          <w:szCs w:val="18"/>
        </w:rPr>
      </w:pPr>
    </w:p>
    <w:tbl>
      <w:tblPr>
        <w:tblW w:w="0" w:type="auto"/>
        <w:tblInd w:w="432" w:type="dxa"/>
        <w:tblLook w:val="04A0" w:firstRow="1" w:lastRow="0" w:firstColumn="1" w:lastColumn="0" w:noHBand="0" w:noVBand="1"/>
      </w:tblPr>
      <w:tblGrid>
        <w:gridCol w:w="4099"/>
        <w:gridCol w:w="4313"/>
      </w:tblGrid>
      <w:tr w:rsidR="00C031A1" w:rsidRPr="002405B0" w14:paraId="53CA3FCD" w14:textId="77777777" w:rsidTr="00302C4D">
        <w:tc>
          <w:tcPr>
            <w:tcW w:w="4606" w:type="dxa"/>
            <w:shd w:val="clear" w:color="auto" w:fill="auto"/>
          </w:tcPr>
          <w:p w14:paraId="25AF497E" w14:textId="77777777" w:rsidR="00C031A1" w:rsidRPr="002405B0" w:rsidRDefault="00C031A1" w:rsidP="00302C4D">
            <w:pPr>
              <w:pStyle w:val="Normal1"/>
              <w:ind w:left="135"/>
              <w:rPr>
                <w:rFonts w:ascii="Verdana" w:hAnsi="Verdana"/>
                <w:sz w:val="18"/>
                <w:szCs w:val="18"/>
              </w:rPr>
            </w:pPr>
          </w:p>
        </w:tc>
        <w:tc>
          <w:tcPr>
            <w:tcW w:w="4606" w:type="dxa"/>
            <w:shd w:val="clear" w:color="auto" w:fill="auto"/>
          </w:tcPr>
          <w:p w14:paraId="50A33CDE" w14:textId="77777777" w:rsidR="00C031A1" w:rsidRPr="002405B0" w:rsidRDefault="00C031A1" w:rsidP="00302C4D">
            <w:pPr>
              <w:pStyle w:val="Nagwek1"/>
              <w:numPr>
                <w:ilvl w:val="0"/>
                <w:numId w:val="0"/>
              </w:numPr>
              <w:ind w:firstLine="139"/>
              <w:rPr>
                <w:rFonts w:ascii="Verdana" w:hAnsi="Verdana"/>
                <w:sz w:val="18"/>
                <w:szCs w:val="18"/>
              </w:rPr>
            </w:pPr>
            <w:bookmarkStart w:id="1" w:name="_Toc486703032"/>
            <w:r w:rsidRPr="002405B0">
              <w:rPr>
                <w:rFonts w:ascii="Verdana" w:hAnsi="Verdana"/>
                <w:sz w:val="18"/>
                <w:szCs w:val="18"/>
              </w:rPr>
              <w:t>PGE Systemy S.A.</w:t>
            </w:r>
            <w:bookmarkEnd w:id="1"/>
          </w:p>
          <w:p w14:paraId="2162DF2D" w14:textId="77777777" w:rsidR="00C031A1" w:rsidRPr="002405B0" w:rsidRDefault="00C031A1" w:rsidP="00302C4D">
            <w:pPr>
              <w:pStyle w:val="Normal1"/>
              <w:ind w:left="135"/>
              <w:jc w:val="left"/>
              <w:rPr>
                <w:rFonts w:ascii="Verdana" w:hAnsi="Verdana"/>
                <w:sz w:val="18"/>
                <w:szCs w:val="18"/>
              </w:rPr>
            </w:pPr>
            <w:r w:rsidRPr="002405B0">
              <w:rPr>
                <w:rFonts w:ascii="Verdana" w:hAnsi="Verdana"/>
                <w:sz w:val="18"/>
                <w:szCs w:val="18"/>
              </w:rPr>
              <w:t>ul. Sienna 39, 00-121 Warszawa</w:t>
            </w:r>
          </w:p>
          <w:p w14:paraId="6918829C" w14:textId="77777777" w:rsidR="00C031A1" w:rsidRPr="002405B0" w:rsidRDefault="00C031A1" w:rsidP="00302C4D">
            <w:pPr>
              <w:pStyle w:val="Normal1"/>
              <w:ind w:left="135"/>
              <w:jc w:val="left"/>
              <w:rPr>
                <w:rFonts w:ascii="Verdana" w:hAnsi="Verdana"/>
                <w:sz w:val="18"/>
                <w:szCs w:val="18"/>
              </w:rPr>
            </w:pPr>
            <w:r w:rsidRPr="002405B0">
              <w:rPr>
                <w:rFonts w:ascii="Verdana" w:hAnsi="Verdana"/>
                <w:sz w:val="18"/>
                <w:szCs w:val="18"/>
              </w:rPr>
              <w:t>Sąd Rejonowy dla m. st. Warszawy KRS: nr 0000007353</w:t>
            </w:r>
          </w:p>
          <w:p w14:paraId="6C577C87" w14:textId="77777777" w:rsidR="00C031A1" w:rsidRPr="002405B0" w:rsidRDefault="00C031A1" w:rsidP="00302C4D">
            <w:pPr>
              <w:pStyle w:val="Normal1"/>
              <w:ind w:left="135"/>
              <w:jc w:val="left"/>
              <w:rPr>
                <w:rFonts w:ascii="Verdana" w:hAnsi="Verdana"/>
                <w:sz w:val="18"/>
                <w:szCs w:val="18"/>
              </w:rPr>
            </w:pPr>
            <w:r w:rsidRPr="002405B0">
              <w:rPr>
                <w:rFonts w:ascii="Verdana" w:hAnsi="Verdana"/>
                <w:sz w:val="18"/>
                <w:szCs w:val="18"/>
              </w:rPr>
              <w:t>kapitał zakładowy: 125 000 000,00 zł, w całości wpłacony</w:t>
            </w:r>
          </w:p>
          <w:p w14:paraId="7351296C" w14:textId="77777777" w:rsidR="00C031A1" w:rsidRPr="002405B0" w:rsidRDefault="00C031A1" w:rsidP="00302C4D">
            <w:pPr>
              <w:pStyle w:val="Normal1"/>
              <w:ind w:left="135"/>
              <w:jc w:val="left"/>
              <w:rPr>
                <w:rFonts w:ascii="Verdana" w:hAnsi="Verdana"/>
                <w:sz w:val="18"/>
                <w:szCs w:val="18"/>
              </w:rPr>
            </w:pPr>
            <w:r w:rsidRPr="002405B0">
              <w:rPr>
                <w:rFonts w:ascii="Verdana" w:hAnsi="Verdana"/>
                <w:sz w:val="18"/>
                <w:szCs w:val="18"/>
              </w:rPr>
              <w:t>NIP: 526-253-31-54</w:t>
            </w:r>
          </w:p>
          <w:p w14:paraId="0BAF011C" w14:textId="77777777" w:rsidR="00C031A1" w:rsidRPr="002405B0" w:rsidRDefault="00C031A1" w:rsidP="00302C4D">
            <w:pPr>
              <w:pStyle w:val="Normal1"/>
              <w:ind w:left="135"/>
              <w:jc w:val="left"/>
              <w:rPr>
                <w:rFonts w:ascii="Verdana" w:hAnsi="Verdana"/>
                <w:sz w:val="18"/>
                <w:szCs w:val="18"/>
              </w:rPr>
            </w:pPr>
            <w:r w:rsidRPr="002405B0">
              <w:rPr>
                <w:rFonts w:ascii="Verdana" w:hAnsi="Verdana"/>
                <w:sz w:val="18"/>
                <w:szCs w:val="18"/>
              </w:rPr>
              <w:t>www.gkpge.pl</w:t>
            </w:r>
          </w:p>
        </w:tc>
      </w:tr>
    </w:tbl>
    <w:p w14:paraId="10FE70E5" w14:textId="77777777" w:rsidR="00C031A1" w:rsidRPr="002405B0" w:rsidRDefault="00C031A1" w:rsidP="00C031A1">
      <w:pPr>
        <w:pStyle w:val="Nagwek1"/>
        <w:spacing w:line="276" w:lineRule="auto"/>
        <w:rPr>
          <w:rFonts w:ascii="Verdana" w:hAnsi="Verdana"/>
          <w:sz w:val="18"/>
          <w:szCs w:val="18"/>
        </w:rPr>
      </w:pPr>
      <w:bookmarkStart w:id="2" w:name="_Toc486703033"/>
      <w:r w:rsidRPr="002405B0">
        <w:rPr>
          <w:rFonts w:ascii="Verdana" w:hAnsi="Verdana"/>
          <w:sz w:val="18"/>
          <w:szCs w:val="18"/>
        </w:rPr>
        <w:t>WARUNKI OGÓLNE</w:t>
      </w:r>
      <w:bookmarkEnd w:id="2"/>
    </w:p>
    <w:p w14:paraId="0C3DB75E" w14:textId="77777777" w:rsidR="00C031A1" w:rsidRPr="002405B0" w:rsidRDefault="00C031A1" w:rsidP="00C031A1">
      <w:pPr>
        <w:pStyle w:val="opis"/>
        <w:spacing w:after="120" w:line="276" w:lineRule="auto"/>
        <w:ind w:left="786"/>
        <w:rPr>
          <w:rFonts w:ascii="Verdana" w:eastAsia="Calibri" w:hAnsi="Verdana" w:cs="Calibri"/>
          <w:sz w:val="18"/>
          <w:szCs w:val="18"/>
        </w:rPr>
      </w:pPr>
    </w:p>
    <w:p w14:paraId="36B05123" w14:textId="77777777" w:rsidR="00C031A1" w:rsidRPr="002405B0" w:rsidRDefault="00C031A1" w:rsidP="00C031A1">
      <w:pPr>
        <w:pStyle w:val="Nagwek2"/>
        <w:spacing w:line="276" w:lineRule="auto"/>
        <w:ind w:right="0"/>
        <w:rPr>
          <w:rFonts w:ascii="Verdana" w:hAnsi="Verdana"/>
          <w:sz w:val="18"/>
          <w:szCs w:val="18"/>
        </w:rPr>
      </w:pPr>
      <w:r w:rsidRPr="002405B0">
        <w:rPr>
          <w:rFonts w:ascii="Verdana" w:hAnsi="Verdana"/>
          <w:sz w:val="18"/>
          <w:szCs w:val="18"/>
        </w:rPr>
        <w:t xml:space="preserve">W wyniku skierowanego do Wykonawcy oczekujemy złożenia odpowiedzi na zasadach i w terminach wskazanych w dalszej części RFI. </w:t>
      </w:r>
    </w:p>
    <w:p w14:paraId="25258A34" w14:textId="77777777" w:rsidR="00C031A1" w:rsidRPr="002405B0" w:rsidRDefault="00C031A1" w:rsidP="00C031A1">
      <w:pPr>
        <w:pStyle w:val="Nagwek2"/>
        <w:spacing w:line="276" w:lineRule="auto"/>
        <w:ind w:right="0"/>
        <w:rPr>
          <w:rFonts w:ascii="Verdana" w:hAnsi="Verdana"/>
          <w:sz w:val="18"/>
          <w:szCs w:val="18"/>
        </w:rPr>
      </w:pPr>
      <w:r w:rsidRPr="002405B0">
        <w:rPr>
          <w:rFonts w:ascii="Verdana" w:hAnsi="Verdana"/>
          <w:sz w:val="18"/>
          <w:szCs w:val="18"/>
        </w:rPr>
        <w:t xml:space="preserve">W imieniu Wysyłającego Zapytanie czynności związane z niniejszym RFI prowadzą wskazane w pkt. 3.1 osoby, do których należy kierować wszelką korespondencję związaną </w:t>
      </w:r>
      <w:r>
        <w:rPr>
          <w:rFonts w:ascii="Verdana" w:hAnsi="Verdana"/>
          <w:sz w:val="18"/>
          <w:szCs w:val="18"/>
        </w:rPr>
        <w:t>z </w:t>
      </w:r>
      <w:r w:rsidRPr="002405B0">
        <w:rPr>
          <w:rFonts w:ascii="Verdana" w:hAnsi="Verdana"/>
          <w:sz w:val="18"/>
          <w:szCs w:val="18"/>
        </w:rPr>
        <w:t>niniejszym RFI.</w:t>
      </w:r>
    </w:p>
    <w:p w14:paraId="2C33A23E" w14:textId="77777777" w:rsidR="00C031A1" w:rsidRPr="004A7EF5" w:rsidRDefault="00C031A1" w:rsidP="00C031A1">
      <w:pPr>
        <w:pStyle w:val="Nagwek2"/>
        <w:spacing w:line="276" w:lineRule="auto"/>
        <w:ind w:right="0"/>
        <w:rPr>
          <w:rFonts w:ascii="Verdana" w:hAnsi="Verdana"/>
          <w:sz w:val="18"/>
          <w:szCs w:val="18"/>
        </w:rPr>
      </w:pPr>
      <w:r w:rsidRPr="002405B0">
        <w:rPr>
          <w:rFonts w:ascii="Verdana" w:hAnsi="Verdana"/>
          <w:sz w:val="18"/>
          <w:szCs w:val="18"/>
        </w:rPr>
        <w:t>Niniejsze RFI jest kierowane w celu ustalenia możliwości realizacyjnych w zakresie przedmiotu Zapytania, w sposób i na zasadach wskazanych w dalszej części RFI. Wysyłający Zapytanie nie ponosi żadnej odpowiedzialności w związku ze złożeniem informacji w ramach RFI, a także nie pokrywa żadnych kosztów poniesion</w:t>
      </w:r>
      <w:r>
        <w:rPr>
          <w:rFonts w:ascii="Verdana" w:hAnsi="Verdana"/>
          <w:sz w:val="18"/>
          <w:szCs w:val="18"/>
        </w:rPr>
        <w:t>ych przez Wykonawcę w związku z </w:t>
      </w:r>
      <w:r w:rsidRPr="002405B0">
        <w:rPr>
          <w:rFonts w:ascii="Verdana" w:hAnsi="Verdana"/>
          <w:sz w:val="18"/>
          <w:szCs w:val="18"/>
        </w:rPr>
        <w:t xml:space="preserve">przygotowaniem lub/i przedłożeniem informacji w zakresie wykonania przedmiotu </w:t>
      </w:r>
      <w:r w:rsidRPr="004A7EF5">
        <w:rPr>
          <w:rFonts w:ascii="Verdana" w:hAnsi="Verdana"/>
          <w:sz w:val="18"/>
          <w:szCs w:val="18"/>
        </w:rPr>
        <w:t>Zapytania.</w:t>
      </w:r>
    </w:p>
    <w:p w14:paraId="53E3E496" w14:textId="77777777" w:rsidR="00C031A1" w:rsidRPr="004A7EF5" w:rsidRDefault="00C031A1" w:rsidP="00C031A1">
      <w:pPr>
        <w:pStyle w:val="Nagwek2"/>
        <w:spacing w:line="276" w:lineRule="auto"/>
        <w:ind w:right="0"/>
        <w:rPr>
          <w:rFonts w:ascii="Verdana" w:hAnsi="Verdana"/>
          <w:sz w:val="18"/>
          <w:szCs w:val="18"/>
        </w:rPr>
      </w:pPr>
      <w:r w:rsidRPr="004A7EF5">
        <w:rPr>
          <w:rFonts w:ascii="Verdana" w:hAnsi="Verdana"/>
          <w:sz w:val="18"/>
          <w:szCs w:val="18"/>
        </w:rPr>
        <w:t xml:space="preserve">Wysyłający RFI zastrzega sobie prawo do modyfikacji jego treści w każdym czasie przed upływem terminu składania odpowiedzi na RFI (Odpowiedzi). Informację o modyfikacji </w:t>
      </w:r>
      <w:r w:rsidRPr="004A7EF5">
        <w:rPr>
          <w:rFonts w:ascii="Verdana" w:eastAsia="Times New Roman" w:hAnsi="Verdana" w:cs="Calibri"/>
          <w:sz w:val="18"/>
          <w:szCs w:val="18"/>
        </w:rPr>
        <w:t>Wysyłający Zapytanie</w:t>
      </w:r>
      <w:r w:rsidRPr="004A7EF5">
        <w:rPr>
          <w:rFonts w:ascii="Verdana" w:hAnsi="Verdana"/>
          <w:sz w:val="18"/>
          <w:szCs w:val="18"/>
        </w:rPr>
        <w:t xml:space="preserve"> niezwłocznie przekaże zaproszonym do złożenia Odpowiedzi Wykonawcom i będzie ona dla Wykonawców wiążąca.</w:t>
      </w:r>
    </w:p>
    <w:p w14:paraId="68C533F1" w14:textId="77777777" w:rsidR="00C031A1" w:rsidRPr="004A7EF5" w:rsidRDefault="00C031A1" w:rsidP="00C031A1">
      <w:pPr>
        <w:pStyle w:val="Nagwek2"/>
        <w:rPr>
          <w:rFonts w:ascii="Verdana" w:hAnsi="Verdana"/>
          <w:sz w:val="18"/>
          <w:szCs w:val="18"/>
        </w:rPr>
      </w:pPr>
      <w:r w:rsidRPr="004A7EF5">
        <w:rPr>
          <w:rFonts w:ascii="Verdana" w:hAnsi="Verdana"/>
          <w:sz w:val="18"/>
          <w:szCs w:val="18"/>
        </w:rPr>
        <w:t>Wysyłający Zapytanie dopuszcza możliwość złożenia przez Wykonawcę pytań w zakresie wyjaśnienia treści przedmiotu RFI.</w:t>
      </w:r>
    </w:p>
    <w:p w14:paraId="7066A281" w14:textId="77777777" w:rsidR="00C031A1" w:rsidRPr="004A7EF5" w:rsidRDefault="00C031A1" w:rsidP="00C031A1">
      <w:pPr>
        <w:pStyle w:val="Nagwek2"/>
        <w:spacing w:line="276" w:lineRule="auto"/>
        <w:ind w:right="0"/>
        <w:rPr>
          <w:rFonts w:ascii="Verdana" w:hAnsi="Verdana"/>
          <w:sz w:val="18"/>
          <w:szCs w:val="18"/>
        </w:rPr>
      </w:pPr>
      <w:r w:rsidRPr="004A7EF5">
        <w:rPr>
          <w:rFonts w:ascii="Verdana" w:hAnsi="Verdana"/>
          <w:sz w:val="18"/>
          <w:szCs w:val="18"/>
        </w:rPr>
        <w:t>Pytania o wyjaśnienia treści RFI należy składać w formie elektronicznej poprzez System Zakupowy lub na adres poczty elektronicznej podany w pkt 3.1. Wysyłający Zapytanie odpowie na pytania przesłane w terminie do 3 dni roboczych przed terminem składania odpowiedzi na Zapytanie.</w:t>
      </w:r>
    </w:p>
    <w:p w14:paraId="2C7515AB" w14:textId="4F0A4587" w:rsidR="00C031A1" w:rsidRPr="002405B0" w:rsidRDefault="00C031A1" w:rsidP="00C031A1">
      <w:pPr>
        <w:pStyle w:val="Nagwek2"/>
        <w:spacing w:line="276" w:lineRule="auto"/>
        <w:ind w:right="0"/>
        <w:rPr>
          <w:rFonts w:ascii="Verdana" w:hAnsi="Verdana"/>
          <w:sz w:val="18"/>
          <w:szCs w:val="18"/>
        </w:rPr>
      </w:pPr>
      <w:r w:rsidRPr="002405B0">
        <w:rPr>
          <w:rFonts w:ascii="Verdana" w:hAnsi="Verdana"/>
          <w:sz w:val="18"/>
          <w:szCs w:val="18"/>
        </w:rPr>
        <w:t xml:space="preserve">Niniejsze </w:t>
      </w:r>
      <w:r>
        <w:rPr>
          <w:rFonts w:ascii="Verdana" w:hAnsi="Verdana"/>
          <w:sz w:val="18"/>
          <w:szCs w:val="18"/>
        </w:rPr>
        <w:t>RFI</w:t>
      </w:r>
      <w:r w:rsidRPr="002405B0">
        <w:rPr>
          <w:rFonts w:ascii="Verdana" w:hAnsi="Verdana"/>
          <w:sz w:val="18"/>
          <w:szCs w:val="18"/>
        </w:rPr>
        <w:t xml:space="preserve"> nie stanowi zaproszenia do złożenia oferty </w:t>
      </w:r>
      <w:r>
        <w:rPr>
          <w:rFonts w:ascii="Verdana" w:hAnsi="Verdana"/>
          <w:sz w:val="18"/>
          <w:szCs w:val="18"/>
        </w:rPr>
        <w:t>ani zaproszenia do negocjacji w </w:t>
      </w:r>
      <w:bookmarkStart w:id="3" w:name="_GoBack"/>
      <w:bookmarkEnd w:id="3"/>
      <w:r w:rsidRPr="002405B0">
        <w:rPr>
          <w:rFonts w:ascii="Verdana" w:hAnsi="Verdana"/>
          <w:sz w:val="18"/>
          <w:szCs w:val="18"/>
        </w:rPr>
        <w:t>celu zawarcia umowy w rozumieniu art. 66 k.c. oraz art. 66</w:t>
      </w:r>
      <w:r w:rsidRPr="00BA0E6D">
        <w:rPr>
          <w:rFonts w:ascii="Verdana" w:hAnsi="Verdana"/>
          <w:sz w:val="18"/>
          <w:szCs w:val="18"/>
          <w:vertAlign w:val="superscript"/>
        </w:rPr>
        <w:t>(1)</w:t>
      </w:r>
      <w:r w:rsidRPr="002405B0">
        <w:rPr>
          <w:rFonts w:ascii="Verdana" w:hAnsi="Verdana"/>
          <w:sz w:val="18"/>
          <w:szCs w:val="18"/>
        </w:rPr>
        <w:t xml:space="preserve"> k.c., nie może być traktowana jako zlecenie, nie jest również wszczęciem postępowania w rozumieniu Procedury Zakupów Wysyłającego Zapytanie, a ma na celu jedynie pozyskanie informacji handlowej o warunkach potencjalnej współpracy.</w:t>
      </w:r>
    </w:p>
    <w:p w14:paraId="22CCFCB1" w14:textId="301F071E" w:rsidR="00C031A1" w:rsidRDefault="00C031A1" w:rsidP="00C031A1">
      <w:pPr>
        <w:pStyle w:val="Nagwek2"/>
        <w:spacing w:line="276" w:lineRule="auto"/>
        <w:ind w:right="0"/>
        <w:rPr>
          <w:rFonts w:ascii="Verdana" w:hAnsi="Verdana"/>
          <w:sz w:val="18"/>
          <w:szCs w:val="18"/>
        </w:rPr>
      </w:pPr>
      <w:r w:rsidRPr="002405B0">
        <w:rPr>
          <w:rFonts w:ascii="Verdana" w:hAnsi="Verdana"/>
          <w:sz w:val="18"/>
          <w:szCs w:val="18"/>
        </w:rPr>
        <w:t xml:space="preserve">Wykonawca oświadcza, że </w:t>
      </w:r>
      <w:r>
        <w:rPr>
          <w:rFonts w:ascii="Verdana" w:hAnsi="Verdana"/>
          <w:sz w:val="18"/>
          <w:szCs w:val="18"/>
        </w:rPr>
        <w:t xml:space="preserve">spełniony został obowiązek informacyjny PGE Systemy </w:t>
      </w:r>
      <w:r>
        <w:rPr>
          <w:rFonts w:ascii="Verdana" w:hAnsi="Verdana"/>
          <w:sz w:val="18"/>
          <w:szCs w:val="18"/>
        </w:rPr>
        <w:t>w </w:t>
      </w:r>
      <w:r w:rsidRPr="002405B0">
        <w:rPr>
          <w:rFonts w:ascii="Verdana" w:hAnsi="Verdana"/>
          <w:sz w:val="18"/>
          <w:szCs w:val="18"/>
        </w:rPr>
        <w:t xml:space="preserve">zakresie udostępnionych danych osobowych - jako Administratora Danych Osobowych, o którym mowa w art. 14 ust. 1-2 Rozporządzenia Parlamentu Europejskiego i Rady UE </w:t>
      </w:r>
      <w:r w:rsidRPr="002405B0">
        <w:rPr>
          <w:rFonts w:ascii="Verdana" w:hAnsi="Verdana"/>
          <w:sz w:val="18"/>
          <w:szCs w:val="18"/>
        </w:rPr>
        <w:lastRenderedPageBreak/>
        <w:t xml:space="preserve">2016/679 z dnia 27 kwietnia 2016 r. (RODO) – wobec osób i reprezentantów, którymi Wykonawca posługuje się </w:t>
      </w:r>
      <w:r>
        <w:rPr>
          <w:rFonts w:ascii="Verdana" w:hAnsi="Verdana"/>
          <w:sz w:val="18"/>
          <w:szCs w:val="18"/>
        </w:rPr>
        <w:t>przy udzieleniu Odpowiedzi</w:t>
      </w:r>
      <w:r w:rsidRPr="002405B0">
        <w:rPr>
          <w:rFonts w:ascii="Verdana" w:hAnsi="Verdana"/>
          <w:sz w:val="18"/>
          <w:szCs w:val="18"/>
        </w:rPr>
        <w:t xml:space="preserve">. Przedmiotowy obowiązek będzie wypełniany także względem każdej nowej osoby i reprezentanta, którego dane są lub mają być przekazane Wysyłającemu Zapytanie. Obowiązek jest realizowany w oparciu o wzór klauzuli, stanowiącej Załącznik nr </w:t>
      </w:r>
      <w:r>
        <w:rPr>
          <w:rFonts w:ascii="Verdana" w:hAnsi="Verdana"/>
          <w:sz w:val="18"/>
          <w:szCs w:val="18"/>
        </w:rPr>
        <w:t>4</w:t>
      </w:r>
      <w:r w:rsidRPr="002405B0">
        <w:rPr>
          <w:rFonts w:ascii="Verdana" w:hAnsi="Verdana"/>
          <w:sz w:val="18"/>
          <w:szCs w:val="18"/>
        </w:rPr>
        <w:t xml:space="preserve"> do </w:t>
      </w:r>
      <w:r>
        <w:rPr>
          <w:rFonts w:ascii="Verdana" w:hAnsi="Verdana"/>
          <w:sz w:val="18"/>
          <w:szCs w:val="18"/>
        </w:rPr>
        <w:t>RFI</w:t>
      </w:r>
      <w:r w:rsidRPr="002405B0">
        <w:rPr>
          <w:rFonts w:ascii="Verdana" w:hAnsi="Verdana"/>
          <w:sz w:val="18"/>
          <w:szCs w:val="18"/>
        </w:rPr>
        <w:t>.</w:t>
      </w:r>
    </w:p>
    <w:p w14:paraId="2D06D54A" w14:textId="77777777" w:rsidR="00C031A1" w:rsidRPr="004A7EF5" w:rsidRDefault="00C031A1" w:rsidP="00C031A1">
      <w:pPr>
        <w:pStyle w:val="Normal2"/>
        <w:ind w:left="0"/>
        <w:rPr>
          <w:lang w:eastAsia="pl-PL"/>
        </w:rPr>
      </w:pPr>
    </w:p>
    <w:p w14:paraId="7A313A31" w14:textId="77777777" w:rsidR="00C031A1" w:rsidRPr="002405B0" w:rsidRDefault="00C031A1" w:rsidP="00C031A1">
      <w:pPr>
        <w:pStyle w:val="Nagwek1"/>
        <w:spacing w:before="240" w:after="240" w:line="276" w:lineRule="auto"/>
        <w:ind w:left="357" w:hanging="357"/>
        <w:rPr>
          <w:rFonts w:ascii="Verdana" w:hAnsi="Verdana"/>
          <w:sz w:val="18"/>
          <w:szCs w:val="18"/>
        </w:rPr>
      </w:pPr>
      <w:bookmarkStart w:id="4" w:name="_Toc486703034"/>
      <w:r w:rsidRPr="002405B0">
        <w:rPr>
          <w:rFonts w:ascii="Verdana" w:hAnsi="Verdana"/>
          <w:sz w:val="18"/>
          <w:szCs w:val="18"/>
        </w:rPr>
        <w:t>SPOSÓB KOMUNIKACJI I PRZEKAZYWANIE INFORMACJI</w:t>
      </w:r>
      <w:bookmarkEnd w:id="4"/>
    </w:p>
    <w:p w14:paraId="4D92607D" w14:textId="77777777" w:rsidR="00C031A1" w:rsidRPr="002405B0" w:rsidRDefault="00C031A1" w:rsidP="00C031A1">
      <w:pPr>
        <w:pStyle w:val="Nagwek2"/>
        <w:spacing w:line="276" w:lineRule="auto"/>
        <w:ind w:right="0"/>
        <w:rPr>
          <w:rFonts w:ascii="Verdana" w:hAnsi="Verdana"/>
          <w:sz w:val="18"/>
          <w:szCs w:val="18"/>
        </w:rPr>
      </w:pPr>
      <w:r w:rsidRPr="002405B0">
        <w:rPr>
          <w:rFonts w:ascii="Verdana" w:hAnsi="Verdana"/>
          <w:sz w:val="18"/>
          <w:szCs w:val="18"/>
        </w:rPr>
        <w:t>Osobą do kontaktu w ramach niniejszego RFI jest:</w:t>
      </w:r>
    </w:p>
    <w:p w14:paraId="038C6A77" w14:textId="77777777" w:rsidR="00C031A1" w:rsidRPr="002405B0" w:rsidRDefault="00C031A1" w:rsidP="00C031A1">
      <w:pPr>
        <w:pStyle w:val="Normal1"/>
        <w:spacing w:line="276" w:lineRule="auto"/>
        <w:ind w:left="786" w:firstLine="630"/>
        <w:jc w:val="left"/>
        <w:rPr>
          <w:rFonts w:ascii="Verdana" w:hAnsi="Verdana" w:cs="Calibri"/>
          <w:b/>
          <w:sz w:val="18"/>
          <w:szCs w:val="18"/>
        </w:rPr>
      </w:pPr>
      <w:r w:rsidRPr="002405B0">
        <w:rPr>
          <w:rFonts w:ascii="Verdana" w:hAnsi="Verdana" w:cs="Calibri"/>
          <w:b/>
          <w:sz w:val="18"/>
          <w:szCs w:val="18"/>
        </w:rPr>
        <w:t>[Aleksandra Pędzińska]</w:t>
      </w:r>
      <w:r w:rsidRPr="002405B0">
        <w:rPr>
          <w:rFonts w:ascii="Verdana" w:hAnsi="Verdana" w:cs="Calibri"/>
          <w:b/>
          <w:sz w:val="18"/>
          <w:szCs w:val="18"/>
        </w:rPr>
        <w:tab/>
      </w:r>
      <w:r w:rsidRPr="002405B0">
        <w:rPr>
          <w:rFonts w:ascii="Verdana" w:hAnsi="Verdana" w:cs="Calibri"/>
          <w:b/>
          <w:sz w:val="18"/>
          <w:szCs w:val="18"/>
        </w:rPr>
        <w:tab/>
        <w:t>[aleksandra.pedzinska@gkpge.pl]</w:t>
      </w:r>
    </w:p>
    <w:p w14:paraId="3CDCFC8C" w14:textId="77777777" w:rsidR="00C031A1" w:rsidRPr="002405B0" w:rsidRDefault="00C031A1" w:rsidP="00C031A1">
      <w:pPr>
        <w:pStyle w:val="Normal1"/>
        <w:spacing w:line="276" w:lineRule="auto"/>
        <w:ind w:left="708"/>
        <w:rPr>
          <w:rFonts w:ascii="Verdana" w:hAnsi="Verdana"/>
          <w:sz w:val="18"/>
          <w:szCs w:val="18"/>
        </w:rPr>
      </w:pPr>
      <w:r w:rsidRPr="002405B0">
        <w:rPr>
          <w:rFonts w:ascii="Verdana" w:hAnsi="Verdana"/>
          <w:sz w:val="18"/>
          <w:szCs w:val="18"/>
        </w:rPr>
        <w:t>Wszelką korespondencję dotyczącą niniejszego zapytania należy przekazywać również do następujących adresatów:</w:t>
      </w:r>
    </w:p>
    <w:p w14:paraId="04D14BDF" w14:textId="77777777" w:rsidR="00C031A1" w:rsidRPr="002405B0" w:rsidRDefault="00C031A1" w:rsidP="00C031A1">
      <w:pPr>
        <w:pStyle w:val="Normal1"/>
        <w:spacing w:line="276" w:lineRule="auto"/>
        <w:ind w:left="786" w:firstLine="630"/>
        <w:jc w:val="left"/>
        <w:rPr>
          <w:rFonts w:ascii="Verdana" w:hAnsi="Verdana" w:cs="Calibri"/>
          <w:b/>
          <w:sz w:val="18"/>
          <w:szCs w:val="18"/>
        </w:rPr>
      </w:pPr>
      <w:r w:rsidRPr="002405B0">
        <w:rPr>
          <w:rFonts w:ascii="Verdana" w:hAnsi="Verdana" w:cs="Calibri"/>
          <w:b/>
          <w:sz w:val="18"/>
          <w:szCs w:val="18"/>
        </w:rPr>
        <w:t>[Ewa Gogolin]</w:t>
      </w:r>
      <w:r w:rsidRPr="002405B0">
        <w:rPr>
          <w:rFonts w:ascii="Verdana" w:hAnsi="Verdana" w:cs="Calibri"/>
          <w:b/>
          <w:sz w:val="18"/>
          <w:szCs w:val="18"/>
        </w:rPr>
        <w:tab/>
      </w:r>
      <w:r w:rsidRPr="002405B0">
        <w:rPr>
          <w:rFonts w:ascii="Verdana" w:hAnsi="Verdana" w:cs="Calibri"/>
          <w:b/>
          <w:sz w:val="18"/>
          <w:szCs w:val="18"/>
        </w:rPr>
        <w:tab/>
        <w:t>[ewa.gogolin@gkpge.pl]</w:t>
      </w:r>
    </w:p>
    <w:p w14:paraId="6C5868A6" w14:textId="77777777" w:rsidR="00C031A1" w:rsidRPr="002405B0" w:rsidRDefault="00C031A1" w:rsidP="00C031A1">
      <w:pPr>
        <w:pStyle w:val="Nagwek1"/>
        <w:spacing w:before="240" w:after="240" w:line="276" w:lineRule="auto"/>
        <w:ind w:left="357" w:hanging="357"/>
        <w:rPr>
          <w:rFonts w:ascii="Verdana" w:hAnsi="Verdana"/>
          <w:sz w:val="18"/>
          <w:szCs w:val="18"/>
        </w:rPr>
      </w:pPr>
      <w:bookmarkStart w:id="5" w:name="_Toc486703035"/>
      <w:r w:rsidRPr="002405B0">
        <w:rPr>
          <w:rFonts w:ascii="Verdana" w:hAnsi="Verdana"/>
          <w:sz w:val="18"/>
          <w:szCs w:val="18"/>
        </w:rPr>
        <w:t xml:space="preserve">PRZEDMIOT </w:t>
      </w:r>
      <w:bookmarkStart w:id="6" w:name="_Toc486703036"/>
      <w:bookmarkEnd w:id="5"/>
      <w:r>
        <w:rPr>
          <w:rFonts w:ascii="Verdana" w:hAnsi="Verdana"/>
          <w:sz w:val="18"/>
          <w:szCs w:val="18"/>
        </w:rPr>
        <w:t>RFI</w:t>
      </w:r>
    </w:p>
    <w:p w14:paraId="16B3A2D1" w14:textId="77777777" w:rsidR="00C031A1" w:rsidRPr="002405B0" w:rsidRDefault="00C031A1" w:rsidP="00C031A1">
      <w:pPr>
        <w:pStyle w:val="Nagwek2"/>
        <w:numPr>
          <w:ilvl w:val="0"/>
          <w:numId w:val="0"/>
        </w:numPr>
        <w:spacing w:line="276" w:lineRule="auto"/>
        <w:ind w:left="709" w:hanging="425"/>
        <w:rPr>
          <w:rFonts w:ascii="Verdana" w:hAnsi="Verdana"/>
          <w:sz w:val="18"/>
          <w:szCs w:val="18"/>
        </w:rPr>
      </w:pPr>
      <w:r w:rsidRPr="002405B0">
        <w:rPr>
          <w:rFonts w:ascii="Verdana" w:hAnsi="Verdana"/>
          <w:sz w:val="18"/>
          <w:szCs w:val="18"/>
        </w:rPr>
        <w:t xml:space="preserve">4.1. Przedmiotem </w:t>
      </w:r>
      <w:r>
        <w:rPr>
          <w:rFonts w:ascii="Verdana" w:hAnsi="Verdana"/>
          <w:sz w:val="18"/>
          <w:szCs w:val="18"/>
        </w:rPr>
        <w:t>RFI</w:t>
      </w:r>
      <w:r w:rsidRPr="002405B0">
        <w:rPr>
          <w:rFonts w:ascii="Verdana" w:hAnsi="Verdana"/>
          <w:sz w:val="18"/>
          <w:szCs w:val="18"/>
        </w:rPr>
        <w:t xml:space="preserve"> jest świadczenie kompleksowych usług z zakresu zapewnienia zasobów ludzkich z branży IT.</w:t>
      </w:r>
    </w:p>
    <w:p w14:paraId="0479DECE" w14:textId="77777777" w:rsidR="00C031A1" w:rsidRPr="002405B0" w:rsidRDefault="00C031A1" w:rsidP="00C031A1">
      <w:pPr>
        <w:pStyle w:val="Normal2"/>
        <w:spacing w:line="276" w:lineRule="auto"/>
        <w:ind w:left="709" w:hanging="425"/>
        <w:rPr>
          <w:rFonts w:ascii="Verdana" w:eastAsia="Arial Unicode MS" w:hAnsi="Verdana" w:cs="Arial Unicode MS"/>
          <w:color w:val="000000"/>
          <w:sz w:val="18"/>
          <w:szCs w:val="18"/>
          <w:u w:color="000000"/>
          <w:bdr w:val="nil"/>
          <w:lang w:eastAsia="pl-PL"/>
        </w:rPr>
      </w:pPr>
      <w:r w:rsidRPr="002405B0">
        <w:rPr>
          <w:rFonts w:ascii="Verdana" w:eastAsia="Arial Unicode MS" w:hAnsi="Verdana" w:cs="Arial Unicode MS"/>
          <w:color w:val="000000"/>
          <w:sz w:val="18"/>
          <w:szCs w:val="18"/>
          <w:u w:color="000000"/>
          <w:bdr w:val="nil"/>
          <w:lang w:eastAsia="pl-PL"/>
        </w:rPr>
        <w:t xml:space="preserve">4.2. Szczegółowe wymagania zostały określone w załączniku nr 1 do </w:t>
      </w:r>
      <w:r>
        <w:rPr>
          <w:rFonts w:ascii="Verdana" w:eastAsia="Arial Unicode MS" w:hAnsi="Verdana" w:cs="Arial Unicode MS"/>
          <w:color w:val="000000"/>
          <w:sz w:val="18"/>
          <w:szCs w:val="18"/>
          <w:u w:color="000000"/>
          <w:bdr w:val="nil"/>
          <w:lang w:eastAsia="pl-PL"/>
        </w:rPr>
        <w:t>RFI</w:t>
      </w:r>
      <w:r w:rsidRPr="002405B0">
        <w:rPr>
          <w:rFonts w:ascii="Verdana" w:eastAsia="Arial Unicode MS" w:hAnsi="Verdana" w:cs="Arial Unicode MS"/>
          <w:color w:val="000000"/>
          <w:sz w:val="18"/>
          <w:szCs w:val="18"/>
          <w:u w:color="000000"/>
          <w:bdr w:val="nil"/>
          <w:lang w:eastAsia="pl-PL"/>
        </w:rPr>
        <w:t>. Dokument wskazuje minimalne wymagania Zamawiającego, które na poziomie każdego profilu są obligatoryjne.</w:t>
      </w:r>
    </w:p>
    <w:p w14:paraId="52654520" w14:textId="77777777" w:rsidR="00C031A1" w:rsidRDefault="00C031A1" w:rsidP="00C031A1">
      <w:pPr>
        <w:pStyle w:val="Normal2"/>
        <w:spacing w:line="276" w:lineRule="auto"/>
        <w:ind w:left="709" w:hanging="425"/>
        <w:rPr>
          <w:rFonts w:ascii="Verdana" w:eastAsia="Arial Unicode MS" w:hAnsi="Verdana" w:cs="Arial Unicode MS"/>
          <w:color w:val="000000"/>
          <w:sz w:val="18"/>
          <w:szCs w:val="18"/>
          <w:u w:color="000000"/>
          <w:bdr w:val="nil"/>
          <w:lang w:eastAsia="pl-PL"/>
        </w:rPr>
      </w:pPr>
      <w:r w:rsidRPr="002405B0">
        <w:rPr>
          <w:rFonts w:ascii="Verdana" w:eastAsia="Arial Unicode MS" w:hAnsi="Verdana" w:cs="Arial Unicode MS"/>
          <w:color w:val="000000"/>
          <w:sz w:val="18"/>
          <w:szCs w:val="18"/>
          <w:u w:color="000000"/>
          <w:bdr w:val="nil"/>
          <w:lang w:eastAsia="pl-PL"/>
        </w:rPr>
        <w:t>4.3. Wykonawca winien wskazać jakimi zasobami dysponuje i jaką licz</w:t>
      </w:r>
      <w:r>
        <w:rPr>
          <w:rFonts w:ascii="Verdana" w:eastAsia="Arial Unicode MS" w:hAnsi="Verdana" w:cs="Arial Unicode MS"/>
          <w:color w:val="000000"/>
          <w:sz w:val="18"/>
          <w:szCs w:val="18"/>
          <w:u w:color="000000"/>
          <w:bdr w:val="nil"/>
          <w:lang w:eastAsia="pl-PL"/>
        </w:rPr>
        <w:t>bę konsultantów posiada w </w:t>
      </w:r>
      <w:r w:rsidRPr="002405B0">
        <w:rPr>
          <w:rFonts w:ascii="Verdana" w:eastAsia="Arial Unicode MS" w:hAnsi="Verdana" w:cs="Arial Unicode MS"/>
          <w:color w:val="000000"/>
          <w:sz w:val="18"/>
          <w:szCs w:val="18"/>
          <w:u w:color="000000"/>
          <w:bdr w:val="nil"/>
          <w:lang w:eastAsia="pl-PL"/>
        </w:rPr>
        <w:t>swojej baz</w:t>
      </w:r>
      <w:r>
        <w:rPr>
          <w:rFonts w:ascii="Verdana" w:eastAsia="Arial Unicode MS" w:hAnsi="Verdana" w:cs="Arial Unicode MS"/>
          <w:color w:val="000000"/>
          <w:sz w:val="18"/>
          <w:szCs w:val="18"/>
          <w:u w:color="000000"/>
          <w:bdr w:val="nil"/>
          <w:lang w:eastAsia="pl-PL"/>
        </w:rPr>
        <w:t>ie na poziomie każdego profilu.</w:t>
      </w:r>
    </w:p>
    <w:p w14:paraId="1219B09F" w14:textId="77777777" w:rsidR="00C031A1" w:rsidRPr="002405B0" w:rsidRDefault="00C031A1" w:rsidP="00C031A1">
      <w:pPr>
        <w:pStyle w:val="Normal2"/>
        <w:spacing w:line="276" w:lineRule="auto"/>
        <w:ind w:left="709"/>
        <w:rPr>
          <w:rFonts w:ascii="Verdana" w:eastAsia="Arial Unicode MS" w:hAnsi="Verdana" w:cs="Arial Unicode MS"/>
          <w:color w:val="000000"/>
          <w:sz w:val="18"/>
          <w:szCs w:val="18"/>
          <w:u w:color="000000"/>
          <w:bdr w:val="nil"/>
          <w:lang w:eastAsia="pl-PL"/>
        </w:rPr>
      </w:pPr>
      <w:r w:rsidRPr="002405B0">
        <w:rPr>
          <w:rFonts w:ascii="Verdana" w:eastAsia="Arial Unicode MS" w:hAnsi="Verdana" w:cs="Arial Unicode MS"/>
          <w:color w:val="000000"/>
          <w:sz w:val="18"/>
          <w:szCs w:val="18"/>
          <w:u w:color="000000"/>
          <w:bdr w:val="nil"/>
          <w:lang w:eastAsia="pl-PL"/>
        </w:rPr>
        <w:t xml:space="preserve">Zamawiający na etapie </w:t>
      </w:r>
      <w:r>
        <w:rPr>
          <w:rFonts w:ascii="Verdana" w:eastAsia="Arial Unicode MS" w:hAnsi="Verdana" w:cs="Arial Unicode MS"/>
          <w:color w:val="000000"/>
          <w:sz w:val="18"/>
          <w:szCs w:val="18"/>
          <w:u w:color="000000"/>
          <w:bdr w:val="nil"/>
          <w:lang w:eastAsia="pl-PL"/>
        </w:rPr>
        <w:t>postępowania publicznego</w:t>
      </w:r>
      <w:r w:rsidRPr="002405B0">
        <w:rPr>
          <w:rFonts w:ascii="Verdana" w:eastAsia="Arial Unicode MS" w:hAnsi="Verdana" w:cs="Arial Unicode MS"/>
          <w:color w:val="000000"/>
          <w:sz w:val="18"/>
          <w:szCs w:val="18"/>
          <w:u w:color="000000"/>
          <w:bdr w:val="nil"/>
          <w:lang w:eastAsia="pl-PL"/>
        </w:rPr>
        <w:t xml:space="preserve"> będzie informował o przewidywanej liczbie</w:t>
      </w:r>
      <w:r>
        <w:rPr>
          <w:rFonts w:ascii="Verdana" w:eastAsia="Arial Unicode MS" w:hAnsi="Verdana" w:cs="Arial Unicode MS"/>
          <w:color w:val="000000"/>
          <w:sz w:val="18"/>
          <w:szCs w:val="18"/>
          <w:u w:color="000000"/>
          <w:bdr w:val="nil"/>
          <w:lang w:eastAsia="pl-PL"/>
        </w:rPr>
        <w:t xml:space="preserve"> konsultantów oraz liczbie</w:t>
      </w:r>
      <w:r w:rsidRPr="002405B0">
        <w:rPr>
          <w:rFonts w:ascii="Verdana" w:eastAsia="Arial Unicode MS" w:hAnsi="Verdana" w:cs="Arial Unicode MS"/>
          <w:color w:val="000000"/>
          <w:sz w:val="18"/>
          <w:szCs w:val="18"/>
          <w:u w:color="000000"/>
          <w:bdr w:val="nil"/>
          <w:lang w:eastAsia="pl-PL"/>
        </w:rPr>
        <w:t xml:space="preserve"> MD na poziomie każdego profilu. </w:t>
      </w:r>
    </w:p>
    <w:p w14:paraId="7E998EFC" w14:textId="77777777" w:rsidR="00C031A1" w:rsidRPr="002405B0" w:rsidRDefault="00C031A1" w:rsidP="00C031A1">
      <w:pPr>
        <w:pStyle w:val="Nagwek1"/>
        <w:spacing w:before="240" w:after="240" w:line="276" w:lineRule="auto"/>
        <w:ind w:left="357" w:hanging="357"/>
        <w:rPr>
          <w:rFonts w:ascii="Verdana" w:hAnsi="Verdana"/>
          <w:sz w:val="18"/>
          <w:szCs w:val="18"/>
        </w:rPr>
      </w:pPr>
      <w:r w:rsidRPr="002405B0">
        <w:rPr>
          <w:rFonts w:ascii="Verdana" w:hAnsi="Verdana"/>
          <w:sz w:val="18"/>
          <w:szCs w:val="18"/>
        </w:rPr>
        <w:t xml:space="preserve">SPOSÓB PRZYGOTOWANIA I ZŁOŻENIA </w:t>
      </w:r>
      <w:bookmarkEnd w:id="6"/>
      <w:r>
        <w:rPr>
          <w:rFonts w:ascii="Verdana" w:hAnsi="Verdana"/>
          <w:sz w:val="18"/>
          <w:szCs w:val="18"/>
        </w:rPr>
        <w:t>ODPOWIEDZI</w:t>
      </w:r>
    </w:p>
    <w:p w14:paraId="640F67D5" w14:textId="77777777" w:rsidR="00C031A1" w:rsidRPr="004A7EF5" w:rsidRDefault="00C031A1" w:rsidP="00C031A1">
      <w:pPr>
        <w:pStyle w:val="Nagwek2"/>
        <w:spacing w:line="276" w:lineRule="auto"/>
        <w:rPr>
          <w:rFonts w:ascii="Verdana" w:hAnsi="Verdana"/>
          <w:sz w:val="18"/>
          <w:szCs w:val="18"/>
        </w:rPr>
      </w:pPr>
      <w:r w:rsidRPr="004A7EF5">
        <w:rPr>
          <w:rFonts w:ascii="Verdana" w:hAnsi="Verdana"/>
          <w:sz w:val="18"/>
          <w:szCs w:val="18"/>
        </w:rPr>
        <w:t xml:space="preserve">Odpowiedź należy złożyć w Systemie Zakupowym </w:t>
      </w:r>
      <w:r>
        <w:rPr>
          <w:rFonts w:ascii="Verdana" w:hAnsi="Verdana"/>
          <w:sz w:val="18"/>
          <w:szCs w:val="18"/>
        </w:rPr>
        <w:t>w postaci:</w:t>
      </w:r>
    </w:p>
    <w:p w14:paraId="3E0F542F" w14:textId="77777777" w:rsidR="00C031A1" w:rsidRPr="004A7EF5" w:rsidRDefault="00C031A1" w:rsidP="00C031A1">
      <w:pPr>
        <w:pStyle w:val="PodpunktrozdziauRFI"/>
        <w:numPr>
          <w:ilvl w:val="1"/>
          <w:numId w:val="9"/>
        </w:numPr>
        <w:spacing w:after="120"/>
        <w:ind w:left="1276" w:hanging="425"/>
        <w:rPr>
          <w:rFonts w:ascii="Verdana" w:hAnsi="Verdana"/>
          <w:sz w:val="18"/>
          <w:szCs w:val="18"/>
        </w:rPr>
      </w:pPr>
      <w:r w:rsidRPr="004A7EF5">
        <w:rPr>
          <w:rFonts w:ascii="Verdana" w:hAnsi="Verdana"/>
          <w:sz w:val="18"/>
          <w:szCs w:val="18"/>
        </w:rPr>
        <w:t>dokumentu pdf</w:t>
      </w:r>
      <w:r>
        <w:rPr>
          <w:rFonts w:ascii="Verdana" w:hAnsi="Verdana"/>
          <w:sz w:val="18"/>
          <w:szCs w:val="18"/>
        </w:rPr>
        <w:t xml:space="preserve"> (Formularz Wykonawcy)</w:t>
      </w:r>
      <w:r w:rsidRPr="004A7EF5">
        <w:rPr>
          <w:rFonts w:ascii="Verdana" w:hAnsi="Verdana"/>
          <w:sz w:val="18"/>
          <w:szCs w:val="18"/>
        </w:rPr>
        <w:t>;</w:t>
      </w:r>
    </w:p>
    <w:p w14:paraId="6D1D67F0" w14:textId="77777777" w:rsidR="00C031A1" w:rsidRPr="004A7EF5" w:rsidRDefault="00C031A1" w:rsidP="00C031A1">
      <w:pPr>
        <w:pStyle w:val="PodpunktrozdziauRFI"/>
        <w:numPr>
          <w:ilvl w:val="1"/>
          <w:numId w:val="9"/>
        </w:numPr>
        <w:spacing w:after="120"/>
        <w:ind w:left="1276" w:right="141" w:hanging="425"/>
        <w:rPr>
          <w:rFonts w:ascii="Verdana" w:hAnsi="Verdana"/>
          <w:sz w:val="18"/>
          <w:szCs w:val="18"/>
        </w:rPr>
      </w:pPr>
      <w:r>
        <w:rPr>
          <w:rFonts w:ascii="Verdana" w:hAnsi="Verdana"/>
          <w:sz w:val="18"/>
          <w:szCs w:val="18"/>
        </w:rPr>
        <w:t>wypełnionego</w:t>
      </w:r>
      <w:r w:rsidRPr="004A7EF5">
        <w:rPr>
          <w:rFonts w:ascii="Verdana" w:hAnsi="Verdana"/>
          <w:sz w:val="18"/>
          <w:szCs w:val="18"/>
        </w:rPr>
        <w:t xml:space="preserve"> Załącznik nr </w:t>
      </w:r>
      <w:r>
        <w:rPr>
          <w:rFonts w:ascii="Verdana" w:hAnsi="Verdana"/>
          <w:sz w:val="18"/>
          <w:szCs w:val="18"/>
        </w:rPr>
        <w:t>3</w:t>
      </w:r>
      <w:r w:rsidRPr="004A7EF5">
        <w:rPr>
          <w:rFonts w:ascii="Verdana" w:hAnsi="Verdana"/>
          <w:sz w:val="18"/>
          <w:szCs w:val="18"/>
        </w:rPr>
        <w:t>: MS Excel</w:t>
      </w:r>
      <w:r>
        <w:rPr>
          <w:rFonts w:ascii="Verdana" w:hAnsi="Verdana"/>
          <w:sz w:val="18"/>
          <w:szCs w:val="18"/>
        </w:rPr>
        <w:t xml:space="preserve"> – umożliwiającego</w:t>
      </w:r>
      <w:r w:rsidRPr="004A7EF5">
        <w:rPr>
          <w:rFonts w:ascii="Verdana" w:hAnsi="Verdana"/>
          <w:sz w:val="18"/>
          <w:szCs w:val="18"/>
        </w:rPr>
        <w:t xml:space="preserve"> edycję</w:t>
      </w:r>
    </w:p>
    <w:p w14:paraId="1C294C5D" w14:textId="77777777" w:rsidR="00C031A1" w:rsidRPr="004A7EF5" w:rsidRDefault="00C031A1" w:rsidP="00C031A1">
      <w:pPr>
        <w:pStyle w:val="Nagwek2"/>
        <w:spacing w:line="276" w:lineRule="auto"/>
        <w:rPr>
          <w:rFonts w:ascii="Verdana" w:hAnsi="Verdana"/>
          <w:sz w:val="18"/>
          <w:szCs w:val="18"/>
        </w:rPr>
      </w:pPr>
      <w:r w:rsidRPr="004A7EF5">
        <w:rPr>
          <w:rFonts w:ascii="Verdana" w:hAnsi="Verdana"/>
          <w:sz w:val="18"/>
          <w:szCs w:val="18"/>
        </w:rPr>
        <w:t xml:space="preserve">Odpowiedź należy sporządzić w języku polskim. </w:t>
      </w:r>
    </w:p>
    <w:p w14:paraId="77634E18" w14:textId="77777777" w:rsidR="00C031A1" w:rsidRPr="004A7EF5" w:rsidRDefault="00C031A1" w:rsidP="00C031A1">
      <w:pPr>
        <w:pStyle w:val="Nagwek2"/>
        <w:spacing w:line="276" w:lineRule="auto"/>
        <w:rPr>
          <w:rFonts w:ascii="Verdana" w:hAnsi="Verdana"/>
          <w:sz w:val="18"/>
          <w:szCs w:val="18"/>
        </w:rPr>
      </w:pPr>
      <w:r w:rsidRPr="004A7EF5">
        <w:rPr>
          <w:rFonts w:ascii="Verdana" w:hAnsi="Verdana"/>
          <w:sz w:val="18"/>
          <w:szCs w:val="18"/>
        </w:rPr>
        <w:t>Odpowiedź powinna zawierać co najmniej zagadnienia, przedstawione w punkcie 5.4</w:t>
      </w:r>
    </w:p>
    <w:p w14:paraId="37B7E568" w14:textId="77777777" w:rsidR="00C031A1" w:rsidRPr="004A7EF5" w:rsidRDefault="00C031A1" w:rsidP="00C031A1">
      <w:pPr>
        <w:pStyle w:val="Nagwek2"/>
        <w:rPr>
          <w:rFonts w:ascii="Verdana" w:hAnsi="Verdana"/>
          <w:sz w:val="18"/>
          <w:szCs w:val="18"/>
        </w:rPr>
      </w:pPr>
      <w:r w:rsidRPr="004A7EF5">
        <w:rPr>
          <w:rFonts w:ascii="Verdana" w:hAnsi="Verdana"/>
          <w:sz w:val="18"/>
          <w:szCs w:val="18"/>
        </w:rPr>
        <w:t>Zwracamy się z prośbą o przedstawienie informacji uwzględniających:</w:t>
      </w:r>
    </w:p>
    <w:p w14:paraId="24E895D5" w14:textId="77777777" w:rsidR="00C031A1" w:rsidRPr="004A7EF5" w:rsidRDefault="00C031A1" w:rsidP="00C031A1">
      <w:pPr>
        <w:pStyle w:val="Nagwek3"/>
        <w:spacing w:line="276" w:lineRule="auto"/>
        <w:ind w:left="2127" w:hanging="709"/>
        <w:rPr>
          <w:rFonts w:ascii="Verdana" w:hAnsi="Verdana"/>
          <w:sz w:val="18"/>
          <w:szCs w:val="18"/>
        </w:rPr>
      </w:pPr>
      <w:r w:rsidRPr="004A7EF5">
        <w:rPr>
          <w:rFonts w:ascii="Verdana" w:hAnsi="Verdana"/>
          <w:sz w:val="18"/>
          <w:szCs w:val="18"/>
        </w:rPr>
        <w:t>cenę netto za osobodzień pracy danego konsultanta oraz liczbę</w:t>
      </w:r>
      <w:r>
        <w:rPr>
          <w:rFonts w:ascii="Verdana" w:hAnsi="Verdana"/>
          <w:sz w:val="18"/>
          <w:szCs w:val="18"/>
        </w:rPr>
        <w:t xml:space="preserve"> osób w </w:t>
      </w:r>
      <w:r w:rsidRPr="004A7EF5">
        <w:rPr>
          <w:rFonts w:ascii="Verdana" w:hAnsi="Verdana"/>
          <w:sz w:val="18"/>
          <w:szCs w:val="18"/>
        </w:rPr>
        <w:t xml:space="preserve">bazie Wykonawcy, które odpowiadają danemu profilowi; </w:t>
      </w:r>
    </w:p>
    <w:p w14:paraId="09C8D80F" w14:textId="77777777" w:rsidR="00C031A1" w:rsidRPr="004A7EF5" w:rsidRDefault="00C031A1" w:rsidP="00C031A1">
      <w:pPr>
        <w:pStyle w:val="Nagwek3"/>
        <w:spacing w:line="276" w:lineRule="auto"/>
        <w:ind w:left="2127" w:hanging="709"/>
        <w:rPr>
          <w:rFonts w:ascii="Verdana" w:hAnsi="Verdana"/>
          <w:sz w:val="18"/>
          <w:szCs w:val="18"/>
        </w:rPr>
      </w:pPr>
      <w:r w:rsidRPr="004A7EF5">
        <w:rPr>
          <w:rFonts w:ascii="Verdana" w:hAnsi="Verdana"/>
          <w:sz w:val="18"/>
          <w:szCs w:val="18"/>
        </w:rPr>
        <w:t>datę od kiedy prowadzi działalność w zakresie udostępniania kompetencji konsultantów IT</w:t>
      </w:r>
      <w:r>
        <w:rPr>
          <w:rFonts w:ascii="Verdana" w:hAnsi="Verdana"/>
          <w:sz w:val="18"/>
          <w:szCs w:val="18"/>
        </w:rPr>
        <w:t xml:space="preserve"> oraz ile wynosiła wartość najwyższej ze świadczonych usług w ww. zakresie</w:t>
      </w:r>
      <w:r w:rsidRPr="004A7EF5">
        <w:rPr>
          <w:rFonts w:ascii="Verdana" w:hAnsi="Verdana"/>
          <w:sz w:val="18"/>
          <w:szCs w:val="18"/>
        </w:rPr>
        <w:t>;</w:t>
      </w:r>
    </w:p>
    <w:p w14:paraId="79157C74" w14:textId="77777777" w:rsidR="00C031A1" w:rsidRPr="004A7EF5" w:rsidRDefault="00C031A1" w:rsidP="00C031A1">
      <w:pPr>
        <w:pStyle w:val="Nagwek3"/>
        <w:spacing w:line="276" w:lineRule="auto"/>
        <w:ind w:left="2127" w:hanging="709"/>
        <w:rPr>
          <w:rFonts w:ascii="Verdana" w:hAnsi="Verdana"/>
          <w:sz w:val="18"/>
          <w:szCs w:val="18"/>
        </w:rPr>
      </w:pPr>
      <w:r w:rsidRPr="004A7EF5">
        <w:rPr>
          <w:rFonts w:ascii="Verdana" w:hAnsi="Verdana"/>
          <w:sz w:val="18"/>
          <w:szCs w:val="18"/>
        </w:rPr>
        <w:t>ewentualnej zgody na ujęcie w treści umowy marży wykonawcy za udostępnienie konsultantów IT;</w:t>
      </w:r>
    </w:p>
    <w:p w14:paraId="48547982" w14:textId="77777777" w:rsidR="00C031A1" w:rsidRPr="00027455" w:rsidRDefault="00C031A1" w:rsidP="00C031A1">
      <w:pPr>
        <w:pStyle w:val="Nagwek3"/>
        <w:spacing w:line="276" w:lineRule="auto"/>
        <w:ind w:left="2127" w:hanging="709"/>
        <w:rPr>
          <w:rFonts w:ascii="Verdana" w:hAnsi="Verdana"/>
          <w:sz w:val="18"/>
          <w:szCs w:val="18"/>
        </w:rPr>
      </w:pPr>
      <w:r w:rsidRPr="004A7EF5">
        <w:rPr>
          <w:rFonts w:ascii="Verdana" w:hAnsi="Verdana"/>
          <w:sz w:val="18"/>
          <w:szCs w:val="18"/>
        </w:rPr>
        <w:lastRenderedPageBreak/>
        <w:t xml:space="preserve">średni czas udostępnienia konsultantów IT dla każdego z  profili tj. </w:t>
      </w:r>
      <w:r>
        <w:rPr>
          <w:rFonts w:ascii="Verdana" w:hAnsi="Verdana"/>
          <w:sz w:val="18"/>
          <w:szCs w:val="18"/>
        </w:rPr>
        <w:t>liczony od dnia</w:t>
      </w:r>
      <w:r w:rsidRPr="004A7EF5">
        <w:rPr>
          <w:rFonts w:ascii="Verdana" w:hAnsi="Verdana"/>
          <w:sz w:val="18"/>
          <w:szCs w:val="18"/>
        </w:rPr>
        <w:t xml:space="preserve"> zamówienia do </w:t>
      </w:r>
      <w:r>
        <w:rPr>
          <w:rFonts w:ascii="Verdana" w:hAnsi="Verdana"/>
          <w:sz w:val="18"/>
          <w:szCs w:val="18"/>
        </w:rPr>
        <w:t>udostępnienia przez Wykonawcę konsultanta</w:t>
      </w:r>
    </w:p>
    <w:p w14:paraId="6BC6445E" w14:textId="77777777" w:rsidR="00C031A1" w:rsidRPr="004A7EF5" w:rsidRDefault="00C031A1" w:rsidP="00C031A1">
      <w:pPr>
        <w:pStyle w:val="Nagwek1"/>
        <w:spacing w:before="240" w:after="240" w:line="276" w:lineRule="auto"/>
        <w:ind w:left="357" w:hanging="357"/>
        <w:rPr>
          <w:rFonts w:ascii="Verdana" w:hAnsi="Verdana"/>
          <w:sz w:val="18"/>
          <w:szCs w:val="18"/>
        </w:rPr>
      </w:pPr>
      <w:bookmarkStart w:id="7" w:name="_Toc486703038"/>
      <w:r w:rsidRPr="004A7EF5">
        <w:rPr>
          <w:rFonts w:ascii="Verdana" w:hAnsi="Verdana"/>
          <w:sz w:val="18"/>
          <w:szCs w:val="18"/>
        </w:rPr>
        <w:t>TERMINY</w:t>
      </w:r>
      <w:bookmarkEnd w:id="7"/>
    </w:p>
    <w:p w14:paraId="3039C9AD" w14:textId="77777777" w:rsidR="00C031A1" w:rsidRPr="004A7EF5" w:rsidRDefault="00C031A1" w:rsidP="00C031A1">
      <w:pPr>
        <w:pStyle w:val="opis"/>
        <w:spacing w:after="120" w:line="276" w:lineRule="auto"/>
        <w:ind w:left="426"/>
        <w:rPr>
          <w:rFonts w:ascii="Verdana" w:eastAsia="Calibri" w:hAnsi="Verdana" w:cs="Calibri"/>
          <w:sz w:val="18"/>
          <w:szCs w:val="18"/>
        </w:rPr>
      </w:pPr>
      <w:r w:rsidRPr="004A7EF5">
        <w:rPr>
          <w:rFonts w:ascii="Verdana" w:eastAsia="Calibri" w:hAnsi="Verdana" w:cs="Calibri"/>
          <w:sz w:val="18"/>
          <w:szCs w:val="18"/>
        </w:rPr>
        <w:t xml:space="preserve">Odpowiedź na niniejsze RFI należy przekazać do dnia: </w:t>
      </w:r>
      <w:r w:rsidRPr="004A7EF5">
        <w:rPr>
          <w:rFonts w:ascii="Verdana" w:eastAsia="Calibri" w:hAnsi="Verdana" w:cs="Calibri"/>
          <w:b/>
          <w:sz w:val="18"/>
          <w:szCs w:val="18"/>
        </w:rPr>
        <w:t>09.10.2024 do godz.13:00</w:t>
      </w:r>
      <w:r w:rsidRPr="004A7EF5">
        <w:rPr>
          <w:rFonts w:ascii="Verdana" w:eastAsia="Calibri" w:hAnsi="Verdana" w:cs="Calibri"/>
          <w:sz w:val="18"/>
          <w:szCs w:val="18"/>
        </w:rPr>
        <w:t>.</w:t>
      </w:r>
    </w:p>
    <w:p w14:paraId="33FAD1AF" w14:textId="77777777" w:rsidR="00C031A1" w:rsidRPr="004A7EF5" w:rsidRDefault="00C031A1" w:rsidP="00C031A1">
      <w:pPr>
        <w:pStyle w:val="Nagwek1"/>
        <w:spacing w:before="240" w:after="240" w:line="276" w:lineRule="auto"/>
        <w:ind w:left="431" w:hanging="431"/>
        <w:rPr>
          <w:rFonts w:ascii="Verdana" w:hAnsi="Verdana" w:cs="Calibri"/>
          <w:sz w:val="18"/>
          <w:szCs w:val="18"/>
        </w:rPr>
      </w:pPr>
      <w:r w:rsidRPr="004A7EF5">
        <w:rPr>
          <w:rFonts w:ascii="Verdana" w:hAnsi="Verdana" w:cs="Calibri"/>
          <w:sz w:val="18"/>
          <w:szCs w:val="18"/>
        </w:rPr>
        <w:t>ZAŁĄCZNIKI</w:t>
      </w:r>
    </w:p>
    <w:p w14:paraId="384AE644" w14:textId="77777777" w:rsidR="00C031A1" w:rsidRPr="004A7EF5" w:rsidRDefault="00C031A1" w:rsidP="00C031A1">
      <w:pPr>
        <w:spacing w:line="276" w:lineRule="auto"/>
        <w:ind w:left="426"/>
        <w:rPr>
          <w:rFonts w:ascii="Verdana" w:hAnsi="Verdana" w:cs="Calibri"/>
          <w:b/>
          <w:bCs/>
          <w:sz w:val="18"/>
          <w:szCs w:val="18"/>
        </w:rPr>
      </w:pPr>
      <w:r w:rsidRPr="004A7EF5">
        <w:rPr>
          <w:rFonts w:ascii="Verdana" w:hAnsi="Verdana" w:cs="Calibri"/>
          <w:sz w:val="18"/>
          <w:szCs w:val="18"/>
        </w:rPr>
        <w:t xml:space="preserve">Załącznik nr 1 – Załażenia dot. realizacji </w:t>
      </w:r>
    </w:p>
    <w:p w14:paraId="2C708151" w14:textId="77777777" w:rsidR="00C031A1" w:rsidRDefault="00C031A1" w:rsidP="00C031A1">
      <w:pPr>
        <w:spacing w:line="276" w:lineRule="auto"/>
        <w:ind w:left="426"/>
        <w:rPr>
          <w:rFonts w:ascii="Verdana" w:hAnsi="Verdana" w:cs="Calibri"/>
          <w:sz w:val="18"/>
          <w:szCs w:val="18"/>
        </w:rPr>
      </w:pPr>
      <w:r w:rsidRPr="002405B0">
        <w:rPr>
          <w:rFonts w:ascii="Verdana" w:hAnsi="Verdana" w:cs="Calibri"/>
          <w:sz w:val="18"/>
          <w:szCs w:val="18"/>
        </w:rPr>
        <w:t>Załącznik nr 2 –</w:t>
      </w:r>
      <w:r>
        <w:rPr>
          <w:rFonts w:ascii="Verdana" w:hAnsi="Verdana" w:cs="Calibri"/>
          <w:sz w:val="18"/>
          <w:szCs w:val="18"/>
        </w:rPr>
        <w:t xml:space="preserve"> Formularz Wykonawcy</w:t>
      </w:r>
    </w:p>
    <w:p w14:paraId="731DC642" w14:textId="77777777" w:rsidR="00C031A1" w:rsidRDefault="00C031A1" w:rsidP="00C031A1">
      <w:pPr>
        <w:spacing w:line="276" w:lineRule="auto"/>
        <w:ind w:left="426"/>
        <w:rPr>
          <w:rFonts w:ascii="Verdana" w:hAnsi="Verdana" w:cs="Calibri"/>
          <w:sz w:val="18"/>
          <w:szCs w:val="18"/>
        </w:rPr>
      </w:pPr>
      <w:r>
        <w:rPr>
          <w:rFonts w:ascii="Verdana" w:hAnsi="Verdana" w:cs="Calibri"/>
          <w:sz w:val="18"/>
          <w:szCs w:val="18"/>
        </w:rPr>
        <w:t xml:space="preserve">Załącznik nr 3 </w:t>
      </w:r>
      <w:r w:rsidRPr="002405B0">
        <w:rPr>
          <w:rFonts w:ascii="Verdana" w:hAnsi="Verdana" w:cs="Calibri"/>
          <w:sz w:val="18"/>
          <w:szCs w:val="18"/>
        </w:rPr>
        <w:t>–</w:t>
      </w:r>
      <w:r>
        <w:rPr>
          <w:rFonts w:ascii="Verdana" w:hAnsi="Verdana" w:cs="Calibri"/>
          <w:sz w:val="18"/>
          <w:szCs w:val="18"/>
        </w:rPr>
        <w:t xml:space="preserve"> Opis profili</w:t>
      </w:r>
    </w:p>
    <w:p w14:paraId="584BB6E7" w14:textId="77777777" w:rsidR="00C031A1" w:rsidRPr="002405B0" w:rsidRDefault="00C031A1" w:rsidP="00C031A1">
      <w:pPr>
        <w:spacing w:line="276" w:lineRule="auto"/>
        <w:ind w:left="426"/>
        <w:rPr>
          <w:rFonts w:ascii="Verdana" w:hAnsi="Verdana" w:cs="Calibri"/>
          <w:sz w:val="18"/>
          <w:szCs w:val="18"/>
        </w:rPr>
      </w:pPr>
      <w:r w:rsidRPr="002405B0">
        <w:rPr>
          <w:rFonts w:ascii="Verdana" w:hAnsi="Verdana" w:cs="Calibri"/>
          <w:sz w:val="18"/>
          <w:szCs w:val="18"/>
        </w:rPr>
        <w:t xml:space="preserve">Załącznik nr </w:t>
      </w:r>
      <w:r>
        <w:rPr>
          <w:rFonts w:ascii="Verdana" w:hAnsi="Verdana" w:cs="Calibri"/>
          <w:sz w:val="18"/>
          <w:szCs w:val="18"/>
        </w:rPr>
        <w:t>4</w:t>
      </w:r>
      <w:r w:rsidRPr="002405B0">
        <w:rPr>
          <w:rFonts w:ascii="Verdana" w:hAnsi="Verdana" w:cs="Calibri"/>
          <w:sz w:val="18"/>
          <w:szCs w:val="18"/>
        </w:rPr>
        <w:t xml:space="preserve"> – Wzór klauzuli informacyjnej</w:t>
      </w:r>
    </w:p>
    <w:p w14:paraId="6BB4AF88" w14:textId="77777777" w:rsidR="00C031A1" w:rsidRPr="002405B0" w:rsidRDefault="00C031A1" w:rsidP="00C031A1">
      <w:pPr>
        <w:pStyle w:val="opis"/>
        <w:spacing w:after="120" w:line="276" w:lineRule="auto"/>
        <w:ind w:left="426"/>
        <w:rPr>
          <w:rFonts w:ascii="Verdana" w:eastAsia="Calibri" w:hAnsi="Verdana" w:cs="Calibri"/>
          <w:sz w:val="18"/>
          <w:szCs w:val="18"/>
        </w:rPr>
      </w:pPr>
    </w:p>
    <w:p w14:paraId="0DBED8AA" w14:textId="5509AAD5" w:rsidR="00C031A1" w:rsidRDefault="00C031A1" w:rsidP="00C031A1">
      <w:pPr>
        <w:pStyle w:val="Nagwek1"/>
        <w:numPr>
          <w:ilvl w:val="0"/>
          <w:numId w:val="0"/>
        </w:numPr>
        <w:spacing w:before="240" w:after="240" w:line="276" w:lineRule="auto"/>
        <w:rPr>
          <w:rFonts w:ascii="Verdana" w:hAnsi="Verdana"/>
          <w:sz w:val="18"/>
          <w:szCs w:val="18"/>
        </w:rPr>
      </w:pPr>
      <w:r w:rsidRPr="002405B0">
        <w:rPr>
          <w:rFonts w:ascii="Verdana" w:hAnsi="Verdana"/>
          <w:sz w:val="18"/>
          <w:szCs w:val="18"/>
        </w:rPr>
        <w:t xml:space="preserve"> </w:t>
      </w:r>
    </w:p>
    <w:p w14:paraId="6EEB7DB3" w14:textId="79592EB0" w:rsidR="00C031A1" w:rsidRDefault="00C031A1" w:rsidP="00C031A1">
      <w:pPr>
        <w:pStyle w:val="Normal1"/>
      </w:pPr>
    </w:p>
    <w:p w14:paraId="6D6120C7" w14:textId="00C241EA" w:rsidR="00C031A1" w:rsidRDefault="00C031A1" w:rsidP="00C031A1">
      <w:pPr>
        <w:pStyle w:val="Normal1"/>
      </w:pPr>
    </w:p>
    <w:p w14:paraId="37676BAD" w14:textId="0212AC89" w:rsidR="00C031A1" w:rsidRDefault="00C031A1" w:rsidP="00C031A1">
      <w:pPr>
        <w:pStyle w:val="Normal1"/>
      </w:pPr>
    </w:p>
    <w:p w14:paraId="2171B47A" w14:textId="2D853386" w:rsidR="00C031A1" w:rsidRDefault="00C031A1" w:rsidP="00C031A1">
      <w:pPr>
        <w:pStyle w:val="Normal1"/>
      </w:pPr>
    </w:p>
    <w:p w14:paraId="6A1663C2" w14:textId="45915BF3" w:rsidR="00C031A1" w:rsidRDefault="00C031A1" w:rsidP="00C031A1">
      <w:pPr>
        <w:pStyle w:val="Normal1"/>
      </w:pPr>
    </w:p>
    <w:p w14:paraId="74815237" w14:textId="5DC535E2" w:rsidR="00C031A1" w:rsidRDefault="00C031A1" w:rsidP="00C031A1">
      <w:pPr>
        <w:pStyle w:val="Normal1"/>
      </w:pPr>
    </w:p>
    <w:p w14:paraId="71B0F75D" w14:textId="3114B308" w:rsidR="00C031A1" w:rsidRDefault="00C031A1" w:rsidP="00C031A1">
      <w:pPr>
        <w:pStyle w:val="Normal1"/>
      </w:pPr>
    </w:p>
    <w:p w14:paraId="0224F4E1" w14:textId="20B6C449" w:rsidR="00C031A1" w:rsidRDefault="00C031A1" w:rsidP="00C031A1">
      <w:pPr>
        <w:pStyle w:val="Normal1"/>
      </w:pPr>
    </w:p>
    <w:p w14:paraId="1E94E1E3" w14:textId="79C8C827" w:rsidR="00C031A1" w:rsidRDefault="00C031A1" w:rsidP="00C031A1">
      <w:pPr>
        <w:pStyle w:val="Normal1"/>
      </w:pPr>
    </w:p>
    <w:p w14:paraId="26B37BBA" w14:textId="0539C66F" w:rsidR="00C031A1" w:rsidRDefault="00C031A1" w:rsidP="00C031A1">
      <w:pPr>
        <w:pStyle w:val="Normal1"/>
      </w:pPr>
    </w:p>
    <w:p w14:paraId="147E4C6B" w14:textId="5CFC4400" w:rsidR="00C031A1" w:rsidRDefault="00C031A1" w:rsidP="00C031A1">
      <w:pPr>
        <w:pStyle w:val="Normal1"/>
      </w:pPr>
    </w:p>
    <w:p w14:paraId="54C9A4C4" w14:textId="6DA506F2" w:rsidR="00C031A1" w:rsidRDefault="00C031A1" w:rsidP="00C031A1">
      <w:pPr>
        <w:pStyle w:val="Normal1"/>
      </w:pPr>
    </w:p>
    <w:p w14:paraId="6F08550B" w14:textId="0976B48D" w:rsidR="00C031A1" w:rsidRDefault="00C031A1" w:rsidP="00C031A1">
      <w:pPr>
        <w:pStyle w:val="Normal1"/>
      </w:pPr>
    </w:p>
    <w:p w14:paraId="29F945E3" w14:textId="50EEF058" w:rsidR="00C031A1" w:rsidRDefault="00C031A1" w:rsidP="00C031A1">
      <w:pPr>
        <w:pStyle w:val="Normal1"/>
      </w:pPr>
    </w:p>
    <w:p w14:paraId="79875168" w14:textId="71CFDECE" w:rsidR="00C031A1" w:rsidRDefault="00C031A1" w:rsidP="00C031A1">
      <w:pPr>
        <w:pStyle w:val="Normal1"/>
      </w:pPr>
    </w:p>
    <w:p w14:paraId="4EA366FE" w14:textId="4124D540" w:rsidR="00C031A1" w:rsidRDefault="00C031A1" w:rsidP="00C031A1">
      <w:pPr>
        <w:pStyle w:val="Normal1"/>
      </w:pPr>
    </w:p>
    <w:p w14:paraId="3D15D1CA" w14:textId="164D9133" w:rsidR="00C031A1" w:rsidRDefault="00C031A1" w:rsidP="00C031A1">
      <w:pPr>
        <w:pStyle w:val="Normal1"/>
      </w:pPr>
    </w:p>
    <w:p w14:paraId="38C80408" w14:textId="078E18B7" w:rsidR="00C031A1" w:rsidRDefault="00C031A1" w:rsidP="00C031A1">
      <w:pPr>
        <w:pStyle w:val="Normal1"/>
      </w:pPr>
    </w:p>
    <w:p w14:paraId="7156E331" w14:textId="360786D1" w:rsidR="00C031A1" w:rsidRDefault="00C031A1" w:rsidP="00C031A1">
      <w:pPr>
        <w:pStyle w:val="Normal1"/>
      </w:pPr>
    </w:p>
    <w:p w14:paraId="59CBDB1D" w14:textId="5A0FC7EA" w:rsidR="00C031A1" w:rsidRDefault="00C031A1" w:rsidP="00C031A1">
      <w:pPr>
        <w:pStyle w:val="Normal1"/>
      </w:pPr>
    </w:p>
    <w:p w14:paraId="2A753D44" w14:textId="68316476" w:rsidR="00C031A1" w:rsidRDefault="00C031A1" w:rsidP="00C031A1">
      <w:pPr>
        <w:pStyle w:val="Normal1"/>
      </w:pPr>
    </w:p>
    <w:p w14:paraId="49E7EC4A" w14:textId="573FA946" w:rsidR="00C031A1" w:rsidRDefault="00C031A1" w:rsidP="00C031A1">
      <w:pPr>
        <w:pStyle w:val="Normal1"/>
      </w:pPr>
    </w:p>
    <w:p w14:paraId="404DBB98" w14:textId="05570F4A" w:rsidR="00C031A1" w:rsidRDefault="00C031A1" w:rsidP="00C031A1">
      <w:pPr>
        <w:pStyle w:val="Normal1"/>
      </w:pPr>
    </w:p>
    <w:p w14:paraId="77F24B71" w14:textId="719E1D8E" w:rsidR="00C031A1" w:rsidRDefault="00C031A1" w:rsidP="00C031A1">
      <w:pPr>
        <w:pStyle w:val="Normal1"/>
      </w:pPr>
    </w:p>
    <w:p w14:paraId="59E0C7F2" w14:textId="670BDDED" w:rsidR="00C031A1" w:rsidRDefault="00C031A1" w:rsidP="00C031A1">
      <w:pPr>
        <w:pStyle w:val="Normal1"/>
      </w:pPr>
    </w:p>
    <w:p w14:paraId="2B66CA0A" w14:textId="4CD9A641" w:rsidR="00C031A1" w:rsidRPr="00C031A1" w:rsidRDefault="00C031A1" w:rsidP="00C031A1">
      <w:pPr>
        <w:pStyle w:val="Normal1"/>
      </w:pPr>
    </w:p>
    <w:p w14:paraId="6D8AA6BB" w14:textId="77777777" w:rsidR="00C031A1" w:rsidRPr="002405B0" w:rsidRDefault="00C031A1" w:rsidP="00C031A1">
      <w:pPr>
        <w:pStyle w:val="Nagwek1"/>
        <w:numPr>
          <w:ilvl w:val="0"/>
          <w:numId w:val="0"/>
        </w:numPr>
        <w:spacing w:before="240" w:after="240" w:line="276" w:lineRule="auto"/>
        <w:ind w:left="357"/>
        <w:rPr>
          <w:rFonts w:ascii="Verdana" w:hAnsi="Verdana"/>
          <w:sz w:val="18"/>
          <w:szCs w:val="18"/>
        </w:rPr>
      </w:pPr>
      <w:r w:rsidRPr="002405B0">
        <w:rPr>
          <w:rFonts w:ascii="Verdana" w:hAnsi="Verdana"/>
          <w:sz w:val="18"/>
          <w:szCs w:val="18"/>
        </w:rPr>
        <w:lastRenderedPageBreak/>
        <w:t xml:space="preserve">Załącznik nr 1 – ZAŁOŻENIA DOT. REALIZACJI </w:t>
      </w:r>
    </w:p>
    <w:p w14:paraId="7B2B3DE1" w14:textId="77777777" w:rsidR="00C031A1" w:rsidRPr="00E622B5" w:rsidRDefault="00C031A1" w:rsidP="00C031A1">
      <w:pPr>
        <w:spacing w:line="276" w:lineRule="auto"/>
        <w:ind w:left="360"/>
        <w:contextualSpacing/>
        <w:jc w:val="center"/>
        <w:rPr>
          <w:rFonts w:ascii="Verdana" w:hAnsi="Verdana" w:cstheme="minorHAnsi"/>
          <w:b/>
          <w:color w:val="000000"/>
          <w:sz w:val="18"/>
          <w:szCs w:val="18"/>
        </w:rPr>
      </w:pPr>
    </w:p>
    <w:p w14:paraId="44F1DAF2" w14:textId="77777777" w:rsidR="00C031A1" w:rsidRPr="004A7EF5" w:rsidRDefault="00C031A1" w:rsidP="00C031A1">
      <w:pPr>
        <w:numPr>
          <w:ilvl w:val="1"/>
          <w:numId w:val="13"/>
        </w:numPr>
        <w:spacing w:line="276" w:lineRule="auto"/>
        <w:contextualSpacing/>
        <w:jc w:val="both"/>
        <w:rPr>
          <w:rFonts w:ascii="Verdana" w:hAnsi="Verdana" w:cstheme="minorHAnsi"/>
          <w:sz w:val="18"/>
          <w:szCs w:val="18"/>
        </w:rPr>
      </w:pPr>
      <w:r>
        <w:rPr>
          <w:rFonts w:ascii="Verdana" w:hAnsi="Verdana" w:cstheme="minorHAnsi"/>
          <w:sz w:val="18"/>
          <w:szCs w:val="18"/>
        </w:rPr>
        <w:t xml:space="preserve">Zamawiający zawrze umowę ramową z wieloma Wykonawcami. </w:t>
      </w:r>
    </w:p>
    <w:p w14:paraId="0D6959A6" w14:textId="77777777" w:rsidR="00C031A1" w:rsidRPr="002405B0" w:rsidRDefault="00C031A1" w:rsidP="00C031A1">
      <w:pPr>
        <w:numPr>
          <w:ilvl w:val="1"/>
          <w:numId w:val="13"/>
        </w:numPr>
        <w:spacing w:line="276" w:lineRule="auto"/>
        <w:contextualSpacing/>
        <w:jc w:val="both"/>
        <w:rPr>
          <w:rFonts w:ascii="Verdana" w:hAnsi="Verdana" w:cstheme="minorHAnsi"/>
          <w:sz w:val="18"/>
          <w:szCs w:val="18"/>
        </w:rPr>
      </w:pPr>
      <w:r w:rsidRPr="00E622B5">
        <w:rPr>
          <w:rFonts w:ascii="Verdana" w:hAnsi="Verdana" w:cstheme="minorHAnsi"/>
          <w:color w:val="000000"/>
          <w:sz w:val="18"/>
          <w:szCs w:val="18"/>
        </w:rPr>
        <w:t xml:space="preserve">Wykonawca będzie świadczył </w:t>
      </w:r>
      <w:r w:rsidRPr="002405B0">
        <w:rPr>
          <w:rFonts w:ascii="Verdana" w:hAnsi="Verdana" w:cstheme="minorHAnsi"/>
          <w:color w:val="000000"/>
          <w:sz w:val="18"/>
          <w:szCs w:val="18"/>
        </w:rPr>
        <w:t xml:space="preserve">usługi </w:t>
      </w:r>
      <w:r w:rsidRPr="00E622B5">
        <w:rPr>
          <w:rFonts w:ascii="Verdana" w:hAnsi="Verdana" w:cstheme="minorHAnsi"/>
          <w:color w:val="000000"/>
          <w:sz w:val="18"/>
          <w:szCs w:val="18"/>
        </w:rPr>
        <w:t xml:space="preserve">z zakresu </w:t>
      </w:r>
      <w:r w:rsidRPr="002405B0">
        <w:rPr>
          <w:rFonts w:ascii="Verdana" w:hAnsi="Verdana" w:cstheme="minorHAnsi"/>
          <w:color w:val="000000"/>
          <w:sz w:val="18"/>
          <w:szCs w:val="18"/>
        </w:rPr>
        <w:t xml:space="preserve">zapewnienia zasobów ludzkich z branży </w:t>
      </w:r>
      <w:r w:rsidRPr="00E622B5">
        <w:rPr>
          <w:rFonts w:ascii="Verdana" w:hAnsi="Verdana" w:cstheme="minorHAnsi"/>
          <w:color w:val="000000"/>
          <w:sz w:val="18"/>
          <w:szCs w:val="18"/>
        </w:rPr>
        <w:t>IT przez konsultantów na rze</w:t>
      </w:r>
      <w:r w:rsidRPr="002405B0">
        <w:rPr>
          <w:rFonts w:ascii="Verdana" w:hAnsi="Verdana" w:cstheme="minorHAnsi"/>
          <w:color w:val="000000"/>
          <w:sz w:val="18"/>
          <w:szCs w:val="18"/>
        </w:rPr>
        <w:t>cz i pod nadzorem Zamawiającego</w:t>
      </w:r>
      <w:r>
        <w:rPr>
          <w:rFonts w:ascii="Verdana" w:hAnsi="Verdana" w:cstheme="minorHAnsi"/>
          <w:color w:val="000000"/>
          <w:sz w:val="18"/>
          <w:szCs w:val="18"/>
        </w:rPr>
        <w:t xml:space="preserve"> przez okres 24 miesięcy.</w:t>
      </w:r>
    </w:p>
    <w:p w14:paraId="1DA0DFB7" w14:textId="77777777" w:rsidR="00C031A1" w:rsidRPr="00E622B5" w:rsidRDefault="00C031A1" w:rsidP="00C031A1">
      <w:pPr>
        <w:numPr>
          <w:ilvl w:val="1"/>
          <w:numId w:val="13"/>
        </w:numPr>
        <w:spacing w:line="276" w:lineRule="auto"/>
        <w:contextualSpacing/>
        <w:jc w:val="both"/>
        <w:rPr>
          <w:rFonts w:ascii="Verdana" w:hAnsi="Verdana" w:cstheme="minorHAnsi"/>
          <w:sz w:val="18"/>
          <w:szCs w:val="18"/>
        </w:rPr>
      </w:pPr>
      <w:r w:rsidRPr="002405B0">
        <w:rPr>
          <w:rFonts w:ascii="Verdana" w:hAnsi="Verdana" w:cstheme="minorHAnsi"/>
          <w:color w:val="000000"/>
          <w:sz w:val="18"/>
          <w:szCs w:val="18"/>
        </w:rPr>
        <w:t xml:space="preserve">Wykonawca </w:t>
      </w:r>
      <w:r w:rsidRPr="00E622B5">
        <w:rPr>
          <w:rFonts w:ascii="Verdana" w:hAnsi="Verdana" w:cstheme="minorHAnsi"/>
          <w:color w:val="000000"/>
          <w:sz w:val="18"/>
          <w:szCs w:val="18"/>
        </w:rPr>
        <w:t>zapewni obsługę kadrowo-płacową konsultantów oraz zapewni nadzór nad realizacją umowy w zakresie niezbędnym do zapewnienia ciągłości świadczenia usług konsultantów</w:t>
      </w:r>
      <w:r w:rsidRPr="002405B0">
        <w:rPr>
          <w:rFonts w:ascii="Verdana" w:hAnsi="Verdana" w:cstheme="minorHAnsi"/>
          <w:color w:val="000000"/>
          <w:sz w:val="18"/>
          <w:szCs w:val="18"/>
        </w:rPr>
        <w:t>.</w:t>
      </w:r>
    </w:p>
    <w:p w14:paraId="3FB341FA" w14:textId="77777777" w:rsidR="00C031A1" w:rsidRPr="00E622B5" w:rsidRDefault="00C031A1" w:rsidP="00C031A1">
      <w:pPr>
        <w:numPr>
          <w:ilvl w:val="1"/>
          <w:numId w:val="13"/>
        </w:numPr>
        <w:spacing w:line="276" w:lineRule="auto"/>
        <w:jc w:val="both"/>
        <w:rPr>
          <w:rFonts w:ascii="Verdana" w:hAnsi="Verdana" w:cstheme="minorHAnsi"/>
          <w:color w:val="000000"/>
          <w:sz w:val="18"/>
          <w:szCs w:val="18"/>
        </w:rPr>
      </w:pPr>
      <w:r w:rsidRPr="00E622B5">
        <w:rPr>
          <w:rFonts w:ascii="Verdana" w:hAnsi="Verdana" w:cstheme="minorHAnsi"/>
          <w:color w:val="000000"/>
          <w:sz w:val="18"/>
          <w:szCs w:val="18"/>
        </w:rPr>
        <w:t xml:space="preserve">W ramach realizacji przedmiotu zamówienia </w:t>
      </w:r>
      <w:r w:rsidRPr="002405B0">
        <w:rPr>
          <w:rFonts w:ascii="Verdana" w:hAnsi="Verdana" w:cstheme="minorHAnsi"/>
          <w:color w:val="000000"/>
          <w:sz w:val="18"/>
          <w:szCs w:val="18"/>
        </w:rPr>
        <w:t>konsultanci</w:t>
      </w:r>
      <w:r w:rsidRPr="00E622B5">
        <w:rPr>
          <w:rFonts w:ascii="Verdana" w:hAnsi="Verdana" w:cstheme="minorHAnsi"/>
          <w:color w:val="000000"/>
          <w:sz w:val="18"/>
          <w:szCs w:val="18"/>
        </w:rPr>
        <w:t xml:space="preserve"> będ</w:t>
      </w:r>
      <w:r w:rsidRPr="002405B0">
        <w:rPr>
          <w:rFonts w:ascii="Verdana" w:hAnsi="Verdana" w:cstheme="minorHAnsi"/>
          <w:color w:val="000000"/>
          <w:sz w:val="18"/>
          <w:szCs w:val="18"/>
        </w:rPr>
        <w:t>ą każdorazowo realizowali</w:t>
      </w:r>
      <w:r w:rsidRPr="00E622B5">
        <w:rPr>
          <w:rFonts w:ascii="Verdana" w:hAnsi="Verdana" w:cstheme="minorHAnsi"/>
          <w:color w:val="000000"/>
          <w:sz w:val="18"/>
          <w:szCs w:val="18"/>
        </w:rPr>
        <w:t xml:space="preserve"> zadania określone przez Zamawiającego, związane z jego kwalifikacjami. Zamawiający może w sposób dowolny dysponować zakresem zadań </w:t>
      </w:r>
      <w:r w:rsidRPr="002405B0">
        <w:rPr>
          <w:rFonts w:ascii="Verdana" w:hAnsi="Verdana" w:cstheme="minorHAnsi"/>
          <w:color w:val="000000"/>
          <w:sz w:val="18"/>
          <w:szCs w:val="18"/>
        </w:rPr>
        <w:t>konsultantów</w:t>
      </w:r>
      <w:r w:rsidRPr="00E622B5">
        <w:rPr>
          <w:rFonts w:ascii="Verdana" w:hAnsi="Verdana" w:cstheme="minorHAnsi"/>
          <w:color w:val="000000"/>
          <w:sz w:val="18"/>
          <w:szCs w:val="18"/>
        </w:rPr>
        <w:t xml:space="preserve"> pod warunkiem, że zlecane prace będą odpowiadały kwalifikacjom konsultantów.</w:t>
      </w:r>
    </w:p>
    <w:p w14:paraId="5AF6ED22" w14:textId="77777777" w:rsidR="00C031A1" w:rsidRPr="00E622B5" w:rsidRDefault="00C031A1" w:rsidP="00C031A1">
      <w:pPr>
        <w:numPr>
          <w:ilvl w:val="1"/>
          <w:numId w:val="13"/>
        </w:numPr>
        <w:spacing w:line="276" w:lineRule="auto"/>
        <w:contextualSpacing/>
        <w:jc w:val="both"/>
        <w:rPr>
          <w:rFonts w:ascii="Verdana" w:hAnsi="Verdana" w:cstheme="minorHAnsi"/>
          <w:color w:val="000000"/>
          <w:sz w:val="18"/>
          <w:szCs w:val="18"/>
        </w:rPr>
      </w:pPr>
      <w:r w:rsidRPr="00E622B5">
        <w:rPr>
          <w:rFonts w:ascii="Verdana" w:hAnsi="Verdana" w:cstheme="minorHAnsi"/>
          <w:sz w:val="18"/>
          <w:szCs w:val="18"/>
        </w:rPr>
        <w:t xml:space="preserve">Zamawiający wymaga, aby każdy z </w:t>
      </w:r>
      <w:r w:rsidRPr="002405B0">
        <w:rPr>
          <w:rFonts w:ascii="Verdana" w:hAnsi="Verdana" w:cstheme="minorHAnsi"/>
          <w:sz w:val="18"/>
          <w:szCs w:val="18"/>
        </w:rPr>
        <w:t>konsultantów</w:t>
      </w:r>
      <w:r w:rsidRPr="00E622B5">
        <w:rPr>
          <w:rFonts w:ascii="Verdana" w:hAnsi="Verdana" w:cstheme="minorHAnsi"/>
          <w:sz w:val="18"/>
          <w:szCs w:val="18"/>
        </w:rPr>
        <w:t xml:space="preserve"> Wykonawcy wymieniony w Tabelach niniejszego dokumentu </w:t>
      </w:r>
      <w:r w:rsidRPr="00BA0E6D">
        <w:rPr>
          <w:rFonts w:ascii="Verdana" w:hAnsi="Verdana" w:cstheme="minorHAnsi"/>
          <w:sz w:val="18"/>
          <w:szCs w:val="18"/>
        </w:rPr>
        <w:t>posiadał znajomość języka polskiego,</w:t>
      </w:r>
      <w:r w:rsidRPr="00E622B5">
        <w:rPr>
          <w:rFonts w:ascii="Verdana" w:hAnsi="Verdana" w:cstheme="minorHAnsi"/>
          <w:sz w:val="18"/>
          <w:szCs w:val="18"/>
        </w:rPr>
        <w:t xml:space="preserve"> umożliwiającą dobrą komunikację adekwatną do pełnionej roli i przedmiotu zamówienia. W szczególnych przypadkach Zamawiający dopuszcza brak znajomości języka polskiego lecz konsultant winien posługiwać się wtedy biegle językiem angielskim. Wykonawca w powyższym przypadku na własny koszt zapewni tłumacza języka polskiego, który zapewni stałe i biegłe tłumaczenie w kontaktach pomiędzy Zamawiającym a </w:t>
      </w:r>
      <w:r w:rsidRPr="002405B0">
        <w:rPr>
          <w:rFonts w:ascii="Verdana" w:hAnsi="Verdana" w:cstheme="minorHAnsi"/>
          <w:sz w:val="18"/>
          <w:szCs w:val="18"/>
        </w:rPr>
        <w:t>konsultantem</w:t>
      </w:r>
      <w:r w:rsidRPr="00E622B5">
        <w:rPr>
          <w:rFonts w:ascii="Verdana" w:hAnsi="Verdana" w:cstheme="minorHAnsi"/>
          <w:sz w:val="18"/>
          <w:szCs w:val="18"/>
        </w:rPr>
        <w:t>, a także zapewni tłumaczenie na bieżąco wszystkich dokumentów związanych z realizacją przedmiotowego zamówienia, stworzonych zarówno przez Wykonawcę, jak i dostarczonych przez Zamawiającego.</w:t>
      </w:r>
    </w:p>
    <w:p w14:paraId="4DF41EF9" w14:textId="77777777" w:rsidR="00C031A1" w:rsidRDefault="00C031A1" w:rsidP="00C031A1">
      <w:pPr>
        <w:numPr>
          <w:ilvl w:val="1"/>
          <w:numId w:val="13"/>
        </w:numPr>
        <w:spacing w:line="276" w:lineRule="auto"/>
        <w:jc w:val="both"/>
        <w:rPr>
          <w:rFonts w:ascii="Verdana" w:hAnsi="Verdana" w:cstheme="minorHAnsi"/>
          <w:color w:val="000000"/>
          <w:sz w:val="18"/>
          <w:szCs w:val="18"/>
        </w:rPr>
      </w:pPr>
      <w:r w:rsidRPr="00E622B5">
        <w:rPr>
          <w:rFonts w:ascii="Verdana" w:hAnsi="Verdana" w:cstheme="minorHAnsi"/>
          <w:color w:val="000000"/>
          <w:sz w:val="18"/>
          <w:szCs w:val="18"/>
        </w:rPr>
        <w:t>Zamawiający dopuszcza posiadanie równoważnych certyfikatów innych niż wskazane przez Zamawiającego. Przez certyfikat równoważny Zamawiający rozumie certyfikat, który jest analogiczny co do zakresu z przykładowymi certyfikatami wskazanymi z nazwy dla danej roli, co jest rozumiane jako:</w:t>
      </w:r>
    </w:p>
    <w:p w14:paraId="29550655" w14:textId="77777777" w:rsidR="00C031A1" w:rsidRPr="00C63CD5" w:rsidRDefault="00C031A1" w:rsidP="00C031A1">
      <w:pPr>
        <w:pStyle w:val="Akapitzlist"/>
        <w:numPr>
          <w:ilvl w:val="0"/>
          <w:numId w:val="16"/>
        </w:numPr>
        <w:spacing w:line="276" w:lineRule="auto"/>
        <w:jc w:val="both"/>
        <w:rPr>
          <w:rFonts w:ascii="Verdana" w:hAnsi="Verdana" w:cstheme="minorHAnsi"/>
          <w:color w:val="000000"/>
          <w:sz w:val="18"/>
          <w:szCs w:val="18"/>
        </w:rPr>
      </w:pPr>
      <w:bookmarkStart w:id="8" w:name="bookmark33"/>
      <w:bookmarkEnd w:id="8"/>
      <w:r w:rsidRPr="00C63CD5">
        <w:rPr>
          <w:rFonts w:ascii="Verdana" w:eastAsia="Arial" w:hAnsi="Verdana" w:cstheme="minorHAnsi"/>
          <w:color w:val="000000"/>
          <w:sz w:val="18"/>
          <w:szCs w:val="18"/>
        </w:rPr>
        <w:t>analogiczna dziedzina merytoryczna wynikająca z roli, której dotyczy certyfikat;</w:t>
      </w:r>
    </w:p>
    <w:p w14:paraId="3DE0B67B" w14:textId="77777777" w:rsidR="00C031A1" w:rsidRPr="00C63CD5" w:rsidRDefault="00C031A1" w:rsidP="00C031A1">
      <w:pPr>
        <w:pStyle w:val="Akapitzlist"/>
        <w:numPr>
          <w:ilvl w:val="0"/>
          <w:numId w:val="16"/>
        </w:numPr>
        <w:spacing w:line="276" w:lineRule="auto"/>
        <w:jc w:val="both"/>
        <w:rPr>
          <w:rFonts w:ascii="Verdana" w:hAnsi="Verdana" w:cstheme="minorHAnsi"/>
          <w:color w:val="000000"/>
          <w:sz w:val="18"/>
          <w:szCs w:val="18"/>
        </w:rPr>
      </w:pPr>
      <w:bookmarkStart w:id="9" w:name="bookmark34"/>
      <w:bookmarkEnd w:id="9"/>
      <w:r w:rsidRPr="00C63CD5">
        <w:rPr>
          <w:rFonts w:ascii="Verdana" w:eastAsia="Arial" w:hAnsi="Verdana" w:cstheme="minorHAnsi"/>
          <w:color w:val="000000"/>
          <w:sz w:val="18"/>
          <w:szCs w:val="18"/>
        </w:rPr>
        <w:t>analogiczny stopień poziomu kompetencji;</w:t>
      </w:r>
    </w:p>
    <w:p w14:paraId="70C57116" w14:textId="77777777" w:rsidR="00C031A1" w:rsidRPr="00C63CD5" w:rsidRDefault="00C031A1" w:rsidP="00C031A1">
      <w:pPr>
        <w:pStyle w:val="Akapitzlist"/>
        <w:numPr>
          <w:ilvl w:val="0"/>
          <w:numId w:val="16"/>
        </w:numPr>
        <w:spacing w:line="276" w:lineRule="auto"/>
        <w:jc w:val="both"/>
        <w:rPr>
          <w:rFonts w:ascii="Verdana" w:hAnsi="Verdana" w:cstheme="minorHAnsi"/>
          <w:color w:val="000000"/>
          <w:sz w:val="18"/>
          <w:szCs w:val="18"/>
        </w:rPr>
      </w:pPr>
      <w:bookmarkStart w:id="10" w:name="bookmark35"/>
      <w:bookmarkEnd w:id="10"/>
      <w:r w:rsidRPr="00C63CD5">
        <w:rPr>
          <w:rFonts w:ascii="Verdana" w:eastAsia="Arial" w:hAnsi="Verdana" w:cstheme="minorHAnsi"/>
          <w:color w:val="000000"/>
          <w:sz w:val="18"/>
          <w:szCs w:val="18"/>
        </w:rPr>
        <w:t>analogiczny poziom doświadczenia zawodowego wymaganego do otrzymania danego certyfikatu;</w:t>
      </w:r>
    </w:p>
    <w:p w14:paraId="6190421D" w14:textId="77777777" w:rsidR="00C031A1" w:rsidRPr="00C63CD5" w:rsidRDefault="00C031A1" w:rsidP="00C031A1">
      <w:pPr>
        <w:pStyle w:val="Akapitzlist"/>
        <w:numPr>
          <w:ilvl w:val="0"/>
          <w:numId w:val="16"/>
        </w:numPr>
        <w:spacing w:line="276" w:lineRule="auto"/>
        <w:jc w:val="both"/>
        <w:rPr>
          <w:rFonts w:ascii="Verdana" w:hAnsi="Verdana" w:cstheme="minorHAnsi"/>
          <w:color w:val="000000"/>
          <w:sz w:val="18"/>
          <w:szCs w:val="18"/>
        </w:rPr>
      </w:pPr>
      <w:bookmarkStart w:id="11" w:name="bookmark36"/>
      <w:bookmarkEnd w:id="11"/>
      <w:r w:rsidRPr="00C63CD5">
        <w:rPr>
          <w:rFonts w:ascii="Verdana" w:eastAsia="Arial" w:hAnsi="Verdana" w:cstheme="minorHAnsi"/>
          <w:color w:val="000000"/>
          <w:sz w:val="18"/>
          <w:szCs w:val="18"/>
        </w:rPr>
        <w:t>potwierdzony jest egzaminem (dotyczy tylko tych ról, których przykładowe certyfikaty muszą być potwierdzone).</w:t>
      </w:r>
    </w:p>
    <w:p w14:paraId="76454CBD" w14:textId="77777777" w:rsidR="00C031A1" w:rsidRPr="00E622B5" w:rsidRDefault="00C031A1" w:rsidP="00C031A1">
      <w:pPr>
        <w:widowControl w:val="0"/>
        <w:spacing w:line="276" w:lineRule="auto"/>
        <w:ind w:left="800" w:firstLine="20"/>
        <w:jc w:val="both"/>
        <w:rPr>
          <w:rFonts w:ascii="Verdana" w:eastAsia="Arial" w:hAnsi="Verdana" w:cstheme="minorHAnsi"/>
          <w:sz w:val="18"/>
          <w:szCs w:val="18"/>
        </w:rPr>
      </w:pPr>
      <w:r w:rsidRPr="00E622B5">
        <w:rPr>
          <w:rFonts w:ascii="Verdana" w:eastAsia="Arial" w:hAnsi="Verdana" w:cstheme="minorHAnsi"/>
          <w:color w:val="000000"/>
          <w:sz w:val="18"/>
          <w:szCs w:val="18"/>
        </w:rPr>
        <w:t>Certyfikat równoważny nie może być wystawiony przez Wykonawcę l</w:t>
      </w:r>
      <w:r w:rsidRPr="002405B0">
        <w:rPr>
          <w:rFonts w:ascii="Verdana" w:eastAsia="Arial" w:hAnsi="Verdana" w:cstheme="minorHAnsi"/>
          <w:color w:val="000000"/>
          <w:sz w:val="18"/>
          <w:szCs w:val="18"/>
        </w:rPr>
        <w:t>ub podmiot zależny od Wykonawcy</w:t>
      </w:r>
      <w:r w:rsidRPr="00E622B5">
        <w:rPr>
          <w:rFonts w:ascii="Verdana" w:hAnsi="Verdana" w:cstheme="minorHAnsi"/>
          <w:color w:val="000000"/>
          <w:sz w:val="18"/>
          <w:szCs w:val="18"/>
        </w:rPr>
        <w:t xml:space="preserve">. </w:t>
      </w:r>
    </w:p>
    <w:p w14:paraId="5B9DF8AD" w14:textId="77777777" w:rsidR="00C031A1" w:rsidRPr="00E622B5" w:rsidRDefault="00C031A1" w:rsidP="00C031A1">
      <w:pPr>
        <w:numPr>
          <w:ilvl w:val="1"/>
          <w:numId w:val="13"/>
        </w:numPr>
        <w:spacing w:line="276" w:lineRule="auto"/>
        <w:jc w:val="both"/>
        <w:rPr>
          <w:rFonts w:ascii="Verdana" w:hAnsi="Verdana" w:cstheme="minorHAnsi"/>
          <w:color w:val="000000"/>
          <w:sz w:val="18"/>
          <w:szCs w:val="18"/>
        </w:rPr>
      </w:pPr>
      <w:r w:rsidRPr="002405B0">
        <w:rPr>
          <w:rFonts w:ascii="Verdana" w:hAnsi="Verdana" w:cstheme="minorHAnsi"/>
          <w:color w:val="000000"/>
          <w:sz w:val="18"/>
          <w:szCs w:val="18"/>
        </w:rPr>
        <w:t>Konsultanci będą</w:t>
      </w:r>
      <w:r w:rsidRPr="00E622B5">
        <w:rPr>
          <w:rFonts w:ascii="Verdana" w:hAnsi="Verdana" w:cstheme="minorHAnsi"/>
          <w:color w:val="000000"/>
          <w:sz w:val="18"/>
          <w:szCs w:val="18"/>
        </w:rPr>
        <w:t xml:space="preserve"> świadczyć usługi na rzecz i pod nadzorem Zamawiającego w miejscach i lokalizacjach wskazanych przez Zamawiającego. </w:t>
      </w:r>
    </w:p>
    <w:p w14:paraId="5659F52A" w14:textId="77777777" w:rsidR="00C031A1" w:rsidRPr="002405B0" w:rsidRDefault="00C031A1" w:rsidP="00C031A1">
      <w:pPr>
        <w:widowControl w:val="0"/>
        <w:numPr>
          <w:ilvl w:val="1"/>
          <w:numId w:val="13"/>
        </w:numPr>
        <w:tabs>
          <w:tab w:val="left" w:pos="827"/>
        </w:tabs>
        <w:spacing w:line="276" w:lineRule="auto"/>
        <w:jc w:val="both"/>
        <w:rPr>
          <w:rFonts w:ascii="Verdana" w:eastAsia="Arial" w:hAnsi="Verdana" w:cstheme="minorHAnsi"/>
          <w:sz w:val="18"/>
          <w:szCs w:val="18"/>
        </w:rPr>
      </w:pPr>
      <w:r w:rsidRPr="00E622B5">
        <w:rPr>
          <w:rFonts w:ascii="Verdana" w:eastAsia="Arial" w:hAnsi="Verdana" w:cstheme="minorHAnsi"/>
          <w:color w:val="000000"/>
          <w:sz w:val="18"/>
          <w:szCs w:val="18"/>
        </w:rPr>
        <w:t>Roboczogodzina stanowi 60 minut zegarowych. Dzień roboczy stanowi 8 godzin zegarowych.</w:t>
      </w:r>
      <w:bookmarkStart w:id="12" w:name="bookmark52"/>
      <w:bookmarkStart w:id="13" w:name="bookmark53"/>
      <w:bookmarkStart w:id="14" w:name="bookmark54"/>
      <w:bookmarkStart w:id="15" w:name="bookmark55"/>
      <w:bookmarkEnd w:id="12"/>
      <w:bookmarkEnd w:id="13"/>
      <w:bookmarkEnd w:id="14"/>
      <w:bookmarkEnd w:id="15"/>
    </w:p>
    <w:p w14:paraId="541F30D0" w14:textId="77777777" w:rsidR="00C031A1" w:rsidRPr="00E622B5" w:rsidRDefault="00C031A1" w:rsidP="00C031A1">
      <w:pPr>
        <w:widowControl w:val="0"/>
        <w:numPr>
          <w:ilvl w:val="1"/>
          <w:numId w:val="13"/>
        </w:numPr>
        <w:tabs>
          <w:tab w:val="left" w:pos="827"/>
        </w:tabs>
        <w:spacing w:line="276" w:lineRule="auto"/>
        <w:jc w:val="both"/>
        <w:rPr>
          <w:rFonts w:ascii="Verdana" w:eastAsia="Arial" w:hAnsi="Verdana" w:cstheme="minorHAnsi"/>
          <w:sz w:val="18"/>
          <w:szCs w:val="18"/>
        </w:rPr>
      </w:pPr>
      <w:r w:rsidRPr="00E622B5">
        <w:rPr>
          <w:rFonts w:ascii="Verdana" w:eastAsia="Arial" w:hAnsi="Verdana" w:cstheme="minorHAnsi"/>
          <w:color w:val="000000"/>
          <w:sz w:val="18"/>
          <w:szCs w:val="18"/>
        </w:rPr>
        <w:t>Zamawiający zapewni sprzęt komputerowy niezbędny do wykonania pracy.</w:t>
      </w:r>
    </w:p>
    <w:p w14:paraId="4BA06C43" w14:textId="77777777" w:rsidR="00C031A1" w:rsidRPr="00E622B5" w:rsidRDefault="00C031A1" w:rsidP="00C031A1">
      <w:pPr>
        <w:widowControl w:val="0"/>
        <w:numPr>
          <w:ilvl w:val="1"/>
          <w:numId w:val="13"/>
        </w:numPr>
        <w:tabs>
          <w:tab w:val="left" w:pos="827"/>
        </w:tabs>
        <w:spacing w:line="276" w:lineRule="auto"/>
        <w:jc w:val="both"/>
        <w:rPr>
          <w:rFonts w:ascii="Verdana" w:eastAsia="Arial" w:hAnsi="Verdana" w:cstheme="minorHAnsi"/>
          <w:sz w:val="18"/>
          <w:szCs w:val="18"/>
        </w:rPr>
      </w:pPr>
      <w:bookmarkStart w:id="16" w:name="bookmark56"/>
      <w:bookmarkEnd w:id="16"/>
      <w:r w:rsidRPr="00E622B5">
        <w:rPr>
          <w:rFonts w:ascii="Verdana" w:eastAsia="Arial" w:hAnsi="Verdana" w:cstheme="minorHAnsi"/>
          <w:color w:val="000000"/>
          <w:sz w:val="18"/>
          <w:szCs w:val="18"/>
        </w:rPr>
        <w:t>Zamawiający przewiduje możliwość realizacji przedmiotu zamówienia za pośrednictwem podwykonawców.</w:t>
      </w:r>
    </w:p>
    <w:p w14:paraId="646611DE" w14:textId="77777777" w:rsidR="00C031A1" w:rsidRPr="00E622B5" w:rsidRDefault="00C031A1" w:rsidP="00C031A1">
      <w:pPr>
        <w:widowControl w:val="0"/>
        <w:tabs>
          <w:tab w:val="left" w:pos="827"/>
        </w:tabs>
        <w:spacing w:line="276" w:lineRule="auto"/>
        <w:ind w:left="792"/>
        <w:jc w:val="both"/>
        <w:rPr>
          <w:rFonts w:ascii="Verdana" w:eastAsia="Arial" w:hAnsi="Verdana" w:cstheme="minorHAnsi"/>
          <w:sz w:val="18"/>
          <w:szCs w:val="18"/>
        </w:rPr>
      </w:pPr>
    </w:p>
    <w:p w14:paraId="3AC84F16" w14:textId="77777777" w:rsidR="00C031A1" w:rsidRPr="002405B0" w:rsidRDefault="00C031A1" w:rsidP="00C031A1">
      <w:pPr>
        <w:widowControl w:val="0"/>
        <w:spacing w:after="200"/>
        <w:jc w:val="both"/>
        <w:rPr>
          <w:rFonts w:ascii="Verdana" w:hAnsi="Verdana"/>
          <w:sz w:val="18"/>
          <w:szCs w:val="18"/>
        </w:rPr>
      </w:pPr>
    </w:p>
    <w:p w14:paraId="318EC5E0" w14:textId="77777777" w:rsidR="00C031A1" w:rsidRDefault="00C031A1" w:rsidP="00C031A1">
      <w:pPr>
        <w:widowControl w:val="0"/>
        <w:spacing w:after="200"/>
        <w:jc w:val="both"/>
        <w:rPr>
          <w:rFonts w:ascii="Verdana" w:hAnsi="Verdana"/>
          <w:sz w:val="18"/>
          <w:szCs w:val="18"/>
        </w:rPr>
      </w:pPr>
    </w:p>
    <w:p w14:paraId="521A5E0B" w14:textId="6F3D4D7D" w:rsidR="00C031A1" w:rsidRDefault="00C031A1" w:rsidP="00C031A1">
      <w:pPr>
        <w:widowControl w:val="0"/>
        <w:spacing w:after="200"/>
        <w:jc w:val="both"/>
        <w:rPr>
          <w:rFonts w:ascii="Verdana" w:hAnsi="Verdana"/>
          <w:sz w:val="18"/>
          <w:szCs w:val="18"/>
        </w:rPr>
      </w:pPr>
    </w:p>
    <w:p w14:paraId="5896AC34" w14:textId="77777777" w:rsidR="00C031A1" w:rsidRPr="00C63CD5" w:rsidRDefault="00C031A1" w:rsidP="00C031A1">
      <w:pPr>
        <w:pStyle w:val="Nagwek1"/>
        <w:numPr>
          <w:ilvl w:val="0"/>
          <w:numId w:val="0"/>
        </w:numPr>
        <w:spacing w:before="240" w:after="240" w:line="276" w:lineRule="auto"/>
        <w:ind w:left="357"/>
        <w:rPr>
          <w:rFonts w:ascii="Verdana" w:hAnsi="Verdana"/>
          <w:sz w:val="18"/>
          <w:szCs w:val="18"/>
        </w:rPr>
      </w:pPr>
      <w:r w:rsidRPr="00C63CD5">
        <w:rPr>
          <w:rFonts w:ascii="Verdana" w:hAnsi="Verdana"/>
          <w:sz w:val="18"/>
          <w:szCs w:val="18"/>
        </w:rPr>
        <w:lastRenderedPageBreak/>
        <w:t xml:space="preserve">Załącznik nr 2 – Formularz Odpowiedź na RFI </w:t>
      </w:r>
    </w:p>
    <w:p w14:paraId="2759296C" w14:textId="77777777" w:rsidR="00C031A1" w:rsidRPr="00C63CD5" w:rsidRDefault="00C031A1" w:rsidP="00C031A1">
      <w:pPr>
        <w:widowControl w:val="0"/>
        <w:spacing w:after="200"/>
        <w:jc w:val="both"/>
        <w:rPr>
          <w:rFonts w:ascii="Verdana" w:hAnsi="Verdana"/>
          <w:sz w:val="18"/>
          <w:szCs w:val="18"/>
        </w:rPr>
      </w:pPr>
    </w:p>
    <w:p w14:paraId="2296E89B" w14:textId="77777777" w:rsidR="00C031A1" w:rsidRPr="00C63CD5" w:rsidRDefault="00C031A1" w:rsidP="00C031A1">
      <w:pPr>
        <w:pStyle w:val="Akapitzlist"/>
        <w:tabs>
          <w:tab w:val="left" w:pos="5739"/>
        </w:tabs>
        <w:spacing w:before="120" w:after="120"/>
        <w:ind w:left="7513" w:hanging="851"/>
        <w:rPr>
          <w:rFonts w:ascii="Verdana" w:hAnsi="Verdana" w:cstheme="minorHAnsi"/>
          <w:b/>
          <w:sz w:val="18"/>
          <w:szCs w:val="18"/>
        </w:rPr>
      </w:pPr>
      <w:r w:rsidRPr="00C63CD5">
        <w:rPr>
          <w:rFonts w:ascii="Verdana" w:hAnsi="Verdana" w:cstheme="minorHAnsi"/>
          <w:b/>
          <w:sz w:val="18"/>
          <w:szCs w:val="18"/>
        </w:rPr>
        <w:t>ZAMAWIAJĄCY:</w:t>
      </w:r>
    </w:p>
    <w:p w14:paraId="12664A05" w14:textId="77777777" w:rsidR="00C031A1" w:rsidRPr="00C63CD5" w:rsidRDefault="00C031A1" w:rsidP="00C031A1">
      <w:pPr>
        <w:pStyle w:val="Akapitzlist"/>
        <w:tabs>
          <w:tab w:val="left" w:pos="5739"/>
        </w:tabs>
        <w:spacing w:before="120" w:after="120"/>
        <w:ind w:left="7513" w:hanging="851"/>
        <w:rPr>
          <w:rFonts w:ascii="Verdana" w:hAnsi="Verdana" w:cstheme="minorHAnsi"/>
          <w:b/>
          <w:sz w:val="18"/>
          <w:szCs w:val="18"/>
        </w:rPr>
      </w:pPr>
      <w:r w:rsidRPr="00C63CD5">
        <w:rPr>
          <w:rFonts w:ascii="Verdana" w:hAnsi="Verdana" w:cstheme="minorHAnsi"/>
          <w:b/>
          <w:sz w:val="18"/>
          <w:szCs w:val="18"/>
        </w:rPr>
        <w:t xml:space="preserve">PGE Systemy S.A. </w:t>
      </w:r>
    </w:p>
    <w:p w14:paraId="79324EC5" w14:textId="77777777" w:rsidR="00C031A1" w:rsidRPr="00C63CD5" w:rsidRDefault="00C031A1" w:rsidP="00C031A1">
      <w:pPr>
        <w:pStyle w:val="Akapitzlist"/>
        <w:tabs>
          <w:tab w:val="left" w:pos="5739"/>
        </w:tabs>
        <w:ind w:left="7513" w:hanging="851"/>
        <w:rPr>
          <w:rFonts w:ascii="Verdana" w:hAnsi="Verdana" w:cstheme="minorHAnsi"/>
          <w:b/>
          <w:sz w:val="18"/>
          <w:szCs w:val="18"/>
        </w:rPr>
      </w:pPr>
      <w:r w:rsidRPr="00C63CD5">
        <w:rPr>
          <w:rFonts w:ascii="Verdana" w:hAnsi="Verdana" w:cstheme="minorHAnsi"/>
          <w:b/>
          <w:sz w:val="18"/>
          <w:szCs w:val="18"/>
        </w:rPr>
        <w:t xml:space="preserve">ul. Sienna 39 </w:t>
      </w:r>
    </w:p>
    <w:p w14:paraId="1A04DB2C" w14:textId="77777777" w:rsidR="00C031A1" w:rsidRPr="00C63CD5" w:rsidRDefault="00C031A1" w:rsidP="00C031A1">
      <w:pPr>
        <w:tabs>
          <w:tab w:val="left" w:pos="851"/>
        </w:tabs>
        <w:spacing w:line="276" w:lineRule="auto"/>
        <w:ind w:left="7513" w:hanging="851"/>
        <w:rPr>
          <w:rFonts w:ascii="Verdana" w:hAnsi="Verdana" w:cstheme="minorHAnsi"/>
          <w:b/>
          <w:sz w:val="18"/>
          <w:szCs w:val="18"/>
        </w:rPr>
      </w:pPr>
      <w:r w:rsidRPr="00C63CD5">
        <w:rPr>
          <w:rFonts w:ascii="Verdana" w:hAnsi="Verdana" w:cstheme="minorHAnsi"/>
          <w:b/>
          <w:sz w:val="18"/>
          <w:szCs w:val="18"/>
        </w:rPr>
        <w:t>00-121 Warszawa</w:t>
      </w:r>
    </w:p>
    <w:p w14:paraId="4758E759" w14:textId="77777777" w:rsidR="00C031A1" w:rsidRPr="00C63CD5" w:rsidRDefault="00C031A1" w:rsidP="00C031A1">
      <w:pPr>
        <w:tabs>
          <w:tab w:val="left" w:pos="851"/>
        </w:tabs>
        <w:spacing w:before="120" w:after="120" w:line="276" w:lineRule="auto"/>
        <w:ind w:left="1571" w:hanging="851"/>
        <w:jc w:val="right"/>
        <w:rPr>
          <w:rFonts w:ascii="Verdana" w:hAnsi="Verdana" w:cstheme="minorHAnsi"/>
          <w:b/>
          <w:bCs/>
          <w:sz w:val="18"/>
          <w:szCs w:val="18"/>
        </w:rPr>
      </w:pPr>
    </w:p>
    <w:p w14:paraId="38B01C4C" w14:textId="77777777" w:rsidR="00C031A1" w:rsidRPr="00C63CD5" w:rsidRDefault="00C031A1" w:rsidP="00C031A1">
      <w:pPr>
        <w:tabs>
          <w:tab w:val="left" w:pos="851"/>
        </w:tabs>
        <w:spacing w:before="120" w:after="120" w:line="276" w:lineRule="auto"/>
        <w:ind w:left="1571" w:hanging="851"/>
        <w:jc w:val="center"/>
        <w:rPr>
          <w:rFonts w:ascii="Verdana" w:hAnsi="Verdana" w:cstheme="minorHAnsi"/>
          <w:b/>
          <w:bCs/>
          <w:sz w:val="18"/>
          <w:szCs w:val="18"/>
        </w:rPr>
      </w:pPr>
    </w:p>
    <w:p w14:paraId="573A56B7" w14:textId="77777777" w:rsidR="00C031A1" w:rsidRPr="00C63CD5" w:rsidRDefault="00C031A1" w:rsidP="00C031A1">
      <w:pPr>
        <w:tabs>
          <w:tab w:val="left" w:pos="851"/>
        </w:tabs>
        <w:spacing w:before="120" w:after="120" w:line="276" w:lineRule="auto"/>
        <w:ind w:left="1571" w:hanging="851"/>
        <w:jc w:val="center"/>
        <w:rPr>
          <w:rFonts w:ascii="Verdana" w:hAnsi="Verdana" w:cstheme="minorHAnsi"/>
          <w:b/>
          <w:bCs/>
          <w:sz w:val="18"/>
          <w:szCs w:val="18"/>
        </w:rPr>
      </w:pPr>
      <w:r w:rsidRPr="00C63CD5">
        <w:rPr>
          <w:rFonts w:ascii="Verdana" w:hAnsi="Verdana" w:cstheme="minorHAnsi"/>
          <w:b/>
          <w:bCs/>
          <w:sz w:val="18"/>
          <w:szCs w:val="18"/>
        </w:rPr>
        <w:t>ODPOWIEDŹ na RFI</w:t>
      </w:r>
    </w:p>
    <w:p w14:paraId="741D92C7" w14:textId="77777777" w:rsidR="00C031A1" w:rsidRPr="00C63CD5" w:rsidRDefault="00C031A1" w:rsidP="00C031A1">
      <w:pPr>
        <w:tabs>
          <w:tab w:val="center" w:pos="4536"/>
          <w:tab w:val="right" w:pos="9072"/>
        </w:tabs>
        <w:jc w:val="center"/>
        <w:rPr>
          <w:rFonts w:ascii="Verdana" w:hAnsi="Verdana" w:cs="Calibri"/>
          <w:b/>
          <w:sz w:val="18"/>
          <w:szCs w:val="18"/>
        </w:rPr>
      </w:pPr>
      <w:proofErr w:type="spellStart"/>
      <w:r w:rsidRPr="00C63CD5">
        <w:rPr>
          <w:rFonts w:ascii="Verdana" w:hAnsi="Verdana" w:cstheme="minorHAnsi"/>
          <w:b/>
          <w:sz w:val="18"/>
          <w:szCs w:val="18"/>
        </w:rPr>
        <w:t>ws</w:t>
      </w:r>
      <w:proofErr w:type="spellEnd"/>
      <w:r w:rsidRPr="00C63CD5">
        <w:rPr>
          <w:rFonts w:ascii="Verdana" w:hAnsi="Verdana" w:cstheme="minorHAnsi"/>
          <w:b/>
          <w:sz w:val="18"/>
          <w:szCs w:val="18"/>
        </w:rPr>
        <w:t>.</w:t>
      </w:r>
      <w:r w:rsidRPr="00C63CD5">
        <w:rPr>
          <w:rFonts w:ascii="Verdana" w:hAnsi="Verdana" w:cstheme="minorHAnsi"/>
          <w:sz w:val="18"/>
          <w:szCs w:val="18"/>
        </w:rPr>
        <w:t xml:space="preserve">  </w:t>
      </w:r>
      <w:r w:rsidRPr="00C63CD5">
        <w:rPr>
          <w:rFonts w:ascii="Verdana" w:hAnsi="Verdana" w:cs="Calibri"/>
          <w:b/>
          <w:sz w:val="18"/>
          <w:szCs w:val="18"/>
        </w:rPr>
        <w:t>świadczenie kompleksowych usług z zakresu zapewnienia zasobów ludzkich z branży IT</w:t>
      </w:r>
      <w:r>
        <w:rPr>
          <w:rFonts w:ascii="Verdana" w:hAnsi="Verdana" w:cs="Calibri"/>
          <w:b/>
          <w:sz w:val="18"/>
          <w:szCs w:val="18"/>
        </w:rPr>
        <w:t xml:space="preserve"> </w:t>
      </w:r>
    </w:p>
    <w:p w14:paraId="2D94D681" w14:textId="77777777" w:rsidR="00C031A1" w:rsidRPr="00C63CD5" w:rsidRDefault="00C031A1" w:rsidP="00C031A1">
      <w:pPr>
        <w:numPr>
          <w:ilvl w:val="0"/>
          <w:numId w:val="14"/>
        </w:numPr>
        <w:spacing w:before="120" w:after="120" w:line="276" w:lineRule="auto"/>
        <w:ind w:left="567" w:hanging="283"/>
        <w:jc w:val="both"/>
        <w:rPr>
          <w:rFonts w:ascii="Verdana" w:hAnsi="Verdana" w:cstheme="minorHAnsi"/>
          <w:sz w:val="18"/>
          <w:szCs w:val="18"/>
        </w:rPr>
      </w:pPr>
      <w:r w:rsidRPr="00C63CD5">
        <w:rPr>
          <w:rFonts w:ascii="Verdana" w:hAnsi="Verdana" w:cstheme="minorHAnsi"/>
          <w:b/>
          <w:caps/>
          <w:sz w:val="18"/>
          <w:szCs w:val="18"/>
        </w:rPr>
        <w:t xml:space="preserve">ODPOWIEDŹ </w:t>
      </w:r>
      <w:r w:rsidRPr="00C63CD5">
        <w:rPr>
          <w:rFonts w:ascii="Verdana" w:hAnsi="Verdana" w:cstheme="minorHAnsi"/>
          <w:b/>
          <w:sz w:val="18"/>
          <w:szCs w:val="18"/>
        </w:rPr>
        <w:t>składa</w:t>
      </w:r>
      <w:r w:rsidRPr="00C63CD5">
        <w:rPr>
          <w:rFonts w:ascii="Verdana" w:hAnsi="Verdana" w:cstheme="minorHAnsi"/>
          <w:sz w:val="18"/>
          <w:szCs w:val="18"/>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C031A1" w:rsidRPr="00C63CD5" w14:paraId="1D731BC1" w14:textId="77777777" w:rsidTr="00302C4D">
        <w:trPr>
          <w:trHeight w:val="454"/>
        </w:trPr>
        <w:tc>
          <w:tcPr>
            <w:tcW w:w="3119" w:type="dxa"/>
            <w:shd w:val="clear" w:color="auto" w:fill="F2F2F2" w:themeFill="background1" w:themeFillShade="F2"/>
            <w:vAlign w:val="center"/>
          </w:tcPr>
          <w:p w14:paraId="41F5D03B" w14:textId="77777777" w:rsidR="00C031A1" w:rsidRPr="00C63CD5" w:rsidRDefault="00C031A1" w:rsidP="00302C4D">
            <w:pPr>
              <w:spacing w:before="120" w:after="120" w:line="276" w:lineRule="auto"/>
              <w:rPr>
                <w:rFonts w:ascii="Verdana" w:hAnsi="Verdana" w:cstheme="minorHAnsi"/>
                <w:b/>
                <w:sz w:val="18"/>
                <w:szCs w:val="18"/>
              </w:rPr>
            </w:pPr>
            <w:r w:rsidRPr="00C63CD5">
              <w:rPr>
                <w:rFonts w:ascii="Verdana" w:hAnsi="Verdana" w:cstheme="minorHAnsi"/>
                <w:b/>
                <w:sz w:val="18"/>
                <w:szCs w:val="18"/>
              </w:rPr>
              <w:t xml:space="preserve">Wykonawca </w:t>
            </w:r>
            <w:r w:rsidRPr="00C63CD5">
              <w:rPr>
                <w:rFonts w:ascii="Verdana" w:hAnsi="Verdana" w:cstheme="minorHAnsi"/>
                <w:b/>
                <w:sz w:val="18"/>
                <w:szCs w:val="18"/>
              </w:rPr>
              <w:br/>
              <w:t>(Nazwa, adres, NIP)</w:t>
            </w:r>
          </w:p>
        </w:tc>
        <w:tc>
          <w:tcPr>
            <w:tcW w:w="5327" w:type="dxa"/>
          </w:tcPr>
          <w:p w14:paraId="0E423836" w14:textId="77777777" w:rsidR="00C031A1" w:rsidRPr="00C63CD5" w:rsidRDefault="00C031A1" w:rsidP="00302C4D">
            <w:pPr>
              <w:spacing w:before="120" w:after="120" w:line="276" w:lineRule="auto"/>
              <w:ind w:left="1571" w:right="-275" w:hanging="851"/>
              <w:rPr>
                <w:rFonts w:ascii="Verdana" w:hAnsi="Verdana" w:cstheme="minorHAnsi"/>
                <w:color w:val="000000"/>
                <w:sz w:val="18"/>
                <w:szCs w:val="18"/>
              </w:rPr>
            </w:pPr>
          </w:p>
        </w:tc>
      </w:tr>
      <w:tr w:rsidR="00C031A1" w:rsidRPr="00C63CD5" w14:paraId="23E02B22" w14:textId="77777777" w:rsidTr="00302C4D">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FC6E10" w14:textId="77777777" w:rsidR="00C031A1" w:rsidRPr="00C63CD5" w:rsidRDefault="00C031A1" w:rsidP="00302C4D">
            <w:pPr>
              <w:spacing w:before="120" w:after="120" w:line="276" w:lineRule="auto"/>
              <w:rPr>
                <w:rFonts w:ascii="Verdana" w:hAnsi="Verdana" w:cstheme="minorHAnsi"/>
                <w:b/>
                <w:sz w:val="18"/>
                <w:szCs w:val="18"/>
              </w:rPr>
            </w:pPr>
            <w:r w:rsidRPr="00C63CD5">
              <w:rPr>
                <w:rFonts w:ascii="Verdana" w:hAnsi="Verdana" w:cstheme="minorHAnsi"/>
                <w:b/>
                <w:sz w:val="18"/>
                <w:szCs w:val="18"/>
              </w:rPr>
              <w:t>Osoba uprawniona do kontaktów</w:t>
            </w:r>
          </w:p>
          <w:p w14:paraId="6617496E" w14:textId="77777777" w:rsidR="00C031A1" w:rsidRPr="00C63CD5" w:rsidRDefault="00C031A1" w:rsidP="00302C4D">
            <w:pPr>
              <w:spacing w:before="120" w:after="120" w:line="276" w:lineRule="auto"/>
              <w:rPr>
                <w:rFonts w:ascii="Verdana" w:hAnsi="Verdana" w:cstheme="minorHAnsi"/>
                <w:b/>
                <w:sz w:val="18"/>
                <w:szCs w:val="18"/>
              </w:rPr>
            </w:pPr>
            <w:r w:rsidRPr="00C63CD5">
              <w:rPr>
                <w:rFonts w:ascii="Verdana" w:hAnsi="Verdana" w:cstheme="minorHAnsi"/>
                <w:b/>
                <w:sz w:val="18"/>
                <w:szCs w:val="18"/>
              </w:rPr>
              <w:t xml:space="preserve">(imię i nazwisko, e-mail, </w:t>
            </w:r>
            <w:proofErr w:type="spellStart"/>
            <w:r w:rsidRPr="00C63CD5">
              <w:rPr>
                <w:rFonts w:ascii="Verdana" w:hAnsi="Verdana" w:cstheme="minorHAnsi"/>
                <w:b/>
                <w:sz w:val="18"/>
                <w:szCs w:val="18"/>
              </w:rPr>
              <w:t>tel</w:t>
            </w:r>
            <w:proofErr w:type="spellEnd"/>
            <w:r w:rsidRPr="00C63CD5">
              <w:rPr>
                <w:rFonts w:ascii="Verdana" w:hAnsi="Verdana" w:cstheme="minorHAnsi"/>
                <w:b/>
                <w:sz w:val="18"/>
                <w:szCs w:val="18"/>
              </w:rPr>
              <w:t>)</w:t>
            </w:r>
          </w:p>
        </w:tc>
        <w:tc>
          <w:tcPr>
            <w:tcW w:w="5327" w:type="dxa"/>
            <w:tcBorders>
              <w:top w:val="single" w:sz="8" w:space="0" w:color="auto"/>
              <w:bottom w:val="single" w:sz="8" w:space="0" w:color="auto"/>
            </w:tcBorders>
          </w:tcPr>
          <w:p w14:paraId="2668F733" w14:textId="77777777" w:rsidR="00C031A1" w:rsidRPr="00C63CD5" w:rsidRDefault="00C031A1" w:rsidP="00302C4D">
            <w:pPr>
              <w:spacing w:before="120" w:after="120" w:line="276" w:lineRule="auto"/>
              <w:ind w:left="1571" w:right="-275" w:hanging="851"/>
              <w:rPr>
                <w:rFonts w:ascii="Verdana" w:hAnsi="Verdana" w:cstheme="minorHAnsi"/>
                <w:color w:val="000000"/>
                <w:sz w:val="18"/>
                <w:szCs w:val="18"/>
              </w:rPr>
            </w:pPr>
          </w:p>
        </w:tc>
      </w:tr>
    </w:tbl>
    <w:p w14:paraId="69E37564" w14:textId="77777777" w:rsidR="00C031A1" w:rsidRPr="00C63CD5" w:rsidRDefault="00C031A1" w:rsidP="00C031A1">
      <w:pPr>
        <w:spacing w:before="120" w:after="120" w:line="276" w:lineRule="auto"/>
        <w:ind w:left="567"/>
        <w:jc w:val="both"/>
        <w:rPr>
          <w:rFonts w:ascii="Verdana" w:hAnsi="Verdana" w:cstheme="minorHAnsi"/>
          <w:b/>
          <w:caps/>
          <w:sz w:val="18"/>
          <w:szCs w:val="18"/>
        </w:rPr>
      </w:pPr>
    </w:p>
    <w:p w14:paraId="561B6674" w14:textId="77777777" w:rsidR="00C031A1" w:rsidRPr="00C63CD5" w:rsidRDefault="00C031A1" w:rsidP="00C031A1">
      <w:pPr>
        <w:numPr>
          <w:ilvl w:val="0"/>
          <w:numId w:val="14"/>
        </w:numPr>
        <w:spacing w:before="120" w:after="120" w:line="276" w:lineRule="auto"/>
        <w:ind w:left="567" w:hanging="283"/>
        <w:jc w:val="both"/>
        <w:rPr>
          <w:rFonts w:ascii="Verdana" w:hAnsi="Verdana" w:cstheme="minorHAnsi"/>
          <w:b/>
          <w:caps/>
          <w:sz w:val="18"/>
          <w:szCs w:val="18"/>
        </w:rPr>
      </w:pPr>
      <w:r w:rsidRPr="00C63CD5">
        <w:rPr>
          <w:rFonts w:ascii="Verdana" w:hAnsi="Verdana" w:cstheme="minorHAnsi"/>
          <w:b/>
          <w:caps/>
          <w:sz w:val="18"/>
          <w:szCs w:val="18"/>
        </w:rPr>
        <w:t>INFROMACJA OD WYKONAWCY</w:t>
      </w:r>
    </w:p>
    <w:p w14:paraId="743643E8" w14:textId="77777777" w:rsidR="00C031A1" w:rsidRPr="00C63CD5" w:rsidRDefault="00C031A1" w:rsidP="00C031A1">
      <w:pPr>
        <w:pStyle w:val="Akapitzlist"/>
        <w:numPr>
          <w:ilvl w:val="3"/>
          <w:numId w:val="15"/>
        </w:numPr>
        <w:spacing w:before="120" w:after="120" w:line="360" w:lineRule="auto"/>
        <w:ind w:left="709" w:right="-255" w:hanging="283"/>
        <w:rPr>
          <w:rFonts w:ascii="Verdana" w:hAnsi="Verdana" w:cstheme="minorHAnsi"/>
          <w:sz w:val="18"/>
          <w:szCs w:val="18"/>
        </w:rPr>
      </w:pPr>
      <w:r w:rsidRPr="00C63CD5">
        <w:rPr>
          <w:rFonts w:ascii="Verdana" w:hAnsi="Verdana" w:cstheme="minorHAnsi"/>
          <w:sz w:val="18"/>
          <w:szCs w:val="18"/>
        </w:rPr>
        <w:t xml:space="preserve">W związku z zapytaniem o informację (RFI) w załączeniu przesyłamy </w:t>
      </w:r>
      <w:r>
        <w:rPr>
          <w:rFonts w:ascii="Verdana" w:hAnsi="Verdana" w:cstheme="minorHAnsi"/>
          <w:sz w:val="18"/>
          <w:szCs w:val="18"/>
        </w:rPr>
        <w:t>O</w:t>
      </w:r>
      <w:r w:rsidRPr="00C63CD5">
        <w:rPr>
          <w:rFonts w:ascii="Verdana" w:hAnsi="Verdana" w:cstheme="minorHAnsi"/>
          <w:sz w:val="18"/>
          <w:szCs w:val="18"/>
        </w:rPr>
        <w:t xml:space="preserve">dpowiedź. </w:t>
      </w:r>
    </w:p>
    <w:p w14:paraId="60D81E54" w14:textId="77777777" w:rsidR="00C031A1" w:rsidRDefault="00C031A1" w:rsidP="00C031A1">
      <w:pPr>
        <w:pStyle w:val="Akapitzlist"/>
        <w:numPr>
          <w:ilvl w:val="3"/>
          <w:numId w:val="15"/>
        </w:numPr>
        <w:spacing w:before="120" w:after="120" w:line="360" w:lineRule="auto"/>
        <w:ind w:left="709" w:right="-255" w:hanging="283"/>
        <w:rPr>
          <w:rFonts w:ascii="Verdana" w:hAnsi="Verdana" w:cstheme="minorHAnsi"/>
          <w:sz w:val="18"/>
          <w:szCs w:val="18"/>
        </w:rPr>
      </w:pPr>
      <w:r w:rsidRPr="00C63CD5">
        <w:rPr>
          <w:rFonts w:ascii="Verdana" w:hAnsi="Verdana" w:cstheme="minorHAnsi"/>
          <w:sz w:val="18"/>
          <w:szCs w:val="18"/>
        </w:rPr>
        <w:t>Informuj</w:t>
      </w:r>
      <w:r>
        <w:rPr>
          <w:rFonts w:ascii="Verdana" w:hAnsi="Verdana" w:cstheme="minorHAnsi"/>
          <w:sz w:val="18"/>
          <w:szCs w:val="18"/>
        </w:rPr>
        <w:t>ę</w:t>
      </w:r>
      <w:r w:rsidRPr="00C63CD5">
        <w:rPr>
          <w:rFonts w:ascii="Verdana" w:hAnsi="Verdana" w:cstheme="minorHAnsi"/>
          <w:sz w:val="18"/>
          <w:szCs w:val="18"/>
        </w:rPr>
        <w:t>, że prowadzimy działalność od ………………………………………. (miesiąc, rok)</w:t>
      </w:r>
      <w:r>
        <w:rPr>
          <w:rFonts w:ascii="Verdana" w:hAnsi="Verdana" w:cstheme="minorHAnsi"/>
          <w:sz w:val="18"/>
          <w:szCs w:val="18"/>
        </w:rPr>
        <w:t>.</w:t>
      </w:r>
    </w:p>
    <w:p w14:paraId="5E1070E1" w14:textId="77777777" w:rsidR="00C031A1" w:rsidRDefault="00C031A1" w:rsidP="00C031A1">
      <w:pPr>
        <w:pStyle w:val="Akapitzlist"/>
        <w:numPr>
          <w:ilvl w:val="3"/>
          <w:numId w:val="15"/>
        </w:numPr>
        <w:spacing w:before="120" w:after="120" w:line="360" w:lineRule="auto"/>
        <w:ind w:left="709" w:right="-255" w:hanging="283"/>
        <w:rPr>
          <w:rFonts w:ascii="Verdana" w:hAnsi="Verdana" w:cstheme="minorHAnsi"/>
          <w:sz w:val="18"/>
          <w:szCs w:val="18"/>
        </w:rPr>
      </w:pPr>
      <w:r>
        <w:rPr>
          <w:rFonts w:ascii="Verdana" w:hAnsi="Verdana" w:cstheme="minorHAnsi"/>
          <w:sz w:val="18"/>
          <w:szCs w:val="18"/>
        </w:rPr>
        <w:t>Wartość najwyższej ze świadczonych usług w zakresie udostępniania konsultantów IT wnosiła ……………………………. zł brutto.</w:t>
      </w:r>
    </w:p>
    <w:p w14:paraId="37C744F3" w14:textId="77777777" w:rsidR="00C031A1" w:rsidRPr="00C63CD5" w:rsidRDefault="00C031A1" w:rsidP="00C031A1">
      <w:pPr>
        <w:pStyle w:val="Akapitzlist"/>
        <w:numPr>
          <w:ilvl w:val="3"/>
          <w:numId w:val="15"/>
        </w:numPr>
        <w:spacing w:before="120" w:after="120" w:line="360" w:lineRule="auto"/>
        <w:ind w:left="709" w:right="-255" w:hanging="283"/>
        <w:rPr>
          <w:rFonts w:ascii="Verdana" w:hAnsi="Verdana" w:cstheme="minorHAnsi"/>
          <w:sz w:val="18"/>
          <w:szCs w:val="18"/>
        </w:rPr>
      </w:pPr>
      <w:r>
        <w:rPr>
          <w:rFonts w:ascii="Verdana" w:hAnsi="Verdana" w:cstheme="minorHAnsi"/>
          <w:sz w:val="18"/>
          <w:szCs w:val="18"/>
        </w:rPr>
        <w:t>Wyrażam / nie wyrażam zgody na ujęcie w treści umowy marży za udostępnienie konsultantów IT.</w:t>
      </w:r>
    </w:p>
    <w:p w14:paraId="72ACF69D" w14:textId="77777777" w:rsidR="00C031A1" w:rsidRPr="00C63CD5" w:rsidRDefault="00C031A1" w:rsidP="00C031A1">
      <w:pPr>
        <w:suppressAutoHyphens/>
        <w:spacing w:before="120" w:after="120" w:line="276" w:lineRule="auto"/>
        <w:ind w:left="1701"/>
        <w:rPr>
          <w:rFonts w:ascii="Verdana" w:hAnsi="Verdana" w:cstheme="minorHAnsi"/>
          <w:sz w:val="18"/>
          <w:szCs w:val="18"/>
        </w:rPr>
      </w:pPr>
    </w:p>
    <w:p w14:paraId="707DEB27" w14:textId="77777777" w:rsidR="00C031A1" w:rsidRDefault="00C031A1" w:rsidP="00C031A1">
      <w:pPr>
        <w:suppressAutoHyphens/>
        <w:spacing w:before="120" w:after="120" w:line="276" w:lineRule="auto"/>
        <w:ind w:left="1701"/>
        <w:rPr>
          <w:rFonts w:ascii="Calibri" w:hAnsi="Calibri" w:cstheme="minorHAnsi"/>
        </w:rPr>
      </w:pPr>
    </w:p>
    <w:p w14:paraId="29B33CC4" w14:textId="77777777" w:rsidR="00C031A1" w:rsidRDefault="00C031A1" w:rsidP="00C031A1">
      <w:pPr>
        <w:suppressAutoHyphens/>
        <w:spacing w:before="120" w:after="120" w:line="276" w:lineRule="auto"/>
        <w:ind w:left="1701"/>
        <w:rPr>
          <w:rFonts w:ascii="Calibri" w:hAnsi="Calibri" w:cstheme="minorHAnsi"/>
        </w:rPr>
      </w:pPr>
    </w:p>
    <w:p w14:paraId="5C2EFFF2" w14:textId="77777777" w:rsidR="00C031A1" w:rsidRDefault="00C031A1" w:rsidP="00C031A1">
      <w:pPr>
        <w:suppressAutoHyphens/>
        <w:spacing w:before="120" w:after="120" w:line="276" w:lineRule="auto"/>
        <w:ind w:left="1701"/>
        <w:rPr>
          <w:rFonts w:ascii="Calibri" w:hAnsi="Calibri" w:cstheme="minorHAnsi"/>
        </w:rPr>
      </w:pPr>
    </w:p>
    <w:p w14:paraId="121DD177" w14:textId="77777777" w:rsidR="00C031A1" w:rsidRPr="009A4D3C" w:rsidRDefault="00C031A1" w:rsidP="00C031A1">
      <w:pPr>
        <w:suppressAutoHyphens/>
        <w:spacing w:before="120" w:after="120" w:line="276" w:lineRule="auto"/>
        <w:ind w:left="1701"/>
        <w:rPr>
          <w:rFonts w:ascii="Calibri" w:hAnsi="Calibri" w:cstheme="minorHAnsi"/>
        </w:rPr>
      </w:pPr>
    </w:p>
    <w:p w14:paraId="1CF980F3" w14:textId="77777777" w:rsidR="00C031A1" w:rsidRPr="009A4D3C" w:rsidRDefault="00C031A1" w:rsidP="00C031A1">
      <w:pPr>
        <w:tabs>
          <w:tab w:val="left" w:pos="851"/>
        </w:tabs>
        <w:suppressAutoHyphens/>
        <w:spacing w:line="276" w:lineRule="auto"/>
        <w:ind w:left="5529" w:hanging="4820"/>
        <w:rPr>
          <w:rFonts w:ascii="Calibri" w:hAnsi="Calibri" w:cstheme="minorHAnsi"/>
        </w:rPr>
      </w:pPr>
      <w:r w:rsidRPr="003F2EF3">
        <w:rPr>
          <w:rFonts w:ascii="Calibri" w:hAnsi="Calibri" w:cstheme="minorHAnsi"/>
        </w:rPr>
        <w:t>..............................</w:t>
      </w:r>
      <w:r>
        <w:rPr>
          <w:rFonts w:ascii="Calibri" w:hAnsi="Calibri" w:cstheme="minorHAnsi"/>
        </w:rPr>
        <w:t>, dn</w:t>
      </w:r>
      <w:r w:rsidRPr="003F2EF3">
        <w:rPr>
          <w:rFonts w:ascii="Calibri" w:hAnsi="Calibri" w:cstheme="minorHAnsi"/>
        </w:rPr>
        <w:t>. .........................</w:t>
      </w:r>
      <w:r>
        <w:rPr>
          <w:rFonts w:ascii="Calibri" w:hAnsi="Calibri" w:cstheme="minorHAnsi"/>
        </w:rPr>
        <w:t xml:space="preserve">                                      </w:t>
      </w:r>
      <w:r w:rsidRPr="003F2EF3">
        <w:rPr>
          <w:rFonts w:ascii="Calibri" w:hAnsi="Calibri" w:cstheme="minorHAnsi"/>
        </w:rPr>
        <w:t>...........................................................</w:t>
      </w:r>
    </w:p>
    <w:p w14:paraId="2AD49F07" w14:textId="77777777" w:rsidR="00C031A1" w:rsidRDefault="00C031A1" w:rsidP="00C031A1">
      <w:pPr>
        <w:tabs>
          <w:tab w:val="left" w:pos="851"/>
        </w:tabs>
        <w:suppressAutoHyphens/>
        <w:ind w:left="5529" w:right="68"/>
        <w:rPr>
          <w:rFonts w:ascii="Calibri" w:hAnsi="Calibri" w:cstheme="minorHAnsi"/>
          <w:i/>
          <w:sz w:val="16"/>
        </w:rPr>
      </w:pPr>
      <w:r w:rsidRPr="003F2EF3">
        <w:rPr>
          <w:rFonts w:ascii="Calibri" w:hAnsi="Calibri" w:cstheme="minorHAnsi"/>
          <w:i/>
          <w:sz w:val="16"/>
        </w:rPr>
        <w:t>Podpis(-y) osoby(-</w:t>
      </w:r>
      <w:proofErr w:type="spellStart"/>
      <w:r w:rsidRPr="003F2EF3">
        <w:rPr>
          <w:rFonts w:ascii="Calibri" w:hAnsi="Calibri" w:cstheme="minorHAnsi"/>
          <w:i/>
          <w:sz w:val="16"/>
        </w:rPr>
        <w:t>ób</w:t>
      </w:r>
      <w:proofErr w:type="spellEnd"/>
      <w:r w:rsidRPr="003F2EF3">
        <w:rPr>
          <w:rFonts w:ascii="Calibri" w:hAnsi="Calibri" w:cstheme="minorHAnsi"/>
          <w:i/>
          <w:sz w:val="16"/>
        </w:rPr>
        <w:t>) uprawnionej(-</w:t>
      </w:r>
      <w:proofErr w:type="spellStart"/>
      <w:r w:rsidRPr="003F2EF3">
        <w:rPr>
          <w:rFonts w:ascii="Calibri" w:hAnsi="Calibri" w:cstheme="minorHAnsi"/>
          <w:i/>
          <w:sz w:val="16"/>
        </w:rPr>
        <w:t>ych</w:t>
      </w:r>
      <w:proofErr w:type="spellEnd"/>
      <w:r w:rsidRPr="003F2EF3">
        <w:rPr>
          <w:rFonts w:ascii="Calibri" w:hAnsi="Calibri" w:cstheme="minorHAnsi"/>
          <w:i/>
          <w:sz w:val="16"/>
        </w:rPr>
        <w:t xml:space="preserve">) do składania oświadczeń woli w imieniu Wykonawcy </w:t>
      </w:r>
    </w:p>
    <w:p w14:paraId="39E5A496" w14:textId="77777777" w:rsidR="00C031A1" w:rsidRDefault="00C031A1" w:rsidP="00C031A1">
      <w:pPr>
        <w:tabs>
          <w:tab w:val="left" w:pos="851"/>
        </w:tabs>
        <w:suppressAutoHyphens/>
        <w:ind w:left="5529" w:right="68"/>
        <w:rPr>
          <w:rFonts w:ascii="Calibri" w:hAnsi="Calibri" w:cstheme="minorHAnsi"/>
          <w:i/>
          <w:sz w:val="16"/>
        </w:rPr>
      </w:pPr>
    </w:p>
    <w:p w14:paraId="11B76BD2" w14:textId="77777777" w:rsidR="00C031A1" w:rsidRPr="00C63CD5" w:rsidRDefault="00C031A1" w:rsidP="00C031A1">
      <w:pPr>
        <w:widowControl w:val="0"/>
        <w:spacing w:after="200"/>
        <w:jc w:val="both"/>
        <w:rPr>
          <w:rFonts w:ascii="Verdana" w:hAnsi="Verdana"/>
          <w:b/>
          <w:sz w:val="18"/>
          <w:szCs w:val="18"/>
        </w:rPr>
      </w:pPr>
      <w:r w:rsidRPr="00C63CD5">
        <w:rPr>
          <w:rFonts w:ascii="Verdana" w:hAnsi="Verdana"/>
          <w:b/>
          <w:sz w:val="18"/>
          <w:szCs w:val="18"/>
        </w:rPr>
        <w:t>Załącznik nr 4 - Klauzula informacyjna Zamawiającego PGE Systemy S.A..</w:t>
      </w:r>
    </w:p>
    <w:p w14:paraId="44B00D8A" w14:textId="77777777" w:rsidR="00C031A1" w:rsidRPr="002405B0" w:rsidRDefault="00C031A1" w:rsidP="00C031A1">
      <w:pPr>
        <w:jc w:val="center"/>
        <w:rPr>
          <w:rFonts w:ascii="Verdana" w:hAnsi="Verdana"/>
          <w:b/>
          <w:bCs/>
          <w:sz w:val="18"/>
          <w:szCs w:val="18"/>
        </w:rPr>
      </w:pPr>
    </w:p>
    <w:p w14:paraId="31042E17" w14:textId="77777777" w:rsidR="00C031A1" w:rsidRPr="002405B0" w:rsidRDefault="00C031A1" w:rsidP="00C031A1">
      <w:pPr>
        <w:widowControl w:val="0"/>
        <w:suppressAutoHyphens/>
        <w:spacing w:after="120"/>
        <w:jc w:val="both"/>
        <w:rPr>
          <w:rFonts w:ascii="Verdana" w:hAnsi="Verdana"/>
          <w:bCs/>
          <w:sz w:val="18"/>
          <w:szCs w:val="18"/>
        </w:rPr>
      </w:pPr>
      <w:r w:rsidRPr="002405B0">
        <w:rPr>
          <w:rFonts w:ascii="Verdana" w:hAnsi="Verdana"/>
          <w:bCs/>
          <w:sz w:val="18"/>
          <w:szCs w:val="18"/>
        </w:rPr>
        <w:t>Zgodnie z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w:t>
      </w:r>
      <w:r w:rsidRPr="002405B0">
        <w:rPr>
          <w:rFonts w:ascii="Verdana" w:hAnsi="Verdana"/>
          <w:bCs/>
          <w:sz w:val="18"/>
          <w:szCs w:val="18"/>
        </w:rPr>
        <w:cr/>
      </w:r>
      <w:r w:rsidRPr="002405B0" w:rsidDel="00990834">
        <w:rPr>
          <w:rFonts w:ascii="Verdana" w:hAnsi="Verdana" w:cs="Arial"/>
          <w:bCs/>
          <w:sz w:val="18"/>
          <w:szCs w:val="18"/>
        </w:rPr>
        <w:t xml:space="preserve"> </w:t>
      </w:r>
    </w:p>
    <w:tbl>
      <w:tblPr>
        <w:tblW w:w="9498" w:type="dxa"/>
        <w:tblInd w:w="-10" w:type="dxa"/>
        <w:tblCellMar>
          <w:left w:w="0" w:type="dxa"/>
          <w:right w:w="0" w:type="dxa"/>
        </w:tblCellMar>
        <w:tblLook w:val="04A0" w:firstRow="1" w:lastRow="0" w:firstColumn="1" w:lastColumn="0" w:noHBand="0" w:noVBand="1"/>
      </w:tblPr>
      <w:tblGrid>
        <w:gridCol w:w="2789"/>
        <w:gridCol w:w="6709"/>
      </w:tblGrid>
      <w:tr w:rsidR="00C031A1" w:rsidRPr="002405B0" w14:paraId="1821155E" w14:textId="77777777" w:rsidTr="00302C4D">
        <w:trPr>
          <w:trHeight w:val="522"/>
        </w:trPr>
        <w:tc>
          <w:tcPr>
            <w:tcW w:w="20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86902B9" w14:textId="77777777" w:rsidR="00C031A1" w:rsidRPr="002405B0" w:rsidRDefault="00C031A1" w:rsidP="00C031A1">
            <w:pPr>
              <w:pStyle w:val="Akapitzlist"/>
              <w:widowControl w:val="0"/>
              <w:numPr>
                <w:ilvl w:val="0"/>
                <w:numId w:val="10"/>
              </w:numPr>
              <w:suppressAutoHyphens/>
              <w:spacing w:line="240" w:lineRule="auto"/>
              <w:ind w:left="201" w:hanging="284"/>
              <w:rPr>
                <w:rFonts w:ascii="Verdana" w:hAnsi="Verdana"/>
                <w:b/>
                <w:sz w:val="18"/>
                <w:szCs w:val="18"/>
                <w:lang w:val="cs-CZ"/>
              </w:rPr>
            </w:pPr>
            <w:r w:rsidRPr="002405B0">
              <w:rPr>
                <w:rFonts w:ascii="Verdana" w:hAnsi="Verdana"/>
                <w:b/>
                <w:sz w:val="18"/>
                <w:szCs w:val="18"/>
                <w:lang w:val="cs-CZ"/>
              </w:rPr>
              <w:t>Administrator danych osobowych</w:t>
            </w:r>
          </w:p>
        </w:tc>
        <w:tc>
          <w:tcPr>
            <w:tcW w:w="74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F9A28EE" w14:textId="77777777" w:rsidR="00C031A1" w:rsidRPr="002405B0" w:rsidRDefault="00C031A1" w:rsidP="00302C4D">
            <w:pPr>
              <w:pStyle w:val="Akapitzlist"/>
              <w:widowControl w:val="0"/>
              <w:suppressAutoHyphens/>
              <w:ind w:left="-66"/>
              <w:jc w:val="both"/>
              <w:rPr>
                <w:rFonts w:ascii="Verdana" w:hAnsi="Verdana"/>
                <w:sz w:val="18"/>
                <w:szCs w:val="18"/>
                <w:lang w:val="cs-CZ"/>
              </w:rPr>
            </w:pPr>
            <w:r w:rsidRPr="002405B0">
              <w:rPr>
                <w:rFonts w:ascii="Verdana" w:hAnsi="Verdana"/>
                <w:sz w:val="18"/>
                <w:szCs w:val="18"/>
              </w:rPr>
              <w:t>Administratorem Pani/ Pana danych osobowych jest PGE Systemy S.A. z siedzibą w Warszawie 00-121, ul. Sienna 39 (dalej „ADO”).</w:t>
            </w:r>
          </w:p>
        </w:tc>
      </w:tr>
      <w:tr w:rsidR="00C031A1" w:rsidRPr="002405B0" w14:paraId="6EF789A3" w14:textId="77777777" w:rsidTr="00302C4D">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3D87FF" w14:textId="77777777" w:rsidR="00C031A1" w:rsidRPr="002405B0" w:rsidRDefault="00C031A1" w:rsidP="00C031A1">
            <w:pPr>
              <w:pStyle w:val="Akapitzlist"/>
              <w:widowControl w:val="0"/>
              <w:numPr>
                <w:ilvl w:val="0"/>
                <w:numId w:val="10"/>
              </w:numPr>
              <w:suppressAutoHyphens/>
              <w:spacing w:line="240" w:lineRule="auto"/>
              <w:ind w:left="201" w:hanging="284"/>
              <w:rPr>
                <w:rFonts w:ascii="Verdana" w:hAnsi="Verdana"/>
                <w:b/>
                <w:sz w:val="18"/>
                <w:szCs w:val="18"/>
                <w:lang w:val="cs-CZ"/>
              </w:rPr>
            </w:pPr>
            <w:r w:rsidRPr="002405B0">
              <w:rPr>
                <w:rFonts w:ascii="Verdana" w:hAnsi="Verdana"/>
                <w:b/>
                <w:sz w:val="18"/>
                <w:szCs w:val="18"/>
                <w:lang w:val="cs-CZ"/>
              </w:rPr>
              <w:t>Dane kontaktowe inspektora ochrony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7B971B19" w14:textId="77777777" w:rsidR="00C031A1" w:rsidRPr="002405B0" w:rsidRDefault="00C031A1" w:rsidP="00302C4D">
            <w:pPr>
              <w:pStyle w:val="Akapitzlist"/>
              <w:widowControl w:val="0"/>
              <w:suppressAutoHyphens/>
              <w:ind w:left="-66"/>
              <w:jc w:val="both"/>
              <w:rPr>
                <w:rFonts w:ascii="Verdana" w:hAnsi="Verdana"/>
                <w:sz w:val="18"/>
                <w:szCs w:val="18"/>
              </w:rPr>
            </w:pPr>
            <w:r w:rsidRPr="002405B0">
              <w:rPr>
                <w:rFonts w:ascii="Verdana" w:hAnsi="Verdana"/>
                <w:sz w:val="18"/>
                <w:szCs w:val="18"/>
              </w:rPr>
              <w:t>W sprawie ochrony swoich danych osobowych może Pani/ Pan skontaktować się z Inspektorem Ochrony Danych, którym jest w PGE Systemy S.A. Patryk Wojcieski pod adresem email: iod.pgesystemy@gkpge.pl, pod numerem telefonu: 885 115 003 lub pisemnie na adres siedziby ADO wskazany w pkt I.</w:t>
            </w:r>
          </w:p>
        </w:tc>
      </w:tr>
      <w:tr w:rsidR="00C031A1" w:rsidRPr="002405B0" w14:paraId="445C41F7" w14:textId="77777777" w:rsidTr="00302C4D">
        <w:trPr>
          <w:trHeight w:val="2994"/>
        </w:trPr>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682049" w14:textId="77777777" w:rsidR="00C031A1" w:rsidRPr="002405B0" w:rsidRDefault="00C031A1" w:rsidP="00C031A1">
            <w:pPr>
              <w:pStyle w:val="Akapitzlist"/>
              <w:widowControl w:val="0"/>
              <w:numPr>
                <w:ilvl w:val="0"/>
                <w:numId w:val="10"/>
              </w:numPr>
              <w:suppressAutoHyphens/>
              <w:spacing w:line="240" w:lineRule="auto"/>
              <w:ind w:left="201" w:hanging="284"/>
              <w:rPr>
                <w:rFonts w:ascii="Verdana" w:hAnsi="Verdana"/>
                <w:b/>
                <w:sz w:val="18"/>
                <w:szCs w:val="18"/>
                <w:lang w:val="cs-CZ"/>
              </w:rPr>
            </w:pPr>
            <w:r w:rsidRPr="002405B0">
              <w:rPr>
                <w:rFonts w:ascii="Verdana" w:hAnsi="Verdana"/>
                <w:b/>
                <w:sz w:val="18"/>
                <w:szCs w:val="18"/>
                <w:lang w:val="cs-CZ"/>
              </w:rPr>
              <w:t>Cele i podstawy przetwarzania</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1AAB63EB" w14:textId="77777777" w:rsidR="00C031A1" w:rsidRPr="002405B0" w:rsidRDefault="00C031A1" w:rsidP="00302C4D">
            <w:pPr>
              <w:widowControl w:val="0"/>
              <w:suppressAutoHyphens/>
              <w:ind w:hanging="66"/>
              <w:contextualSpacing/>
              <w:jc w:val="both"/>
              <w:rPr>
                <w:rFonts w:ascii="Verdana" w:hAnsi="Verdana"/>
                <w:sz w:val="18"/>
                <w:szCs w:val="18"/>
              </w:rPr>
            </w:pPr>
            <w:r w:rsidRPr="002405B0">
              <w:rPr>
                <w:rFonts w:ascii="Verdana" w:hAnsi="Verdana"/>
                <w:sz w:val="18"/>
                <w:szCs w:val="18"/>
              </w:rPr>
              <w:t>Pani/Pana dane przetwarzane są w celu:</w:t>
            </w:r>
          </w:p>
          <w:p w14:paraId="3C24E837" w14:textId="77777777" w:rsidR="00C031A1" w:rsidRPr="002405B0" w:rsidRDefault="00C031A1" w:rsidP="00302C4D">
            <w:pPr>
              <w:widowControl w:val="0"/>
              <w:suppressAutoHyphens/>
              <w:ind w:hanging="66"/>
              <w:contextualSpacing/>
              <w:jc w:val="both"/>
              <w:rPr>
                <w:rFonts w:ascii="Verdana" w:hAnsi="Verdana"/>
                <w:sz w:val="18"/>
                <w:szCs w:val="18"/>
              </w:rPr>
            </w:pPr>
            <w:r w:rsidRPr="002405B0">
              <w:rPr>
                <w:rFonts w:ascii="Verdana" w:hAnsi="Verdana"/>
                <w:sz w:val="18"/>
                <w:szCs w:val="18"/>
              </w:rPr>
              <w:t>1. prowadzenia dokumentacji współpracy będącym obowiązkiem PGE Systemy S.A. przetwarzanie jest niezbędne do wypełnienia obowiązków prawnych ciążących na Administratorze (podstawa z art. 6 ust. 1 lit. c RODO);</w:t>
            </w:r>
          </w:p>
          <w:p w14:paraId="6EED6882" w14:textId="77777777" w:rsidR="00C031A1" w:rsidRPr="002405B0" w:rsidRDefault="00C031A1" w:rsidP="00302C4D">
            <w:pPr>
              <w:widowControl w:val="0"/>
              <w:suppressAutoHyphens/>
              <w:ind w:hanging="66"/>
              <w:contextualSpacing/>
              <w:jc w:val="both"/>
              <w:rPr>
                <w:rFonts w:ascii="Verdana" w:hAnsi="Verdana"/>
                <w:sz w:val="18"/>
                <w:szCs w:val="18"/>
              </w:rPr>
            </w:pPr>
            <w:r w:rsidRPr="002405B0">
              <w:rPr>
                <w:rFonts w:ascii="Verdana" w:hAnsi="Verdana"/>
                <w:sz w:val="18"/>
                <w:szCs w:val="18"/>
              </w:rPr>
              <w:t>2. prowadzenia dokumentacji współpracy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24CF3DF6" w14:textId="77777777" w:rsidR="00C031A1" w:rsidRPr="002405B0" w:rsidRDefault="00C031A1" w:rsidP="00302C4D">
            <w:pPr>
              <w:widowControl w:val="0"/>
              <w:suppressAutoHyphens/>
              <w:ind w:hanging="66"/>
              <w:contextualSpacing/>
              <w:jc w:val="both"/>
              <w:rPr>
                <w:rFonts w:ascii="Verdana" w:hAnsi="Verdana"/>
                <w:sz w:val="18"/>
                <w:szCs w:val="18"/>
              </w:rPr>
            </w:pPr>
            <w:r w:rsidRPr="002405B0">
              <w:rPr>
                <w:rFonts w:ascii="Verdana" w:hAnsi="Verdana"/>
                <w:sz w:val="18"/>
                <w:szCs w:val="18"/>
              </w:rPr>
              <w:t>3. archiwalnym (dowodowym) będącym realizacją prawnie uzasadnionego interesu PGE Systemy S.A. w tym zabezpieczenia informacji na wypadek prawnej potrzeby wykazania faktów (podstawa z art. 6 ust. 1 lit. f RODO);</w:t>
            </w:r>
          </w:p>
          <w:p w14:paraId="3D88CE39" w14:textId="77777777" w:rsidR="00C031A1" w:rsidRPr="002405B0" w:rsidRDefault="00C031A1" w:rsidP="00302C4D">
            <w:pPr>
              <w:widowControl w:val="0"/>
              <w:suppressAutoHyphens/>
              <w:ind w:hanging="66"/>
              <w:contextualSpacing/>
              <w:jc w:val="both"/>
              <w:rPr>
                <w:rFonts w:ascii="Verdana" w:hAnsi="Verdana"/>
                <w:sz w:val="18"/>
                <w:szCs w:val="18"/>
                <w:lang w:val="cs-CZ"/>
              </w:rPr>
            </w:pPr>
            <w:r w:rsidRPr="002405B0">
              <w:rPr>
                <w:rFonts w:ascii="Verdana" w:hAnsi="Verdana"/>
                <w:sz w:val="18"/>
                <w:szCs w:val="18"/>
              </w:rPr>
              <w:t>4. ewentualnego ustalenia, dochodzenia lub obrony przed roszczeniami będącym realizacją prawnie uzasadnionego interesu PGE Systemy S.A. (podstawa z art. 6 ust. 1 lit. f RODO);</w:t>
            </w:r>
          </w:p>
        </w:tc>
      </w:tr>
      <w:tr w:rsidR="00C031A1" w:rsidRPr="002405B0" w14:paraId="519EC468" w14:textId="77777777" w:rsidTr="00302C4D">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5B71BB" w14:textId="77777777" w:rsidR="00C031A1" w:rsidRPr="002405B0" w:rsidRDefault="00C031A1" w:rsidP="00C031A1">
            <w:pPr>
              <w:pStyle w:val="Akapitzlist"/>
              <w:widowControl w:val="0"/>
              <w:numPr>
                <w:ilvl w:val="0"/>
                <w:numId w:val="10"/>
              </w:numPr>
              <w:suppressAutoHyphens/>
              <w:spacing w:line="240" w:lineRule="auto"/>
              <w:ind w:left="175" w:right="-151" w:hanging="284"/>
              <w:rPr>
                <w:rFonts w:ascii="Verdana" w:hAnsi="Verdana"/>
                <w:b/>
                <w:sz w:val="18"/>
                <w:szCs w:val="18"/>
                <w:lang w:val="cs-CZ"/>
              </w:rPr>
            </w:pPr>
            <w:r w:rsidRPr="002405B0">
              <w:rPr>
                <w:rFonts w:ascii="Verdana" w:hAnsi="Verdana"/>
                <w:b/>
                <w:sz w:val="18"/>
                <w:szCs w:val="18"/>
                <w:lang w:val="cs-CZ"/>
              </w:rPr>
              <w:t>Kategorie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2926D3F9" w14:textId="77777777" w:rsidR="00C031A1" w:rsidRPr="002405B0" w:rsidRDefault="00C031A1" w:rsidP="00302C4D">
            <w:pPr>
              <w:pStyle w:val="Akapitzlist"/>
              <w:widowControl w:val="0"/>
              <w:suppressAutoHyphens/>
              <w:ind w:left="-66"/>
              <w:rPr>
                <w:rFonts w:ascii="Verdana" w:hAnsi="Verdana"/>
                <w:sz w:val="18"/>
                <w:szCs w:val="18"/>
                <w:lang w:val="cs-CZ"/>
              </w:rPr>
            </w:pPr>
            <w:r w:rsidRPr="002405B0">
              <w:rPr>
                <w:rFonts w:ascii="Verdana" w:hAnsi="Verdana"/>
                <w:sz w:val="18"/>
                <w:szCs w:val="18"/>
                <w:lang w:val="cs-CZ"/>
              </w:rPr>
              <w:t>Dane podstawowe / Dane identyfikacyjne (tzw. dane zwykłe np. imię i nazwisko, numer telefonu, stanowisko, adres e-mail, a w szczególnie uzasadnionych sytuacjach numer dowodu osobistego. W przypadku osób uprawnionych do reprezentacji Strony Umowy: dane wynikające z Pełnomocnictwa (numer PESEL lub numer i seria dowodu osobistego).</w:t>
            </w:r>
          </w:p>
        </w:tc>
      </w:tr>
      <w:tr w:rsidR="00C031A1" w:rsidRPr="002405B0" w14:paraId="5C28CF35" w14:textId="77777777" w:rsidTr="00302C4D">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E1B886" w14:textId="77777777" w:rsidR="00C031A1" w:rsidRPr="002405B0" w:rsidRDefault="00C031A1" w:rsidP="00C031A1">
            <w:pPr>
              <w:pStyle w:val="Akapitzlist"/>
              <w:widowControl w:val="0"/>
              <w:numPr>
                <w:ilvl w:val="0"/>
                <w:numId w:val="10"/>
              </w:numPr>
              <w:suppressAutoHyphens/>
              <w:spacing w:line="240" w:lineRule="auto"/>
              <w:ind w:left="201" w:hanging="284"/>
              <w:rPr>
                <w:rFonts w:ascii="Verdana" w:hAnsi="Verdana"/>
                <w:b/>
                <w:sz w:val="18"/>
                <w:szCs w:val="18"/>
                <w:lang w:val="cs-CZ"/>
              </w:rPr>
            </w:pPr>
            <w:r w:rsidRPr="002405B0">
              <w:rPr>
                <w:rFonts w:ascii="Verdana" w:hAnsi="Verdana"/>
                <w:b/>
                <w:sz w:val="18"/>
                <w:szCs w:val="18"/>
                <w:lang w:val="cs-CZ"/>
              </w:rPr>
              <w:t>Okres przechowywania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3870D85A" w14:textId="77777777" w:rsidR="00C031A1" w:rsidRPr="002405B0" w:rsidRDefault="00C031A1" w:rsidP="00302C4D">
            <w:pPr>
              <w:pStyle w:val="Akapitzlist"/>
              <w:widowControl w:val="0"/>
              <w:suppressAutoHyphens/>
              <w:ind w:left="-66"/>
              <w:rPr>
                <w:rFonts w:ascii="Verdana" w:hAnsi="Verdana"/>
                <w:sz w:val="18"/>
                <w:szCs w:val="18"/>
                <w:lang w:val="cs-CZ"/>
              </w:rPr>
            </w:pPr>
            <w:r w:rsidRPr="002405B0">
              <w:rPr>
                <w:rFonts w:ascii="Verdana" w:hAnsi="Verdana"/>
                <w:sz w:val="18"/>
                <w:szCs w:val="18"/>
                <w:lang w:val="cs-CZ"/>
              </w:rPr>
              <w:t xml:space="preserve">Okres przetwarzania Pani/Pana danych osobowych związany jest ze wskazanymi powyżej celami ich przetwarzania. Wobec powyższego dane osobowe będą przetwarzane przez czas, w którym przepisy prawa nakazują Administratorowi przechowywanie danych lub przez okres przedawnienia ewentualnych roszczeń, do dochodzenia których </w:t>
            </w:r>
            <w:r w:rsidRPr="002405B0">
              <w:rPr>
                <w:rFonts w:ascii="Verdana" w:hAnsi="Verdana"/>
                <w:sz w:val="18"/>
                <w:szCs w:val="18"/>
                <w:lang w:val="cs-CZ"/>
              </w:rPr>
              <w:lastRenderedPageBreak/>
              <w:t>konieczne jest dysponowanie danymi, nie dłużej jednak niż 6 lat od zakończenia umowy, w związku z którą przekazane zostały dane, o których mowa w niniejszym dokumencie.</w:t>
            </w:r>
          </w:p>
        </w:tc>
      </w:tr>
      <w:tr w:rsidR="00C031A1" w:rsidRPr="002405B0" w14:paraId="0ECCAEE9" w14:textId="77777777" w:rsidTr="00302C4D">
        <w:trPr>
          <w:trHeight w:val="958"/>
        </w:trPr>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A20E48" w14:textId="77777777" w:rsidR="00C031A1" w:rsidRPr="002405B0" w:rsidRDefault="00C031A1" w:rsidP="00C031A1">
            <w:pPr>
              <w:pStyle w:val="Akapitzlist"/>
              <w:widowControl w:val="0"/>
              <w:numPr>
                <w:ilvl w:val="0"/>
                <w:numId w:val="10"/>
              </w:numPr>
              <w:suppressAutoHyphens/>
              <w:spacing w:line="240" w:lineRule="auto"/>
              <w:ind w:left="201" w:hanging="284"/>
              <w:rPr>
                <w:rFonts w:ascii="Verdana" w:hAnsi="Verdana"/>
                <w:b/>
                <w:sz w:val="18"/>
                <w:szCs w:val="18"/>
                <w:lang w:val="cs-CZ"/>
              </w:rPr>
            </w:pPr>
            <w:r w:rsidRPr="002405B0">
              <w:rPr>
                <w:rFonts w:ascii="Verdana" w:hAnsi="Verdana"/>
                <w:b/>
                <w:sz w:val="18"/>
                <w:szCs w:val="18"/>
                <w:lang w:val="cs-CZ"/>
              </w:rPr>
              <w:t>Odbiorcy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780A9474" w14:textId="77777777" w:rsidR="00C031A1" w:rsidRPr="002405B0" w:rsidRDefault="00C031A1" w:rsidP="00302C4D">
            <w:pPr>
              <w:widowControl w:val="0"/>
              <w:suppressAutoHyphens/>
              <w:contextualSpacing/>
              <w:rPr>
                <w:rFonts w:ascii="Verdana" w:hAnsi="Verdana"/>
                <w:sz w:val="18"/>
                <w:szCs w:val="18"/>
                <w:lang w:val="cs-CZ"/>
              </w:rPr>
            </w:pPr>
            <w:r w:rsidRPr="002405B0">
              <w:rPr>
                <w:rFonts w:ascii="Verdana" w:hAnsi="Verdana"/>
                <w:sz w:val="18"/>
                <w:szCs w:val="18"/>
                <w:lang w:val="cs-CZ"/>
              </w:rPr>
              <w:t xml:space="preserve">Pani/ Pana dane osobowe będą przekazywane: </w:t>
            </w:r>
          </w:p>
          <w:p w14:paraId="48EE1E1A" w14:textId="77777777" w:rsidR="00C031A1" w:rsidRPr="002405B0" w:rsidRDefault="00C031A1" w:rsidP="00302C4D">
            <w:pPr>
              <w:widowControl w:val="0"/>
              <w:suppressAutoHyphens/>
              <w:contextualSpacing/>
              <w:rPr>
                <w:rFonts w:ascii="Verdana" w:hAnsi="Verdana"/>
                <w:sz w:val="18"/>
                <w:szCs w:val="18"/>
                <w:lang w:val="cs-CZ"/>
              </w:rPr>
            </w:pPr>
            <w:r w:rsidRPr="002405B0">
              <w:rPr>
                <w:rFonts w:ascii="Verdana" w:hAnsi="Verdana"/>
                <w:sz w:val="18"/>
                <w:szCs w:val="18"/>
                <w:lang w:val="cs-CZ"/>
              </w:rPr>
              <w:t>1) podmiotom z Grupy Kapitałowej PGE;</w:t>
            </w:r>
          </w:p>
          <w:p w14:paraId="72059DF0" w14:textId="77777777" w:rsidR="00C031A1" w:rsidRPr="002405B0" w:rsidRDefault="00C031A1" w:rsidP="00302C4D">
            <w:pPr>
              <w:widowControl w:val="0"/>
              <w:suppressAutoHyphens/>
              <w:contextualSpacing/>
              <w:rPr>
                <w:rFonts w:ascii="Verdana" w:hAnsi="Verdana"/>
                <w:sz w:val="18"/>
                <w:szCs w:val="18"/>
                <w:lang w:val="cs-CZ"/>
              </w:rPr>
            </w:pPr>
            <w:r w:rsidRPr="002405B0">
              <w:rPr>
                <w:rFonts w:ascii="Verdana" w:hAnsi="Verdana"/>
                <w:sz w:val="18"/>
                <w:szCs w:val="18"/>
                <w:lang w:val="cs-CZ"/>
              </w:rPr>
              <w:t>2) partnerom, z którymi współpracuje ADO;</w:t>
            </w:r>
          </w:p>
          <w:p w14:paraId="5C88FFDD" w14:textId="77777777" w:rsidR="00C031A1" w:rsidRPr="002405B0" w:rsidRDefault="00C031A1" w:rsidP="00302C4D">
            <w:pPr>
              <w:widowControl w:val="0"/>
              <w:suppressAutoHyphens/>
              <w:contextualSpacing/>
              <w:rPr>
                <w:rFonts w:ascii="Verdana" w:hAnsi="Verdana"/>
                <w:sz w:val="18"/>
                <w:szCs w:val="18"/>
                <w:lang w:val="cs-CZ"/>
              </w:rPr>
            </w:pPr>
            <w:r w:rsidRPr="002405B0">
              <w:rPr>
                <w:rFonts w:ascii="Verdana" w:hAnsi="Verdana"/>
                <w:sz w:val="18"/>
                <w:szCs w:val="18"/>
                <w:lang w:val="cs-CZ"/>
              </w:rPr>
              <w:t>3) instytucjom określonym przez przepisy prawa np. Urząd Skarbowy, Policja, Prokuratura, etc.</w:t>
            </w:r>
          </w:p>
        </w:tc>
      </w:tr>
      <w:tr w:rsidR="00C031A1" w:rsidRPr="002405B0" w14:paraId="3B6FF8C2" w14:textId="77777777" w:rsidTr="00302C4D">
        <w:trPr>
          <w:trHeight w:val="3313"/>
        </w:trPr>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D5ECA27" w14:textId="77777777" w:rsidR="00C031A1" w:rsidRPr="002405B0" w:rsidRDefault="00C031A1" w:rsidP="00C031A1">
            <w:pPr>
              <w:pStyle w:val="Akapitzlist"/>
              <w:widowControl w:val="0"/>
              <w:numPr>
                <w:ilvl w:val="0"/>
                <w:numId w:val="10"/>
              </w:numPr>
              <w:suppressAutoHyphens/>
              <w:spacing w:line="240" w:lineRule="auto"/>
              <w:ind w:left="201" w:hanging="284"/>
              <w:rPr>
                <w:rFonts w:ascii="Verdana" w:hAnsi="Verdana"/>
                <w:b/>
                <w:sz w:val="18"/>
                <w:szCs w:val="18"/>
                <w:lang w:val="cs-CZ"/>
              </w:rPr>
            </w:pPr>
            <w:r w:rsidRPr="002405B0">
              <w:rPr>
                <w:rFonts w:ascii="Verdana" w:hAnsi="Verdana"/>
                <w:b/>
                <w:sz w:val="18"/>
                <w:szCs w:val="18"/>
                <w:lang w:val="cs-CZ"/>
              </w:rPr>
              <w:t>Przekazywanie danych osobowych poza EOG</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187E2C23" w14:textId="77777777" w:rsidR="00C031A1" w:rsidRPr="002405B0" w:rsidRDefault="00C031A1" w:rsidP="00302C4D">
            <w:pPr>
              <w:widowControl w:val="0"/>
              <w:suppressAutoHyphens/>
              <w:ind w:left="-62"/>
              <w:contextualSpacing/>
              <w:jc w:val="both"/>
              <w:rPr>
                <w:rFonts w:ascii="Verdana" w:hAnsi="Verdana"/>
                <w:sz w:val="18"/>
                <w:szCs w:val="18"/>
              </w:rPr>
            </w:pPr>
            <w:r w:rsidRPr="002405B0">
              <w:rPr>
                <w:rFonts w:ascii="Verdana" w:hAnsi="Verdana"/>
                <w:sz w:val="18"/>
                <w:szCs w:val="18"/>
                <w:lang w:val="cs-CZ"/>
              </w:rPr>
              <w:t>Pani/ 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 Pana danych poza EOG. Poszczególne kraje spoza EOG, na terytorium których będą przetwarzane Pani/ Pana dane osobowe, zgodnie z decyzją Komisji Europejskiej zapewniają odpowiedni stopień ochrony danych osobowych zgodny ze standardami EOG. Natomiast w  przypadku ich przetwarzania na terytorium Państw wobec, których Komisja Europejska nie stwierdziła odpowiedniego stopienia ochrony danych osobowych (zgodnego ze standardami EOG), w celu zapewnienia odpowiedniego stopnia tej ochrony, Administrator zawiera umowy z odbiorcami Pani/ 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 Pana danych jest zgodny z zasadami przewidzianymi w rozdziale V RODO. W związku z powyższym może Pani/ Pan zażądać dalszych informacji o stosowanych zabezpieczeniach w tym zakresie, uzyskać kopię tych zabezpieczeń oraz informację o miejscu ich udostępnienia.</w:t>
            </w:r>
          </w:p>
        </w:tc>
      </w:tr>
      <w:tr w:rsidR="00C031A1" w:rsidRPr="002405B0" w14:paraId="699C7ABC" w14:textId="77777777" w:rsidTr="00302C4D">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A6ED3D" w14:textId="77777777" w:rsidR="00C031A1" w:rsidRPr="002405B0" w:rsidRDefault="00C031A1" w:rsidP="00C031A1">
            <w:pPr>
              <w:pStyle w:val="Akapitzlist"/>
              <w:widowControl w:val="0"/>
              <w:numPr>
                <w:ilvl w:val="0"/>
                <w:numId w:val="10"/>
              </w:numPr>
              <w:suppressAutoHyphens/>
              <w:spacing w:line="240" w:lineRule="auto"/>
              <w:ind w:left="201" w:right="-9" w:hanging="284"/>
              <w:rPr>
                <w:rFonts w:ascii="Verdana" w:hAnsi="Verdana"/>
                <w:b/>
                <w:sz w:val="18"/>
                <w:szCs w:val="18"/>
                <w:lang w:val="cs-CZ"/>
              </w:rPr>
            </w:pPr>
            <w:r w:rsidRPr="002405B0">
              <w:rPr>
                <w:rFonts w:ascii="Verdana" w:hAnsi="Verdana"/>
                <w:b/>
                <w:sz w:val="18"/>
                <w:szCs w:val="18"/>
                <w:lang w:val="cs-CZ"/>
              </w:rPr>
              <w:t>Prawa osób, których dane dotyczą</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0BE810EF" w14:textId="77777777" w:rsidR="00C031A1" w:rsidRPr="002405B0" w:rsidRDefault="00C031A1" w:rsidP="00302C4D">
            <w:pPr>
              <w:widowControl w:val="0"/>
              <w:suppressAutoHyphens/>
              <w:ind w:hanging="66"/>
              <w:contextualSpacing/>
              <w:rPr>
                <w:rFonts w:ascii="Verdana" w:hAnsi="Verdana"/>
                <w:sz w:val="18"/>
                <w:szCs w:val="18"/>
                <w:lang w:val="cs-CZ"/>
              </w:rPr>
            </w:pPr>
            <w:r w:rsidRPr="002405B0">
              <w:rPr>
                <w:rFonts w:ascii="Verdana" w:hAnsi="Verdana"/>
                <w:sz w:val="18"/>
                <w:szCs w:val="18"/>
                <w:lang w:val="cs-CZ"/>
              </w:rPr>
              <w:t>Zgodnie z RODO, przysługuje Pani/ Panu prawo do:</w:t>
            </w:r>
          </w:p>
          <w:p w14:paraId="60DE5725" w14:textId="77777777" w:rsidR="00C031A1" w:rsidRPr="002405B0" w:rsidRDefault="00C031A1" w:rsidP="00C031A1">
            <w:pPr>
              <w:widowControl w:val="0"/>
              <w:numPr>
                <w:ilvl w:val="0"/>
                <w:numId w:val="12"/>
              </w:numPr>
              <w:suppressAutoHyphens/>
              <w:spacing w:line="240" w:lineRule="auto"/>
              <w:ind w:left="217" w:hanging="283"/>
              <w:contextualSpacing/>
              <w:jc w:val="both"/>
              <w:rPr>
                <w:rFonts w:ascii="Verdana" w:hAnsi="Verdana"/>
                <w:sz w:val="18"/>
                <w:szCs w:val="18"/>
                <w:lang w:val="cs-CZ"/>
              </w:rPr>
            </w:pPr>
            <w:r w:rsidRPr="002405B0">
              <w:rPr>
                <w:rFonts w:ascii="Verdana" w:hAnsi="Verdana"/>
                <w:sz w:val="18"/>
                <w:szCs w:val="18"/>
                <w:lang w:val="cs-CZ"/>
              </w:rPr>
              <w:t>dostępu do swoich danych oraz otrzymania ich kopii;</w:t>
            </w:r>
          </w:p>
          <w:p w14:paraId="4CC21ABB" w14:textId="77777777" w:rsidR="00C031A1" w:rsidRPr="002405B0" w:rsidRDefault="00C031A1" w:rsidP="00C031A1">
            <w:pPr>
              <w:widowControl w:val="0"/>
              <w:numPr>
                <w:ilvl w:val="0"/>
                <w:numId w:val="12"/>
              </w:numPr>
              <w:suppressAutoHyphens/>
              <w:spacing w:line="240" w:lineRule="auto"/>
              <w:ind w:left="217" w:hanging="283"/>
              <w:contextualSpacing/>
              <w:jc w:val="both"/>
              <w:rPr>
                <w:rFonts w:ascii="Verdana" w:hAnsi="Verdana"/>
                <w:sz w:val="18"/>
                <w:szCs w:val="18"/>
                <w:lang w:val="cs-CZ"/>
              </w:rPr>
            </w:pPr>
            <w:r w:rsidRPr="002405B0">
              <w:rPr>
                <w:rFonts w:ascii="Verdana" w:hAnsi="Verdana"/>
                <w:sz w:val="18"/>
                <w:szCs w:val="18"/>
                <w:lang w:val="cs-CZ"/>
              </w:rPr>
              <w:t>sprostowania (poprawiania) swoich danych;</w:t>
            </w:r>
          </w:p>
          <w:p w14:paraId="4D884E2D" w14:textId="77777777" w:rsidR="00C031A1" w:rsidRPr="002405B0" w:rsidRDefault="00C031A1" w:rsidP="00C031A1">
            <w:pPr>
              <w:widowControl w:val="0"/>
              <w:numPr>
                <w:ilvl w:val="0"/>
                <w:numId w:val="12"/>
              </w:numPr>
              <w:suppressAutoHyphens/>
              <w:spacing w:line="240" w:lineRule="auto"/>
              <w:ind w:left="217" w:hanging="283"/>
              <w:contextualSpacing/>
              <w:jc w:val="both"/>
              <w:rPr>
                <w:rFonts w:ascii="Verdana" w:hAnsi="Verdana"/>
                <w:sz w:val="18"/>
                <w:szCs w:val="18"/>
                <w:lang w:val="cs-CZ"/>
              </w:rPr>
            </w:pPr>
            <w:r w:rsidRPr="002405B0">
              <w:rPr>
                <w:rFonts w:ascii="Verdana" w:hAnsi="Verdana"/>
                <w:sz w:val="18"/>
                <w:szCs w:val="18"/>
                <w:lang w:val="cs-CZ"/>
              </w:rPr>
              <w:t>usunięcia, ograniczenia lub wniesienia sprzeciwu wobec ich przetwarzania;</w:t>
            </w:r>
          </w:p>
          <w:p w14:paraId="012BF0D0" w14:textId="77777777" w:rsidR="00C031A1" w:rsidRPr="002405B0" w:rsidRDefault="00C031A1" w:rsidP="00C031A1">
            <w:pPr>
              <w:widowControl w:val="0"/>
              <w:numPr>
                <w:ilvl w:val="0"/>
                <w:numId w:val="12"/>
              </w:numPr>
              <w:suppressAutoHyphens/>
              <w:spacing w:line="240" w:lineRule="auto"/>
              <w:ind w:left="217" w:hanging="283"/>
              <w:contextualSpacing/>
              <w:jc w:val="both"/>
              <w:rPr>
                <w:rFonts w:ascii="Verdana" w:hAnsi="Verdana"/>
                <w:sz w:val="18"/>
                <w:szCs w:val="18"/>
                <w:lang w:val="cs-CZ"/>
              </w:rPr>
            </w:pPr>
            <w:r w:rsidRPr="002405B0">
              <w:rPr>
                <w:rFonts w:ascii="Verdana" w:hAnsi="Verdana"/>
                <w:sz w:val="18"/>
                <w:szCs w:val="18"/>
                <w:lang w:val="cs-CZ"/>
              </w:rPr>
              <w:t>przenoszenia danych;</w:t>
            </w:r>
          </w:p>
          <w:p w14:paraId="0DC21496" w14:textId="77777777" w:rsidR="00C031A1" w:rsidRPr="002405B0" w:rsidRDefault="00C031A1" w:rsidP="00C031A1">
            <w:pPr>
              <w:widowControl w:val="0"/>
              <w:numPr>
                <w:ilvl w:val="0"/>
                <w:numId w:val="12"/>
              </w:numPr>
              <w:suppressAutoHyphens/>
              <w:spacing w:line="240" w:lineRule="auto"/>
              <w:ind w:left="217" w:hanging="283"/>
              <w:contextualSpacing/>
              <w:jc w:val="both"/>
              <w:rPr>
                <w:rFonts w:ascii="Verdana" w:hAnsi="Verdana"/>
                <w:sz w:val="18"/>
                <w:szCs w:val="18"/>
                <w:lang w:val="cs-CZ"/>
              </w:rPr>
            </w:pPr>
            <w:r w:rsidRPr="002405B0">
              <w:rPr>
                <w:rFonts w:ascii="Verdana" w:hAnsi="Verdana"/>
                <w:sz w:val="18"/>
                <w:szCs w:val="18"/>
                <w:lang w:val="cs-CZ"/>
              </w:rPr>
              <w:t xml:space="preserve">wniesienia skargi do organu nadzorczego. </w:t>
            </w:r>
          </w:p>
        </w:tc>
      </w:tr>
      <w:tr w:rsidR="00C031A1" w:rsidRPr="002405B0" w14:paraId="4FC7CB52" w14:textId="77777777" w:rsidTr="00302C4D">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1D6523" w14:textId="77777777" w:rsidR="00C031A1" w:rsidRPr="002405B0" w:rsidRDefault="00C031A1" w:rsidP="00C031A1">
            <w:pPr>
              <w:pStyle w:val="Akapitzlist"/>
              <w:widowControl w:val="0"/>
              <w:numPr>
                <w:ilvl w:val="0"/>
                <w:numId w:val="10"/>
              </w:numPr>
              <w:suppressAutoHyphens/>
              <w:spacing w:line="240" w:lineRule="auto"/>
              <w:ind w:left="201" w:right="-158" w:hanging="284"/>
              <w:rPr>
                <w:rFonts w:ascii="Verdana" w:hAnsi="Verdana"/>
                <w:b/>
                <w:sz w:val="18"/>
                <w:szCs w:val="18"/>
                <w:lang w:val="cs-CZ"/>
              </w:rPr>
            </w:pPr>
            <w:r w:rsidRPr="002405B0">
              <w:rPr>
                <w:rFonts w:ascii="Verdana" w:hAnsi="Verdana"/>
                <w:b/>
                <w:sz w:val="18"/>
                <w:szCs w:val="18"/>
                <w:lang w:val="cs-CZ"/>
              </w:rPr>
              <w:t>Zautomatyzowane podejmowanie decyzji</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09BDC1FD" w14:textId="77777777" w:rsidR="00C031A1" w:rsidRPr="002405B0" w:rsidRDefault="00C031A1" w:rsidP="00302C4D">
            <w:pPr>
              <w:pStyle w:val="Akapitzlist"/>
              <w:widowControl w:val="0"/>
              <w:suppressAutoHyphens/>
              <w:ind w:left="-66"/>
              <w:jc w:val="both"/>
              <w:rPr>
                <w:rFonts w:ascii="Verdana" w:hAnsi="Verdana"/>
                <w:sz w:val="18"/>
                <w:szCs w:val="18"/>
                <w:lang w:val="cs-CZ"/>
              </w:rPr>
            </w:pPr>
            <w:r w:rsidRPr="002405B0">
              <w:rPr>
                <w:rFonts w:ascii="Verdana" w:hAnsi="Verdana"/>
                <w:sz w:val="18"/>
                <w:szCs w:val="18"/>
                <w:lang w:val="cs-CZ"/>
              </w:rPr>
              <w:t>ADO nie podejmuje decyzji w sposób zautomatyzowany i Pani/ Pana dane nie są profilowane.</w:t>
            </w:r>
          </w:p>
        </w:tc>
      </w:tr>
    </w:tbl>
    <w:p w14:paraId="3ECFDC69" w14:textId="77777777" w:rsidR="00C031A1" w:rsidRPr="002405B0" w:rsidRDefault="00C031A1" w:rsidP="00C031A1">
      <w:pPr>
        <w:widowControl w:val="0"/>
        <w:suppressAutoHyphens/>
        <w:contextualSpacing/>
        <w:rPr>
          <w:rFonts w:ascii="Verdana" w:hAnsi="Verdana"/>
          <w:sz w:val="18"/>
          <w:szCs w:val="18"/>
        </w:rPr>
      </w:pPr>
    </w:p>
    <w:p w14:paraId="474776E5" w14:textId="77777777" w:rsidR="00C031A1" w:rsidRPr="002405B0" w:rsidRDefault="00C031A1" w:rsidP="00C031A1">
      <w:pPr>
        <w:tabs>
          <w:tab w:val="left" w:pos="3000"/>
        </w:tabs>
        <w:spacing w:after="120" w:line="360" w:lineRule="auto"/>
        <w:rPr>
          <w:rFonts w:ascii="Verdana" w:hAnsi="Verdana" w:cs="Arial"/>
          <w:sz w:val="18"/>
          <w:szCs w:val="18"/>
        </w:rPr>
      </w:pPr>
    </w:p>
    <w:p w14:paraId="1BA9055D" w14:textId="77777777" w:rsidR="00C031A1" w:rsidRPr="002405B0" w:rsidRDefault="00C031A1" w:rsidP="00C031A1">
      <w:pPr>
        <w:rPr>
          <w:rFonts w:ascii="Verdana" w:hAnsi="Verdana"/>
          <w:sz w:val="18"/>
          <w:szCs w:val="18"/>
        </w:rPr>
      </w:pPr>
    </w:p>
    <w:p w14:paraId="3E3F6FEA" w14:textId="77777777" w:rsidR="00C031A1" w:rsidRPr="002405B0" w:rsidRDefault="00C031A1" w:rsidP="00C031A1">
      <w:pPr>
        <w:jc w:val="center"/>
        <w:rPr>
          <w:rFonts w:ascii="Verdana" w:hAnsi="Verdana"/>
          <w:sz w:val="18"/>
          <w:szCs w:val="18"/>
        </w:rPr>
      </w:pPr>
    </w:p>
    <w:p w14:paraId="1764A309" w14:textId="1B8D597C" w:rsidR="00C031A1" w:rsidRDefault="00C031A1" w:rsidP="00F113A1">
      <w:pPr>
        <w:rPr>
          <w:sz w:val="18"/>
          <w:szCs w:val="18"/>
        </w:rPr>
      </w:pPr>
    </w:p>
    <w:p w14:paraId="18AEAD1C" w14:textId="1838E2B9" w:rsidR="00C031A1" w:rsidRDefault="00C031A1" w:rsidP="00F113A1">
      <w:pPr>
        <w:rPr>
          <w:sz w:val="18"/>
          <w:szCs w:val="18"/>
        </w:rPr>
      </w:pPr>
    </w:p>
    <w:p w14:paraId="595E9644" w14:textId="57992302" w:rsidR="00C031A1" w:rsidRDefault="00C031A1" w:rsidP="00F113A1">
      <w:pPr>
        <w:rPr>
          <w:sz w:val="18"/>
          <w:szCs w:val="18"/>
        </w:rPr>
      </w:pPr>
    </w:p>
    <w:p w14:paraId="3F15F3C2" w14:textId="09222A88" w:rsidR="007720D3" w:rsidRPr="00A35A18" w:rsidRDefault="007720D3" w:rsidP="00EB13BA">
      <w:pPr>
        <w:pStyle w:val="Akapitzlist"/>
        <w:spacing w:before="120" w:line="240" w:lineRule="auto"/>
        <w:jc w:val="both"/>
        <w:rPr>
          <w:rFonts w:eastAsia="MS Mincho" w:cstheme="minorHAnsi"/>
          <w:color w:val="000000"/>
          <w:sz w:val="18"/>
          <w:szCs w:val="18"/>
        </w:rPr>
      </w:pPr>
    </w:p>
    <w:sectPr w:rsidR="007720D3" w:rsidRPr="00A35A18" w:rsidSect="00C031A1">
      <w:headerReference w:type="even" r:id="rId8"/>
      <w:headerReference w:type="default" r:id="rId9"/>
      <w:footerReference w:type="even" r:id="rId10"/>
      <w:footerReference w:type="default" r:id="rId11"/>
      <w:headerReference w:type="first" r:id="rId12"/>
      <w:footerReference w:type="first" r:id="rId13"/>
      <w:pgSz w:w="11906" w:h="16838"/>
      <w:pgMar w:top="2410" w:right="1361" w:bottom="2269" w:left="1701" w:header="993" w:footer="70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AD38CF" w14:textId="77777777" w:rsidR="00484CB7" w:rsidRDefault="00484CB7" w:rsidP="001C34EF">
      <w:r>
        <w:separator/>
      </w:r>
    </w:p>
  </w:endnote>
  <w:endnote w:type="continuationSeparator" w:id="0">
    <w:p w14:paraId="4BFDBB18" w14:textId="77777777" w:rsidR="00484CB7" w:rsidRDefault="00484CB7" w:rsidP="001C3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Lucida Grande CE">
    <w:altName w:val="Arial"/>
    <w:charset w:val="58"/>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5B628" w14:textId="77777777" w:rsidR="004E2B7F" w:rsidRDefault="004E2B7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23C6E" w14:textId="77777777" w:rsidR="00357A02" w:rsidRDefault="00357A02" w:rsidP="00357A02"/>
  <w:p w14:paraId="2505283F" w14:textId="77777777" w:rsidR="00357A02" w:rsidRDefault="00357A02" w:rsidP="00357A02">
    <w:pPr>
      <w:pStyle w:val="danestopki"/>
      <w:jc w:val="both"/>
      <w:rPr>
        <w:b/>
      </w:rPr>
    </w:pPr>
    <w:r w:rsidRPr="00DE08D6">
      <w:rPr>
        <w:noProof/>
        <w:szCs w:val="22"/>
        <w:lang w:eastAsia="pl-PL"/>
      </w:rPr>
      <mc:AlternateContent>
        <mc:Choice Requires="wps">
          <w:drawing>
            <wp:anchor distT="0" distB="0" distL="114300" distR="114300" simplePos="0" relativeHeight="251665408" behindDoc="0" locked="0" layoutInCell="1" allowOverlap="1" wp14:anchorId="7D605881" wp14:editId="74303D67">
              <wp:simplePos x="0" y="0"/>
              <wp:positionH relativeFrom="column">
                <wp:posOffset>0</wp:posOffset>
              </wp:positionH>
              <wp:positionV relativeFrom="paragraph">
                <wp:posOffset>-101258</wp:posOffset>
              </wp:positionV>
              <wp:extent cx="5189706" cy="0"/>
              <wp:effectExtent l="0" t="0" r="30480" b="19050"/>
              <wp:wrapNone/>
              <wp:docPr id="1" name="Łącznik prostoliniowy 6"/>
              <wp:cNvGraphicFramePr/>
              <a:graphic xmlns:a="http://schemas.openxmlformats.org/drawingml/2006/main">
                <a:graphicData uri="http://schemas.microsoft.com/office/word/2010/wordprocessingShape">
                  <wps:wsp>
                    <wps:cNvCnPr/>
                    <wps:spPr>
                      <a:xfrm>
                        <a:off x="0" y="0"/>
                        <a:ext cx="5189706" cy="0"/>
                      </a:xfrm>
                      <a:prstGeom prst="line">
                        <a:avLst/>
                      </a:prstGeom>
                      <a:noFill/>
                      <a:ln w="9525" cap="flat" cmpd="sng" algn="ctr">
                        <a:solidFill>
                          <a:schemeClr val="accent1"/>
                        </a:solidFill>
                        <a:prstDash val="solid"/>
                      </a:ln>
                      <a:effectLst/>
                    </wps:spPr>
                    <wps:bodyPr/>
                  </wps:wsp>
                </a:graphicData>
              </a:graphic>
              <wp14:sizeRelH relativeFrom="margin">
                <wp14:pctWidth>0</wp14:pctWidth>
              </wp14:sizeRelH>
            </wp:anchor>
          </w:drawing>
        </mc:Choice>
        <mc:Fallback>
          <w:pict>
            <v:line w14:anchorId="37D4CECE" id="Łącznik prostoliniowy 6"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95pt" to="408.6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" strokecolor="#b2cf65 [3204]"/>
          </w:pict>
        </mc:Fallback>
      </mc:AlternateContent>
    </w:r>
    <w:r w:rsidRPr="00DE08D6">
      <w:rPr>
        <w:b/>
      </w:rPr>
      <w:t xml:space="preserve">PGE POLSKA GRUPA ENERGETYCZNA SPÓŁKA AKCYJNA Z SIEDZIBĄ W </w:t>
    </w:r>
    <w:r>
      <w:rPr>
        <w:b/>
      </w:rPr>
      <w:t>LUBLINIE</w:t>
    </w:r>
    <w:r w:rsidRPr="00DE08D6">
      <w:rPr>
        <w:b/>
      </w:rPr>
      <w:t xml:space="preserve">, </w:t>
    </w:r>
    <w:r w:rsidRPr="00A20410">
      <w:rPr>
        <w:b/>
      </w:rPr>
      <w:t>20-718 LUBLIN, ALEJA KRAŚNICKA 27</w:t>
    </w:r>
    <w:r>
      <w:rPr>
        <w:b/>
      </w:rPr>
      <w:br/>
      <w:t xml:space="preserve">ADRES DO KORESPONDENCJI: </w:t>
    </w:r>
    <w:r w:rsidRPr="00DE08D6">
      <w:rPr>
        <w:b/>
      </w:rPr>
      <w:t>PGE POLSKA GRUPA ENERGETYCZNA SPÓŁKA AKCYJNA</w:t>
    </w:r>
    <w:r w:rsidR="00B512B2">
      <w:rPr>
        <w:b/>
      </w:rPr>
      <w:t>,</w:t>
    </w:r>
    <w:r w:rsidRPr="00DE08D6">
      <w:rPr>
        <w:b/>
      </w:rPr>
      <w:t xml:space="preserve"> </w:t>
    </w:r>
    <w:r>
      <w:rPr>
        <w:b/>
      </w:rPr>
      <w:t xml:space="preserve">00-496 WARSZAWA, UL. MYSIA 2 </w:t>
    </w:r>
    <w:r>
      <w:rPr>
        <w:b/>
      </w:rPr>
      <w:br/>
    </w:r>
    <w:r w:rsidR="005F065C" w:rsidRPr="005F065C">
      <w:rPr>
        <w:spacing w:val="-2"/>
      </w:rPr>
      <w:t>WPISANA DO KRAJOWEGO REJESTRU SĄDOWEGO PROWADZONEGO PRZEZ SĄD REJONOWY LUBLIN-WSCHÓD W LUBLINIE Z/S W ŚWIDNIKU</w:t>
    </w:r>
    <w:r w:rsidR="005F065C">
      <w:rPr>
        <w:b/>
      </w:rPr>
      <w:t xml:space="preserve"> </w:t>
    </w:r>
    <w:r w:rsidR="005F065C">
      <w:t xml:space="preserve">KRS: 0000059307, </w:t>
    </w:r>
    <w:r w:rsidR="005F065C" w:rsidRPr="00DE08D6">
      <w:t xml:space="preserve">NIP: 526-025-05-41, KAPITAŁ ZAKŁADOWY: </w:t>
    </w:r>
    <w:r w:rsidR="005F065C">
      <w:t>19.183.746.098,70 ZŁ, KAPITAŁ WPŁACONY: 19.183.746.098,70 ZŁ</w:t>
    </w:r>
    <w:r>
      <w:t xml:space="preserve"> </w:t>
    </w:r>
    <w:r w:rsidRPr="00DE08D6">
      <w:t>KONTO BANKOWE: PKO BANK POLSKI S.A. VI O. WARSZAWA,</w:t>
    </w:r>
    <w:r w:rsidR="00BD65E6">
      <w:t xml:space="preserve"> NR 88 1020 1068 0000 1802 0000</w:t>
    </w:r>
    <w:r w:rsidRPr="00DE08D6">
      <w:t xml:space="preserve"> 3335, </w:t>
    </w:r>
    <w:r w:rsidRPr="00CF5636">
      <w:rPr>
        <w:b/>
      </w:rPr>
      <w:t>www.gkpge.pl</w:t>
    </w:r>
  </w:p>
  <w:p w14:paraId="51E5BC06" w14:textId="0A7DC240" w:rsidR="003D626C" w:rsidRPr="00CF5636" w:rsidRDefault="00CF5636" w:rsidP="00CF5636">
    <w:pPr>
      <w:pStyle w:val="Stopka"/>
      <w:spacing w:before="240"/>
      <w:jc w:val="center"/>
      <w:rPr>
        <w:rFonts w:asciiTheme="majorHAnsi" w:hAnsiTheme="majorHAnsi"/>
        <w:color w:val="7F7F7F" w:themeColor="text1" w:themeTint="80"/>
        <w:sz w:val="16"/>
      </w:rPr>
    </w:pPr>
    <w:r w:rsidRPr="00CF5636">
      <w:rPr>
        <w:rFonts w:asciiTheme="majorHAnsi" w:hAnsiTheme="majorHAnsi"/>
        <w:b/>
        <w:bCs/>
        <w:color w:val="7F7F7F" w:themeColor="text1" w:themeTint="80"/>
        <w:sz w:val="16"/>
      </w:rPr>
      <w:fldChar w:fldCharType="begin"/>
    </w:r>
    <w:r w:rsidRPr="00CF5636">
      <w:rPr>
        <w:rFonts w:asciiTheme="majorHAnsi" w:hAnsiTheme="majorHAnsi"/>
        <w:b/>
        <w:bCs/>
        <w:color w:val="7F7F7F" w:themeColor="text1" w:themeTint="80"/>
        <w:sz w:val="16"/>
      </w:rPr>
      <w:instrText>PAGE  \* Arabic  \* MERGEFORMAT</w:instrText>
    </w:r>
    <w:r w:rsidRPr="00CF5636">
      <w:rPr>
        <w:rFonts w:asciiTheme="majorHAnsi" w:hAnsiTheme="majorHAnsi"/>
        <w:b/>
        <w:bCs/>
        <w:color w:val="7F7F7F" w:themeColor="text1" w:themeTint="80"/>
        <w:sz w:val="16"/>
      </w:rPr>
      <w:fldChar w:fldCharType="separate"/>
    </w:r>
    <w:r w:rsidR="004E2B7F">
      <w:rPr>
        <w:rFonts w:asciiTheme="majorHAnsi" w:hAnsiTheme="majorHAnsi"/>
        <w:b/>
        <w:bCs/>
        <w:noProof/>
        <w:color w:val="7F7F7F" w:themeColor="text1" w:themeTint="80"/>
        <w:sz w:val="16"/>
      </w:rPr>
      <w:t>9</w:t>
    </w:r>
    <w:r w:rsidRPr="00CF5636">
      <w:rPr>
        <w:rFonts w:asciiTheme="majorHAnsi" w:hAnsiTheme="majorHAnsi"/>
        <w:b/>
        <w:bCs/>
        <w:color w:val="7F7F7F" w:themeColor="text1" w:themeTint="80"/>
        <w:sz w:val="16"/>
      </w:rPr>
      <w:fldChar w:fldCharType="end"/>
    </w:r>
    <w:r>
      <w:rPr>
        <w:rFonts w:asciiTheme="majorHAnsi" w:hAnsiTheme="majorHAnsi"/>
        <w:color w:val="7F7F7F" w:themeColor="text1" w:themeTint="80"/>
        <w:sz w:val="16"/>
      </w:rPr>
      <w:t xml:space="preserve"> /</w:t>
    </w:r>
    <w:r w:rsidRPr="00CF5636">
      <w:rPr>
        <w:rFonts w:asciiTheme="majorHAnsi" w:hAnsiTheme="majorHAnsi"/>
        <w:color w:val="7F7F7F" w:themeColor="text1" w:themeTint="80"/>
        <w:sz w:val="16"/>
      </w:rPr>
      <w:t xml:space="preserve"> </w:t>
    </w:r>
    <w:r w:rsidRPr="00CF5636">
      <w:rPr>
        <w:rFonts w:asciiTheme="majorHAnsi" w:hAnsiTheme="majorHAnsi"/>
        <w:b/>
        <w:bCs/>
        <w:color w:val="7F7F7F" w:themeColor="text1" w:themeTint="80"/>
        <w:sz w:val="16"/>
      </w:rPr>
      <w:fldChar w:fldCharType="begin"/>
    </w:r>
    <w:r w:rsidRPr="00CF5636">
      <w:rPr>
        <w:rFonts w:asciiTheme="majorHAnsi" w:hAnsiTheme="majorHAnsi"/>
        <w:b/>
        <w:bCs/>
        <w:color w:val="7F7F7F" w:themeColor="text1" w:themeTint="80"/>
        <w:sz w:val="16"/>
      </w:rPr>
      <w:instrText>NUMPAGES  \* Arabic  \* MERGEFORMAT</w:instrText>
    </w:r>
    <w:r w:rsidRPr="00CF5636">
      <w:rPr>
        <w:rFonts w:asciiTheme="majorHAnsi" w:hAnsiTheme="majorHAnsi"/>
        <w:b/>
        <w:bCs/>
        <w:color w:val="7F7F7F" w:themeColor="text1" w:themeTint="80"/>
        <w:sz w:val="16"/>
      </w:rPr>
      <w:fldChar w:fldCharType="separate"/>
    </w:r>
    <w:r w:rsidR="004E2B7F">
      <w:rPr>
        <w:rFonts w:asciiTheme="majorHAnsi" w:hAnsiTheme="majorHAnsi"/>
        <w:b/>
        <w:bCs/>
        <w:noProof/>
        <w:color w:val="7F7F7F" w:themeColor="text1" w:themeTint="80"/>
        <w:sz w:val="16"/>
      </w:rPr>
      <w:t>9</w:t>
    </w:r>
    <w:r w:rsidRPr="00CF5636">
      <w:rPr>
        <w:rFonts w:asciiTheme="majorHAnsi" w:hAnsiTheme="majorHAnsi"/>
        <w:b/>
        <w:bCs/>
        <w:color w:val="7F7F7F" w:themeColor="text1" w:themeTint="80"/>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C64F3" w14:textId="77777777" w:rsidR="00E370B5" w:rsidRDefault="00A20410" w:rsidP="00A20410">
    <w:pPr>
      <w:pStyle w:val="danestopki"/>
      <w:jc w:val="both"/>
      <w:rPr>
        <w:b/>
      </w:rPr>
    </w:pPr>
    <w:r w:rsidRPr="00DE08D6">
      <w:rPr>
        <w:noProof/>
        <w:szCs w:val="22"/>
        <w:lang w:eastAsia="pl-PL"/>
      </w:rPr>
      <mc:AlternateContent>
        <mc:Choice Requires="wps">
          <w:drawing>
            <wp:anchor distT="0" distB="0" distL="114300" distR="114300" simplePos="0" relativeHeight="251658240" behindDoc="0" locked="0" layoutInCell="1" allowOverlap="1" wp14:anchorId="53993E48" wp14:editId="38F726A0">
              <wp:simplePos x="0" y="0"/>
              <wp:positionH relativeFrom="column">
                <wp:posOffset>0</wp:posOffset>
              </wp:positionH>
              <wp:positionV relativeFrom="paragraph">
                <wp:posOffset>-101258</wp:posOffset>
              </wp:positionV>
              <wp:extent cx="5189706" cy="0"/>
              <wp:effectExtent l="0" t="0" r="30480" b="19050"/>
              <wp:wrapNone/>
              <wp:docPr id="6" name="Łącznik prostoliniowy 6"/>
              <wp:cNvGraphicFramePr/>
              <a:graphic xmlns:a="http://schemas.openxmlformats.org/drawingml/2006/main">
                <a:graphicData uri="http://schemas.microsoft.com/office/word/2010/wordprocessingShape">
                  <wps:wsp>
                    <wps:cNvCnPr/>
                    <wps:spPr>
                      <a:xfrm>
                        <a:off x="0" y="0"/>
                        <a:ext cx="5189706" cy="0"/>
                      </a:xfrm>
                      <a:prstGeom prst="line">
                        <a:avLst/>
                      </a:prstGeom>
                      <a:noFill/>
                      <a:ln w="9525" cap="flat" cmpd="sng" algn="ctr">
                        <a:solidFill>
                          <a:schemeClr val="accent1"/>
                        </a:solidFill>
                        <a:prstDash val="solid"/>
                      </a:ln>
                      <a:effectLst/>
                    </wps:spPr>
                    <wps:bodyPr/>
                  </wps:wsp>
                </a:graphicData>
              </a:graphic>
              <wp14:sizeRelH relativeFrom="margin">
                <wp14:pctWidth>0</wp14:pctWidth>
              </wp14:sizeRelH>
            </wp:anchor>
          </w:drawing>
        </mc:Choice>
        <mc:Fallback>
          <w:pict>
            <v:line w14:anchorId="6131BB8A" id="Łącznik prostoliniowy 6"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95pt" to="408.6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" strokecolor="#b2cf65 [3204]"/>
          </w:pict>
        </mc:Fallback>
      </mc:AlternateContent>
    </w:r>
    <w:r w:rsidRPr="00DE08D6">
      <w:rPr>
        <w:b/>
      </w:rPr>
      <w:t xml:space="preserve">PGE POLSKA GRUPA ENERGETYCZNA SPÓŁKA AKCYJNA Z SIEDZIBĄ W </w:t>
    </w:r>
    <w:r>
      <w:rPr>
        <w:b/>
      </w:rPr>
      <w:t>LUBLINIE</w:t>
    </w:r>
    <w:r w:rsidRPr="00DE08D6">
      <w:rPr>
        <w:b/>
      </w:rPr>
      <w:t xml:space="preserve">, </w:t>
    </w:r>
    <w:r w:rsidRPr="00A20410">
      <w:rPr>
        <w:b/>
      </w:rPr>
      <w:t>20-718 LUBLIN, ALEJA KRAŚNICKA 27</w:t>
    </w:r>
    <w:r>
      <w:rPr>
        <w:b/>
      </w:rPr>
      <w:br/>
      <w:t xml:space="preserve">ADRES DO KORESPONDENCJI: </w:t>
    </w:r>
    <w:r w:rsidR="00816C7E" w:rsidRPr="00DE08D6">
      <w:rPr>
        <w:b/>
      </w:rPr>
      <w:t>PGE POLSKA GRUPA ENERGETYCZNA SPÓŁKA AKCYJNA</w:t>
    </w:r>
    <w:r w:rsidR="00B512B2">
      <w:rPr>
        <w:b/>
      </w:rPr>
      <w:t>,</w:t>
    </w:r>
    <w:r w:rsidR="00816C7E" w:rsidRPr="00DE08D6">
      <w:rPr>
        <w:b/>
      </w:rPr>
      <w:t xml:space="preserve"> </w:t>
    </w:r>
    <w:r w:rsidR="00357A02">
      <w:rPr>
        <w:b/>
      </w:rPr>
      <w:t>00-496 WARSZAWA, UL. MYSIA 2</w:t>
    </w:r>
    <w:r>
      <w:rPr>
        <w:b/>
      </w:rPr>
      <w:t xml:space="preserve"> </w:t>
    </w:r>
    <w:r w:rsidR="00357A02">
      <w:rPr>
        <w:b/>
      </w:rPr>
      <w:br/>
    </w:r>
    <w:r w:rsidR="00816C7E" w:rsidRPr="005F065C">
      <w:rPr>
        <w:spacing w:val="-2"/>
      </w:rPr>
      <w:t>WPISANA DO KRAJOWEGO REJESTRU SĄDOWEGO PROWADZONE</w:t>
    </w:r>
    <w:r w:rsidR="00357A02" w:rsidRPr="005F065C">
      <w:rPr>
        <w:spacing w:val="-2"/>
      </w:rPr>
      <w:t xml:space="preserve">GO PRZEZ SĄD REJONOWY </w:t>
    </w:r>
    <w:r w:rsidR="005F065C" w:rsidRPr="005F065C">
      <w:rPr>
        <w:spacing w:val="-2"/>
      </w:rPr>
      <w:t>LUBLIN-WSCHÓD W LUBLINIE Z/S W ŚWIDNIKU</w:t>
    </w:r>
    <w:r>
      <w:rPr>
        <w:b/>
      </w:rPr>
      <w:t xml:space="preserve"> </w:t>
    </w:r>
    <w:r w:rsidR="005F065C">
      <w:t xml:space="preserve">KRS: 0000059307, </w:t>
    </w:r>
    <w:r w:rsidR="00816C7E" w:rsidRPr="00DE08D6">
      <w:t xml:space="preserve">NIP: 526-025-05-41, KAPITAŁ ZAKŁADOWY: </w:t>
    </w:r>
    <w:r w:rsidR="00AA0EA7">
      <w:t>19.183.746.098,70</w:t>
    </w:r>
    <w:r w:rsidR="00330D61">
      <w:t xml:space="preserve"> ZŁ, KAPITAŁ WPŁACONY: 19.183.746.098,70</w:t>
    </w:r>
    <w:r w:rsidR="005F065C">
      <w:t xml:space="preserve"> ZŁ</w:t>
    </w:r>
    <w:r>
      <w:t xml:space="preserve"> </w:t>
    </w:r>
    <w:r w:rsidR="00816C7E" w:rsidRPr="00DE08D6">
      <w:t>KONTO BANKOWE: PKO BANK POLSKI S.A. VI O. WARSZAWA,</w:t>
    </w:r>
    <w:r w:rsidR="00BD65E6">
      <w:t xml:space="preserve"> NR 88 1020 1068 0000 1802 0000</w:t>
    </w:r>
    <w:r w:rsidR="00582B81" w:rsidRPr="00DE08D6">
      <w:t xml:space="preserve"> 3335, </w:t>
    </w:r>
    <w:r w:rsidR="00CF5636" w:rsidRPr="00CF5636">
      <w:rPr>
        <w:b/>
      </w:rPr>
      <w:t>www.gkpge.pl</w:t>
    </w:r>
  </w:p>
  <w:p w14:paraId="3639B45E" w14:textId="23527E71" w:rsidR="00582B81" w:rsidRPr="00CF5636" w:rsidRDefault="00CF5636" w:rsidP="00CF5636">
    <w:pPr>
      <w:pStyle w:val="Stopka"/>
      <w:spacing w:before="240"/>
      <w:jc w:val="center"/>
      <w:rPr>
        <w:rFonts w:asciiTheme="majorHAnsi" w:hAnsiTheme="majorHAnsi"/>
        <w:color w:val="7F7F7F" w:themeColor="text1" w:themeTint="80"/>
        <w:sz w:val="16"/>
      </w:rPr>
    </w:pPr>
    <w:r w:rsidRPr="00CF5636">
      <w:rPr>
        <w:rFonts w:asciiTheme="majorHAnsi" w:hAnsiTheme="majorHAnsi"/>
        <w:b/>
        <w:bCs/>
        <w:color w:val="7F7F7F" w:themeColor="text1" w:themeTint="80"/>
        <w:sz w:val="16"/>
      </w:rPr>
      <w:fldChar w:fldCharType="begin"/>
    </w:r>
    <w:r w:rsidRPr="00CF5636">
      <w:rPr>
        <w:rFonts w:asciiTheme="majorHAnsi" w:hAnsiTheme="majorHAnsi"/>
        <w:b/>
        <w:bCs/>
        <w:color w:val="7F7F7F" w:themeColor="text1" w:themeTint="80"/>
        <w:sz w:val="16"/>
      </w:rPr>
      <w:instrText>PAGE  \* Arabic  \* MERGEFORMAT</w:instrText>
    </w:r>
    <w:r w:rsidRPr="00CF5636">
      <w:rPr>
        <w:rFonts w:asciiTheme="majorHAnsi" w:hAnsiTheme="majorHAnsi"/>
        <w:b/>
        <w:bCs/>
        <w:color w:val="7F7F7F" w:themeColor="text1" w:themeTint="80"/>
        <w:sz w:val="16"/>
      </w:rPr>
      <w:fldChar w:fldCharType="separate"/>
    </w:r>
    <w:r w:rsidR="004E2B7F">
      <w:rPr>
        <w:rFonts w:asciiTheme="majorHAnsi" w:hAnsiTheme="majorHAnsi"/>
        <w:b/>
        <w:bCs/>
        <w:noProof/>
        <w:color w:val="7F7F7F" w:themeColor="text1" w:themeTint="80"/>
        <w:sz w:val="16"/>
      </w:rPr>
      <w:t>1</w:t>
    </w:r>
    <w:r w:rsidRPr="00CF5636">
      <w:rPr>
        <w:rFonts w:asciiTheme="majorHAnsi" w:hAnsiTheme="majorHAnsi"/>
        <w:b/>
        <w:bCs/>
        <w:color w:val="7F7F7F" w:themeColor="text1" w:themeTint="80"/>
        <w:sz w:val="16"/>
      </w:rPr>
      <w:fldChar w:fldCharType="end"/>
    </w:r>
    <w:r>
      <w:rPr>
        <w:rFonts w:asciiTheme="majorHAnsi" w:hAnsiTheme="majorHAnsi"/>
        <w:color w:val="7F7F7F" w:themeColor="text1" w:themeTint="80"/>
        <w:sz w:val="16"/>
      </w:rPr>
      <w:t xml:space="preserve"> /</w:t>
    </w:r>
    <w:r w:rsidRPr="00CF5636">
      <w:rPr>
        <w:rFonts w:asciiTheme="majorHAnsi" w:hAnsiTheme="majorHAnsi"/>
        <w:color w:val="7F7F7F" w:themeColor="text1" w:themeTint="80"/>
        <w:sz w:val="16"/>
      </w:rPr>
      <w:t xml:space="preserve"> </w:t>
    </w:r>
    <w:r w:rsidRPr="00CF5636">
      <w:rPr>
        <w:rFonts w:asciiTheme="majorHAnsi" w:hAnsiTheme="majorHAnsi"/>
        <w:b/>
        <w:bCs/>
        <w:color w:val="7F7F7F" w:themeColor="text1" w:themeTint="80"/>
        <w:sz w:val="16"/>
      </w:rPr>
      <w:fldChar w:fldCharType="begin"/>
    </w:r>
    <w:r w:rsidRPr="00CF5636">
      <w:rPr>
        <w:rFonts w:asciiTheme="majorHAnsi" w:hAnsiTheme="majorHAnsi"/>
        <w:b/>
        <w:bCs/>
        <w:color w:val="7F7F7F" w:themeColor="text1" w:themeTint="80"/>
        <w:sz w:val="16"/>
      </w:rPr>
      <w:instrText>NUMPAGES  \* Arabic  \* MERGEFORMAT</w:instrText>
    </w:r>
    <w:r w:rsidRPr="00CF5636">
      <w:rPr>
        <w:rFonts w:asciiTheme="majorHAnsi" w:hAnsiTheme="majorHAnsi"/>
        <w:b/>
        <w:bCs/>
        <w:color w:val="7F7F7F" w:themeColor="text1" w:themeTint="80"/>
        <w:sz w:val="16"/>
      </w:rPr>
      <w:fldChar w:fldCharType="separate"/>
    </w:r>
    <w:r w:rsidR="004E2B7F">
      <w:rPr>
        <w:rFonts w:asciiTheme="majorHAnsi" w:hAnsiTheme="majorHAnsi"/>
        <w:b/>
        <w:bCs/>
        <w:noProof/>
        <w:color w:val="7F7F7F" w:themeColor="text1" w:themeTint="80"/>
        <w:sz w:val="16"/>
      </w:rPr>
      <w:t>9</w:t>
    </w:r>
    <w:r w:rsidRPr="00CF5636">
      <w:rPr>
        <w:rFonts w:asciiTheme="majorHAnsi" w:hAnsiTheme="majorHAnsi"/>
        <w:b/>
        <w:bCs/>
        <w:color w:val="7F7F7F" w:themeColor="text1" w:themeTint="8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2FBD5B" w14:textId="77777777" w:rsidR="00484CB7" w:rsidRDefault="00484CB7" w:rsidP="001C34EF">
      <w:r>
        <w:separator/>
      </w:r>
    </w:p>
  </w:footnote>
  <w:footnote w:type="continuationSeparator" w:id="0">
    <w:p w14:paraId="09B654AB" w14:textId="77777777" w:rsidR="00484CB7" w:rsidRDefault="00484CB7" w:rsidP="001C34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1A4FF" w14:textId="77777777" w:rsidR="004E2B7F" w:rsidRDefault="004E2B7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30E6D" w14:textId="77777777" w:rsidR="00CA490B" w:rsidRPr="00594561" w:rsidRDefault="003E52AF" w:rsidP="00594561">
    <w:pPr>
      <w:pStyle w:val="Nagwek"/>
      <w:spacing w:before="80" w:line="240" w:lineRule="auto"/>
      <w:rPr>
        <w:b/>
        <w:color w:val="707173"/>
        <w:sz w:val="18"/>
        <w:szCs w:val="18"/>
      </w:rPr>
    </w:pPr>
    <w:r w:rsidRPr="00DE08D6">
      <w:rPr>
        <w:noProof/>
        <w:lang w:eastAsia="pl-PL"/>
      </w:rPr>
      <w:drawing>
        <wp:anchor distT="0" distB="0" distL="114300" distR="114300" simplePos="0" relativeHeight="251663360" behindDoc="1" locked="0" layoutInCell="1" allowOverlap="1" wp14:anchorId="0840C0A2" wp14:editId="372ABB4D">
          <wp:simplePos x="0" y="0"/>
          <wp:positionH relativeFrom="page">
            <wp:posOffset>335280</wp:posOffset>
          </wp:positionH>
          <wp:positionV relativeFrom="page">
            <wp:posOffset>556031</wp:posOffset>
          </wp:positionV>
          <wp:extent cx="943661" cy="392500"/>
          <wp:effectExtent l="0" t="0" r="8890" b="762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43661" cy="3925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48FE0B" w14:textId="77777777" w:rsidR="00A35A18" w:rsidRPr="007451E4" w:rsidRDefault="00A35A18" w:rsidP="00A35A18">
    <w:pPr>
      <w:pStyle w:val="Nagwek"/>
      <w:spacing w:before="80" w:line="240" w:lineRule="auto"/>
      <w:ind w:left="567"/>
      <w:rPr>
        <w:rFonts w:ascii="Trebuchet MS" w:hAnsi="Trebuchet MS"/>
        <w:b/>
        <w:color w:val="707173"/>
        <w:sz w:val="18"/>
        <w:szCs w:val="18"/>
      </w:rPr>
    </w:pPr>
    <w:r w:rsidRPr="00B5483B">
      <w:rPr>
        <w:rFonts w:ascii="Trebuchet MS" w:hAnsi="Trebuchet MS"/>
        <w:b/>
        <w:noProof/>
        <w:color w:val="707173"/>
        <w:sz w:val="18"/>
        <w:szCs w:val="18"/>
        <w:lang w:eastAsia="pl-PL"/>
      </w:rPr>
      <w:drawing>
        <wp:anchor distT="0" distB="0" distL="114300" distR="114300" simplePos="0" relativeHeight="251667456" behindDoc="1" locked="0" layoutInCell="1" allowOverlap="1" wp14:anchorId="79B09206" wp14:editId="05DEE8E5">
          <wp:simplePos x="0" y="0"/>
          <wp:positionH relativeFrom="page">
            <wp:posOffset>335280</wp:posOffset>
          </wp:positionH>
          <wp:positionV relativeFrom="page">
            <wp:posOffset>500854</wp:posOffset>
          </wp:positionV>
          <wp:extent cx="943661" cy="392500"/>
          <wp:effectExtent l="0" t="0" r="8890" b="762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43661" cy="392500"/>
                  </a:xfrm>
                  <a:prstGeom prst="rect">
                    <a:avLst/>
                  </a:prstGeom>
                  <a:noFill/>
                </pic:spPr>
              </pic:pic>
            </a:graphicData>
          </a:graphic>
          <wp14:sizeRelH relativeFrom="margin">
            <wp14:pctWidth>0</wp14:pctWidth>
          </wp14:sizeRelH>
          <wp14:sizeRelV relativeFrom="margin">
            <wp14:pctHeight>0</wp14:pctHeight>
          </wp14:sizeRelV>
        </wp:anchor>
      </w:drawing>
    </w:r>
    <w:r w:rsidRPr="00B5483B">
      <w:rPr>
        <w:rFonts w:ascii="Trebuchet MS" w:hAnsi="Trebuchet MS"/>
        <w:b/>
        <w:color w:val="707173"/>
        <w:sz w:val="18"/>
        <w:szCs w:val="18"/>
      </w:rPr>
      <w:t>D</w:t>
    </w:r>
    <w:r w:rsidRPr="007451E4">
      <w:rPr>
        <w:rFonts w:ascii="Trebuchet MS" w:hAnsi="Trebuchet MS"/>
        <w:b/>
        <w:color w:val="707173"/>
        <w:sz w:val="18"/>
        <w:szCs w:val="18"/>
      </w:rPr>
      <w:t>epartament Zakupów</w:t>
    </w:r>
  </w:p>
  <w:p w14:paraId="7C46BBF1" w14:textId="77777777" w:rsidR="00A35A18" w:rsidRPr="007451E4" w:rsidRDefault="00A35A18" w:rsidP="00A35A18">
    <w:pPr>
      <w:pStyle w:val="Nagwek"/>
      <w:spacing w:line="240" w:lineRule="auto"/>
      <w:ind w:left="567"/>
      <w:rPr>
        <w:rFonts w:ascii="Trebuchet MS" w:hAnsi="Trebuchet MS"/>
        <w:color w:val="707173"/>
        <w:sz w:val="18"/>
        <w:szCs w:val="18"/>
      </w:rPr>
    </w:pPr>
    <w:r w:rsidRPr="007451E4">
      <w:rPr>
        <w:rFonts w:ascii="Trebuchet MS" w:hAnsi="Trebuchet MS"/>
        <w:color w:val="707173"/>
        <w:sz w:val="18"/>
        <w:szCs w:val="18"/>
      </w:rPr>
      <w:t>PGE Polska Grupa Energetyczna S.A.</w:t>
    </w:r>
  </w:p>
  <w:p w14:paraId="40A5057C" w14:textId="77777777" w:rsidR="00A35A18" w:rsidRPr="008C4B2F" w:rsidRDefault="00A35A18" w:rsidP="00A35A18">
    <w:pPr>
      <w:pStyle w:val="Nagwek"/>
      <w:spacing w:line="240" w:lineRule="auto"/>
      <w:ind w:left="567"/>
      <w:rPr>
        <w:color w:val="707173"/>
        <w:sz w:val="14"/>
        <w:szCs w:val="14"/>
      </w:rPr>
    </w:pPr>
  </w:p>
  <w:p w14:paraId="15D0467C" w14:textId="04B0E2CF" w:rsidR="00A35A18" w:rsidRPr="008D3275" w:rsidRDefault="00E20F7A" w:rsidP="00A35A18">
    <w:pPr>
      <w:pStyle w:val="Nagwek"/>
      <w:spacing w:before="80" w:line="240" w:lineRule="auto"/>
      <w:ind w:left="567"/>
      <w:rPr>
        <w:rFonts w:ascii="Trebuchet MS" w:hAnsi="Trebuchet MS"/>
        <w:color w:val="707173"/>
        <w:sz w:val="16"/>
        <w:szCs w:val="16"/>
      </w:rPr>
    </w:pPr>
    <w:r>
      <w:rPr>
        <w:rFonts w:ascii="Trebuchet MS" w:hAnsi="Trebuchet MS"/>
        <w:color w:val="707173"/>
        <w:sz w:val="14"/>
        <w:szCs w:val="14"/>
        <w:lang w:val="en-US"/>
      </w:rPr>
      <w:t>tel.: (+48 22) 340 19 22</w:t>
    </w:r>
  </w:p>
  <w:p w14:paraId="722CADC1" w14:textId="77777777" w:rsidR="00594561" w:rsidRPr="00CF5636" w:rsidRDefault="00594561" w:rsidP="00A14DE3">
    <w:pPr>
      <w:pStyle w:val="danenagwka"/>
      <w:rPr>
        <w:color w:val="7F7F7F" w:themeColor="text1" w:themeTint="8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2CC7"/>
    <w:multiLevelType w:val="hybridMultilevel"/>
    <w:tmpl w:val="3BF470A0"/>
    <w:lvl w:ilvl="0" w:tplc="48D8FA8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4C667D"/>
    <w:multiLevelType w:val="multilevel"/>
    <w:tmpl w:val="06C61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344E8E"/>
    <w:multiLevelType w:val="hybridMultilevel"/>
    <w:tmpl w:val="B2F27ABC"/>
    <w:lvl w:ilvl="0" w:tplc="E2822418">
      <w:start w:val="1"/>
      <w:numFmt w:val="decimal"/>
      <w:pStyle w:val="PodpunktrozdziauRFI"/>
      <w:lvlText w:val="%1."/>
      <w:lvlJc w:val="left"/>
      <w:pPr>
        <w:ind w:left="720" w:hanging="360"/>
      </w:pPr>
    </w:lvl>
    <w:lvl w:ilvl="1" w:tplc="04150005">
      <w:start w:val="1"/>
      <w:numFmt w:val="bullet"/>
      <w:lvlText w:val=""/>
      <w:lvlJc w:val="left"/>
      <w:pPr>
        <w:ind w:left="1440" w:hanging="360"/>
      </w:pPr>
      <w:rPr>
        <w:rFonts w:ascii="Wingdings" w:hAnsi="Wingdings" w:hint="default"/>
      </w:rPr>
    </w:lvl>
    <w:lvl w:ilvl="2" w:tplc="0415001B">
      <w:start w:val="1"/>
      <w:numFmt w:val="lowerRoman"/>
      <w:lvlText w:val="%3."/>
      <w:lvlJc w:val="right"/>
      <w:pPr>
        <w:ind w:left="2160" w:hanging="180"/>
      </w:pPr>
    </w:lvl>
    <w:lvl w:ilvl="3" w:tplc="04150001">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C9779D"/>
    <w:multiLevelType w:val="hybridMultilevel"/>
    <w:tmpl w:val="47DC277A"/>
    <w:lvl w:ilvl="0" w:tplc="04150017">
      <w:start w:val="1"/>
      <w:numFmt w:val="lowerLetter"/>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4" w15:restartNumberingAfterBreak="0">
    <w:nsid w:val="23BD4E8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0B66600"/>
    <w:multiLevelType w:val="hybridMultilevel"/>
    <w:tmpl w:val="73D41E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A296F54"/>
    <w:multiLevelType w:val="hybridMultilevel"/>
    <w:tmpl w:val="8E282FC0"/>
    <w:lvl w:ilvl="0" w:tplc="B1524AE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F4B6CC5"/>
    <w:multiLevelType w:val="hybridMultilevel"/>
    <w:tmpl w:val="C77EE82E"/>
    <w:lvl w:ilvl="0" w:tplc="D48200DE">
      <w:start w:val="1"/>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45076475"/>
    <w:multiLevelType w:val="multilevel"/>
    <w:tmpl w:val="F3326860"/>
    <w:lvl w:ilvl="0">
      <w:start w:val="1"/>
      <w:numFmt w:val="decimal"/>
      <w:lvlText w:val="%1."/>
      <w:lvlJc w:val="left"/>
      <w:pPr>
        <w:ind w:left="720" w:hanging="360"/>
      </w:pPr>
      <w:rPr>
        <w:b/>
      </w:rPr>
    </w:lvl>
    <w:lvl w:ilvl="1">
      <w:start w:val="1"/>
      <w:numFmt w:val="decimal"/>
      <w:pStyle w:val="Spistreci3"/>
      <w:isLgl/>
      <w:lvlText w:val="%1.%2."/>
      <w:lvlJc w:val="left"/>
      <w:pPr>
        <w:ind w:left="360"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sz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45730A0A"/>
    <w:multiLevelType w:val="hybridMultilevel"/>
    <w:tmpl w:val="8FFE832A"/>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1" w15:restartNumberingAfterBreak="0">
    <w:nsid w:val="54D6574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2" w15:restartNumberingAfterBreak="0">
    <w:nsid w:val="727D7569"/>
    <w:multiLevelType w:val="hybridMultilevel"/>
    <w:tmpl w:val="1612137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D336E6B"/>
    <w:multiLevelType w:val="hybridMultilevel"/>
    <w:tmpl w:val="6FF2F0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EF43518"/>
    <w:multiLevelType w:val="multilevel"/>
    <w:tmpl w:val="EEA601BE"/>
    <w:lvl w:ilvl="0">
      <w:start w:val="1"/>
      <w:numFmt w:val="decimal"/>
      <w:pStyle w:val="Nagwek1"/>
      <w:lvlText w:val="%1."/>
      <w:lvlJc w:val="left"/>
      <w:pPr>
        <w:ind w:left="360" w:hanging="360"/>
      </w:pPr>
    </w:lvl>
    <w:lvl w:ilvl="1">
      <w:start w:val="1"/>
      <w:numFmt w:val="decimal"/>
      <w:pStyle w:val="Nagwek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2489"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Nagwek4"/>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F9C495F"/>
    <w:multiLevelType w:val="hybridMultilevel"/>
    <w:tmpl w:val="F1D6518A"/>
    <w:lvl w:ilvl="0" w:tplc="5F7ED1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5"/>
  </w:num>
  <w:num w:numId="3">
    <w:abstractNumId w:val="13"/>
  </w:num>
  <w:num w:numId="4">
    <w:abstractNumId w:val="0"/>
  </w:num>
  <w:num w:numId="5">
    <w:abstractNumId w:val="15"/>
  </w:num>
  <w:num w:numId="6">
    <w:abstractNumId w:val="12"/>
  </w:num>
  <w:num w:numId="7">
    <w:abstractNumId w:val="6"/>
  </w:num>
  <w:num w:numId="8">
    <w:abstractNumId w:val="9"/>
  </w:num>
  <w:num w:numId="9">
    <w:abstractNumId w:val="2"/>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1"/>
  </w:num>
  <w:num w:numId="13">
    <w:abstractNumId w:val="4"/>
  </w:num>
  <w:num w:numId="14">
    <w:abstractNumId w:val="7"/>
  </w:num>
  <w:num w:numId="15">
    <w:abstractNumId w:val="1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3A6"/>
    <w:rsid w:val="0002029E"/>
    <w:rsid w:val="00026FFE"/>
    <w:rsid w:val="000306E4"/>
    <w:rsid w:val="000326D1"/>
    <w:rsid w:val="00035EF1"/>
    <w:rsid w:val="000434DD"/>
    <w:rsid w:val="00054DF4"/>
    <w:rsid w:val="00065F2A"/>
    <w:rsid w:val="0008105C"/>
    <w:rsid w:val="0009069B"/>
    <w:rsid w:val="00090C9A"/>
    <w:rsid w:val="000B0363"/>
    <w:rsid w:val="000C29BC"/>
    <w:rsid w:val="000D1638"/>
    <w:rsid w:val="000D7921"/>
    <w:rsid w:val="000E2C10"/>
    <w:rsid w:val="000E3342"/>
    <w:rsid w:val="00107410"/>
    <w:rsid w:val="00113288"/>
    <w:rsid w:val="00114DEF"/>
    <w:rsid w:val="0011768A"/>
    <w:rsid w:val="00117E3F"/>
    <w:rsid w:val="001222FD"/>
    <w:rsid w:val="001360C4"/>
    <w:rsid w:val="0016329E"/>
    <w:rsid w:val="001635DA"/>
    <w:rsid w:val="00165190"/>
    <w:rsid w:val="001800B5"/>
    <w:rsid w:val="00186CAA"/>
    <w:rsid w:val="001B145B"/>
    <w:rsid w:val="001C34EF"/>
    <w:rsid w:val="001C749E"/>
    <w:rsid w:val="001D47CD"/>
    <w:rsid w:val="001D7CF2"/>
    <w:rsid w:val="001E123F"/>
    <w:rsid w:val="001E1FF7"/>
    <w:rsid w:val="001F225E"/>
    <w:rsid w:val="001F4E0A"/>
    <w:rsid w:val="001F668C"/>
    <w:rsid w:val="00201969"/>
    <w:rsid w:val="002044EE"/>
    <w:rsid w:val="0021661E"/>
    <w:rsid w:val="00216BEF"/>
    <w:rsid w:val="00231E65"/>
    <w:rsid w:val="0024361B"/>
    <w:rsid w:val="00251DD8"/>
    <w:rsid w:val="0025375B"/>
    <w:rsid w:val="0026084F"/>
    <w:rsid w:val="0026143A"/>
    <w:rsid w:val="00285EC5"/>
    <w:rsid w:val="00292FB1"/>
    <w:rsid w:val="002C35CF"/>
    <w:rsid w:val="002C4F88"/>
    <w:rsid w:val="002C7FA7"/>
    <w:rsid w:val="002D2C28"/>
    <w:rsid w:val="00302AF3"/>
    <w:rsid w:val="00310207"/>
    <w:rsid w:val="00326E12"/>
    <w:rsid w:val="00330D61"/>
    <w:rsid w:val="003350BC"/>
    <w:rsid w:val="00345D21"/>
    <w:rsid w:val="00355C6A"/>
    <w:rsid w:val="00357A02"/>
    <w:rsid w:val="003730ED"/>
    <w:rsid w:val="00377856"/>
    <w:rsid w:val="00384D90"/>
    <w:rsid w:val="00395CFD"/>
    <w:rsid w:val="003A4BFC"/>
    <w:rsid w:val="003B7AA9"/>
    <w:rsid w:val="003D0F40"/>
    <w:rsid w:val="003D626C"/>
    <w:rsid w:val="003E52AF"/>
    <w:rsid w:val="003E5A48"/>
    <w:rsid w:val="003F1A82"/>
    <w:rsid w:val="003F427B"/>
    <w:rsid w:val="003F55CA"/>
    <w:rsid w:val="00423AE9"/>
    <w:rsid w:val="00423DE5"/>
    <w:rsid w:val="00427A38"/>
    <w:rsid w:val="00427DC2"/>
    <w:rsid w:val="004309A2"/>
    <w:rsid w:val="00431DFE"/>
    <w:rsid w:val="00433302"/>
    <w:rsid w:val="00453C00"/>
    <w:rsid w:val="00463DCE"/>
    <w:rsid w:val="00465137"/>
    <w:rsid w:val="00470044"/>
    <w:rsid w:val="004716FE"/>
    <w:rsid w:val="004810E2"/>
    <w:rsid w:val="00484CB7"/>
    <w:rsid w:val="004940C0"/>
    <w:rsid w:val="00497FE4"/>
    <w:rsid w:val="004C1A0E"/>
    <w:rsid w:val="004C1A30"/>
    <w:rsid w:val="004C4BB8"/>
    <w:rsid w:val="004D7B68"/>
    <w:rsid w:val="004E2B7F"/>
    <w:rsid w:val="004E2DA0"/>
    <w:rsid w:val="004E35C9"/>
    <w:rsid w:val="004E5324"/>
    <w:rsid w:val="004E7D5F"/>
    <w:rsid w:val="004F19B5"/>
    <w:rsid w:val="004F358F"/>
    <w:rsid w:val="0050101B"/>
    <w:rsid w:val="00502648"/>
    <w:rsid w:val="00511CAB"/>
    <w:rsid w:val="00515967"/>
    <w:rsid w:val="005173FD"/>
    <w:rsid w:val="005422BA"/>
    <w:rsid w:val="00546318"/>
    <w:rsid w:val="00550EFA"/>
    <w:rsid w:val="00556A29"/>
    <w:rsid w:val="00557CC4"/>
    <w:rsid w:val="005710AD"/>
    <w:rsid w:val="00571AA4"/>
    <w:rsid w:val="00582B81"/>
    <w:rsid w:val="00594561"/>
    <w:rsid w:val="005B0830"/>
    <w:rsid w:val="005B0AD0"/>
    <w:rsid w:val="005B1827"/>
    <w:rsid w:val="005B261F"/>
    <w:rsid w:val="005B4830"/>
    <w:rsid w:val="005E1B43"/>
    <w:rsid w:val="005E3CE9"/>
    <w:rsid w:val="005E6F65"/>
    <w:rsid w:val="005F065C"/>
    <w:rsid w:val="005F4726"/>
    <w:rsid w:val="006162D5"/>
    <w:rsid w:val="00616950"/>
    <w:rsid w:val="006240AE"/>
    <w:rsid w:val="006312BF"/>
    <w:rsid w:val="006328E8"/>
    <w:rsid w:val="00650F52"/>
    <w:rsid w:val="00665671"/>
    <w:rsid w:val="006666C4"/>
    <w:rsid w:val="00667987"/>
    <w:rsid w:val="0068172F"/>
    <w:rsid w:val="006A08F9"/>
    <w:rsid w:val="006A763B"/>
    <w:rsid w:val="006B59C4"/>
    <w:rsid w:val="006E08D9"/>
    <w:rsid w:val="007108E7"/>
    <w:rsid w:val="007265FB"/>
    <w:rsid w:val="007272DB"/>
    <w:rsid w:val="00732FA9"/>
    <w:rsid w:val="007337CC"/>
    <w:rsid w:val="0075070B"/>
    <w:rsid w:val="007518DA"/>
    <w:rsid w:val="00754D79"/>
    <w:rsid w:val="0076629E"/>
    <w:rsid w:val="007720D3"/>
    <w:rsid w:val="0077281E"/>
    <w:rsid w:val="00774990"/>
    <w:rsid w:val="00780ACE"/>
    <w:rsid w:val="00790149"/>
    <w:rsid w:val="007B1419"/>
    <w:rsid w:val="007B3F28"/>
    <w:rsid w:val="007D07C8"/>
    <w:rsid w:val="007D43F0"/>
    <w:rsid w:val="007D5A89"/>
    <w:rsid w:val="007E1162"/>
    <w:rsid w:val="007E3373"/>
    <w:rsid w:val="007E7703"/>
    <w:rsid w:val="007F312E"/>
    <w:rsid w:val="007F6017"/>
    <w:rsid w:val="008014B3"/>
    <w:rsid w:val="00801D01"/>
    <w:rsid w:val="0080211A"/>
    <w:rsid w:val="00803F69"/>
    <w:rsid w:val="00813289"/>
    <w:rsid w:val="00813A7D"/>
    <w:rsid w:val="00816C7E"/>
    <w:rsid w:val="00817F95"/>
    <w:rsid w:val="008247C6"/>
    <w:rsid w:val="008279D1"/>
    <w:rsid w:val="00827C8E"/>
    <w:rsid w:val="00834C1C"/>
    <w:rsid w:val="00851B44"/>
    <w:rsid w:val="00861E30"/>
    <w:rsid w:val="00865629"/>
    <w:rsid w:val="00865D81"/>
    <w:rsid w:val="0086719D"/>
    <w:rsid w:val="008708AC"/>
    <w:rsid w:val="008A557F"/>
    <w:rsid w:val="008B3994"/>
    <w:rsid w:val="008B439D"/>
    <w:rsid w:val="008B6E54"/>
    <w:rsid w:val="008B7325"/>
    <w:rsid w:val="008C0569"/>
    <w:rsid w:val="008C4B2F"/>
    <w:rsid w:val="008C5C57"/>
    <w:rsid w:val="008D3512"/>
    <w:rsid w:val="008D4459"/>
    <w:rsid w:val="008D636F"/>
    <w:rsid w:val="008D6D67"/>
    <w:rsid w:val="008D6E56"/>
    <w:rsid w:val="008D6FD1"/>
    <w:rsid w:val="008D7B93"/>
    <w:rsid w:val="008F3C6B"/>
    <w:rsid w:val="009038E1"/>
    <w:rsid w:val="00903BFA"/>
    <w:rsid w:val="0091684D"/>
    <w:rsid w:val="0092163C"/>
    <w:rsid w:val="009315AF"/>
    <w:rsid w:val="00940340"/>
    <w:rsid w:val="009419ED"/>
    <w:rsid w:val="009438B8"/>
    <w:rsid w:val="00955DA2"/>
    <w:rsid w:val="00957B80"/>
    <w:rsid w:val="00963908"/>
    <w:rsid w:val="00965232"/>
    <w:rsid w:val="00965459"/>
    <w:rsid w:val="00997B1B"/>
    <w:rsid w:val="009B68FE"/>
    <w:rsid w:val="009D410B"/>
    <w:rsid w:val="009D45BE"/>
    <w:rsid w:val="009D57F1"/>
    <w:rsid w:val="009D5D2E"/>
    <w:rsid w:val="009E0001"/>
    <w:rsid w:val="00A01A14"/>
    <w:rsid w:val="00A14DE3"/>
    <w:rsid w:val="00A20410"/>
    <w:rsid w:val="00A3252E"/>
    <w:rsid w:val="00A35A18"/>
    <w:rsid w:val="00A367BB"/>
    <w:rsid w:val="00A458AF"/>
    <w:rsid w:val="00A47DAE"/>
    <w:rsid w:val="00A50975"/>
    <w:rsid w:val="00A545F7"/>
    <w:rsid w:val="00A57F64"/>
    <w:rsid w:val="00A60EE8"/>
    <w:rsid w:val="00A64968"/>
    <w:rsid w:val="00A64C9E"/>
    <w:rsid w:val="00A746C7"/>
    <w:rsid w:val="00A753D5"/>
    <w:rsid w:val="00A773B9"/>
    <w:rsid w:val="00A811FA"/>
    <w:rsid w:val="00A8417F"/>
    <w:rsid w:val="00A92017"/>
    <w:rsid w:val="00A96847"/>
    <w:rsid w:val="00AA0EA7"/>
    <w:rsid w:val="00AC1874"/>
    <w:rsid w:val="00AD5950"/>
    <w:rsid w:val="00AE13A6"/>
    <w:rsid w:val="00AE4365"/>
    <w:rsid w:val="00AF2D04"/>
    <w:rsid w:val="00B00B5A"/>
    <w:rsid w:val="00B04879"/>
    <w:rsid w:val="00B22910"/>
    <w:rsid w:val="00B27D5E"/>
    <w:rsid w:val="00B46723"/>
    <w:rsid w:val="00B512B2"/>
    <w:rsid w:val="00B72050"/>
    <w:rsid w:val="00B87A82"/>
    <w:rsid w:val="00B90165"/>
    <w:rsid w:val="00B9666D"/>
    <w:rsid w:val="00BA0EFD"/>
    <w:rsid w:val="00BA199D"/>
    <w:rsid w:val="00BA39F2"/>
    <w:rsid w:val="00BA411D"/>
    <w:rsid w:val="00BB18A0"/>
    <w:rsid w:val="00BB4883"/>
    <w:rsid w:val="00BC2EF3"/>
    <w:rsid w:val="00BC74BB"/>
    <w:rsid w:val="00BD65E6"/>
    <w:rsid w:val="00BE2796"/>
    <w:rsid w:val="00BF1558"/>
    <w:rsid w:val="00C01925"/>
    <w:rsid w:val="00C031A1"/>
    <w:rsid w:val="00C13A35"/>
    <w:rsid w:val="00C26FF8"/>
    <w:rsid w:val="00C35426"/>
    <w:rsid w:val="00C42693"/>
    <w:rsid w:val="00C52D07"/>
    <w:rsid w:val="00C54B2C"/>
    <w:rsid w:val="00C54DAC"/>
    <w:rsid w:val="00C600E6"/>
    <w:rsid w:val="00C73E78"/>
    <w:rsid w:val="00C932F1"/>
    <w:rsid w:val="00C94ECD"/>
    <w:rsid w:val="00CA27DF"/>
    <w:rsid w:val="00CA490B"/>
    <w:rsid w:val="00CB06D0"/>
    <w:rsid w:val="00CB6E35"/>
    <w:rsid w:val="00CC5FAC"/>
    <w:rsid w:val="00CD4A18"/>
    <w:rsid w:val="00CD6CFF"/>
    <w:rsid w:val="00CE6355"/>
    <w:rsid w:val="00CE7CBA"/>
    <w:rsid w:val="00CF4C76"/>
    <w:rsid w:val="00CF5636"/>
    <w:rsid w:val="00D036CB"/>
    <w:rsid w:val="00D041E6"/>
    <w:rsid w:val="00D10066"/>
    <w:rsid w:val="00D65113"/>
    <w:rsid w:val="00D66360"/>
    <w:rsid w:val="00D66940"/>
    <w:rsid w:val="00D67D58"/>
    <w:rsid w:val="00D67F7F"/>
    <w:rsid w:val="00D7079A"/>
    <w:rsid w:val="00D746B0"/>
    <w:rsid w:val="00D95676"/>
    <w:rsid w:val="00DB0B84"/>
    <w:rsid w:val="00DB5594"/>
    <w:rsid w:val="00DB566A"/>
    <w:rsid w:val="00DB5AA1"/>
    <w:rsid w:val="00DC1527"/>
    <w:rsid w:val="00DE08D6"/>
    <w:rsid w:val="00E003EE"/>
    <w:rsid w:val="00E05EEF"/>
    <w:rsid w:val="00E11C06"/>
    <w:rsid w:val="00E16E3F"/>
    <w:rsid w:val="00E20F7A"/>
    <w:rsid w:val="00E24194"/>
    <w:rsid w:val="00E370B5"/>
    <w:rsid w:val="00E46560"/>
    <w:rsid w:val="00E62556"/>
    <w:rsid w:val="00E7122E"/>
    <w:rsid w:val="00E72340"/>
    <w:rsid w:val="00E753E4"/>
    <w:rsid w:val="00E76AA3"/>
    <w:rsid w:val="00E82CB6"/>
    <w:rsid w:val="00E82F04"/>
    <w:rsid w:val="00E83D0E"/>
    <w:rsid w:val="00E86BD6"/>
    <w:rsid w:val="00E94080"/>
    <w:rsid w:val="00E940C0"/>
    <w:rsid w:val="00EA1B82"/>
    <w:rsid w:val="00EB13BA"/>
    <w:rsid w:val="00EC1921"/>
    <w:rsid w:val="00ED0763"/>
    <w:rsid w:val="00ED3256"/>
    <w:rsid w:val="00EE0A14"/>
    <w:rsid w:val="00EE1648"/>
    <w:rsid w:val="00EE3B8B"/>
    <w:rsid w:val="00EE3C29"/>
    <w:rsid w:val="00EF1024"/>
    <w:rsid w:val="00F06FCF"/>
    <w:rsid w:val="00F113A1"/>
    <w:rsid w:val="00F12AEB"/>
    <w:rsid w:val="00F13611"/>
    <w:rsid w:val="00F21DDC"/>
    <w:rsid w:val="00F26883"/>
    <w:rsid w:val="00F40998"/>
    <w:rsid w:val="00F52BA0"/>
    <w:rsid w:val="00F56822"/>
    <w:rsid w:val="00F6089C"/>
    <w:rsid w:val="00F667DC"/>
    <w:rsid w:val="00F758A1"/>
    <w:rsid w:val="00F7679C"/>
    <w:rsid w:val="00F777BA"/>
    <w:rsid w:val="00F8202C"/>
    <w:rsid w:val="00F930F9"/>
    <w:rsid w:val="00FA3BF8"/>
    <w:rsid w:val="00FA6978"/>
    <w:rsid w:val="00FC1F2C"/>
    <w:rsid w:val="00FC250D"/>
    <w:rsid w:val="00FC65D1"/>
    <w:rsid w:val="00FD71FC"/>
    <w:rsid w:val="00FE5255"/>
    <w:rsid w:val="00FF17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4373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pl-PL" w:eastAsia="pl-PL"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0E2C10"/>
    <w:pPr>
      <w:spacing w:line="300" w:lineRule="auto"/>
    </w:pPr>
    <w:rPr>
      <w:rFonts w:asciiTheme="minorHAnsi" w:eastAsia="Times New Roman" w:hAnsiTheme="minorHAnsi"/>
      <w:color w:val="191919"/>
    </w:rPr>
  </w:style>
  <w:style w:type="paragraph" w:styleId="Nagwek1">
    <w:name w:val="heading 1"/>
    <w:basedOn w:val="Normalny"/>
    <w:next w:val="Normal1"/>
    <w:link w:val="Nagwek1Znak"/>
    <w:uiPriority w:val="9"/>
    <w:qFormat/>
    <w:rsid w:val="00C031A1"/>
    <w:pPr>
      <w:widowControl w:val="0"/>
      <w:numPr>
        <w:numId w:val="11"/>
      </w:numPr>
      <w:spacing w:before="360" w:line="240" w:lineRule="auto"/>
      <w:outlineLvl w:val="0"/>
    </w:pPr>
    <w:rPr>
      <w:rFonts w:ascii="Calibri" w:hAnsi="Calibri"/>
      <w:b/>
      <w:bCs/>
      <w:color w:val="auto"/>
      <w:szCs w:val="28"/>
      <w:lang w:eastAsia="en-US"/>
    </w:rPr>
  </w:style>
  <w:style w:type="paragraph" w:styleId="Nagwek2">
    <w:name w:val="heading 2"/>
    <w:basedOn w:val="opis"/>
    <w:next w:val="Normal2"/>
    <w:link w:val="Nagwek2Znak"/>
    <w:uiPriority w:val="9"/>
    <w:unhideWhenUsed/>
    <w:qFormat/>
    <w:rsid w:val="00C031A1"/>
    <w:pPr>
      <w:numPr>
        <w:ilvl w:val="1"/>
        <w:numId w:val="11"/>
      </w:numPr>
      <w:spacing w:after="120" w:line="240" w:lineRule="auto"/>
      <w:outlineLvl w:val="1"/>
    </w:pPr>
    <w:rPr>
      <w:rFonts w:ascii="Calibri" w:hAnsi="Calibri"/>
      <w:sz w:val="20"/>
    </w:rPr>
  </w:style>
  <w:style w:type="paragraph" w:styleId="Nagwek3">
    <w:name w:val="heading 3"/>
    <w:basedOn w:val="opis"/>
    <w:next w:val="Normalny"/>
    <w:link w:val="Nagwek3Znak"/>
    <w:uiPriority w:val="9"/>
    <w:unhideWhenUsed/>
    <w:qFormat/>
    <w:rsid w:val="00C031A1"/>
    <w:pPr>
      <w:numPr>
        <w:ilvl w:val="2"/>
        <w:numId w:val="11"/>
      </w:numPr>
      <w:spacing w:after="120" w:line="240" w:lineRule="auto"/>
      <w:outlineLvl w:val="2"/>
    </w:pPr>
    <w:rPr>
      <w:rFonts w:ascii="Calibri" w:hAnsi="Calibri"/>
      <w:sz w:val="20"/>
    </w:rPr>
  </w:style>
  <w:style w:type="paragraph" w:styleId="Nagwek4">
    <w:name w:val="heading 4"/>
    <w:basedOn w:val="opis"/>
    <w:next w:val="Normalny"/>
    <w:link w:val="Nagwek4Znak"/>
    <w:uiPriority w:val="9"/>
    <w:unhideWhenUsed/>
    <w:qFormat/>
    <w:rsid w:val="00C031A1"/>
    <w:pPr>
      <w:numPr>
        <w:ilvl w:val="3"/>
        <w:numId w:val="11"/>
      </w:numPr>
      <w:spacing w:after="120" w:line="240" w:lineRule="auto"/>
      <w:outlineLvl w:val="3"/>
    </w:pPr>
    <w:rPr>
      <w:rFonts w:ascii="Calibri" w:hAnsi="Calibri"/>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B9666D"/>
    <w:pPr>
      <w:spacing w:line="240" w:lineRule="auto"/>
      <w:contextualSpacing/>
    </w:pPr>
    <w:rPr>
      <w:rFonts w:asciiTheme="majorHAnsi" w:eastAsiaTheme="majorEastAsia" w:hAnsiTheme="majorHAnsi" w:cstheme="majorBidi"/>
      <w:color w:val="auto"/>
      <w:spacing w:val="-10"/>
      <w:kern w:val="28"/>
      <w:sz w:val="22"/>
      <w:szCs w:val="56"/>
    </w:rPr>
  </w:style>
  <w:style w:type="paragraph" w:customStyle="1" w:styleId="Normalny1">
    <w:name w:val="Normalny1"/>
    <w:basedOn w:val="Normalny"/>
    <w:rsid w:val="0075070B"/>
    <w:pPr>
      <w:spacing w:before="100" w:beforeAutospacing="1" w:after="100" w:afterAutospacing="1"/>
    </w:pPr>
  </w:style>
  <w:style w:type="character" w:customStyle="1" w:styleId="normalchar">
    <w:name w:val="normal__char"/>
    <w:basedOn w:val="Domylnaczcionkaakapitu"/>
    <w:rsid w:val="0075070B"/>
  </w:style>
  <w:style w:type="paragraph" w:styleId="Nagwek">
    <w:name w:val="header"/>
    <w:basedOn w:val="Normalny"/>
    <w:link w:val="NagwekZnak"/>
    <w:uiPriority w:val="99"/>
    <w:unhideWhenUsed/>
    <w:rsid w:val="00CA490B"/>
    <w:pPr>
      <w:tabs>
        <w:tab w:val="center" w:pos="4536"/>
        <w:tab w:val="right" w:pos="9072"/>
      </w:tabs>
    </w:pPr>
    <w:rPr>
      <w:lang w:eastAsia="x-none"/>
    </w:rPr>
  </w:style>
  <w:style w:type="paragraph" w:customStyle="1" w:styleId="PGEdata">
    <w:name w:val="PGE_data"/>
    <w:basedOn w:val="Normalny"/>
    <w:autoRedefine/>
    <w:qFormat/>
    <w:rsid w:val="00A458AF"/>
    <w:pPr>
      <w:spacing w:after="40"/>
      <w:ind w:left="4962"/>
      <w:jc w:val="right"/>
    </w:pPr>
    <w:rPr>
      <w:sz w:val="18"/>
      <w:szCs w:val="22"/>
    </w:rPr>
  </w:style>
  <w:style w:type="paragraph" w:customStyle="1" w:styleId="PGEadresat">
    <w:name w:val="PGE_adresat"/>
    <w:basedOn w:val="Normalny"/>
    <w:autoRedefine/>
    <w:qFormat/>
    <w:rsid w:val="000D1638"/>
    <w:pPr>
      <w:spacing w:before="1200" w:after="960"/>
      <w:ind w:left="4111"/>
    </w:pPr>
  </w:style>
  <w:style w:type="paragraph" w:customStyle="1" w:styleId="PGEtytukomunikatu">
    <w:name w:val="PGE_tytuł_komunikatu"/>
    <w:basedOn w:val="Normalny"/>
    <w:autoRedefine/>
    <w:qFormat/>
    <w:rsid w:val="0080211A"/>
    <w:pPr>
      <w:spacing w:after="480"/>
    </w:pPr>
    <w:rPr>
      <w:rFonts w:ascii="Calibri Light" w:hAnsi="Calibri Light"/>
      <w:b/>
      <w:i/>
      <w:color w:val="E60007"/>
      <w:sz w:val="36"/>
      <w:szCs w:val="36"/>
      <w:lang w:val="en-US"/>
    </w:rPr>
  </w:style>
  <w:style w:type="character" w:customStyle="1" w:styleId="TytuZnak">
    <w:name w:val="Tytuł Znak"/>
    <w:basedOn w:val="Domylnaczcionkaakapitu"/>
    <w:link w:val="Tytu"/>
    <w:uiPriority w:val="10"/>
    <w:rsid w:val="00B9666D"/>
    <w:rPr>
      <w:rFonts w:asciiTheme="majorHAnsi" w:eastAsiaTheme="majorEastAsia" w:hAnsiTheme="majorHAnsi" w:cstheme="majorBidi"/>
      <w:spacing w:val="-10"/>
      <w:kern w:val="28"/>
      <w:sz w:val="22"/>
      <w:szCs w:val="56"/>
    </w:rPr>
  </w:style>
  <w:style w:type="character" w:customStyle="1" w:styleId="NagwekZnak">
    <w:name w:val="Nagłówek Znak"/>
    <w:link w:val="Nagwek"/>
    <w:uiPriority w:val="99"/>
    <w:rsid w:val="00CA490B"/>
    <w:rPr>
      <w:rFonts w:ascii="Arial" w:eastAsia="Times New Roman" w:hAnsi="Arial" w:cs="Times New Roman"/>
      <w:color w:val="191919"/>
      <w:sz w:val="20"/>
      <w:lang w:val="pl-PL"/>
    </w:rPr>
  </w:style>
  <w:style w:type="paragraph" w:styleId="Stopka">
    <w:name w:val="footer"/>
    <w:basedOn w:val="Normalny"/>
    <w:link w:val="StopkaZnak"/>
    <w:uiPriority w:val="99"/>
    <w:unhideWhenUsed/>
    <w:rsid w:val="00CA490B"/>
    <w:pPr>
      <w:tabs>
        <w:tab w:val="center" w:pos="4536"/>
        <w:tab w:val="right" w:pos="9072"/>
      </w:tabs>
    </w:pPr>
    <w:rPr>
      <w:lang w:eastAsia="x-none"/>
    </w:rPr>
  </w:style>
  <w:style w:type="character" w:customStyle="1" w:styleId="StopkaZnak">
    <w:name w:val="Stopka Znak"/>
    <w:link w:val="Stopka"/>
    <w:uiPriority w:val="99"/>
    <w:rsid w:val="00CA490B"/>
    <w:rPr>
      <w:rFonts w:ascii="Arial" w:eastAsia="Times New Roman" w:hAnsi="Arial" w:cs="Times New Roman"/>
      <w:color w:val="191919"/>
      <w:sz w:val="20"/>
      <w:lang w:val="pl-PL"/>
    </w:rPr>
  </w:style>
  <w:style w:type="paragraph" w:styleId="Tekstdymka">
    <w:name w:val="Balloon Text"/>
    <w:basedOn w:val="Normalny"/>
    <w:link w:val="TekstdymkaZnak"/>
    <w:uiPriority w:val="99"/>
    <w:semiHidden/>
    <w:unhideWhenUsed/>
    <w:rsid w:val="00CA490B"/>
    <w:rPr>
      <w:rFonts w:ascii="Lucida Grande CE" w:hAnsi="Lucida Grande CE"/>
      <w:sz w:val="18"/>
      <w:szCs w:val="18"/>
      <w:lang w:eastAsia="x-none"/>
    </w:rPr>
  </w:style>
  <w:style w:type="character" w:customStyle="1" w:styleId="TekstdymkaZnak">
    <w:name w:val="Tekst dymka Znak"/>
    <w:link w:val="Tekstdymka"/>
    <w:uiPriority w:val="99"/>
    <w:semiHidden/>
    <w:rsid w:val="00CA490B"/>
    <w:rPr>
      <w:rFonts w:ascii="Lucida Grande CE" w:eastAsia="Times New Roman" w:hAnsi="Lucida Grande CE" w:cs="Lucida Grande CE"/>
      <w:color w:val="191919"/>
      <w:sz w:val="18"/>
      <w:szCs w:val="18"/>
      <w:lang w:val="pl-PL"/>
    </w:rPr>
  </w:style>
  <w:style w:type="character" w:styleId="Tekstzastpczy">
    <w:name w:val="Placeholder Text"/>
    <w:uiPriority w:val="99"/>
    <w:semiHidden/>
    <w:rsid w:val="001D47CD"/>
    <w:rPr>
      <w:color w:val="808080"/>
    </w:rPr>
  </w:style>
  <w:style w:type="character" w:styleId="Pogrubienie">
    <w:name w:val="Strong"/>
    <w:basedOn w:val="Domylnaczcionkaakapitu"/>
    <w:uiPriority w:val="22"/>
    <w:qFormat/>
    <w:rsid w:val="00965459"/>
    <w:rPr>
      <w:b/>
      <w:bCs/>
    </w:rPr>
  </w:style>
  <w:style w:type="paragraph" w:styleId="NormalnyWeb">
    <w:name w:val="Normal (Web)"/>
    <w:basedOn w:val="Normalny"/>
    <w:uiPriority w:val="99"/>
    <w:semiHidden/>
    <w:unhideWhenUsed/>
    <w:rsid w:val="00423DE5"/>
    <w:pPr>
      <w:spacing w:before="100" w:beforeAutospacing="1" w:after="100" w:afterAutospacing="1" w:line="240" w:lineRule="auto"/>
    </w:pPr>
    <w:rPr>
      <w:rFonts w:ascii="Times New Roman" w:hAnsi="Times New Roman"/>
      <w:color w:val="auto"/>
      <w:sz w:val="24"/>
      <w:szCs w:val="24"/>
    </w:rPr>
  </w:style>
  <w:style w:type="paragraph" w:customStyle="1" w:styleId="ImiNazwisko">
    <w:name w:val="Imię Nazwisko"/>
    <w:basedOn w:val="Nagwek"/>
    <w:qFormat/>
    <w:rsid w:val="008D636F"/>
    <w:pPr>
      <w:spacing w:before="80" w:line="240" w:lineRule="auto"/>
    </w:pPr>
    <w:rPr>
      <w:rFonts w:asciiTheme="majorHAnsi" w:hAnsiTheme="majorHAnsi"/>
      <w:b/>
      <w:color w:val="707173"/>
      <w:sz w:val="18"/>
      <w:szCs w:val="18"/>
    </w:rPr>
  </w:style>
  <w:style w:type="paragraph" w:customStyle="1" w:styleId="funkcja">
    <w:name w:val="funkcja"/>
    <w:basedOn w:val="Nagwek"/>
    <w:qFormat/>
    <w:rsid w:val="008D636F"/>
    <w:pPr>
      <w:spacing w:line="240" w:lineRule="auto"/>
    </w:pPr>
    <w:rPr>
      <w:rFonts w:asciiTheme="majorHAnsi" w:hAnsiTheme="majorHAnsi"/>
      <w:color w:val="707173"/>
      <w:sz w:val="18"/>
      <w:szCs w:val="18"/>
    </w:rPr>
  </w:style>
  <w:style w:type="paragraph" w:customStyle="1" w:styleId="danenagwka">
    <w:name w:val="dane nagłówka"/>
    <w:basedOn w:val="Nagwek"/>
    <w:qFormat/>
    <w:rsid w:val="008D636F"/>
    <w:pPr>
      <w:spacing w:line="240" w:lineRule="auto"/>
    </w:pPr>
    <w:rPr>
      <w:rFonts w:asciiTheme="majorHAnsi" w:hAnsiTheme="majorHAnsi"/>
      <w:color w:val="707173"/>
      <w:sz w:val="14"/>
      <w:szCs w:val="14"/>
    </w:rPr>
  </w:style>
  <w:style w:type="paragraph" w:customStyle="1" w:styleId="danestopki">
    <w:name w:val="dane stopki"/>
    <w:basedOn w:val="Stopka"/>
    <w:qFormat/>
    <w:rsid w:val="008D636F"/>
    <w:pPr>
      <w:tabs>
        <w:tab w:val="clear" w:pos="4536"/>
        <w:tab w:val="clear" w:pos="9072"/>
      </w:tabs>
      <w:spacing w:line="240" w:lineRule="auto"/>
      <w:ind w:right="55"/>
    </w:pPr>
    <w:rPr>
      <w:rFonts w:asciiTheme="majorHAnsi" w:hAnsiTheme="majorHAnsi"/>
      <w:color w:val="auto"/>
      <w:sz w:val="14"/>
      <w:szCs w:val="14"/>
    </w:rPr>
  </w:style>
  <w:style w:type="paragraph" w:customStyle="1" w:styleId="trelistu">
    <w:name w:val="treść listu"/>
    <w:basedOn w:val="Normalny"/>
    <w:qFormat/>
    <w:rsid w:val="008D636F"/>
    <w:pPr>
      <w:spacing w:after="240"/>
    </w:pPr>
  </w:style>
  <w:style w:type="paragraph" w:customStyle="1" w:styleId="egzemplarz">
    <w:name w:val="egzemplarz"/>
    <w:basedOn w:val="trelistu"/>
    <w:rsid w:val="00CF5636"/>
    <w:pPr>
      <w:spacing w:after="0"/>
    </w:pPr>
    <w:rPr>
      <w:sz w:val="18"/>
    </w:rPr>
  </w:style>
  <w:style w:type="paragraph" w:customStyle="1" w:styleId="podkrelnik">
    <w:name w:val="podkreślnik"/>
    <w:basedOn w:val="trelistu"/>
    <w:rsid w:val="00CF5636"/>
    <w:pPr>
      <w:spacing w:after="0"/>
    </w:pPr>
    <w:rPr>
      <w:sz w:val="18"/>
      <w:u w:val="single"/>
    </w:rPr>
  </w:style>
  <w:style w:type="paragraph" w:customStyle="1" w:styleId="podpisstanowisko">
    <w:name w:val="podpis stanowisko"/>
    <w:basedOn w:val="trelistu"/>
    <w:rsid w:val="00CF5636"/>
    <w:pPr>
      <w:spacing w:after="0"/>
    </w:pPr>
    <w:rPr>
      <w:sz w:val="18"/>
    </w:rPr>
  </w:style>
  <w:style w:type="paragraph" w:customStyle="1" w:styleId="podpisiminazwisko">
    <w:name w:val="podpis imię nazwisko"/>
    <w:basedOn w:val="trelistu"/>
    <w:rsid w:val="00CF5636"/>
    <w:pPr>
      <w:spacing w:before="1200" w:after="0"/>
    </w:pPr>
  </w:style>
  <w:style w:type="paragraph" w:styleId="Akapitzlist">
    <w:name w:val="List Paragraph"/>
    <w:aliases w:val="RR PGE Akapit z listą,Preambuła,lp1,List Paragraph1,List Paragraph2,ISCG Numerowanie,Akapit z listą;1_literowka,1_literowka,Literowanie,Punktowanie,1) AaA,1_literowka Znak Znak,Literowanie Znak Znak,RR PGE Akapit z listą Znak Znak,Normal,b1"/>
    <w:basedOn w:val="Normalny"/>
    <w:link w:val="AkapitzlistZnak"/>
    <w:uiPriority w:val="34"/>
    <w:qFormat/>
    <w:rsid w:val="00AD5950"/>
    <w:pPr>
      <w:ind w:left="720"/>
      <w:contextualSpacing/>
    </w:pPr>
    <w:rPr>
      <w:rFonts w:ascii="Calibri" w:hAnsi="Calibri"/>
      <w:sz w:val="22"/>
    </w:rPr>
  </w:style>
  <w:style w:type="character" w:styleId="Hipercze">
    <w:name w:val="Hyperlink"/>
    <w:uiPriority w:val="99"/>
    <w:unhideWhenUsed/>
    <w:rsid w:val="00AD5950"/>
    <w:rPr>
      <w:color w:val="0000FF"/>
      <w:u w:val="single"/>
    </w:rPr>
  </w:style>
  <w:style w:type="character" w:customStyle="1" w:styleId="AkapitzlistZnak">
    <w:name w:val="Akapit z listą Znak"/>
    <w:aliases w:val="RR PGE Akapit z listą Znak,Preambuła Znak,lp1 Znak,List Paragraph1 Znak,List Paragraph2 Znak,ISCG Numerowanie Znak,Akapit z listą;1_literowka Znak,1_literowka Znak,Literowanie Znak,Punktowanie Znak,1) AaA Znak,Normal Znak,TZ-Nag2 Znak"/>
    <w:basedOn w:val="Domylnaczcionkaakapitu"/>
    <w:link w:val="Akapitzlist"/>
    <w:uiPriority w:val="34"/>
    <w:qFormat/>
    <w:locked/>
    <w:rsid w:val="00AD5950"/>
    <w:rPr>
      <w:rFonts w:ascii="Calibri" w:eastAsia="Times New Roman" w:hAnsi="Calibri"/>
      <w:color w:val="191919"/>
      <w:sz w:val="22"/>
    </w:rPr>
  </w:style>
  <w:style w:type="character" w:customStyle="1" w:styleId="CharStyle7">
    <w:name w:val="Char Style 7"/>
    <w:basedOn w:val="Domylnaczcionkaakapitu"/>
    <w:link w:val="Style6"/>
    <w:rsid w:val="00D67D58"/>
    <w:rPr>
      <w:rFonts w:ascii="Arial" w:eastAsia="Arial" w:hAnsi="Arial" w:cs="Arial"/>
    </w:rPr>
  </w:style>
  <w:style w:type="paragraph" w:customStyle="1" w:styleId="Style6">
    <w:name w:val="Style 6"/>
    <w:basedOn w:val="Normalny"/>
    <w:link w:val="CharStyle7"/>
    <w:rsid w:val="00D67D58"/>
    <w:pPr>
      <w:widowControl w:val="0"/>
      <w:spacing w:after="270" w:line="322" w:lineRule="auto"/>
    </w:pPr>
    <w:rPr>
      <w:rFonts w:ascii="Arial" w:eastAsia="Arial" w:hAnsi="Arial" w:cs="Arial"/>
      <w:color w:val="auto"/>
    </w:rPr>
  </w:style>
  <w:style w:type="character" w:styleId="Odwoaniedokomentarza">
    <w:name w:val="annotation reference"/>
    <w:basedOn w:val="Domylnaczcionkaakapitu"/>
    <w:uiPriority w:val="99"/>
    <w:semiHidden/>
    <w:unhideWhenUsed/>
    <w:rsid w:val="00A35A18"/>
    <w:rPr>
      <w:sz w:val="16"/>
      <w:szCs w:val="16"/>
    </w:rPr>
  </w:style>
  <w:style w:type="paragraph" w:styleId="Tekstkomentarza">
    <w:name w:val="annotation text"/>
    <w:basedOn w:val="Normalny"/>
    <w:link w:val="TekstkomentarzaZnak"/>
    <w:uiPriority w:val="99"/>
    <w:semiHidden/>
    <w:unhideWhenUsed/>
    <w:rsid w:val="00A35A18"/>
    <w:pPr>
      <w:spacing w:line="240" w:lineRule="auto"/>
    </w:pPr>
  </w:style>
  <w:style w:type="character" w:customStyle="1" w:styleId="TekstkomentarzaZnak">
    <w:name w:val="Tekst komentarza Znak"/>
    <w:basedOn w:val="Domylnaczcionkaakapitu"/>
    <w:link w:val="Tekstkomentarza"/>
    <w:uiPriority w:val="99"/>
    <w:semiHidden/>
    <w:rsid w:val="00A35A18"/>
    <w:rPr>
      <w:rFonts w:asciiTheme="minorHAnsi" w:eastAsia="Times New Roman" w:hAnsiTheme="minorHAnsi"/>
      <w:color w:val="191919"/>
    </w:rPr>
  </w:style>
  <w:style w:type="paragraph" w:styleId="Tematkomentarza">
    <w:name w:val="annotation subject"/>
    <w:basedOn w:val="Tekstkomentarza"/>
    <w:next w:val="Tekstkomentarza"/>
    <w:link w:val="TematkomentarzaZnak"/>
    <w:uiPriority w:val="99"/>
    <w:semiHidden/>
    <w:unhideWhenUsed/>
    <w:rsid w:val="00A35A18"/>
    <w:rPr>
      <w:b/>
      <w:bCs/>
    </w:rPr>
  </w:style>
  <w:style w:type="character" w:customStyle="1" w:styleId="TematkomentarzaZnak">
    <w:name w:val="Temat komentarza Znak"/>
    <w:basedOn w:val="TekstkomentarzaZnak"/>
    <w:link w:val="Tematkomentarza"/>
    <w:uiPriority w:val="99"/>
    <w:semiHidden/>
    <w:rsid w:val="00A35A18"/>
    <w:rPr>
      <w:rFonts w:asciiTheme="minorHAnsi" w:eastAsia="Times New Roman" w:hAnsiTheme="minorHAnsi"/>
      <w:b/>
      <w:bCs/>
      <w:color w:val="191919"/>
    </w:rPr>
  </w:style>
  <w:style w:type="paragraph" w:styleId="Spistreci3">
    <w:name w:val="toc 3"/>
    <w:basedOn w:val="Normalny"/>
    <w:next w:val="Normalny"/>
    <w:autoRedefine/>
    <w:uiPriority w:val="39"/>
    <w:unhideWhenUsed/>
    <w:rsid w:val="00AE4365"/>
    <w:pPr>
      <w:numPr>
        <w:ilvl w:val="1"/>
        <w:numId w:val="8"/>
      </w:numPr>
      <w:spacing w:line="276" w:lineRule="auto"/>
      <w:ind w:left="567" w:right="1" w:hanging="567"/>
      <w:jc w:val="both"/>
    </w:pPr>
    <w:rPr>
      <w:rFonts w:eastAsiaTheme="minorEastAsia" w:cstheme="minorHAnsi"/>
      <w:color w:val="auto"/>
      <w:lang w:eastAsia="en-US"/>
    </w:rPr>
  </w:style>
  <w:style w:type="character" w:styleId="UyteHipercze">
    <w:name w:val="FollowedHyperlink"/>
    <w:basedOn w:val="Domylnaczcionkaakapitu"/>
    <w:uiPriority w:val="99"/>
    <w:semiHidden/>
    <w:unhideWhenUsed/>
    <w:rsid w:val="00AE4365"/>
    <w:rPr>
      <w:color w:val="7297CE" w:themeColor="followedHyperlink"/>
      <w:u w:val="single"/>
    </w:rPr>
  </w:style>
  <w:style w:type="character" w:customStyle="1" w:styleId="Nagwek1Znak">
    <w:name w:val="Nagłówek 1 Znak"/>
    <w:basedOn w:val="Domylnaczcionkaakapitu"/>
    <w:link w:val="Nagwek1"/>
    <w:uiPriority w:val="9"/>
    <w:rsid w:val="00C031A1"/>
    <w:rPr>
      <w:rFonts w:ascii="Calibri" w:eastAsia="Times New Roman" w:hAnsi="Calibri"/>
      <w:b/>
      <w:bCs/>
      <w:szCs w:val="28"/>
      <w:lang w:eastAsia="en-US"/>
    </w:rPr>
  </w:style>
  <w:style w:type="character" w:customStyle="1" w:styleId="Nagwek2Znak">
    <w:name w:val="Nagłówek 2 Znak"/>
    <w:basedOn w:val="Domylnaczcionkaakapitu"/>
    <w:link w:val="Nagwek2"/>
    <w:uiPriority w:val="9"/>
    <w:rsid w:val="00C031A1"/>
    <w:rPr>
      <w:rFonts w:ascii="Calibri" w:eastAsia="Arial Unicode MS" w:hAnsi="Calibri" w:cs="Arial Unicode MS"/>
      <w:color w:val="000000"/>
      <w:szCs w:val="24"/>
      <w:u w:color="000000"/>
      <w:bdr w:val="nil"/>
    </w:rPr>
  </w:style>
  <w:style w:type="character" w:customStyle="1" w:styleId="Nagwek3Znak">
    <w:name w:val="Nagłówek 3 Znak"/>
    <w:basedOn w:val="Domylnaczcionkaakapitu"/>
    <w:link w:val="Nagwek3"/>
    <w:uiPriority w:val="9"/>
    <w:rsid w:val="00C031A1"/>
    <w:rPr>
      <w:rFonts w:ascii="Calibri" w:eastAsia="Arial Unicode MS" w:hAnsi="Calibri" w:cs="Arial Unicode MS"/>
      <w:color w:val="000000"/>
      <w:szCs w:val="24"/>
      <w:u w:color="000000"/>
      <w:bdr w:val="nil"/>
    </w:rPr>
  </w:style>
  <w:style w:type="character" w:customStyle="1" w:styleId="Nagwek4Znak">
    <w:name w:val="Nagłówek 4 Znak"/>
    <w:basedOn w:val="Domylnaczcionkaakapitu"/>
    <w:link w:val="Nagwek4"/>
    <w:uiPriority w:val="9"/>
    <w:rsid w:val="00C031A1"/>
    <w:rPr>
      <w:rFonts w:ascii="Calibri" w:eastAsia="Arial Unicode MS" w:hAnsi="Calibri" w:cs="Arial Unicode MS"/>
      <w:color w:val="000000"/>
      <w:szCs w:val="24"/>
      <w:u w:color="000000"/>
      <w:bdr w:val="nil"/>
    </w:rPr>
  </w:style>
  <w:style w:type="paragraph" w:customStyle="1" w:styleId="Normal1">
    <w:name w:val="Normal 1"/>
    <w:basedOn w:val="Normalny"/>
    <w:qFormat/>
    <w:rsid w:val="00C031A1"/>
    <w:pPr>
      <w:spacing w:before="60" w:after="60" w:line="240" w:lineRule="auto"/>
      <w:ind w:left="431"/>
      <w:jc w:val="both"/>
    </w:pPr>
    <w:rPr>
      <w:rFonts w:ascii="Arial" w:eastAsia="Calibri" w:hAnsi="Arial"/>
      <w:color w:val="auto"/>
      <w:szCs w:val="22"/>
      <w:lang w:eastAsia="en-US"/>
    </w:rPr>
  </w:style>
  <w:style w:type="paragraph" w:customStyle="1" w:styleId="Normal2">
    <w:name w:val="Normal 2"/>
    <w:basedOn w:val="Normalny"/>
    <w:qFormat/>
    <w:rsid w:val="00C031A1"/>
    <w:pPr>
      <w:spacing w:before="60" w:after="60" w:line="240" w:lineRule="auto"/>
      <w:ind w:left="1021"/>
      <w:jc w:val="both"/>
    </w:pPr>
    <w:rPr>
      <w:rFonts w:ascii="Arial" w:eastAsia="Calibri" w:hAnsi="Arial"/>
      <w:color w:val="auto"/>
      <w:szCs w:val="22"/>
      <w:lang w:eastAsia="en-US"/>
    </w:rPr>
  </w:style>
  <w:style w:type="paragraph" w:customStyle="1" w:styleId="opis">
    <w:name w:val="opis"/>
    <w:rsid w:val="00C031A1"/>
    <w:pPr>
      <w:widowControl w:val="0"/>
      <w:pBdr>
        <w:top w:val="nil"/>
        <w:left w:val="nil"/>
        <w:bottom w:val="nil"/>
        <w:right w:val="nil"/>
        <w:between w:val="nil"/>
        <w:bar w:val="nil"/>
      </w:pBdr>
      <w:spacing w:line="360" w:lineRule="auto"/>
      <w:ind w:left="170" w:right="170"/>
      <w:jc w:val="both"/>
    </w:pPr>
    <w:rPr>
      <w:rFonts w:ascii="Arial" w:eastAsia="Arial Unicode MS" w:hAnsi="Arial Unicode MS" w:cs="Arial Unicode MS"/>
      <w:color w:val="000000"/>
      <w:sz w:val="24"/>
      <w:szCs w:val="24"/>
      <w:u w:color="000000"/>
      <w:bdr w:val="nil"/>
    </w:rPr>
  </w:style>
  <w:style w:type="paragraph" w:customStyle="1" w:styleId="PodpunktrozdziauRFI">
    <w:name w:val="Podpunkt rozdziału RFI"/>
    <w:basedOn w:val="Normal1"/>
    <w:link w:val="PodpunktrozdziauRFIZnak"/>
    <w:qFormat/>
    <w:rsid w:val="00C031A1"/>
    <w:pPr>
      <w:widowControl w:val="0"/>
      <w:numPr>
        <w:numId w:val="9"/>
      </w:numPr>
      <w:spacing w:before="0" w:after="200" w:line="276" w:lineRule="auto"/>
    </w:pPr>
    <w:rPr>
      <w:rFonts w:ascii="Calibri" w:hAnsi="Calibri"/>
    </w:rPr>
  </w:style>
  <w:style w:type="character" w:customStyle="1" w:styleId="PodpunktrozdziauRFIZnak">
    <w:name w:val="Podpunkt rozdziału RFI Znak"/>
    <w:link w:val="PodpunktrozdziauRFI"/>
    <w:rsid w:val="00C031A1"/>
    <w:rPr>
      <w:rFonts w:ascii="Calibri" w:eastAsia="Calibr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759365">
      <w:bodyDiv w:val="1"/>
      <w:marLeft w:val="0"/>
      <w:marRight w:val="0"/>
      <w:marTop w:val="0"/>
      <w:marBottom w:val="0"/>
      <w:divBdr>
        <w:top w:val="none" w:sz="0" w:space="0" w:color="auto"/>
        <w:left w:val="none" w:sz="0" w:space="0" w:color="auto"/>
        <w:bottom w:val="none" w:sz="0" w:space="0" w:color="auto"/>
        <w:right w:val="none" w:sz="0" w:space="0" w:color="auto"/>
      </w:divBdr>
    </w:div>
    <w:div w:id="1103917202">
      <w:bodyDiv w:val="1"/>
      <w:marLeft w:val="0"/>
      <w:marRight w:val="0"/>
      <w:marTop w:val="0"/>
      <w:marBottom w:val="0"/>
      <w:divBdr>
        <w:top w:val="none" w:sz="0" w:space="0" w:color="auto"/>
        <w:left w:val="none" w:sz="0" w:space="0" w:color="auto"/>
        <w:bottom w:val="none" w:sz="0" w:space="0" w:color="auto"/>
        <w:right w:val="none" w:sz="0" w:space="0" w:color="auto"/>
      </w:divBdr>
    </w:div>
    <w:div w:id="1268083208">
      <w:bodyDiv w:val="1"/>
      <w:marLeft w:val="0"/>
      <w:marRight w:val="0"/>
      <w:marTop w:val="0"/>
      <w:marBottom w:val="0"/>
      <w:divBdr>
        <w:top w:val="none" w:sz="0" w:space="0" w:color="auto"/>
        <w:left w:val="none" w:sz="0" w:space="0" w:color="auto"/>
        <w:bottom w:val="none" w:sz="0" w:space="0" w:color="auto"/>
        <w:right w:val="none" w:sz="0" w:space="0" w:color="auto"/>
      </w:divBdr>
    </w:div>
    <w:div w:id="1280377488">
      <w:bodyDiv w:val="1"/>
      <w:marLeft w:val="0"/>
      <w:marRight w:val="0"/>
      <w:marTop w:val="0"/>
      <w:marBottom w:val="0"/>
      <w:divBdr>
        <w:top w:val="none" w:sz="0" w:space="0" w:color="auto"/>
        <w:left w:val="none" w:sz="0" w:space="0" w:color="auto"/>
        <w:bottom w:val="none" w:sz="0" w:space="0" w:color="auto"/>
        <w:right w:val="none" w:sz="0" w:space="0" w:color="auto"/>
      </w:divBdr>
      <w:divsChild>
        <w:div w:id="56325233">
          <w:marLeft w:val="0"/>
          <w:marRight w:val="0"/>
          <w:marTop w:val="0"/>
          <w:marBottom w:val="0"/>
          <w:divBdr>
            <w:top w:val="none" w:sz="0" w:space="0" w:color="auto"/>
            <w:left w:val="none" w:sz="0" w:space="0" w:color="auto"/>
            <w:bottom w:val="none" w:sz="0" w:space="0" w:color="auto"/>
            <w:right w:val="none" w:sz="0" w:space="0" w:color="auto"/>
          </w:divBdr>
          <w:divsChild>
            <w:div w:id="1483692799">
              <w:marLeft w:val="0"/>
              <w:marRight w:val="0"/>
              <w:marTop w:val="0"/>
              <w:marBottom w:val="0"/>
              <w:divBdr>
                <w:top w:val="none" w:sz="0" w:space="0" w:color="auto"/>
                <w:left w:val="none" w:sz="0" w:space="0" w:color="auto"/>
                <w:bottom w:val="none" w:sz="0" w:space="0" w:color="auto"/>
                <w:right w:val="none" w:sz="0" w:space="0" w:color="auto"/>
              </w:divBdr>
              <w:divsChild>
                <w:div w:id="942111388">
                  <w:marLeft w:val="0"/>
                  <w:marRight w:val="0"/>
                  <w:marTop w:val="0"/>
                  <w:marBottom w:val="0"/>
                  <w:divBdr>
                    <w:top w:val="none" w:sz="0" w:space="0" w:color="auto"/>
                    <w:left w:val="none" w:sz="0" w:space="0" w:color="auto"/>
                    <w:bottom w:val="none" w:sz="0" w:space="0" w:color="auto"/>
                    <w:right w:val="none" w:sz="0" w:space="0" w:color="auto"/>
                  </w:divBdr>
                  <w:divsChild>
                    <w:div w:id="290330901">
                      <w:marLeft w:val="0"/>
                      <w:marRight w:val="0"/>
                      <w:marTop w:val="0"/>
                      <w:marBottom w:val="0"/>
                      <w:divBdr>
                        <w:top w:val="none" w:sz="0" w:space="0" w:color="auto"/>
                        <w:left w:val="none" w:sz="0" w:space="0" w:color="auto"/>
                        <w:bottom w:val="none" w:sz="0" w:space="0" w:color="auto"/>
                        <w:right w:val="none" w:sz="0" w:space="0" w:color="auto"/>
                      </w:divBdr>
                      <w:divsChild>
                        <w:div w:id="1174687696">
                          <w:marLeft w:val="0"/>
                          <w:marRight w:val="0"/>
                          <w:marTop w:val="0"/>
                          <w:marBottom w:val="0"/>
                          <w:divBdr>
                            <w:top w:val="none" w:sz="0" w:space="0" w:color="auto"/>
                            <w:left w:val="none" w:sz="0" w:space="0" w:color="auto"/>
                            <w:bottom w:val="none" w:sz="0" w:space="0" w:color="auto"/>
                            <w:right w:val="none" w:sz="0" w:space="0" w:color="auto"/>
                          </w:divBdr>
                          <w:divsChild>
                            <w:div w:id="2014911728">
                              <w:marLeft w:val="0"/>
                              <w:marRight w:val="0"/>
                              <w:marTop w:val="0"/>
                              <w:marBottom w:val="0"/>
                              <w:divBdr>
                                <w:top w:val="none" w:sz="0" w:space="0" w:color="auto"/>
                                <w:left w:val="none" w:sz="0" w:space="0" w:color="auto"/>
                                <w:bottom w:val="none" w:sz="0" w:space="0" w:color="auto"/>
                                <w:right w:val="none" w:sz="0" w:space="0" w:color="auto"/>
                              </w:divBdr>
                              <w:divsChild>
                                <w:div w:id="1606962628">
                                  <w:marLeft w:val="0"/>
                                  <w:marRight w:val="0"/>
                                  <w:marTop w:val="0"/>
                                  <w:marBottom w:val="0"/>
                                  <w:divBdr>
                                    <w:top w:val="none" w:sz="0" w:space="0" w:color="auto"/>
                                    <w:left w:val="none" w:sz="0" w:space="0" w:color="auto"/>
                                    <w:bottom w:val="none" w:sz="0" w:space="0" w:color="auto"/>
                                    <w:right w:val="none" w:sz="0" w:space="0" w:color="auto"/>
                                  </w:divBdr>
                                  <w:divsChild>
                                    <w:div w:id="2130467802">
                                      <w:marLeft w:val="0"/>
                                      <w:marRight w:val="0"/>
                                      <w:marTop w:val="0"/>
                                      <w:marBottom w:val="0"/>
                                      <w:divBdr>
                                        <w:top w:val="none" w:sz="0" w:space="0" w:color="auto"/>
                                        <w:left w:val="none" w:sz="0" w:space="0" w:color="auto"/>
                                        <w:bottom w:val="none" w:sz="0" w:space="0" w:color="auto"/>
                                        <w:right w:val="none" w:sz="0" w:space="0" w:color="auto"/>
                                      </w:divBdr>
                                      <w:divsChild>
                                        <w:div w:id="1040545760">
                                          <w:marLeft w:val="0"/>
                                          <w:marRight w:val="0"/>
                                          <w:marTop w:val="0"/>
                                          <w:marBottom w:val="0"/>
                                          <w:divBdr>
                                            <w:top w:val="none" w:sz="0" w:space="0" w:color="auto"/>
                                            <w:left w:val="none" w:sz="0" w:space="0" w:color="auto"/>
                                            <w:bottom w:val="none" w:sz="0" w:space="0" w:color="auto"/>
                                            <w:right w:val="none" w:sz="0" w:space="0" w:color="auto"/>
                                          </w:divBdr>
                                          <w:divsChild>
                                            <w:div w:id="114343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6527067">
      <w:bodyDiv w:val="1"/>
      <w:marLeft w:val="0"/>
      <w:marRight w:val="0"/>
      <w:marTop w:val="0"/>
      <w:marBottom w:val="0"/>
      <w:divBdr>
        <w:top w:val="none" w:sz="0" w:space="0" w:color="auto"/>
        <w:left w:val="none" w:sz="0" w:space="0" w:color="auto"/>
        <w:bottom w:val="none" w:sz="0" w:space="0" w:color="auto"/>
        <w:right w:val="none" w:sz="0" w:space="0" w:color="auto"/>
      </w:divBdr>
    </w:div>
    <w:div w:id="1782070017">
      <w:bodyDiv w:val="1"/>
      <w:marLeft w:val="0"/>
      <w:marRight w:val="0"/>
      <w:marTop w:val="0"/>
      <w:marBottom w:val="0"/>
      <w:divBdr>
        <w:top w:val="none" w:sz="0" w:space="0" w:color="auto"/>
        <w:left w:val="none" w:sz="0" w:space="0" w:color="auto"/>
        <w:bottom w:val="none" w:sz="0" w:space="0" w:color="auto"/>
        <w:right w:val="none" w:sz="0" w:space="0" w:color="auto"/>
      </w:divBdr>
    </w:div>
    <w:div w:id="1932815399">
      <w:bodyDiv w:val="1"/>
      <w:marLeft w:val="0"/>
      <w:marRight w:val="0"/>
      <w:marTop w:val="0"/>
      <w:marBottom w:val="0"/>
      <w:divBdr>
        <w:top w:val="none" w:sz="0" w:space="0" w:color="auto"/>
        <w:left w:val="none" w:sz="0" w:space="0" w:color="auto"/>
        <w:bottom w:val="none" w:sz="0" w:space="0" w:color="auto"/>
        <w:right w:val="none" w:sz="0" w:space="0" w:color="auto"/>
      </w:divBdr>
    </w:div>
    <w:div w:id="20661755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GE Zielona zmiana">
  <a:themeElements>
    <a:clrScheme name="PGE Zielona zmiana">
      <a:dk1>
        <a:srgbClr val="000000"/>
      </a:dk1>
      <a:lt1>
        <a:srgbClr val="FFFFFF"/>
      </a:lt1>
      <a:dk2>
        <a:srgbClr val="1A7466"/>
      </a:dk2>
      <a:lt2>
        <a:srgbClr val="E7E6E6"/>
      </a:lt2>
      <a:accent1>
        <a:srgbClr val="B2CF65"/>
      </a:accent1>
      <a:accent2>
        <a:srgbClr val="7297CE"/>
      </a:accent2>
      <a:accent3>
        <a:srgbClr val="1A7466"/>
      </a:accent3>
      <a:accent4>
        <a:srgbClr val="092D74"/>
      </a:accent4>
      <a:accent5>
        <a:srgbClr val="36A9E1"/>
      </a:accent5>
      <a:accent6>
        <a:srgbClr val="EF7F00"/>
      </a:accent6>
      <a:hlink>
        <a:srgbClr val="36A9E1"/>
      </a:hlink>
      <a:folHlink>
        <a:srgbClr val="7297CE"/>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Zielona zmiana" id="{2F47B562-7087-4A49-A05B-CDA6CCB73415}" vid="{DB9225B3-0957-4B1D-A41C-37BC4F8BC0F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Zapytanie o infromację_27.09_RFI.docx</dmsv2BaseFileName>
    <dmsv2BaseDisplayName xmlns="http://schemas.microsoft.com/sharepoint/v3">Zapytanie o infromację_27.09_RFI</dmsv2BaseDisplayName>
    <dmsv2SWPP2ObjectNumber xmlns="http://schemas.microsoft.com/sharepoint/v3">BR/PGE/SYS/DZ/00285/2024                          </dmsv2SWPP2ObjectNumber>
    <dmsv2SWPP2SumMD5 xmlns="http://schemas.microsoft.com/sharepoint/v3">cf7c34d4a8bf06e982ce0b62d4500888</dmsv2SWPP2SumMD5>
    <dmsv2BaseMoved xmlns="http://schemas.microsoft.com/sharepoint/v3">false</dmsv2BaseMoved>
    <dmsv2BaseIsSensitive xmlns="http://schemas.microsoft.com/sharepoint/v3">true</dmsv2BaseIsSensitive>
    <dmsv2SWPP2IDSWPP2 xmlns="http://schemas.microsoft.com/sharepoint/v3">656703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20648269</dmsv2BaseClientSystemDocumentID>
    <dmsv2BaseModifiedByID xmlns="http://schemas.microsoft.com/sharepoint/v3">10223826</dmsv2BaseModifiedByID>
    <dmsv2BaseCreatedByID xmlns="http://schemas.microsoft.com/sharepoint/v3">10223826</dmsv2BaseCreatedByID>
    <dmsv2SWPP2ObjectDepartment xmlns="http://schemas.microsoft.com/sharepoint/v3">000000010003000000200000</dmsv2SWPP2ObjectDepartment>
    <dmsv2SWPP2ObjectName xmlns="http://schemas.microsoft.com/sharepoint/v3">Postępowanie</dmsv2SWPP2ObjectName>
    <_dlc_DocId xmlns="a19cb1c7-c5c7-46d4-85ae-d83685407bba">ZKQJDXMXURTQ-1645358399-8280</_dlc_DocId>
    <_dlc_DocIdUrl xmlns="a19cb1c7-c5c7-46d4-85ae-d83685407bba">
      <Url>https://swpp2.dms.gkpge.pl/sites/31/_layouts/15/DocIdRedir.aspx?ID=ZKQJDXMXURTQ-1645358399-8280</Url>
      <Description>ZKQJDXMXURTQ-1645358399-8280</Description>
    </_dlc_DocIdUrl>
  </documentManagement>
</p:properties>
</file>

<file path=customXml/itemProps1.xml><?xml version="1.0" encoding="utf-8"?>
<ds:datastoreItem xmlns:ds="http://schemas.openxmlformats.org/officeDocument/2006/customXml" ds:itemID="{C5F49BAB-7691-4AFC-B261-3470BE718B3A}">
  <ds:schemaRefs>
    <ds:schemaRef ds:uri="http://schemas.openxmlformats.org/officeDocument/2006/bibliography"/>
  </ds:schemaRefs>
</ds:datastoreItem>
</file>

<file path=customXml/itemProps2.xml><?xml version="1.0" encoding="utf-8"?>
<ds:datastoreItem xmlns:ds="http://schemas.openxmlformats.org/officeDocument/2006/customXml" ds:itemID="{E77C11F6-32BF-40F0-AE52-D5AA5AF60F7C}"/>
</file>

<file path=customXml/itemProps3.xml><?xml version="1.0" encoding="utf-8"?>
<ds:datastoreItem xmlns:ds="http://schemas.openxmlformats.org/officeDocument/2006/customXml" ds:itemID="{A5E15B4F-6188-48CB-8F08-A3F00CA95017}"/>
</file>

<file path=customXml/itemProps4.xml><?xml version="1.0" encoding="utf-8"?>
<ds:datastoreItem xmlns:ds="http://schemas.openxmlformats.org/officeDocument/2006/customXml" ds:itemID="{F4729084-BC66-4FD1-838B-0D0268036618}"/>
</file>

<file path=customXml/itemProps5.xml><?xml version="1.0" encoding="utf-8"?>
<ds:datastoreItem xmlns:ds="http://schemas.openxmlformats.org/officeDocument/2006/customXml" ds:itemID="{DE4C1B2D-3A21-4AB4-B9ED-9C3641F5FF52}"/>
</file>

<file path=docProps/app.xml><?xml version="1.0" encoding="utf-8"?>
<Properties xmlns="http://schemas.openxmlformats.org/officeDocument/2006/extended-properties" xmlns:vt="http://schemas.openxmlformats.org/officeDocument/2006/docPropsVTypes">
  <Template>Normal</Template>
  <TotalTime>0</TotalTime>
  <Pages>9</Pages>
  <Words>1924</Words>
  <Characters>11550</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2024-09-27T11:55:00Z</dcterms:created>
  <dcterms:modified xsi:type="dcterms:W3CDTF">2024-09-27T11:55:00Z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33899375-bf4c-4ab1-bd29-42503aaaca24</vt:lpwstr>
  </property>
</Properties>
</file>