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7C331" w14:textId="5F1958C3" w:rsidR="00964E8B" w:rsidRDefault="000F1DC0" w:rsidP="000D2344">
      <w:pPr>
        <w:spacing w:before="60" w:line="288" w:lineRule="auto"/>
        <w:rPr>
          <w:rFonts w:ascii="Arial" w:hAnsi="Arial" w:cs="Arial"/>
          <w:b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typu furgon o dmc do 3,5t</w:t>
      </w:r>
    </w:p>
    <w:p w14:paraId="43B12796" w14:textId="77777777" w:rsidR="000F1DC0" w:rsidRPr="00901A21" w:rsidRDefault="000F1DC0" w:rsidP="000D2344">
      <w:pPr>
        <w:spacing w:before="60" w:line="288" w:lineRule="auto"/>
        <w:rPr>
          <w:rFonts w:ascii="Arial" w:hAnsi="Arial" w:cs="Arial"/>
          <w:b/>
          <w:bCs/>
          <w:sz w:val="22"/>
          <w:szCs w:val="22"/>
        </w:rPr>
      </w:pPr>
    </w:p>
    <w:p w14:paraId="0ECF2346" w14:textId="394334C3" w:rsidR="000D2344" w:rsidRPr="00901A21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  <w:u w:val="single"/>
        </w:rPr>
        <w:t>Wymagania dotyczące pojazdu</w:t>
      </w:r>
      <w:r w:rsidRPr="00901A21">
        <w:rPr>
          <w:rFonts w:ascii="Arial" w:hAnsi="Arial" w:cs="Arial"/>
          <w:sz w:val="22"/>
          <w:szCs w:val="22"/>
        </w:rPr>
        <w:t>:</w:t>
      </w:r>
    </w:p>
    <w:p w14:paraId="1F711415" w14:textId="77777777" w:rsidR="00C7372F" w:rsidRPr="00901A21" w:rsidRDefault="00C7372F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09C79739" w:rsidR="004A200C" w:rsidRPr="00901A21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Samochód fabrycznie nowy</w:t>
      </w:r>
      <w:r w:rsidR="000F1DC0">
        <w:rPr>
          <w:rFonts w:ascii="Arial" w:hAnsi="Arial" w:cs="Arial"/>
          <w:sz w:val="22"/>
          <w:szCs w:val="22"/>
        </w:rPr>
        <w:t>.</w:t>
      </w:r>
      <w:r w:rsidR="00C43068" w:rsidRPr="00901A21">
        <w:rPr>
          <w:rFonts w:ascii="Arial" w:hAnsi="Arial" w:cs="Arial"/>
          <w:sz w:val="22"/>
          <w:szCs w:val="22"/>
        </w:rPr>
        <w:t xml:space="preserve"> </w:t>
      </w:r>
    </w:p>
    <w:p w14:paraId="3B88F04C" w14:textId="6002A6EF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 w:rsidRPr="00901A21">
        <w:rPr>
          <w:rFonts w:ascii="Arial" w:hAnsi="Arial" w:cs="Arial"/>
          <w:sz w:val="22"/>
          <w:szCs w:val="22"/>
        </w:rPr>
        <w:t>przedziale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340D4" w:rsidRPr="00901A21">
        <w:rPr>
          <w:rFonts w:ascii="Arial" w:hAnsi="Arial" w:cs="Arial"/>
          <w:sz w:val="22"/>
          <w:szCs w:val="22"/>
        </w:rPr>
        <w:t xml:space="preserve">od </w:t>
      </w:r>
      <w:r w:rsidR="0063255D" w:rsidRPr="00901A21">
        <w:rPr>
          <w:rFonts w:ascii="Arial" w:hAnsi="Arial" w:cs="Arial"/>
          <w:sz w:val="22"/>
          <w:szCs w:val="22"/>
        </w:rPr>
        <w:t>3000</w:t>
      </w:r>
      <w:r w:rsidRPr="00901A21">
        <w:rPr>
          <w:rFonts w:ascii="Arial" w:hAnsi="Arial" w:cs="Arial"/>
          <w:sz w:val="22"/>
          <w:szCs w:val="22"/>
        </w:rPr>
        <w:t xml:space="preserve"> kg </w:t>
      </w:r>
      <w:r w:rsidR="00B340D4" w:rsidRPr="00901A21">
        <w:rPr>
          <w:rFonts w:ascii="Arial" w:hAnsi="Arial" w:cs="Arial"/>
          <w:sz w:val="22"/>
          <w:szCs w:val="22"/>
        </w:rPr>
        <w:t>do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63255D" w:rsidRPr="00901A21">
        <w:rPr>
          <w:rFonts w:ascii="Arial" w:hAnsi="Arial" w:cs="Arial"/>
          <w:sz w:val="22"/>
          <w:szCs w:val="22"/>
        </w:rPr>
        <w:t>3300</w:t>
      </w:r>
      <w:r w:rsidRPr="00901A21">
        <w:rPr>
          <w:rFonts w:ascii="Arial" w:hAnsi="Arial" w:cs="Arial"/>
          <w:sz w:val="22"/>
          <w:szCs w:val="22"/>
        </w:rPr>
        <w:t>kg</w:t>
      </w:r>
      <w:r w:rsidR="000F1DC0">
        <w:rPr>
          <w:rFonts w:ascii="Arial" w:hAnsi="Arial" w:cs="Arial"/>
          <w:sz w:val="22"/>
          <w:szCs w:val="22"/>
        </w:rPr>
        <w:t>.</w:t>
      </w:r>
    </w:p>
    <w:p w14:paraId="0F777279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Ilość rzędów siedzeń - </w:t>
      </w:r>
      <w:r w:rsidR="009501C7" w:rsidRPr="00901A21">
        <w:rPr>
          <w:rFonts w:ascii="Arial" w:hAnsi="Arial" w:cs="Arial"/>
          <w:sz w:val="22"/>
          <w:szCs w:val="22"/>
        </w:rPr>
        <w:t>2</w:t>
      </w:r>
      <w:r w:rsidRPr="00901A21">
        <w:rPr>
          <w:rFonts w:ascii="Arial" w:hAnsi="Arial" w:cs="Arial"/>
          <w:sz w:val="22"/>
          <w:szCs w:val="22"/>
        </w:rPr>
        <w:t>.</w:t>
      </w:r>
    </w:p>
    <w:p w14:paraId="746F3DC8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Ilość miejsc </w:t>
      </w:r>
      <w:r w:rsidR="00723679" w:rsidRPr="00901A21">
        <w:rPr>
          <w:rFonts w:ascii="Arial" w:hAnsi="Arial" w:cs="Arial"/>
          <w:sz w:val="22"/>
          <w:szCs w:val="22"/>
        </w:rPr>
        <w:t xml:space="preserve">z kierowcą </w:t>
      </w:r>
      <w:r w:rsidRPr="00901A21">
        <w:rPr>
          <w:rFonts w:ascii="Arial" w:hAnsi="Arial" w:cs="Arial"/>
          <w:sz w:val="22"/>
          <w:szCs w:val="22"/>
        </w:rPr>
        <w:t xml:space="preserve">– </w:t>
      </w:r>
      <w:r w:rsidR="009501C7" w:rsidRPr="00901A21">
        <w:rPr>
          <w:rFonts w:ascii="Arial" w:hAnsi="Arial" w:cs="Arial"/>
          <w:sz w:val="22"/>
          <w:szCs w:val="22"/>
        </w:rPr>
        <w:t>5 lub 6</w:t>
      </w:r>
      <w:r w:rsidRPr="00901A21">
        <w:rPr>
          <w:rFonts w:ascii="Arial" w:hAnsi="Arial" w:cs="Arial"/>
          <w:sz w:val="22"/>
          <w:szCs w:val="22"/>
        </w:rPr>
        <w:t>.</w:t>
      </w:r>
    </w:p>
    <w:p w14:paraId="6AA219D7" w14:textId="2C9B9FD4" w:rsidR="009501C7" w:rsidRPr="00901A21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Stała</w:t>
      </w:r>
      <w:r w:rsidR="00A52846" w:rsidRPr="00901A21">
        <w:rPr>
          <w:rFonts w:ascii="Arial" w:hAnsi="Arial" w:cs="Arial"/>
          <w:sz w:val="22"/>
          <w:szCs w:val="22"/>
        </w:rPr>
        <w:t>, pełna</w:t>
      </w:r>
      <w:r w:rsidRPr="00901A21">
        <w:rPr>
          <w:rFonts w:ascii="Arial" w:hAnsi="Arial" w:cs="Arial"/>
          <w:sz w:val="22"/>
          <w:szCs w:val="22"/>
        </w:rPr>
        <w:t xml:space="preserve"> ścianka działowa</w:t>
      </w:r>
      <w:r w:rsidR="009F50EB" w:rsidRPr="00901A21">
        <w:rPr>
          <w:rFonts w:ascii="Arial" w:hAnsi="Arial" w:cs="Arial"/>
          <w:sz w:val="22"/>
          <w:szCs w:val="22"/>
        </w:rPr>
        <w:t>, szczelnie</w:t>
      </w:r>
      <w:r w:rsidRPr="00901A21">
        <w:rPr>
          <w:rFonts w:ascii="Arial" w:hAnsi="Arial" w:cs="Arial"/>
          <w:sz w:val="22"/>
          <w:szCs w:val="22"/>
        </w:rPr>
        <w:t xml:space="preserve"> oddzielająca przestrzeń </w:t>
      </w:r>
      <w:r w:rsidR="00BB7152" w:rsidRPr="00901A21">
        <w:rPr>
          <w:rFonts w:ascii="Arial" w:hAnsi="Arial" w:cs="Arial"/>
          <w:sz w:val="22"/>
          <w:szCs w:val="22"/>
        </w:rPr>
        <w:t xml:space="preserve">ładunkową </w:t>
      </w:r>
      <w:r w:rsidRPr="00901A21">
        <w:rPr>
          <w:rFonts w:ascii="Arial" w:hAnsi="Arial" w:cs="Arial"/>
          <w:sz w:val="22"/>
          <w:szCs w:val="22"/>
        </w:rPr>
        <w:t>od kabiny pasażerskiej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67C6346E" w14:textId="7F363DED" w:rsidR="005C5398" w:rsidRPr="00901A21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Ładowność: min. </w:t>
      </w:r>
      <w:r w:rsidR="009501C7" w:rsidRPr="00901A21">
        <w:rPr>
          <w:rFonts w:ascii="Arial" w:hAnsi="Arial" w:cs="Arial"/>
          <w:sz w:val="22"/>
          <w:szCs w:val="22"/>
        </w:rPr>
        <w:t>10</w:t>
      </w:r>
      <w:r w:rsidR="005C5398" w:rsidRPr="00901A21">
        <w:rPr>
          <w:rFonts w:ascii="Arial" w:hAnsi="Arial" w:cs="Arial"/>
          <w:sz w:val="22"/>
          <w:szCs w:val="22"/>
        </w:rPr>
        <w:t>00 kg</w:t>
      </w:r>
      <w:r w:rsidR="009E65A0" w:rsidRPr="00901A21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Pr="00901A21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Wymiary </w:t>
      </w:r>
      <w:r w:rsidR="00051759" w:rsidRPr="00901A21">
        <w:rPr>
          <w:rFonts w:ascii="Arial" w:hAnsi="Arial" w:cs="Arial"/>
          <w:sz w:val="22"/>
          <w:szCs w:val="22"/>
        </w:rPr>
        <w:t xml:space="preserve">zewnętrzne </w:t>
      </w:r>
      <w:r w:rsidRPr="00901A21">
        <w:rPr>
          <w:rFonts w:ascii="Arial" w:hAnsi="Arial" w:cs="Arial"/>
          <w:sz w:val="22"/>
          <w:szCs w:val="22"/>
        </w:rPr>
        <w:t>samochodu</w:t>
      </w:r>
      <w:r w:rsidR="000236A3" w:rsidRPr="00901A21">
        <w:rPr>
          <w:rFonts w:ascii="Arial" w:hAnsi="Arial" w:cs="Arial"/>
          <w:sz w:val="22"/>
          <w:szCs w:val="22"/>
        </w:rPr>
        <w:t xml:space="preserve">: </w:t>
      </w:r>
    </w:p>
    <w:p w14:paraId="70FC2BE4" w14:textId="38244B28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długość </w:t>
      </w:r>
      <w:r w:rsidR="00E662BA" w:rsidRPr="00901A21">
        <w:rPr>
          <w:rFonts w:ascii="Arial" w:hAnsi="Arial" w:cs="Arial"/>
          <w:sz w:val="22"/>
          <w:szCs w:val="22"/>
        </w:rPr>
        <w:t>całkowita</w:t>
      </w:r>
      <w:r w:rsidRPr="00901A21">
        <w:rPr>
          <w:rFonts w:ascii="Arial" w:hAnsi="Arial" w:cs="Arial"/>
          <w:sz w:val="22"/>
          <w:szCs w:val="22"/>
        </w:rPr>
        <w:t>:</w:t>
      </w:r>
      <w:r w:rsidR="002A0CE9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 xml:space="preserve">5300 </w:t>
      </w:r>
      <w:r w:rsidR="002A0CE9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>5500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2A0CE9" w:rsidRPr="00901A21">
        <w:rPr>
          <w:rFonts w:ascii="Arial" w:hAnsi="Arial" w:cs="Arial"/>
          <w:sz w:val="22"/>
          <w:szCs w:val="22"/>
        </w:rPr>
        <w:t>mm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74DB46A4" w14:textId="49010973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szerokość </w:t>
      </w:r>
      <w:r w:rsidR="00E662BA" w:rsidRPr="00901A21">
        <w:rPr>
          <w:rFonts w:ascii="Arial" w:hAnsi="Arial" w:cs="Arial"/>
          <w:sz w:val="22"/>
          <w:szCs w:val="22"/>
        </w:rPr>
        <w:t>(bez lusterek)</w:t>
      </w:r>
      <w:r w:rsidR="0020211C" w:rsidRPr="00901A21">
        <w:rPr>
          <w:rFonts w:ascii="Arial" w:hAnsi="Arial" w:cs="Arial"/>
          <w:sz w:val="22"/>
          <w:szCs w:val="22"/>
        </w:rPr>
        <w:t>:</w:t>
      </w:r>
      <w:r w:rsidRPr="00901A21">
        <w:rPr>
          <w:rFonts w:ascii="Arial" w:hAnsi="Arial" w:cs="Arial"/>
          <w:sz w:val="22"/>
          <w:szCs w:val="22"/>
        </w:rPr>
        <w:t xml:space="preserve"> od </w:t>
      </w:r>
      <w:r w:rsidR="0014699C" w:rsidRPr="00901A21">
        <w:rPr>
          <w:rFonts w:ascii="Arial" w:hAnsi="Arial" w:cs="Arial"/>
          <w:sz w:val="22"/>
          <w:szCs w:val="22"/>
        </w:rPr>
        <w:t>1950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2100 </w:t>
      </w:r>
      <w:r w:rsidRPr="00901A21">
        <w:rPr>
          <w:rFonts w:ascii="Arial" w:hAnsi="Arial" w:cs="Arial"/>
          <w:sz w:val="22"/>
          <w:szCs w:val="22"/>
        </w:rPr>
        <w:t>mm</w:t>
      </w:r>
    </w:p>
    <w:p w14:paraId="4AF238F7" w14:textId="47D44CE8" w:rsidR="0020211C" w:rsidRPr="00901A21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wysoko</w:t>
      </w:r>
      <w:r w:rsidRPr="00901A21">
        <w:rPr>
          <w:rFonts w:ascii="Arial" w:hAnsi="Arial" w:cs="Arial" w:hint="eastAsia"/>
          <w:sz w:val="22"/>
          <w:szCs w:val="22"/>
        </w:rPr>
        <w:t>ść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>w przedziale: od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>2450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2650 </w:t>
      </w:r>
      <w:r w:rsidR="00BD0560" w:rsidRPr="00901A21">
        <w:rPr>
          <w:rFonts w:ascii="Arial" w:hAnsi="Arial" w:cs="Arial"/>
          <w:sz w:val="22"/>
          <w:szCs w:val="22"/>
        </w:rPr>
        <w:t>mm</w:t>
      </w:r>
    </w:p>
    <w:p w14:paraId="39D64C4F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z lewej strony – </w:t>
      </w:r>
      <w:r w:rsidR="00723679" w:rsidRPr="00901A21">
        <w:rPr>
          <w:rFonts w:ascii="Arial" w:hAnsi="Arial" w:cs="Arial"/>
          <w:sz w:val="22"/>
          <w:szCs w:val="22"/>
        </w:rPr>
        <w:t>1 lub opcjonalnie 2</w:t>
      </w:r>
      <w:r w:rsidR="004654B5" w:rsidRPr="00901A21">
        <w:rPr>
          <w:rFonts w:ascii="Arial" w:hAnsi="Arial" w:cs="Arial"/>
          <w:sz w:val="22"/>
          <w:szCs w:val="22"/>
        </w:rPr>
        <w:t>,</w:t>
      </w:r>
      <w:r w:rsidRPr="00901A21">
        <w:rPr>
          <w:rFonts w:ascii="Arial" w:hAnsi="Arial" w:cs="Arial"/>
          <w:sz w:val="22"/>
          <w:szCs w:val="22"/>
        </w:rPr>
        <w:t xml:space="preserve"> w tym przednie oszklone odchylne </w:t>
      </w:r>
      <w:r w:rsidR="00F9587E" w:rsidRPr="00901A21">
        <w:rPr>
          <w:rFonts w:ascii="Arial" w:hAnsi="Arial" w:cs="Arial"/>
          <w:sz w:val="22"/>
          <w:szCs w:val="22"/>
        </w:rPr>
        <w:t>opcjonalnie</w:t>
      </w:r>
      <w:r w:rsidRPr="00901A21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52F24700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tyłu – d</w:t>
      </w:r>
      <w:r w:rsidR="009501C7" w:rsidRPr="00901A21">
        <w:rPr>
          <w:rFonts w:ascii="Arial" w:hAnsi="Arial" w:cs="Arial"/>
          <w:sz w:val="22"/>
          <w:szCs w:val="22"/>
        </w:rPr>
        <w:t>wuskrzydłowe</w:t>
      </w:r>
      <w:r w:rsidR="000F1DC0">
        <w:rPr>
          <w:rFonts w:ascii="Arial" w:hAnsi="Arial" w:cs="Arial"/>
          <w:sz w:val="22"/>
          <w:szCs w:val="22"/>
        </w:rPr>
        <w:t>,</w:t>
      </w:r>
      <w:r w:rsidR="009501C7" w:rsidRPr="00901A21">
        <w:rPr>
          <w:rFonts w:ascii="Arial" w:hAnsi="Arial" w:cs="Arial"/>
          <w:sz w:val="22"/>
          <w:szCs w:val="22"/>
        </w:rPr>
        <w:t xml:space="preserve"> otwierane na boki</w:t>
      </w:r>
      <w:r w:rsidRPr="00901A21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Pr="00901A21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</w:t>
      </w:r>
      <w:r w:rsidR="004A200C" w:rsidRPr="00901A21">
        <w:rPr>
          <w:rFonts w:ascii="Arial" w:hAnsi="Arial" w:cs="Arial"/>
          <w:sz w:val="22"/>
          <w:szCs w:val="22"/>
        </w:rPr>
        <w:t>szystkie miejsca siedzące</w:t>
      </w:r>
      <w:r w:rsidR="000D2344" w:rsidRPr="00901A21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25848A5E" w14:textId="77777777" w:rsidR="000F1DC0" w:rsidRDefault="000F1DC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0F1DC0">
        <w:rPr>
          <w:rFonts w:ascii="Arial" w:hAnsi="Arial" w:cs="Arial"/>
          <w:sz w:val="22"/>
          <w:szCs w:val="22"/>
        </w:rPr>
        <w:t xml:space="preserve">Systemy bezpieczeństwa biernego zgodne z obowiązującymi wymogami. </w:t>
      </w:r>
    </w:p>
    <w:p w14:paraId="73820D4E" w14:textId="68BD08FE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Silnik – wysokoprężny o mocy znamionowej nie mniejszej niż </w:t>
      </w:r>
      <w:r w:rsidR="00AD3785" w:rsidRPr="00901A21">
        <w:rPr>
          <w:rFonts w:ascii="Arial" w:hAnsi="Arial" w:cs="Arial"/>
          <w:sz w:val="22"/>
          <w:szCs w:val="22"/>
        </w:rPr>
        <w:t>1</w:t>
      </w:r>
      <w:r w:rsidR="00E22EEA" w:rsidRPr="00901A21">
        <w:rPr>
          <w:rFonts w:ascii="Arial" w:hAnsi="Arial" w:cs="Arial"/>
          <w:sz w:val="22"/>
          <w:szCs w:val="22"/>
        </w:rPr>
        <w:t>2</w:t>
      </w:r>
      <w:r w:rsidR="00AD3785" w:rsidRPr="00901A21">
        <w:rPr>
          <w:rFonts w:ascii="Arial" w:hAnsi="Arial" w:cs="Arial"/>
          <w:sz w:val="22"/>
          <w:szCs w:val="22"/>
        </w:rPr>
        <w:t xml:space="preserve">0 </w:t>
      </w:r>
      <w:r w:rsidRPr="00901A21">
        <w:rPr>
          <w:rFonts w:ascii="Arial" w:hAnsi="Arial" w:cs="Arial"/>
          <w:sz w:val="22"/>
          <w:szCs w:val="22"/>
        </w:rPr>
        <w:t>KM</w:t>
      </w:r>
      <w:r w:rsidR="00A91AC9" w:rsidRPr="00901A21">
        <w:rPr>
          <w:rFonts w:ascii="Arial" w:hAnsi="Arial" w:cs="Arial"/>
          <w:sz w:val="22"/>
          <w:szCs w:val="22"/>
        </w:rPr>
        <w:t xml:space="preserve"> i pojemności</w:t>
      </w:r>
      <w:r w:rsidR="00BB7152" w:rsidRPr="00901A21">
        <w:rPr>
          <w:rFonts w:ascii="Arial" w:hAnsi="Arial" w:cs="Arial"/>
          <w:sz w:val="22"/>
          <w:szCs w:val="22"/>
        </w:rPr>
        <w:t xml:space="preserve"> skokowej</w:t>
      </w:r>
      <w:r w:rsidR="00A91AC9" w:rsidRPr="00901A21">
        <w:rPr>
          <w:rFonts w:ascii="Arial" w:hAnsi="Arial" w:cs="Arial"/>
          <w:sz w:val="22"/>
          <w:szCs w:val="22"/>
        </w:rPr>
        <w:t xml:space="preserve"> nie mniejszej niż </w:t>
      </w:r>
      <w:r w:rsidR="00AD3785" w:rsidRPr="00901A21">
        <w:rPr>
          <w:rFonts w:ascii="Arial" w:hAnsi="Arial" w:cs="Arial"/>
          <w:sz w:val="22"/>
          <w:szCs w:val="22"/>
        </w:rPr>
        <w:t>2000</w:t>
      </w:r>
      <w:r w:rsidR="000F1DC0">
        <w:rPr>
          <w:rFonts w:ascii="Arial" w:hAnsi="Arial" w:cs="Arial"/>
          <w:sz w:val="22"/>
          <w:szCs w:val="22"/>
        </w:rPr>
        <w:t xml:space="preserve"> </w:t>
      </w:r>
      <w:r w:rsidR="00A91AC9" w:rsidRPr="00901A21">
        <w:rPr>
          <w:rFonts w:ascii="Arial" w:hAnsi="Arial" w:cs="Arial"/>
          <w:sz w:val="22"/>
          <w:szCs w:val="22"/>
        </w:rPr>
        <w:t>cm3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27D1086C" w14:textId="3335819D" w:rsidR="005A2631" w:rsidRPr="00901A21" w:rsidRDefault="005A2631" w:rsidP="00C7372F">
      <w:pPr>
        <w:numPr>
          <w:ilvl w:val="0"/>
          <w:numId w:val="7"/>
        </w:numPr>
        <w:spacing w:before="60" w:line="288" w:lineRule="auto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kierowniczy ze wspomaganiem.</w:t>
      </w:r>
    </w:p>
    <w:p w14:paraId="5F455681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Skrzynia biegów – manualna.</w:t>
      </w:r>
    </w:p>
    <w:p w14:paraId="13A59F69" w14:textId="5504315E" w:rsidR="00A91AC9" w:rsidRPr="00901A21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hamulcowy – dwuobwodowy z mechanizmem wspomagania, z hamulcami tarczowymi              z przodu i hamulcami tarczowymi lub hamulcami bębnowymi z tyłu, z ABS z rozdziałem siły hamowania</w:t>
      </w:r>
      <w:r w:rsidR="004A200C" w:rsidRPr="00901A21">
        <w:rPr>
          <w:rFonts w:ascii="Arial" w:hAnsi="Arial" w:cs="Arial"/>
          <w:sz w:val="22"/>
          <w:szCs w:val="22"/>
        </w:rPr>
        <w:t>.</w:t>
      </w:r>
    </w:p>
    <w:p w14:paraId="685B1BDE" w14:textId="6D76D24F" w:rsidR="00D1138D" w:rsidRPr="00901A21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Kolor pojazd</w:t>
      </w:r>
      <w:r w:rsidR="0014699C" w:rsidRPr="00901A21">
        <w:rPr>
          <w:rFonts w:ascii="Arial" w:hAnsi="Arial" w:cs="Arial"/>
          <w:sz w:val="22"/>
          <w:szCs w:val="22"/>
        </w:rPr>
        <w:t>u</w:t>
      </w:r>
      <w:r w:rsidRPr="00901A21">
        <w:rPr>
          <w:rFonts w:ascii="Arial" w:hAnsi="Arial" w:cs="Arial"/>
          <w:sz w:val="22"/>
          <w:szCs w:val="22"/>
        </w:rPr>
        <w:t xml:space="preserve"> – biały.</w:t>
      </w:r>
    </w:p>
    <w:p w14:paraId="0A48F1B0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zestaw głośnomówiący</w:t>
      </w:r>
      <w:r w:rsidR="00736A1E" w:rsidRPr="00901A21">
        <w:rPr>
          <w:rFonts w:ascii="Arial" w:hAnsi="Arial" w:cs="Arial"/>
          <w:sz w:val="22"/>
          <w:szCs w:val="22"/>
        </w:rPr>
        <w:t xml:space="preserve"> bluetooth</w:t>
      </w:r>
      <w:r w:rsidRPr="00901A21">
        <w:rPr>
          <w:rFonts w:ascii="Arial" w:hAnsi="Arial" w:cs="Arial"/>
          <w:sz w:val="22"/>
          <w:szCs w:val="22"/>
        </w:rPr>
        <w:t>,</w:t>
      </w:r>
    </w:p>
    <w:p w14:paraId="6C87EFA5" w14:textId="5450D2A3" w:rsidR="005B798B" w:rsidRPr="00901A21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średnica kół</w:t>
      </w:r>
      <w:r w:rsidR="00D63DB9" w:rsidRPr="00901A21">
        <w:rPr>
          <w:rFonts w:ascii="Arial" w:hAnsi="Arial" w:cs="Arial"/>
          <w:sz w:val="22"/>
          <w:szCs w:val="22"/>
        </w:rPr>
        <w:t xml:space="preserve"> min</w:t>
      </w:r>
      <w:r w:rsidRPr="00901A21">
        <w:rPr>
          <w:rFonts w:ascii="Arial" w:hAnsi="Arial" w:cs="Arial"/>
          <w:sz w:val="22"/>
          <w:szCs w:val="22"/>
        </w:rPr>
        <w:t xml:space="preserve"> 1</w:t>
      </w:r>
      <w:r w:rsidR="00AD3785" w:rsidRPr="00901A21">
        <w:rPr>
          <w:rFonts w:ascii="Arial" w:hAnsi="Arial" w:cs="Arial"/>
          <w:sz w:val="22"/>
          <w:szCs w:val="22"/>
        </w:rPr>
        <w:t>5</w:t>
      </w:r>
      <w:r w:rsidRPr="00901A21">
        <w:rPr>
          <w:rFonts w:ascii="Arial" w:hAnsi="Arial" w:cs="Arial"/>
          <w:sz w:val="22"/>
          <w:szCs w:val="22"/>
        </w:rPr>
        <w:t>”</w:t>
      </w:r>
      <w:r w:rsidR="008556D9" w:rsidRPr="00901A21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Pr="00901A21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opony wielosezonowe</w:t>
      </w:r>
      <w:r w:rsidR="00821FBB" w:rsidRPr="00901A21">
        <w:rPr>
          <w:rFonts w:ascii="Arial" w:hAnsi="Arial" w:cs="Arial"/>
          <w:sz w:val="22"/>
          <w:szCs w:val="22"/>
        </w:rPr>
        <w:t>,</w:t>
      </w:r>
    </w:p>
    <w:p w14:paraId="3BC6C4E9" w14:textId="724D04CB" w:rsidR="00BC5547" w:rsidRPr="00901A21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chlapacze przy każdym kole</w:t>
      </w:r>
    </w:p>
    <w:p w14:paraId="144D0ED5" w14:textId="3B55303D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klimatyzacja</w:t>
      </w:r>
      <w:r w:rsidR="004A200C" w:rsidRPr="00901A21">
        <w:rPr>
          <w:rFonts w:ascii="Arial" w:hAnsi="Arial" w:cs="Arial"/>
          <w:sz w:val="22"/>
          <w:szCs w:val="22"/>
        </w:rPr>
        <w:t xml:space="preserve"> manualna</w:t>
      </w:r>
      <w:r w:rsidRPr="00901A21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Pr="00901A21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901A21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apteczka,</w:t>
      </w:r>
    </w:p>
    <w:p w14:paraId="6823A5FF" w14:textId="2CFF98D1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lastRenderedPageBreak/>
        <w:t>koło zapasowe o takim samym rozmiarze ogumienia jak pozostałe koła,</w:t>
      </w:r>
    </w:p>
    <w:p w14:paraId="3AA4218C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lusterka boczne</w:t>
      </w:r>
      <w:r w:rsidR="004654B5" w:rsidRPr="00901A21">
        <w:rPr>
          <w:rFonts w:ascii="Arial" w:hAnsi="Arial" w:cs="Arial"/>
          <w:sz w:val="22"/>
          <w:szCs w:val="22"/>
        </w:rPr>
        <w:t xml:space="preserve"> podgrzewane, elektrycznie sterowane</w:t>
      </w:r>
      <w:r w:rsidRPr="00901A21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klucz do kół,</w:t>
      </w:r>
    </w:p>
    <w:p w14:paraId="6DF9AB3A" w14:textId="736D873C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A33F5F" w:rsidRPr="00901A21">
        <w:rPr>
          <w:rFonts w:ascii="Arial" w:hAnsi="Arial" w:cs="Arial"/>
          <w:sz w:val="22"/>
          <w:szCs w:val="22"/>
        </w:rPr>
        <w:t xml:space="preserve"> (1 i 2 rząd siedzeń)</w:t>
      </w:r>
      <w:r w:rsidRPr="00901A21">
        <w:rPr>
          <w:rFonts w:ascii="Arial" w:hAnsi="Arial" w:cs="Arial"/>
          <w:sz w:val="22"/>
          <w:szCs w:val="22"/>
        </w:rPr>
        <w:t>,</w:t>
      </w:r>
    </w:p>
    <w:p w14:paraId="1E2AC6E9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centralny zamek</w:t>
      </w:r>
      <w:r w:rsidR="009C183C" w:rsidRPr="00901A21">
        <w:rPr>
          <w:rFonts w:ascii="Arial" w:hAnsi="Arial" w:cs="Arial"/>
          <w:sz w:val="22"/>
          <w:szCs w:val="22"/>
        </w:rPr>
        <w:t xml:space="preserve"> zdalnie sterowany</w:t>
      </w:r>
      <w:r w:rsidRPr="00901A21"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Pr="00901A21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autoalarm,</w:t>
      </w:r>
    </w:p>
    <w:p w14:paraId="62DEF304" w14:textId="0888B512" w:rsidR="00BB7152" w:rsidRPr="00901A21" w:rsidRDefault="00542E88" w:rsidP="00BB7152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hak holowniczy.</w:t>
      </w:r>
    </w:p>
    <w:p w14:paraId="2292D5BB" w14:textId="3A09686B" w:rsidR="00901A21" w:rsidRDefault="00901A2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Przestrzeń ładunkowa trwale oddzielona od przestrzeni pasażerskiej (szczelna ścianka działowa)</w:t>
      </w:r>
    </w:p>
    <w:p w14:paraId="2979819D" w14:textId="5B29096F" w:rsidR="00131611" w:rsidRPr="00901A21" w:rsidRDefault="0013161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Min. 3 punktowe oświetlenie przestrzeni ładunkowej,</w:t>
      </w:r>
    </w:p>
    <w:p w14:paraId="32FDCE00" w14:textId="0AE96485" w:rsidR="00051BF2" w:rsidRPr="00901A21" w:rsidRDefault="0013161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Wymagania dotyczące przestrzeni ładunkowej</w:t>
      </w:r>
      <w:r w:rsidR="00D0356D" w:rsidRPr="00901A21">
        <w:rPr>
          <w:rFonts w:ascii="Arial" w:hAnsi="Arial" w:cs="Arial"/>
          <w:sz w:val="22"/>
          <w:szCs w:val="22"/>
        </w:rPr>
        <w:t>:</w:t>
      </w:r>
    </w:p>
    <w:p w14:paraId="1F653CED" w14:textId="41B97E80" w:rsidR="00131611" w:rsidRPr="009043AE" w:rsidRDefault="009043AE" w:rsidP="009043A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51BF2" w:rsidRPr="00901A21">
        <w:rPr>
          <w:rFonts w:ascii="Arial" w:hAnsi="Arial" w:cs="Arial"/>
          <w:sz w:val="22"/>
          <w:szCs w:val="22"/>
        </w:rPr>
        <w:t>odłog</w:t>
      </w:r>
      <w:r w:rsidR="00B1217E" w:rsidRPr="00901A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  <w:r w:rsidR="00051BF2" w:rsidRPr="00901A21">
        <w:rPr>
          <w:rFonts w:ascii="Arial" w:hAnsi="Arial" w:cs="Arial"/>
          <w:sz w:val="22"/>
          <w:szCs w:val="22"/>
        </w:rPr>
        <w:t xml:space="preserve"> </w:t>
      </w:r>
      <w:r w:rsidR="000F1DC0">
        <w:rPr>
          <w:rFonts w:ascii="Arial" w:hAnsi="Arial" w:cs="Arial"/>
          <w:sz w:val="22"/>
          <w:szCs w:val="22"/>
        </w:rPr>
        <w:t xml:space="preserve">wyłożona płytą </w:t>
      </w:r>
      <w:r w:rsidR="00051BF2" w:rsidRPr="00901A21">
        <w:rPr>
          <w:rFonts w:ascii="Arial" w:hAnsi="Arial" w:cs="Arial"/>
          <w:sz w:val="22"/>
          <w:szCs w:val="22"/>
        </w:rPr>
        <w:t>antypoślizgową i wodoodporną</w:t>
      </w:r>
      <w:r>
        <w:rPr>
          <w:rFonts w:ascii="Arial" w:hAnsi="Arial" w:cs="Arial"/>
          <w:sz w:val="22"/>
          <w:szCs w:val="22"/>
        </w:rPr>
        <w:t>,</w:t>
      </w:r>
      <w:r w:rsidR="00131611" w:rsidRPr="009043AE">
        <w:rPr>
          <w:rFonts w:ascii="Arial" w:hAnsi="Arial" w:cs="Arial"/>
          <w:sz w:val="22"/>
          <w:szCs w:val="22"/>
        </w:rPr>
        <w:t xml:space="preserve"> wyposażona w 6 uchwytów do mocowania ładunku</w:t>
      </w:r>
      <w:r>
        <w:rPr>
          <w:rFonts w:ascii="Arial" w:hAnsi="Arial" w:cs="Arial"/>
          <w:sz w:val="22"/>
          <w:szCs w:val="22"/>
        </w:rPr>
        <w:t xml:space="preserve"> (po 3 na stronę) rozłożone równomiernie na całej długości przestrzeni ładunkowej</w:t>
      </w:r>
      <w:r w:rsidR="00131611" w:rsidRPr="009043AE">
        <w:rPr>
          <w:rFonts w:ascii="Arial" w:hAnsi="Arial" w:cs="Arial"/>
          <w:sz w:val="22"/>
          <w:szCs w:val="22"/>
        </w:rPr>
        <w:t>,</w:t>
      </w:r>
    </w:p>
    <w:p w14:paraId="6A5A1ED5" w14:textId="77777777" w:rsidR="000F1DC0" w:rsidRDefault="00051BF2" w:rsidP="00D56140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bo</w:t>
      </w:r>
      <w:r w:rsidR="00B1217E" w:rsidRPr="00901A21">
        <w:rPr>
          <w:rFonts w:ascii="Arial" w:hAnsi="Arial" w:cs="Arial"/>
          <w:sz w:val="22"/>
          <w:szCs w:val="22"/>
        </w:rPr>
        <w:t>ki</w:t>
      </w:r>
      <w:r w:rsidRPr="00901A21">
        <w:rPr>
          <w:rFonts w:ascii="Arial" w:hAnsi="Arial" w:cs="Arial"/>
          <w:sz w:val="22"/>
          <w:szCs w:val="22"/>
        </w:rPr>
        <w:t>: sklejk</w:t>
      </w:r>
      <w:r w:rsidR="00B1217E" w:rsidRPr="00901A21">
        <w:rPr>
          <w:rFonts w:ascii="Arial" w:hAnsi="Arial" w:cs="Arial"/>
          <w:sz w:val="22"/>
          <w:szCs w:val="22"/>
        </w:rPr>
        <w:t>a</w:t>
      </w:r>
      <w:r w:rsidR="004A200C" w:rsidRPr="00901A21">
        <w:rPr>
          <w:rFonts w:ascii="Arial" w:hAnsi="Arial" w:cs="Arial"/>
          <w:sz w:val="22"/>
          <w:szCs w:val="22"/>
        </w:rPr>
        <w:t xml:space="preserve"> - do pełnej wysokości przestrzeni ładunkowej</w:t>
      </w:r>
      <w:r w:rsidR="000F1DC0">
        <w:rPr>
          <w:rFonts w:ascii="Arial" w:hAnsi="Arial" w:cs="Arial"/>
          <w:sz w:val="22"/>
          <w:szCs w:val="22"/>
        </w:rPr>
        <w:t>,</w:t>
      </w:r>
    </w:p>
    <w:p w14:paraId="3B394B17" w14:textId="28E53E58" w:rsidR="00051BF2" w:rsidRDefault="000F1DC0" w:rsidP="00D56140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drzwi przestrzeni ładunkowej zabezpieczone sklejką do pełnej wysokości,</w:t>
      </w:r>
      <w:r w:rsidR="004A200C" w:rsidRPr="00901A21">
        <w:rPr>
          <w:rFonts w:ascii="Arial" w:hAnsi="Arial" w:cs="Arial"/>
          <w:sz w:val="22"/>
          <w:szCs w:val="22"/>
        </w:rPr>
        <w:t xml:space="preserve"> </w:t>
      </w:r>
    </w:p>
    <w:p w14:paraId="1F4CA2B8" w14:textId="5E6EBD7A" w:rsidR="00131611" w:rsidRDefault="00131611" w:rsidP="00D56140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listwy boczne</w:t>
      </w:r>
      <w:r w:rsidR="009043AE">
        <w:rPr>
          <w:rFonts w:ascii="Arial" w:hAnsi="Arial" w:cs="Arial"/>
          <w:sz w:val="22"/>
          <w:szCs w:val="22"/>
        </w:rPr>
        <w:t xml:space="preserve"> zamontowane na min 1/3 wysokości przestrzeni ładunkowej z</w:t>
      </w:r>
      <w:r>
        <w:rPr>
          <w:rFonts w:ascii="Arial" w:hAnsi="Arial" w:cs="Arial"/>
          <w:sz w:val="22"/>
          <w:szCs w:val="22"/>
        </w:rPr>
        <w:t xml:space="preserve"> </w:t>
      </w:r>
      <w:r w:rsidR="009043AE">
        <w:rPr>
          <w:rFonts w:ascii="Arial" w:hAnsi="Arial" w:cs="Arial"/>
          <w:sz w:val="22"/>
          <w:szCs w:val="22"/>
        </w:rPr>
        <w:t xml:space="preserve">ruchomymi </w:t>
      </w:r>
      <w:r>
        <w:rPr>
          <w:rFonts w:ascii="Arial" w:hAnsi="Arial" w:cs="Arial"/>
          <w:sz w:val="22"/>
          <w:szCs w:val="22"/>
        </w:rPr>
        <w:t>punktami do mocowania pasów transportowych (po 4 szt. na stronę)</w:t>
      </w:r>
    </w:p>
    <w:p w14:paraId="31334BF8" w14:textId="013BC88C" w:rsidR="000E3522" w:rsidRPr="009043AE" w:rsidRDefault="00131611" w:rsidP="009043AE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131611">
        <w:rPr>
          <w:rFonts w:ascii="Arial" w:hAnsi="Arial" w:cs="Arial"/>
          <w:sz w:val="22"/>
          <w:szCs w:val="22"/>
        </w:rPr>
        <w:t>skrzynia ładunkowa</w:t>
      </w:r>
      <w:r w:rsidR="000F1DC0">
        <w:rPr>
          <w:rFonts w:ascii="Arial" w:hAnsi="Arial" w:cs="Arial"/>
          <w:sz w:val="22"/>
          <w:szCs w:val="22"/>
        </w:rPr>
        <w:t xml:space="preserve"> ze stali</w:t>
      </w:r>
      <w:r w:rsidR="009043AE">
        <w:rPr>
          <w:rFonts w:ascii="Arial" w:hAnsi="Arial" w:cs="Arial"/>
          <w:sz w:val="22"/>
          <w:szCs w:val="22"/>
        </w:rPr>
        <w:t xml:space="preserve">, </w:t>
      </w:r>
      <w:r w:rsidR="000F1DC0">
        <w:rPr>
          <w:rFonts w:ascii="Arial" w:hAnsi="Arial" w:cs="Arial"/>
          <w:sz w:val="22"/>
          <w:szCs w:val="22"/>
        </w:rPr>
        <w:t>aluminium</w:t>
      </w:r>
      <w:r w:rsidR="009043AE">
        <w:rPr>
          <w:rFonts w:ascii="Arial" w:hAnsi="Arial" w:cs="Arial"/>
          <w:sz w:val="22"/>
          <w:szCs w:val="22"/>
        </w:rPr>
        <w:t xml:space="preserve"> lub sklejki wodoodpornej. </w:t>
      </w:r>
      <w:r w:rsidR="009043AE" w:rsidRPr="009043AE">
        <w:rPr>
          <w:rFonts w:ascii="Arial" w:hAnsi="Arial" w:cs="Arial"/>
          <w:sz w:val="22"/>
          <w:szCs w:val="22"/>
        </w:rPr>
        <w:t>Skrzynia</w:t>
      </w:r>
      <w:r w:rsidRPr="009043AE">
        <w:rPr>
          <w:rFonts w:ascii="Arial" w:hAnsi="Arial" w:cs="Arial"/>
          <w:sz w:val="22"/>
          <w:szCs w:val="22"/>
        </w:rPr>
        <w:t xml:space="preserve"> zamontowan</w:t>
      </w:r>
      <w:r w:rsidR="000F1DC0" w:rsidRPr="009043AE">
        <w:rPr>
          <w:rFonts w:ascii="Arial" w:hAnsi="Arial" w:cs="Arial"/>
          <w:sz w:val="22"/>
          <w:szCs w:val="22"/>
        </w:rPr>
        <w:t>a</w:t>
      </w:r>
      <w:r w:rsidR="009043AE" w:rsidRPr="009043AE">
        <w:rPr>
          <w:rFonts w:ascii="Arial" w:hAnsi="Arial" w:cs="Arial"/>
          <w:sz w:val="22"/>
          <w:szCs w:val="22"/>
        </w:rPr>
        <w:t xml:space="preserve"> </w:t>
      </w:r>
      <w:r w:rsidR="000F1DC0" w:rsidRPr="009043AE">
        <w:rPr>
          <w:rFonts w:ascii="Arial" w:hAnsi="Arial" w:cs="Arial"/>
          <w:sz w:val="22"/>
          <w:szCs w:val="22"/>
        </w:rPr>
        <w:t>podłodze, dolegająca do</w:t>
      </w:r>
      <w:r w:rsidRPr="009043AE">
        <w:rPr>
          <w:rFonts w:ascii="Arial" w:hAnsi="Arial" w:cs="Arial"/>
          <w:sz w:val="22"/>
          <w:szCs w:val="22"/>
        </w:rPr>
        <w:t xml:space="preserve"> ścian</w:t>
      </w:r>
      <w:r w:rsidR="000F1DC0" w:rsidRPr="009043AE">
        <w:rPr>
          <w:rFonts w:ascii="Arial" w:hAnsi="Arial" w:cs="Arial"/>
          <w:sz w:val="22"/>
          <w:szCs w:val="22"/>
        </w:rPr>
        <w:t>ki</w:t>
      </w:r>
      <w:r w:rsidRPr="009043AE">
        <w:rPr>
          <w:rFonts w:ascii="Arial" w:hAnsi="Arial" w:cs="Arial"/>
          <w:sz w:val="22"/>
          <w:szCs w:val="22"/>
        </w:rPr>
        <w:t xml:space="preserve"> działowej</w:t>
      </w:r>
      <w:r w:rsidR="000F1DC0" w:rsidRPr="009043AE">
        <w:rPr>
          <w:rFonts w:ascii="Arial" w:hAnsi="Arial" w:cs="Arial"/>
          <w:sz w:val="22"/>
          <w:szCs w:val="22"/>
        </w:rPr>
        <w:t>,</w:t>
      </w:r>
      <w:r w:rsidRPr="009043AE">
        <w:rPr>
          <w:rFonts w:ascii="Arial" w:hAnsi="Arial" w:cs="Arial"/>
          <w:sz w:val="22"/>
          <w:szCs w:val="22"/>
        </w:rPr>
        <w:t xml:space="preserve"> zamykana „od góry”</w:t>
      </w:r>
      <w:r w:rsidR="000F1DC0" w:rsidRPr="009043AE">
        <w:rPr>
          <w:rFonts w:ascii="Arial" w:hAnsi="Arial" w:cs="Arial"/>
          <w:sz w:val="22"/>
          <w:szCs w:val="22"/>
        </w:rPr>
        <w:t xml:space="preserve"> zamkami zatrzaskowymi</w:t>
      </w:r>
      <w:r w:rsidRPr="009043AE">
        <w:rPr>
          <w:rFonts w:ascii="Arial" w:hAnsi="Arial" w:cs="Arial"/>
          <w:sz w:val="22"/>
          <w:szCs w:val="22"/>
        </w:rPr>
        <w:t>,</w:t>
      </w:r>
      <w:r w:rsidR="000F1DC0" w:rsidRPr="009043AE">
        <w:rPr>
          <w:rFonts w:ascii="Arial" w:hAnsi="Arial" w:cs="Arial"/>
          <w:sz w:val="22"/>
          <w:szCs w:val="22"/>
        </w:rPr>
        <w:t xml:space="preserve"> </w:t>
      </w:r>
      <w:r w:rsidR="000E3522" w:rsidRPr="009043AE">
        <w:rPr>
          <w:rFonts w:ascii="Arial" w:hAnsi="Arial" w:cs="Arial"/>
          <w:sz w:val="22"/>
          <w:szCs w:val="22"/>
        </w:rPr>
        <w:t>rozmiar skrzyni; szerokość, maksymalnie dopasowana do szerokości przestrzeni ładunkowej, wysokość od 50</w:t>
      </w:r>
      <w:r w:rsidR="00AB2A75">
        <w:rPr>
          <w:rFonts w:ascii="Arial" w:hAnsi="Arial" w:cs="Arial"/>
          <w:sz w:val="22"/>
          <w:szCs w:val="22"/>
        </w:rPr>
        <w:t xml:space="preserve"> cm</w:t>
      </w:r>
      <w:r w:rsidR="000E3522" w:rsidRPr="009043AE">
        <w:rPr>
          <w:rFonts w:ascii="Arial" w:hAnsi="Arial" w:cs="Arial"/>
          <w:sz w:val="22"/>
          <w:szCs w:val="22"/>
        </w:rPr>
        <w:t xml:space="preserve"> do 70 cm, głębokość od 50 </w:t>
      </w:r>
      <w:r w:rsidR="00AB2A75">
        <w:rPr>
          <w:rFonts w:ascii="Arial" w:hAnsi="Arial" w:cs="Arial"/>
          <w:sz w:val="22"/>
          <w:szCs w:val="22"/>
        </w:rPr>
        <w:t xml:space="preserve">cm </w:t>
      </w:r>
      <w:r w:rsidR="000E3522" w:rsidRPr="009043AE">
        <w:rPr>
          <w:rFonts w:ascii="Arial" w:hAnsi="Arial" w:cs="Arial"/>
          <w:sz w:val="22"/>
          <w:szCs w:val="22"/>
        </w:rPr>
        <w:t>do 60 cm</w:t>
      </w:r>
      <w:r w:rsidR="000F1DC0" w:rsidRPr="009043AE">
        <w:rPr>
          <w:rFonts w:ascii="Arial" w:hAnsi="Arial" w:cs="Arial"/>
          <w:sz w:val="22"/>
          <w:szCs w:val="22"/>
        </w:rPr>
        <w:t>,</w:t>
      </w:r>
    </w:p>
    <w:p w14:paraId="197B4999" w14:textId="2B50C7DD" w:rsidR="00901A21" w:rsidRDefault="00901A21" w:rsidP="00AB2A75">
      <w:pPr>
        <w:pStyle w:val="Akapitzlist"/>
        <w:numPr>
          <w:ilvl w:val="0"/>
          <w:numId w:val="7"/>
        </w:numPr>
        <w:spacing w:after="120" w:line="260" w:lineRule="exact"/>
        <w:rPr>
          <w:rFonts w:ascii="Arial" w:hAnsi="Arial" w:cs="Arial"/>
          <w:bCs/>
          <w:sz w:val="22"/>
          <w:szCs w:val="22"/>
        </w:rPr>
      </w:pPr>
      <w:r w:rsidRPr="00AB2A75">
        <w:rPr>
          <w:rFonts w:ascii="Arial" w:hAnsi="Arial" w:cs="Arial"/>
          <w:bCs/>
          <w:sz w:val="22"/>
          <w:szCs w:val="22"/>
        </w:rPr>
        <w:t>Wymagania dotyczące zabudowy na zewnątrz pojazdu:</w:t>
      </w:r>
    </w:p>
    <w:p w14:paraId="2F6398FB" w14:textId="77777777" w:rsidR="00AB2A75" w:rsidRPr="00AB2A75" w:rsidRDefault="00AB2A75" w:rsidP="00AB2A75">
      <w:pPr>
        <w:pStyle w:val="Akapitzlist"/>
        <w:spacing w:after="120" w:line="260" w:lineRule="exact"/>
        <w:ind w:left="453"/>
        <w:rPr>
          <w:rFonts w:ascii="Arial" w:hAnsi="Arial" w:cs="Arial"/>
          <w:bCs/>
          <w:sz w:val="22"/>
          <w:szCs w:val="22"/>
        </w:rPr>
      </w:pPr>
    </w:p>
    <w:p w14:paraId="29C32516" w14:textId="06133B2B" w:rsidR="00901A21" w:rsidRPr="009043AE" w:rsidRDefault="00901A21" w:rsidP="00AB2A75">
      <w:pPr>
        <w:pStyle w:val="Akapitzlist"/>
        <w:widowControl/>
        <w:numPr>
          <w:ilvl w:val="0"/>
          <w:numId w:val="13"/>
        </w:numPr>
        <w:tabs>
          <w:tab w:val="clear" w:pos="720"/>
          <w:tab w:val="num" w:pos="426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Bagażnik dachowy</w:t>
      </w:r>
      <w:r w:rsidR="00AB2A75">
        <w:rPr>
          <w:rFonts w:ascii="Arial" w:hAnsi="Arial" w:cs="Arial"/>
          <w:sz w:val="22"/>
          <w:szCs w:val="22"/>
        </w:rPr>
        <w:t xml:space="preserve">, mocowany do fabrycznych punktów mocowania, </w:t>
      </w:r>
      <w:r w:rsidR="009043AE">
        <w:rPr>
          <w:rFonts w:ascii="Arial" w:hAnsi="Arial" w:cs="Arial"/>
          <w:sz w:val="22"/>
          <w:szCs w:val="22"/>
        </w:rPr>
        <w:t>wyposażony w:</w:t>
      </w:r>
    </w:p>
    <w:p w14:paraId="0CAA91F2" w14:textId="3057EEE1" w:rsidR="009043AE" w:rsidRDefault="009043AE" w:rsidP="00AB2A75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</w:t>
      </w:r>
      <w:r w:rsidRPr="00901A21">
        <w:rPr>
          <w:rFonts w:ascii="Arial" w:hAnsi="Arial" w:cs="Arial"/>
          <w:sz w:val="22"/>
          <w:szCs w:val="22"/>
        </w:rPr>
        <w:t xml:space="preserve">do przewozu drabiny - wyposażony w mechanizm umożliwiający </w:t>
      </w:r>
      <w:r>
        <w:rPr>
          <w:rFonts w:ascii="Arial" w:hAnsi="Arial" w:cs="Arial"/>
          <w:sz w:val="22"/>
          <w:szCs w:val="22"/>
        </w:rPr>
        <w:t>wkładanie i zdejmowanie drabiny</w:t>
      </w:r>
      <w:r w:rsidRPr="00901A21">
        <w:rPr>
          <w:rFonts w:ascii="Arial" w:hAnsi="Arial" w:cs="Arial"/>
          <w:sz w:val="22"/>
          <w:szCs w:val="22"/>
        </w:rPr>
        <w:t xml:space="preserve"> z poziomu gruntu</w:t>
      </w:r>
      <w:r>
        <w:rPr>
          <w:rFonts w:ascii="Arial" w:hAnsi="Arial" w:cs="Arial"/>
          <w:sz w:val="22"/>
          <w:szCs w:val="22"/>
        </w:rPr>
        <w:t>,</w:t>
      </w:r>
    </w:p>
    <w:p w14:paraId="56F9CF1B" w14:textId="6D89538F" w:rsidR="00901A21" w:rsidRPr="00901A21" w:rsidRDefault="00901A21" w:rsidP="00AB2A75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3 tuby na tyczki izolacyjne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(prostokątne lub owalne) o długości od 230 cm do 240 cm i obwód wewnątrz od 55</w:t>
      </w:r>
      <w:r w:rsidR="009043AE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 do 80</w:t>
      </w:r>
      <w:r w:rsidR="00AB2A75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kor</w:t>
      </w:r>
      <w:r>
        <w:rPr>
          <w:rFonts w:ascii="Arial" w:hAnsi="Arial" w:cs="Arial"/>
          <w:sz w:val="22"/>
          <w:szCs w:val="22"/>
        </w:rPr>
        <w:t>ki tub</w:t>
      </w:r>
      <w:r w:rsidRPr="00901A21">
        <w:rPr>
          <w:rFonts w:ascii="Arial" w:hAnsi="Arial" w:cs="Arial"/>
          <w:sz w:val="22"/>
          <w:szCs w:val="22"/>
        </w:rPr>
        <w:t xml:space="preserve"> z tyłu pojazdu, umożliwiając</w:t>
      </w:r>
      <w:r>
        <w:rPr>
          <w:rFonts w:ascii="Arial" w:hAnsi="Arial" w:cs="Arial"/>
          <w:sz w:val="22"/>
          <w:szCs w:val="22"/>
        </w:rPr>
        <w:t>e</w:t>
      </w:r>
      <w:r w:rsidRPr="00901A21">
        <w:rPr>
          <w:rFonts w:ascii="Arial" w:hAnsi="Arial" w:cs="Arial"/>
          <w:sz w:val="22"/>
          <w:szCs w:val="22"/>
        </w:rPr>
        <w:t xml:space="preserve"> otwarcie tuby, posiad</w:t>
      </w:r>
      <w:r>
        <w:rPr>
          <w:rFonts w:ascii="Arial" w:hAnsi="Arial" w:cs="Arial"/>
          <w:sz w:val="22"/>
          <w:szCs w:val="22"/>
        </w:rPr>
        <w:t>ające</w:t>
      </w:r>
      <w:r w:rsidRPr="00901A21">
        <w:rPr>
          <w:rFonts w:ascii="Arial" w:hAnsi="Arial" w:cs="Arial"/>
          <w:sz w:val="22"/>
          <w:szCs w:val="22"/>
        </w:rPr>
        <w:t xml:space="preserve"> zamknięcie na klucz, </w:t>
      </w:r>
    </w:p>
    <w:p w14:paraId="488B2DB4" w14:textId="77777777" w:rsidR="00901A21" w:rsidRPr="00901A21" w:rsidRDefault="00901A21" w:rsidP="00AB2A75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wsporniki boczne zabezpieczające przed przesuwaniem się długich ładunków na boki,</w:t>
      </w:r>
    </w:p>
    <w:p w14:paraId="23BC6FD2" w14:textId="6F8307DA" w:rsidR="00901A21" w:rsidRPr="00AB2A75" w:rsidRDefault="00AB2A75" w:rsidP="00AB2A75">
      <w:pPr>
        <w:pStyle w:val="Akapitzlist"/>
        <w:widowControl/>
        <w:numPr>
          <w:ilvl w:val="0"/>
          <w:numId w:val="13"/>
        </w:numPr>
        <w:tabs>
          <w:tab w:val="clear" w:pos="720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901A21" w:rsidRPr="00AB2A75">
        <w:rPr>
          <w:rFonts w:ascii="Arial" w:hAnsi="Arial" w:cs="Arial"/>
          <w:sz w:val="22"/>
          <w:szCs w:val="22"/>
        </w:rPr>
        <w:t xml:space="preserve">elka świetlna LED – zamocowana na dachu z przodu pojazdu, wyposażona w dwa światła </w:t>
      </w:r>
      <w:r>
        <w:rPr>
          <w:rFonts w:ascii="Arial" w:hAnsi="Arial" w:cs="Arial"/>
          <w:sz w:val="22"/>
          <w:szCs w:val="22"/>
        </w:rPr>
        <w:t xml:space="preserve">       </w:t>
      </w:r>
      <w:r w:rsidR="00901A21" w:rsidRPr="00AB2A75">
        <w:rPr>
          <w:rFonts w:ascii="Arial" w:hAnsi="Arial" w:cs="Arial"/>
          <w:sz w:val="22"/>
          <w:szCs w:val="22"/>
        </w:rPr>
        <w:t>ostrzegawcze koloru pomarańczowego</w:t>
      </w:r>
      <w:r>
        <w:rPr>
          <w:rFonts w:ascii="Arial" w:hAnsi="Arial" w:cs="Arial"/>
          <w:sz w:val="22"/>
          <w:szCs w:val="22"/>
        </w:rPr>
        <w:t>.</w:t>
      </w:r>
    </w:p>
    <w:p w14:paraId="4B69598C" w14:textId="5D0B3B15" w:rsidR="0057573D" w:rsidRDefault="0057573D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44D9313E" w14:textId="034A108B" w:rsidR="009501C7" w:rsidRPr="00901A21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Oklejenie samochodu zgodnie z </w:t>
      </w:r>
      <w:r w:rsidR="004A200C" w:rsidRPr="00901A21">
        <w:rPr>
          <w:rFonts w:ascii="Arial" w:hAnsi="Arial" w:cs="Arial"/>
          <w:sz w:val="22"/>
          <w:szCs w:val="22"/>
        </w:rPr>
        <w:t xml:space="preserve">obowiązującą </w:t>
      </w:r>
      <w:r w:rsidRPr="00901A21">
        <w:rPr>
          <w:rFonts w:ascii="Arial" w:hAnsi="Arial" w:cs="Arial"/>
          <w:sz w:val="22"/>
          <w:szCs w:val="22"/>
        </w:rPr>
        <w:t xml:space="preserve">wizualizacją </w:t>
      </w:r>
      <w:r w:rsidR="00071854" w:rsidRPr="00901A21">
        <w:rPr>
          <w:rFonts w:ascii="Arial" w:hAnsi="Arial" w:cs="Arial"/>
          <w:sz w:val="22"/>
          <w:szCs w:val="22"/>
        </w:rPr>
        <w:t>PGE EK</w:t>
      </w:r>
      <w:r w:rsidR="009406A4" w:rsidRPr="00901A21">
        <w:rPr>
          <w:rFonts w:ascii="Arial" w:hAnsi="Arial" w:cs="Arial"/>
          <w:sz w:val="22"/>
          <w:szCs w:val="22"/>
        </w:rPr>
        <w:t>.</w:t>
      </w:r>
    </w:p>
    <w:p w14:paraId="5B42F196" w14:textId="77777777" w:rsidR="009501C7" w:rsidRPr="00901A21" w:rsidRDefault="009501C7" w:rsidP="009501C7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9501C7" w:rsidRPr="00901A21" w:rsidSect="00945927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BA3AE" w14:textId="77777777" w:rsidR="00911B06" w:rsidRDefault="00911B06" w:rsidP="009501C7">
      <w:pPr>
        <w:spacing w:line="240" w:lineRule="auto"/>
      </w:pPr>
      <w:r>
        <w:separator/>
      </w:r>
    </w:p>
  </w:endnote>
  <w:endnote w:type="continuationSeparator" w:id="0">
    <w:p w14:paraId="6559D97C" w14:textId="77777777" w:rsidR="00911B06" w:rsidRDefault="00911B06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24697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7132C0" w14:textId="42D234AF" w:rsidR="0098024B" w:rsidRDefault="0098024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14DD4E4" w14:textId="77777777" w:rsidR="00BC30BE" w:rsidRDefault="00BC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87D58" w14:textId="77777777" w:rsidR="00911B06" w:rsidRDefault="00911B06" w:rsidP="009501C7">
      <w:pPr>
        <w:spacing w:line="240" w:lineRule="auto"/>
      </w:pPr>
      <w:r>
        <w:separator/>
      </w:r>
    </w:p>
  </w:footnote>
  <w:footnote w:type="continuationSeparator" w:id="0">
    <w:p w14:paraId="06036758" w14:textId="77777777" w:rsidR="00911B06" w:rsidRDefault="00911B06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2929E1F7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2929E1F7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1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66EF31AA"/>
    <w:multiLevelType w:val="multilevel"/>
    <w:tmpl w:val="D8805D4E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4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004606">
    <w:abstractNumId w:val="0"/>
  </w:num>
  <w:num w:numId="2" w16cid:durableId="884173002">
    <w:abstractNumId w:val="13"/>
  </w:num>
  <w:num w:numId="3" w16cid:durableId="60057162">
    <w:abstractNumId w:val="11"/>
  </w:num>
  <w:num w:numId="4" w16cid:durableId="1845512339">
    <w:abstractNumId w:val="5"/>
  </w:num>
  <w:num w:numId="5" w16cid:durableId="1437290836">
    <w:abstractNumId w:val="14"/>
  </w:num>
  <w:num w:numId="6" w16cid:durableId="8140572">
    <w:abstractNumId w:val="9"/>
  </w:num>
  <w:num w:numId="7" w16cid:durableId="1744983503">
    <w:abstractNumId w:val="2"/>
  </w:num>
  <w:num w:numId="8" w16cid:durableId="1642812119">
    <w:abstractNumId w:val="10"/>
  </w:num>
  <w:num w:numId="9" w16cid:durableId="49497258">
    <w:abstractNumId w:val="4"/>
  </w:num>
  <w:num w:numId="10" w16cid:durableId="789588764">
    <w:abstractNumId w:val="3"/>
  </w:num>
  <w:num w:numId="11" w16cid:durableId="1453088244">
    <w:abstractNumId w:val="8"/>
  </w:num>
  <w:num w:numId="12" w16cid:durableId="1515192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0111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1457679">
    <w:abstractNumId w:val="12"/>
  </w:num>
  <w:num w:numId="15" w16cid:durableId="986283053">
    <w:abstractNumId w:val="7"/>
  </w:num>
  <w:num w:numId="16" w16cid:durableId="14612199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7852"/>
    <w:rsid w:val="000236A3"/>
    <w:rsid w:val="00051759"/>
    <w:rsid w:val="00051BF2"/>
    <w:rsid w:val="00071854"/>
    <w:rsid w:val="00076E97"/>
    <w:rsid w:val="000846EF"/>
    <w:rsid w:val="000978BD"/>
    <w:rsid w:val="000B4574"/>
    <w:rsid w:val="000B535C"/>
    <w:rsid w:val="000D2344"/>
    <w:rsid w:val="000D4F6D"/>
    <w:rsid w:val="000E1E69"/>
    <w:rsid w:val="000E3522"/>
    <w:rsid w:val="000F1DC0"/>
    <w:rsid w:val="00131611"/>
    <w:rsid w:val="00133B47"/>
    <w:rsid w:val="0014699C"/>
    <w:rsid w:val="001C6C4B"/>
    <w:rsid w:val="0020211C"/>
    <w:rsid w:val="002052D3"/>
    <w:rsid w:val="002571A0"/>
    <w:rsid w:val="00263155"/>
    <w:rsid w:val="00272B85"/>
    <w:rsid w:val="00282E98"/>
    <w:rsid w:val="002A0CE9"/>
    <w:rsid w:val="002A65DC"/>
    <w:rsid w:val="002D093E"/>
    <w:rsid w:val="002E3BAC"/>
    <w:rsid w:val="0037738B"/>
    <w:rsid w:val="003852DC"/>
    <w:rsid w:val="003A0F5D"/>
    <w:rsid w:val="003C29F7"/>
    <w:rsid w:val="003C75D0"/>
    <w:rsid w:val="003E1BD3"/>
    <w:rsid w:val="003E6676"/>
    <w:rsid w:val="00401556"/>
    <w:rsid w:val="004654B5"/>
    <w:rsid w:val="00486183"/>
    <w:rsid w:val="004A1170"/>
    <w:rsid w:val="004A200C"/>
    <w:rsid w:val="004E7ACD"/>
    <w:rsid w:val="004F375B"/>
    <w:rsid w:val="0051025F"/>
    <w:rsid w:val="00527316"/>
    <w:rsid w:val="00542E88"/>
    <w:rsid w:val="00563081"/>
    <w:rsid w:val="0057573D"/>
    <w:rsid w:val="005772B8"/>
    <w:rsid w:val="00591B80"/>
    <w:rsid w:val="005A2631"/>
    <w:rsid w:val="005B798B"/>
    <w:rsid w:val="005C5398"/>
    <w:rsid w:val="006125B6"/>
    <w:rsid w:val="0063255D"/>
    <w:rsid w:val="0064765B"/>
    <w:rsid w:val="006B3310"/>
    <w:rsid w:val="006F16A3"/>
    <w:rsid w:val="006F7E62"/>
    <w:rsid w:val="00716BC5"/>
    <w:rsid w:val="00717758"/>
    <w:rsid w:val="00723679"/>
    <w:rsid w:val="00736A1E"/>
    <w:rsid w:val="00782E59"/>
    <w:rsid w:val="007E45E2"/>
    <w:rsid w:val="0080007E"/>
    <w:rsid w:val="00821FBB"/>
    <w:rsid w:val="00833FF6"/>
    <w:rsid w:val="0084272C"/>
    <w:rsid w:val="008556D9"/>
    <w:rsid w:val="00901A21"/>
    <w:rsid w:val="009043AE"/>
    <w:rsid w:val="00906EB9"/>
    <w:rsid w:val="00911B06"/>
    <w:rsid w:val="009367C9"/>
    <w:rsid w:val="009406A4"/>
    <w:rsid w:val="00945927"/>
    <w:rsid w:val="009501C7"/>
    <w:rsid w:val="00964E8B"/>
    <w:rsid w:val="0098024B"/>
    <w:rsid w:val="009B054E"/>
    <w:rsid w:val="009C183C"/>
    <w:rsid w:val="009E4648"/>
    <w:rsid w:val="009E65A0"/>
    <w:rsid w:val="009F50EB"/>
    <w:rsid w:val="00A33F5F"/>
    <w:rsid w:val="00A52846"/>
    <w:rsid w:val="00A7026B"/>
    <w:rsid w:val="00A81C0F"/>
    <w:rsid w:val="00A8675A"/>
    <w:rsid w:val="00A91AC9"/>
    <w:rsid w:val="00AB2A75"/>
    <w:rsid w:val="00AD0722"/>
    <w:rsid w:val="00AD0E6D"/>
    <w:rsid w:val="00AD3785"/>
    <w:rsid w:val="00AD59AA"/>
    <w:rsid w:val="00B00904"/>
    <w:rsid w:val="00B1217E"/>
    <w:rsid w:val="00B2788E"/>
    <w:rsid w:val="00B340D4"/>
    <w:rsid w:val="00BB2207"/>
    <w:rsid w:val="00BB7152"/>
    <w:rsid w:val="00BC12CA"/>
    <w:rsid w:val="00BC30BE"/>
    <w:rsid w:val="00BC5547"/>
    <w:rsid w:val="00BD0560"/>
    <w:rsid w:val="00BE404E"/>
    <w:rsid w:val="00BE6836"/>
    <w:rsid w:val="00C43068"/>
    <w:rsid w:val="00C7372F"/>
    <w:rsid w:val="00C7637A"/>
    <w:rsid w:val="00D0356D"/>
    <w:rsid w:val="00D1138D"/>
    <w:rsid w:val="00D11FEC"/>
    <w:rsid w:val="00D129FE"/>
    <w:rsid w:val="00D40CEB"/>
    <w:rsid w:val="00D56140"/>
    <w:rsid w:val="00D63DB9"/>
    <w:rsid w:val="00D9616D"/>
    <w:rsid w:val="00E22EEA"/>
    <w:rsid w:val="00E437A6"/>
    <w:rsid w:val="00E662BA"/>
    <w:rsid w:val="00E73D89"/>
    <w:rsid w:val="00F30381"/>
    <w:rsid w:val="00F648FF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Poz.5 Furgon średni typ A EU3.docx</dmsv2BaseFileName>
    <dmsv2BaseDisplayName xmlns="http://schemas.microsoft.com/sharepoint/v3">Poz.5 Furgon średni typ A EU3</dmsv2BaseDisplayName>
    <dmsv2SWPP2ObjectNumber xmlns="http://schemas.microsoft.com/sharepoint/v3">BR/HZ/HZ/HZL/00280/2025                           </dmsv2SWPP2ObjectNumber>
    <dmsv2SWPP2SumMD5 xmlns="http://schemas.microsoft.com/sharepoint/v3">e5ebf7c1491802ec215346b7ba4fd32a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22912403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XD3KHSRJV2AP-1441292327-26142</_dlc_DocId>
    <_dlc_DocIdUrl xmlns="a19cb1c7-c5c7-46d4-85ae-d83685407bba">
      <Url>https://swpp2.dms.gkpge.pl/sites/38/_layouts/15/DocIdRedir.aspx?ID=XD3KHSRJV2AP-1441292327-26142</Url>
      <Description>XD3KHSRJV2AP-1441292327-26142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3.xml><?xml version="1.0" encoding="utf-8"?>
<ds:datastoreItem xmlns:ds="http://schemas.openxmlformats.org/officeDocument/2006/customXml" ds:itemID="{ABB34E27-31C9-4887-A005-04B3C3C1441F}"/>
</file>

<file path=customXml/itemProps4.xml><?xml version="1.0" encoding="utf-8"?>
<ds:datastoreItem xmlns:ds="http://schemas.openxmlformats.org/officeDocument/2006/customXml" ds:itemID="{3BAA8065-14B9-4F10-A2A0-87B839E545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12</cp:revision>
  <cp:lastPrinted>2024-06-07T12:43:00Z</cp:lastPrinted>
  <dcterms:created xsi:type="dcterms:W3CDTF">2024-06-10T12:41:00Z</dcterms:created>
  <dcterms:modified xsi:type="dcterms:W3CDTF">2025-07-11T06:33:00Z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664153ec-726e-4468-a09b-36788768c3c1</vt:lpwstr>
  </property>
</Properties>
</file>