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8A47B1" w:rsidRPr="003545CB" w:rsidTr="00A27FE2">
        <w:trPr>
          <w:trHeight w:val="1914"/>
        </w:trPr>
        <w:tc>
          <w:tcPr>
            <w:tcW w:w="4745" w:type="dxa"/>
            <w:vAlign w:val="bottom"/>
          </w:tcPr>
          <w:p w:rsidR="008A47B1" w:rsidRPr="003545CB" w:rsidRDefault="008A47B1" w:rsidP="00D41DD3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3545CB">
              <w:rPr>
                <w:rFonts w:ascii="Tahoma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 w:rsidR="008A47B1" w:rsidRPr="003545CB" w:rsidRDefault="008A47B1" w:rsidP="00D41DD3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3545CB">
              <w:rPr>
                <w:rFonts w:ascii="Tahoma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:rsidR="008A47B1" w:rsidRPr="003545CB" w:rsidRDefault="008A47B1" w:rsidP="00D41DD3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:rsidR="00A27FE2" w:rsidRPr="003545CB" w:rsidRDefault="00A27FE2" w:rsidP="00E31391">
      <w:pPr>
        <w:rPr>
          <w:rFonts w:ascii="Tahoma" w:hAnsi="Tahoma" w:cs="Tahoma"/>
          <w:b/>
          <w:bCs/>
        </w:rPr>
      </w:pPr>
    </w:p>
    <w:p w:rsidR="008A47B1" w:rsidRDefault="008A47B1" w:rsidP="003B4D44">
      <w:pPr>
        <w:jc w:val="center"/>
        <w:rPr>
          <w:rFonts w:ascii="Tahoma" w:hAnsi="Tahoma" w:cs="Tahoma"/>
          <w:b/>
          <w:bCs/>
          <w:sz w:val="22"/>
        </w:rPr>
      </w:pPr>
      <w:r w:rsidRPr="003545CB">
        <w:rPr>
          <w:rFonts w:ascii="Tahoma" w:hAnsi="Tahoma" w:cs="Tahoma"/>
          <w:b/>
          <w:bCs/>
          <w:sz w:val="22"/>
        </w:rPr>
        <w:t xml:space="preserve">Wykaz sensytywnych informacji </w:t>
      </w:r>
    </w:p>
    <w:p w:rsidR="003545CB" w:rsidRPr="003545CB" w:rsidRDefault="003545CB" w:rsidP="003B4D44">
      <w:pPr>
        <w:jc w:val="center"/>
        <w:rPr>
          <w:rFonts w:ascii="Tahoma" w:hAnsi="Tahoma" w:cs="Tahoma"/>
          <w:b/>
          <w:bCs/>
          <w:sz w:val="22"/>
        </w:rPr>
      </w:pPr>
    </w:p>
    <w:p w:rsidR="008A47B1" w:rsidRPr="003545CB" w:rsidRDefault="008A47B1" w:rsidP="00E31391">
      <w:pPr>
        <w:pStyle w:val="Tekstpodstawowy3"/>
        <w:widowControl/>
        <w:suppressAutoHyphens w:val="0"/>
        <w:spacing w:before="120" w:line="276" w:lineRule="auto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Za informacje sensytywne uznaje się:</w:t>
      </w:r>
    </w:p>
    <w:p w:rsidR="008A47B1" w:rsidRPr="003545CB" w:rsidRDefault="008A47B1" w:rsidP="00E31391">
      <w:pPr>
        <w:pStyle w:val="Tekstpodstawowy3"/>
        <w:widowControl/>
        <w:numPr>
          <w:ilvl w:val="0"/>
          <w:numId w:val="16"/>
        </w:numPr>
        <w:suppressAutoHyphens w:val="0"/>
        <w:spacing w:before="120" w:line="276" w:lineRule="auto"/>
        <w:ind w:left="567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Informacje dotyczące Użytkowników Systemu lub Potencjalnych Użytkowników Systemu uzyskane przez ENEA Operator Sp. z o.o. w toku wykonywania Działaln</w:t>
      </w:r>
      <w:bookmarkStart w:id="0" w:name="_GoBack"/>
      <w:bookmarkEnd w:id="0"/>
      <w:r w:rsidRPr="003545CB">
        <w:rPr>
          <w:rFonts w:ascii="Tahoma" w:hAnsi="Tahoma" w:cs="Tahoma"/>
          <w:sz w:val="20"/>
          <w:szCs w:val="22"/>
        </w:rPr>
        <w:t>ości podstawowej OSD, które mogą przynosić Użytkownikom Systemu lub Potencjalnym Użytkownikom Systemu korzyści handlowe, do których zalicza się:</w:t>
      </w:r>
    </w:p>
    <w:p w:rsidR="008A47B1" w:rsidRPr="003545CB" w:rsidRDefault="008A47B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warunki umów, w tym finansowe:</w:t>
      </w:r>
    </w:p>
    <w:p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indywidualnie wydane techniczne i finansowe warunki przyłączenia do sieci;</w:t>
      </w:r>
    </w:p>
    <w:p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moc umowna;</w:t>
      </w:r>
    </w:p>
    <w:p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poziom zużycia energii elektrycznej;</w:t>
      </w:r>
    </w:p>
    <w:p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termin płatności faktury;</w:t>
      </w:r>
    </w:p>
    <w:p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okres rozliczeniowy;</w:t>
      </w:r>
    </w:p>
    <w:p w:rsidR="008A47B1" w:rsidRPr="003545CB" w:rsidRDefault="008A47B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dane umożliwiające segmentację odbiorców i przygotowanie dedykowanych ofert:</w:t>
      </w:r>
    </w:p>
    <w:p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nazwa/imię i nazwisko, adres odbiorcy i numer jego rachunku bankowego;</w:t>
      </w:r>
    </w:p>
    <w:p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struktura poboru energii elektrycznej;</w:t>
      </w:r>
    </w:p>
    <w:p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dane pomiarowe, profile zużycia, w tym prognozowane profile zużycia odbiorców;</w:t>
      </w:r>
    </w:p>
    <w:p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historia płatności;</w:t>
      </w:r>
    </w:p>
    <w:p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zadłużenie odbiorcy;</w:t>
      </w:r>
    </w:p>
    <w:p w:rsidR="008A47B1" w:rsidRPr="003545CB" w:rsidRDefault="008A47B1" w:rsidP="00E31391">
      <w:pPr>
        <w:pStyle w:val="Tekstpodstawowy3"/>
        <w:widowControl/>
        <w:numPr>
          <w:ilvl w:val="0"/>
          <w:numId w:val="16"/>
        </w:numPr>
        <w:tabs>
          <w:tab w:val="num" w:pos="1560"/>
        </w:tabs>
        <w:suppressAutoHyphens w:val="0"/>
        <w:spacing w:before="120" w:line="276" w:lineRule="auto"/>
        <w:ind w:left="567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:rsidR="008A47B1" w:rsidRPr="003545CB" w:rsidRDefault="008A47B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ekspertyzy wpływu przyłączania do sieci elektroenergetycznej urządzeń, instalacji lub sieci wytwórczych i odbiorczych na funkcjonowanie Systemu;</w:t>
      </w:r>
    </w:p>
    <w:p w:rsidR="008A47B1" w:rsidRPr="003545CB" w:rsidRDefault="008A47B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informacje dotyczące infrastruktury sieciowej OSD oraz sposobu zarządzania tą infrastrukturą, nie będące Informacjami ogólnodostępnymi.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8A47B1" w:rsidRPr="003545CB" w:rsidTr="00A27FE2">
        <w:trPr>
          <w:trHeight w:hRule="exact" w:val="1749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7B1" w:rsidRPr="003545CB" w:rsidRDefault="008A47B1" w:rsidP="00D41DD3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7B1" w:rsidRPr="003545CB" w:rsidRDefault="008A47B1" w:rsidP="00D41DD3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8A47B1" w:rsidRPr="003545CB" w:rsidTr="00D41DD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:rsidR="008A47B1" w:rsidRPr="003545CB" w:rsidRDefault="008A47B1" w:rsidP="00D41DD3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3545CB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8A47B1" w:rsidRPr="003545CB" w:rsidRDefault="008A47B1" w:rsidP="00D41DD3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3545CB">
              <w:rPr>
                <w:rFonts w:ascii="Tahoma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:rsidR="008A47B1" w:rsidRPr="003545CB" w:rsidRDefault="008A47B1" w:rsidP="00A27FE2">
      <w:pPr>
        <w:rPr>
          <w:rFonts w:ascii="Tahoma" w:hAnsi="Tahoma" w:cs="Tahoma"/>
          <w:sz w:val="16"/>
          <w:szCs w:val="20"/>
        </w:rPr>
        <w:sectPr w:rsidR="008A47B1" w:rsidRPr="003545CB" w:rsidSect="008A47B1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A47B1" w:rsidRPr="003545CB" w:rsidRDefault="008A47B1" w:rsidP="00BD51A4">
      <w:pPr>
        <w:spacing w:before="120" w:line="360" w:lineRule="auto"/>
        <w:rPr>
          <w:rFonts w:ascii="Tahoma" w:hAnsi="Tahoma" w:cs="Tahoma"/>
          <w:iCs/>
          <w:sz w:val="2"/>
          <w:szCs w:val="20"/>
        </w:rPr>
      </w:pPr>
    </w:p>
    <w:sectPr w:rsidR="008A47B1" w:rsidRPr="003545CB" w:rsidSect="008A47B1">
      <w:headerReference w:type="default" r:id="rId11"/>
      <w:footerReference w:type="even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7B1" w:rsidRDefault="008A47B1" w:rsidP="002F712D">
      <w:r>
        <w:separator/>
      </w:r>
    </w:p>
  </w:endnote>
  <w:endnote w:type="continuationSeparator" w:id="0">
    <w:p w:rsidR="008A47B1" w:rsidRDefault="008A47B1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7B1" w:rsidRDefault="008A47B1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2" w:type="dxa"/>
      <w:tblInd w:w="-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97"/>
      <w:gridCol w:w="1885"/>
    </w:tblGrid>
    <w:tr w:rsidR="008A47B1" w:rsidRPr="00A27FE2" w:rsidTr="00F53C7A">
      <w:trPr>
        <w:trHeight w:val="362"/>
      </w:trPr>
      <w:tc>
        <w:tcPr>
          <w:tcW w:w="789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A47B1" w:rsidRPr="00A27FE2" w:rsidRDefault="008A47B1" w:rsidP="00F53C7A">
          <w:pPr>
            <w:spacing w:line="276" w:lineRule="auto"/>
            <w:rPr>
              <w:rFonts w:ascii="Tahoma" w:hAnsi="Tahoma" w:cs="Tahoma"/>
              <w:sz w:val="18"/>
              <w:szCs w:val="18"/>
            </w:rPr>
          </w:pPr>
          <w:r w:rsidRPr="00A27FE2">
            <w:rPr>
              <w:rFonts w:ascii="Tahoma" w:hAnsi="Tahoma" w:cs="Tahoma"/>
              <w:sz w:val="18"/>
              <w:szCs w:val="18"/>
            </w:rPr>
            <w:t>Enea Operator Sp. z o.o.</w:t>
          </w:r>
        </w:p>
      </w:tc>
      <w:tc>
        <w:tcPr>
          <w:tcW w:w="188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A47B1" w:rsidRPr="00A27FE2" w:rsidRDefault="008A47B1" w:rsidP="00A27FE2">
          <w:pPr>
            <w:spacing w:line="276" w:lineRule="auto"/>
            <w:jc w:val="right"/>
            <w:rPr>
              <w:rFonts w:ascii="Tahoma" w:hAnsi="Tahoma" w:cs="Tahoma"/>
              <w:sz w:val="18"/>
              <w:szCs w:val="18"/>
            </w:rPr>
          </w:pPr>
          <w:r w:rsidRPr="00A27FE2">
            <w:rPr>
              <w:rFonts w:ascii="Tahoma" w:hAnsi="Tahoma" w:cs="Tahoma"/>
              <w:sz w:val="18"/>
              <w:szCs w:val="18"/>
            </w:rPr>
            <w:t xml:space="preserve">Strona </w:t>
          </w:r>
          <w:r w:rsidRPr="00A27FE2">
            <w:rPr>
              <w:rFonts w:ascii="Tahoma" w:hAnsi="Tahoma" w:cs="Tahoma"/>
              <w:sz w:val="18"/>
              <w:szCs w:val="18"/>
            </w:rPr>
            <w:fldChar w:fldCharType="begin"/>
          </w:r>
          <w:r w:rsidRPr="00A27FE2">
            <w:rPr>
              <w:rFonts w:ascii="Tahoma" w:hAnsi="Tahoma" w:cs="Tahoma"/>
              <w:sz w:val="18"/>
              <w:szCs w:val="18"/>
            </w:rPr>
            <w:instrText xml:space="preserve"> PAGE </w:instrText>
          </w:r>
          <w:r w:rsidRPr="00A27FE2">
            <w:rPr>
              <w:rFonts w:ascii="Tahoma" w:hAnsi="Tahoma" w:cs="Tahoma"/>
              <w:sz w:val="18"/>
              <w:szCs w:val="18"/>
            </w:rPr>
            <w:fldChar w:fldCharType="separate"/>
          </w:r>
          <w:r w:rsidR="00A97F18">
            <w:rPr>
              <w:rFonts w:ascii="Tahoma" w:hAnsi="Tahoma" w:cs="Tahoma"/>
              <w:noProof/>
              <w:sz w:val="18"/>
              <w:szCs w:val="18"/>
            </w:rPr>
            <w:t>1</w:t>
          </w:r>
          <w:r w:rsidRPr="00A27FE2">
            <w:rPr>
              <w:rFonts w:ascii="Tahoma" w:hAnsi="Tahoma" w:cs="Tahoma"/>
              <w:sz w:val="18"/>
              <w:szCs w:val="18"/>
            </w:rPr>
            <w:fldChar w:fldCharType="end"/>
          </w:r>
          <w:r w:rsidRPr="00A27FE2">
            <w:rPr>
              <w:rFonts w:ascii="Tahoma" w:hAnsi="Tahoma" w:cs="Tahoma"/>
              <w:sz w:val="18"/>
              <w:szCs w:val="18"/>
            </w:rPr>
            <w:t xml:space="preserve"> z </w:t>
          </w:r>
          <w:r w:rsidRPr="00A27FE2">
            <w:rPr>
              <w:rFonts w:ascii="Tahoma" w:hAnsi="Tahoma" w:cs="Tahoma"/>
              <w:sz w:val="18"/>
              <w:szCs w:val="18"/>
            </w:rPr>
            <w:fldChar w:fldCharType="begin"/>
          </w:r>
          <w:r w:rsidRPr="00A27FE2">
            <w:rPr>
              <w:rFonts w:ascii="Tahoma" w:hAnsi="Tahoma" w:cs="Tahoma"/>
              <w:sz w:val="18"/>
              <w:szCs w:val="18"/>
            </w:rPr>
            <w:instrText xml:space="preserve"> NUMPAGES </w:instrText>
          </w:r>
          <w:r w:rsidRPr="00A27FE2">
            <w:rPr>
              <w:rFonts w:ascii="Tahoma" w:hAnsi="Tahoma" w:cs="Tahoma"/>
              <w:sz w:val="18"/>
              <w:szCs w:val="18"/>
            </w:rPr>
            <w:fldChar w:fldCharType="separate"/>
          </w:r>
          <w:r w:rsidR="00A97F18">
            <w:rPr>
              <w:rFonts w:ascii="Tahoma" w:hAnsi="Tahoma" w:cs="Tahoma"/>
              <w:noProof/>
              <w:sz w:val="18"/>
              <w:szCs w:val="18"/>
            </w:rPr>
            <w:t>1</w:t>
          </w:r>
          <w:r w:rsidRPr="00A27FE2">
            <w:rPr>
              <w:rFonts w:ascii="Tahoma" w:hAnsi="Tahoma" w:cs="Tahoma"/>
              <w:sz w:val="18"/>
              <w:szCs w:val="18"/>
            </w:rPr>
            <w:fldChar w:fldCharType="end"/>
          </w:r>
        </w:p>
      </w:tc>
    </w:tr>
  </w:tbl>
  <w:p w:rsidR="008A47B1" w:rsidRPr="002F712D" w:rsidRDefault="008A47B1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12D" w:rsidRDefault="002F712D" w:rsidP="002F712D">
    <w:pPr>
      <w:pStyle w:val="Stopk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2" w:type="dxa"/>
      <w:tblInd w:w="-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97"/>
      <w:gridCol w:w="1885"/>
    </w:tblGrid>
    <w:tr w:rsidR="00223966" w:rsidRPr="00F53C7A" w:rsidTr="00F53C7A">
      <w:trPr>
        <w:trHeight w:val="362"/>
      </w:trPr>
      <w:tc>
        <w:tcPr>
          <w:tcW w:w="789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23966" w:rsidRPr="00F53C7A" w:rsidRDefault="00223966" w:rsidP="00F53C7A">
          <w:pPr>
            <w:spacing w:line="276" w:lineRule="auto"/>
            <w:rPr>
              <w:rFonts w:ascii="Tahoma" w:hAnsi="Tahoma" w:cs="Tahoma"/>
              <w:sz w:val="22"/>
              <w:szCs w:val="22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>Enea Operator Sp. z o.o.</w:t>
          </w:r>
        </w:p>
      </w:tc>
      <w:tc>
        <w:tcPr>
          <w:tcW w:w="188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23966" w:rsidRPr="00F53C7A" w:rsidRDefault="00223966" w:rsidP="00F53C7A">
          <w:pPr>
            <w:spacing w:line="276" w:lineRule="auto"/>
            <w:rPr>
              <w:rFonts w:ascii="Tahoma" w:hAnsi="Tahoma" w:cs="Tahoma"/>
              <w:sz w:val="22"/>
              <w:szCs w:val="22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 xml:space="preserve">Strona 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begin"/>
          </w:r>
          <w:r w:rsidRPr="00F53C7A">
            <w:rPr>
              <w:rFonts w:ascii="Tahoma" w:hAnsi="Tahoma" w:cs="Tahoma"/>
              <w:sz w:val="22"/>
              <w:szCs w:val="22"/>
            </w:rPr>
            <w:instrText xml:space="preserve"> PAGE </w:instrText>
          </w:r>
          <w:r w:rsidRPr="00F53C7A">
            <w:rPr>
              <w:rFonts w:ascii="Tahoma" w:hAnsi="Tahoma" w:cs="Tahoma"/>
              <w:sz w:val="22"/>
              <w:szCs w:val="22"/>
            </w:rPr>
            <w:fldChar w:fldCharType="separate"/>
          </w:r>
          <w:r w:rsidR="003545CB">
            <w:rPr>
              <w:rFonts w:ascii="Tahoma" w:hAnsi="Tahoma" w:cs="Tahoma"/>
              <w:noProof/>
              <w:sz w:val="22"/>
              <w:szCs w:val="22"/>
            </w:rPr>
            <w:t>2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end"/>
          </w:r>
          <w:r w:rsidRPr="00F53C7A">
            <w:rPr>
              <w:rFonts w:ascii="Tahoma" w:hAnsi="Tahoma" w:cs="Tahoma"/>
              <w:sz w:val="22"/>
              <w:szCs w:val="22"/>
            </w:rPr>
            <w:t xml:space="preserve"> z 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begin"/>
          </w:r>
          <w:r w:rsidRPr="00F53C7A">
            <w:rPr>
              <w:rFonts w:ascii="Tahoma" w:hAnsi="Tahoma" w:cs="Tahoma"/>
              <w:sz w:val="22"/>
              <w:szCs w:val="22"/>
            </w:rPr>
            <w:instrText xml:space="preserve"> NUMPAGES </w:instrText>
          </w:r>
          <w:r w:rsidRPr="00F53C7A">
            <w:rPr>
              <w:rFonts w:ascii="Tahoma" w:hAnsi="Tahoma" w:cs="Tahoma"/>
              <w:sz w:val="22"/>
              <w:szCs w:val="22"/>
            </w:rPr>
            <w:fldChar w:fldCharType="separate"/>
          </w:r>
          <w:r w:rsidR="003545CB">
            <w:rPr>
              <w:rFonts w:ascii="Tahoma" w:hAnsi="Tahoma" w:cs="Tahoma"/>
              <w:noProof/>
              <w:sz w:val="22"/>
              <w:szCs w:val="22"/>
            </w:rPr>
            <w:t>2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end"/>
          </w:r>
        </w:p>
      </w:tc>
    </w:tr>
  </w:tbl>
  <w:p w:rsidR="002F712D" w:rsidRPr="002F712D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7B1" w:rsidRDefault="008A47B1" w:rsidP="002F712D">
      <w:r>
        <w:separator/>
      </w:r>
    </w:p>
  </w:footnote>
  <w:footnote w:type="continuationSeparator" w:id="0">
    <w:p w:rsidR="008A47B1" w:rsidRDefault="008A47B1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8A47B1" w:rsidRPr="003545CB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8A47B1" w:rsidRPr="003545CB" w:rsidRDefault="003545CB" w:rsidP="0052698F">
          <w:pPr>
            <w:spacing w:line="276" w:lineRule="auto"/>
            <w:rPr>
              <w:rFonts w:ascii="Tahoma" w:hAnsi="Tahoma" w:cs="Tahoma"/>
              <w:b/>
              <w:sz w:val="18"/>
              <w:szCs w:val="18"/>
            </w:rPr>
          </w:pPr>
          <w:r w:rsidRPr="003545CB">
            <w:rPr>
              <w:rFonts w:ascii="Tahoma" w:hAnsi="Tahoma" w:cs="Tahoma"/>
              <w:b/>
              <w:sz w:val="18"/>
              <w:szCs w:val="18"/>
            </w:rPr>
            <w:t>ZAŁĄCZNIK NR 7 DO WZ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A47B1" w:rsidRPr="003545CB" w:rsidRDefault="008A47B1" w:rsidP="00223966">
          <w:pPr>
            <w:spacing w:line="276" w:lineRule="auto"/>
            <w:jc w:val="right"/>
            <w:rPr>
              <w:rFonts w:ascii="Tahoma" w:hAnsi="Tahoma" w:cs="Tahoma"/>
              <w:sz w:val="18"/>
              <w:szCs w:val="18"/>
            </w:rPr>
          </w:pPr>
          <w:r w:rsidRPr="003545CB">
            <w:rPr>
              <w:rFonts w:ascii="Tahoma" w:hAnsi="Tahoma" w:cs="Tahoma"/>
              <w:sz w:val="18"/>
              <w:szCs w:val="18"/>
            </w:rPr>
            <w:t>oznaczenie sprawy:</w:t>
          </w:r>
        </w:p>
      </w:tc>
    </w:tr>
    <w:tr w:rsidR="008A47B1" w:rsidRPr="003545CB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8A47B1" w:rsidRPr="003545CB" w:rsidRDefault="003545CB" w:rsidP="003545CB">
          <w:pPr>
            <w:rPr>
              <w:rFonts w:ascii="Tahoma" w:hAnsi="Tahoma" w:cs="Tahoma"/>
              <w:b/>
              <w:bCs/>
              <w:sz w:val="18"/>
              <w:szCs w:val="18"/>
            </w:rPr>
          </w:pPr>
          <w:r w:rsidRPr="003545CB">
            <w:rPr>
              <w:rFonts w:ascii="Tahoma" w:hAnsi="Tahoma" w:cs="Tahoma"/>
              <w:b/>
              <w:bCs/>
              <w:sz w:val="18"/>
              <w:szCs w:val="18"/>
            </w:rPr>
            <w:t xml:space="preserve">WYKAZ SENSYTYWNYCH INFORMACJI </w:t>
          </w: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8A47B1" w:rsidRPr="00AD5822" w:rsidRDefault="008A47B1" w:rsidP="00AD5822">
          <w:pPr>
            <w:jc w:val="right"/>
            <w:rPr>
              <w:rFonts w:ascii="Tahoma" w:hAnsi="Tahoma" w:cs="Tahoma"/>
              <w:b/>
              <w:sz w:val="18"/>
              <w:szCs w:val="18"/>
            </w:rPr>
          </w:pPr>
          <w:r w:rsidRPr="00AD5822">
            <w:rPr>
              <w:rFonts w:ascii="Tahoma" w:hAnsi="Tahoma" w:cs="Tahoma"/>
              <w:b/>
              <w:sz w:val="18"/>
              <w:szCs w:val="18"/>
            </w:rPr>
            <w:t>RPUZ/P/</w:t>
          </w:r>
          <w:r w:rsidR="00A97F18">
            <w:rPr>
              <w:rFonts w:ascii="Tahoma" w:hAnsi="Tahoma" w:cs="Tahoma"/>
              <w:b/>
              <w:sz w:val="18"/>
              <w:szCs w:val="18"/>
            </w:rPr>
            <w:t>0949</w:t>
          </w:r>
          <w:r w:rsidR="002A53D0">
            <w:rPr>
              <w:rFonts w:ascii="Tahoma" w:hAnsi="Tahoma" w:cs="Tahoma"/>
              <w:b/>
              <w:sz w:val="18"/>
              <w:szCs w:val="18"/>
            </w:rPr>
            <w:t>/2024</w:t>
          </w:r>
          <w:r w:rsidRPr="00AD5822">
            <w:rPr>
              <w:rFonts w:ascii="Tahoma" w:hAnsi="Tahoma" w:cs="Tahoma"/>
              <w:b/>
              <w:sz w:val="18"/>
              <w:szCs w:val="18"/>
            </w:rPr>
            <w:t>/OD/RD-8</w:t>
          </w:r>
        </w:p>
      </w:tc>
    </w:tr>
  </w:tbl>
  <w:p w:rsidR="008A47B1" w:rsidRPr="00F53C7A" w:rsidRDefault="008A47B1" w:rsidP="00223966">
    <w:pPr>
      <w:pStyle w:val="Nagwek"/>
      <w:rPr>
        <w:rFonts w:ascii="Tahoma" w:hAnsi="Tahoma" w:cs="Tahoma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223966" w:rsidRPr="00F53C7A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223966" w:rsidRPr="00F53C7A" w:rsidRDefault="00471B30" w:rsidP="0052698F">
          <w:pPr>
            <w:spacing w:line="276" w:lineRule="auto"/>
            <w:rPr>
              <w:rFonts w:ascii="Tahoma" w:hAnsi="Tahoma" w:cs="Tahoma"/>
              <w:sz w:val="22"/>
              <w:szCs w:val="22"/>
            </w:rPr>
          </w:pPr>
          <w:r>
            <w:rPr>
              <w:rFonts w:ascii="Tahoma" w:hAnsi="Tahoma" w:cs="Tahoma"/>
              <w:sz w:val="22"/>
              <w:szCs w:val="22"/>
            </w:rPr>
            <w:t xml:space="preserve">Załącznik nr </w:t>
          </w:r>
          <w:r w:rsidR="0052698F">
            <w:rPr>
              <w:rFonts w:ascii="Tahoma" w:hAnsi="Tahoma" w:cs="Tahoma"/>
              <w:sz w:val="22"/>
              <w:szCs w:val="22"/>
            </w:rPr>
            <w:t>7</w:t>
          </w:r>
          <w:r w:rsidR="00C1637E">
            <w:rPr>
              <w:rFonts w:ascii="Tahoma" w:hAnsi="Tahoma" w:cs="Tahoma"/>
              <w:sz w:val="22"/>
              <w:szCs w:val="22"/>
            </w:rPr>
            <w:t xml:space="preserve"> </w:t>
          </w:r>
          <w:r w:rsidR="00223966" w:rsidRPr="00F53C7A">
            <w:rPr>
              <w:rFonts w:ascii="Tahoma" w:hAnsi="Tahoma" w:cs="Tahoma"/>
              <w:sz w:val="22"/>
              <w:szCs w:val="22"/>
            </w:rPr>
            <w:t>do WZ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23966" w:rsidRPr="00F53C7A" w:rsidRDefault="00223966" w:rsidP="00223966">
          <w:pPr>
            <w:spacing w:line="276" w:lineRule="auto"/>
            <w:jc w:val="right"/>
            <w:rPr>
              <w:rFonts w:ascii="Tahoma" w:hAnsi="Tahoma" w:cs="Tahoma"/>
              <w:sz w:val="22"/>
              <w:szCs w:val="22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>oznaczenie sprawy:</w:t>
          </w:r>
        </w:p>
      </w:tc>
    </w:tr>
    <w:tr w:rsidR="00223966" w:rsidRPr="00F53C7A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223966" w:rsidRPr="00F53C7A" w:rsidRDefault="00223966" w:rsidP="00223966">
          <w:pPr>
            <w:spacing w:line="276" w:lineRule="auto"/>
            <w:rPr>
              <w:rFonts w:ascii="Tahoma" w:hAnsi="Tahoma" w:cs="Tahoma"/>
              <w:b/>
              <w:sz w:val="22"/>
              <w:szCs w:val="22"/>
            </w:rPr>
          </w:pP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223966" w:rsidRPr="00F53C7A" w:rsidRDefault="00A51A40" w:rsidP="00EB7A70">
          <w:pPr>
            <w:spacing w:line="276" w:lineRule="auto"/>
            <w:jc w:val="right"/>
            <w:rPr>
              <w:rFonts w:ascii="Tahoma" w:hAnsi="Tahoma" w:cs="Tahoma"/>
              <w:b/>
              <w:sz w:val="22"/>
              <w:szCs w:val="22"/>
            </w:rPr>
          </w:pPr>
          <w:r w:rsidRPr="00743913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RPUZ/P/</w:t>
          </w:r>
          <w:r w:rsidR="00DA483C" w:rsidRPr="000221CF">
            <w:rPr>
              <w:rFonts w:ascii="Tahoma" w:hAnsi="Tahoma" w:cs="Tahoma"/>
              <w:b/>
              <w:bCs/>
              <w:noProof/>
              <w:spacing w:val="-20"/>
              <w:sz w:val="20"/>
              <w:szCs w:val="20"/>
            </w:rPr>
            <w:t>0024/2023</w:t>
          </w:r>
          <w:r w:rsidRPr="00743913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/OD/RD-8</w:t>
          </w:r>
        </w:p>
      </w:tc>
    </w:tr>
  </w:tbl>
  <w:p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2330776"/>
    <w:multiLevelType w:val="hybridMultilevel"/>
    <w:tmpl w:val="5C34CCA2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1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1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1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1">
    <w:nsid w:val="1E44422F"/>
    <w:multiLevelType w:val="hybridMultilevel"/>
    <w:tmpl w:val="9E98D256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1">
    <w:nsid w:val="31C35034"/>
    <w:multiLevelType w:val="multilevel"/>
    <w:tmpl w:val="762CF952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6" w15:restartNumberingAfterBreak="1">
    <w:nsid w:val="3A423D95"/>
    <w:multiLevelType w:val="hybridMultilevel"/>
    <w:tmpl w:val="9392BBC6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3C275C6D"/>
    <w:multiLevelType w:val="hybridMultilevel"/>
    <w:tmpl w:val="CF22DD96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1">
    <w:nsid w:val="4EC530CB"/>
    <w:multiLevelType w:val="hybridMultilevel"/>
    <w:tmpl w:val="951012E8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1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1">
    <w:nsid w:val="637C4C1D"/>
    <w:multiLevelType w:val="hybridMultilevel"/>
    <w:tmpl w:val="4F2014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1">
    <w:nsid w:val="6B2D7CA2"/>
    <w:multiLevelType w:val="hybridMultilevel"/>
    <w:tmpl w:val="D15072A2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1">
    <w:nsid w:val="7A265723"/>
    <w:multiLevelType w:val="hybridMultilevel"/>
    <w:tmpl w:val="3A424B46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14" w15:restartNumberingAfterBreak="1">
    <w:nsid w:val="7D7F3441"/>
    <w:multiLevelType w:val="hybridMultilevel"/>
    <w:tmpl w:val="B262CC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7F2F7BD8"/>
    <w:multiLevelType w:val="hybridMultilevel"/>
    <w:tmpl w:val="D9788AB6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14"/>
  </w:num>
  <w:num w:numId="6">
    <w:abstractNumId w:val="10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3"/>
  </w:num>
  <w:num w:numId="13">
    <w:abstractNumId w:val="1"/>
  </w:num>
  <w:num w:numId="14">
    <w:abstractNumId w:val="12"/>
  </w:num>
  <w:num w:numId="15">
    <w:abstractNumId w:val="9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12D"/>
    <w:rsid w:val="00010495"/>
    <w:rsid w:val="00020EC4"/>
    <w:rsid w:val="00042B71"/>
    <w:rsid w:val="00044CA9"/>
    <w:rsid w:val="00070572"/>
    <w:rsid w:val="00080419"/>
    <w:rsid w:val="000C2DE6"/>
    <w:rsid w:val="000D1E18"/>
    <w:rsid w:val="000E4793"/>
    <w:rsid w:val="000F2DC0"/>
    <w:rsid w:val="00102675"/>
    <w:rsid w:val="001052EA"/>
    <w:rsid w:val="00117A7C"/>
    <w:rsid w:val="001609CD"/>
    <w:rsid w:val="00165544"/>
    <w:rsid w:val="001664C3"/>
    <w:rsid w:val="0018158E"/>
    <w:rsid w:val="00181EE3"/>
    <w:rsid w:val="0018438E"/>
    <w:rsid w:val="001A39E5"/>
    <w:rsid w:val="001A7B30"/>
    <w:rsid w:val="001D09C9"/>
    <w:rsid w:val="001D5602"/>
    <w:rsid w:val="001F1E62"/>
    <w:rsid w:val="00223966"/>
    <w:rsid w:val="0026171D"/>
    <w:rsid w:val="00265FEE"/>
    <w:rsid w:val="00266AFC"/>
    <w:rsid w:val="002A0D28"/>
    <w:rsid w:val="002A53D0"/>
    <w:rsid w:val="002C000C"/>
    <w:rsid w:val="002E7BEF"/>
    <w:rsid w:val="002F712D"/>
    <w:rsid w:val="003079E2"/>
    <w:rsid w:val="003418FE"/>
    <w:rsid w:val="003545CB"/>
    <w:rsid w:val="003614F5"/>
    <w:rsid w:val="00377BFB"/>
    <w:rsid w:val="003A1BF9"/>
    <w:rsid w:val="003A4C5C"/>
    <w:rsid w:val="003B4D44"/>
    <w:rsid w:val="003D4645"/>
    <w:rsid w:val="003E7F9E"/>
    <w:rsid w:val="0041193E"/>
    <w:rsid w:val="00412737"/>
    <w:rsid w:val="004212B4"/>
    <w:rsid w:val="0043604E"/>
    <w:rsid w:val="0045221D"/>
    <w:rsid w:val="00471B30"/>
    <w:rsid w:val="0048626D"/>
    <w:rsid w:val="0049485A"/>
    <w:rsid w:val="004A0C6B"/>
    <w:rsid w:val="004A5228"/>
    <w:rsid w:val="0052698F"/>
    <w:rsid w:val="00547CEC"/>
    <w:rsid w:val="00570E62"/>
    <w:rsid w:val="00582045"/>
    <w:rsid w:val="005D4B03"/>
    <w:rsid w:val="005E7E8E"/>
    <w:rsid w:val="005F7A19"/>
    <w:rsid w:val="0060041C"/>
    <w:rsid w:val="00623E2D"/>
    <w:rsid w:val="00640EC7"/>
    <w:rsid w:val="0065076A"/>
    <w:rsid w:val="00653323"/>
    <w:rsid w:val="006612DA"/>
    <w:rsid w:val="006801F7"/>
    <w:rsid w:val="00685575"/>
    <w:rsid w:val="00685ED8"/>
    <w:rsid w:val="00695358"/>
    <w:rsid w:val="006C328D"/>
    <w:rsid w:val="006D2DCD"/>
    <w:rsid w:val="00743913"/>
    <w:rsid w:val="00770984"/>
    <w:rsid w:val="0078393F"/>
    <w:rsid w:val="007A36FD"/>
    <w:rsid w:val="007D23AB"/>
    <w:rsid w:val="008041D5"/>
    <w:rsid w:val="00810F59"/>
    <w:rsid w:val="00814E08"/>
    <w:rsid w:val="00884036"/>
    <w:rsid w:val="00890202"/>
    <w:rsid w:val="00890F6F"/>
    <w:rsid w:val="008A30C0"/>
    <w:rsid w:val="008A47B1"/>
    <w:rsid w:val="008B7D6B"/>
    <w:rsid w:val="008D10B3"/>
    <w:rsid w:val="008E650C"/>
    <w:rsid w:val="008F0B89"/>
    <w:rsid w:val="009678A0"/>
    <w:rsid w:val="009770AB"/>
    <w:rsid w:val="0099022D"/>
    <w:rsid w:val="009E5455"/>
    <w:rsid w:val="00A27FE2"/>
    <w:rsid w:val="00A51A40"/>
    <w:rsid w:val="00A97F18"/>
    <w:rsid w:val="00AB472C"/>
    <w:rsid w:val="00AD5822"/>
    <w:rsid w:val="00AF1E38"/>
    <w:rsid w:val="00B20BDE"/>
    <w:rsid w:val="00B57323"/>
    <w:rsid w:val="00B87A8E"/>
    <w:rsid w:val="00B96A30"/>
    <w:rsid w:val="00BD0474"/>
    <w:rsid w:val="00BD51A4"/>
    <w:rsid w:val="00C102B2"/>
    <w:rsid w:val="00C1637E"/>
    <w:rsid w:val="00C40D34"/>
    <w:rsid w:val="00C52A6D"/>
    <w:rsid w:val="00C531B1"/>
    <w:rsid w:val="00C5521E"/>
    <w:rsid w:val="00C706C2"/>
    <w:rsid w:val="00CA5770"/>
    <w:rsid w:val="00CB5698"/>
    <w:rsid w:val="00D03635"/>
    <w:rsid w:val="00D06018"/>
    <w:rsid w:val="00D06852"/>
    <w:rsid w:val="00D17F9B"/>
    <w:rsid w:val="00D41DD3"/>
    <w:rsid w:val="00D563F7"/>
    <w:rsid w:val="00D81385"/>
    <w:rsid w:val="00D849DE"/>
    <w:rsid w:val="00DA483C"/>
    <w:rsid w:val="00DB17E4"/>
    <w:rsid w:val="00DE03E6"/>
    <w:rsid w:val="00DF630A"/>
    <w:rsid w:val="00E06246"/>
    <w:rsid w:val="00E31391"/>
    <w:rsid w:val="00E677B1"/>
    <w:rsid w:val="00E86418"/>
    <w:rsid w:val="00EA5ECD"/>
    <w:rsid w:val="00EB7A70"/>
    <w:rsid w:val="00F51800"/>
    <w:rsid w:val="00F53C7A"/>
    <w:rsid w:val="00F63155"/>
    <w:rsid w:val="00F70E69"/>
    <w:rsid w:val="00F95E8A"/>
    <w:rsid w:val="00FD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679D30"/>
  <w14:defaultImageDpi w14:val="0"/>
  <w15:docId w15:val="{B3033057-CDA1-45DF-A1DC-BAEEFEB13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712D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86FCB-B954-415B-BB88-90D66C325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Szykuła Adam</dc:creator>
  <cp:keywords/>
  <dc:description/>
  <cp:lastModifiedBy>Meller Paweł</cp:lastModifiedBy>
  <cp:revision>9</cp:revision>
  <cp:lastPrinted>2023-04-24T09:41:00Z</cp:lastPrinted>
  <dcterms:created xsi:type="dcterms:W3CDTF">2023-01-24T07:46:00Z</dcterms:created>
  <dcterms:modified xsi:type="dcterms:W3CDTF">2024-11-07T10:02:00Z</dcterms:modified>
</cp:coreProperties>
</file>