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2216B1" w:rsidRPr="00E6162B" w14:paraId="38C26C00" w14:textId="77777777" w:rsidTr="001F5E6A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B08EE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28DB404B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15B6182A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033201325" w:edGrp="everyone"/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  <w:permEnd w:id="1033201325"/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5C9C6C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627C2B4C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E5715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389FB8AA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0901571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95DEC5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7A5B1821" w14:textId="77777777" w:rsidTr="001F5E6A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5CC7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011621901" w:edGrp="everyone"/>
            <w:permEnd w:id="1011621901"/>
          </w:p>
        </w:tc>
      </w:tr>
      <w:tr w:rsidR="002216B1" w:rsidRPr="00E6162B" w14:paraId="538999B8" w14:textId="77777777" w:rsidTr="001F5E6A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B9A207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D35843D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0401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165847677" w:edGrp="everyone"/>
            <w:permEnd w:id="1165847677"/>
          </w:p>
        </w:tc>
      </w:tr>
      <w:tr w:rsidR="002216B1" w:rsidRPr="00E6162B" w14:paraId="513FB24E" w14:textId="77777777" w:rsidTr="001F5E6A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191EE4E4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5AD221E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2C0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  <w:permStart w:id="65998628" w:edGrp="everyone"/>
            <w:permEnd w:id="65998628"/>
          </w:p>
        </w:tc>
      </w:tr>
      <w:tr w:rsidR="002216B1" w:rsidRPr="00E6162B" w14:paraId="56D24260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2A71F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512FDFCE" w14:textId="77777777" w:rsidTr="001F5E6A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4F37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permStart w:id="1893272262" w:edGrp="everyone"/>
            <w:permEnd w:id="189327226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D1DD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301539513" w:edGrp="everyone"/>
            <w:permEnd w:id="301539513"/>
          </w:p>
        </w:tc>
      </w:tr>
      <w:tr w:rsidR="002216B1" w:rsidRPr="00E6162B" w14:paraId="6DF0B4C2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A9B77B" w14:textId="77777777" w:rsidR="002216B1" w:rsidRPr="00E6162B" w:rsidRDefault="002216B1" w:rsidP="00880175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880175">
              <w:rPr>
                <w:sz w:val="20"/>
                <w:szCs w:val="20"/>
              </w:rPr>
              <w:t xml:space="preserve">ienia, którego przedmiotem jest </w:t>
            </w:r>
            <w:r w:rsidR="00880175" w:rsidRPr="00880175">
              <w:rPr>
                <w:i/>
                <w:sz w:val="20"/>
                <w:szCs w:val="20"/>
              </w:rPr>
              <w:t>dostawa</w:t>
            </w:r>
            <w:r w:rsidR="00A10656" w:rsidRPr="00A10656">
              <w:rPr>
                <w:i/>
                <w:sz w:val="20"/>
                <w:szCs w:val="20"/>
              </w:rPr>
              <w:t>/usługa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B241BC" w:rsidRPr="00E6162B" w14:paraId="0B0282B4" w14:textId="77777777" w:rsidTr="001F5E6A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76D4" w14:textId="4B582A34" w:rsidR="00B241BC" w:rsidRPr="00B241BC" w:rsidRDefault="00CB596D" w:rsidP="00B241BC">
            <w:pPr>
              <w:spacing w:before="20" w:line="180" w:lineRule="exact"/>
              <w:jc w:val="center"/>
              <w:rPr>
                <w:rFonts w:ascii="Times New Roman" w:hAnsi="Times New Roman" w:cs="Times New Roman"/>
                <w:b/>
                <w:color w:val="00B0F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B0F0"/>
                <w:spacing w:val="-10"/>
                <w:sz w:val="22"/>
                <w:szCs w:val="22"/>
              </w:rPr>
              <w:t>BUDOWA 1-STANOWISKOWEJ WIATY, MIEJSC POSTOJOWYCH PODNOŚNIKÓW KOSZOWYCH LUB AUT SPECJALISTYCZNYCH NA TERENIE PE KRZESZYCE</w:t>
            </w:r>
          </w:p>
        </w:tc>
      </w:tr>
      <w:tr w:rsidR="00B241BC" w:rsidRPr="00E6162B" w14:paraId="58CF874B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CE524" w14:textId="77777777" w:rsidR="00B241BC" w:rsidRPr="00E6162B" w:rsidRDefault="00B241BC" w:rsidP="00B241BC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>
              <w:rPr>
                <w:sz w:val="20"/>
                <w:szCs w:val="20"/>
              </w:rPr>
              <w:t>cenę/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B241BC" w:rsidRPr="00E6162B" w14:paraId="337CD92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C8633C5" w14:textId="77777777" w:rsidR="00B241BC" w:rsidRPr="00AC5A30" w:rsidRDefault="00B241BC" w:rsidP="00B241BC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>
              <w:rPr>
                <w:b/>
                <w:bCs/>
                <w:sz w:val="20"/>
                <w:szCs w:val="20"/>
              </w:rPr>
              <w:t>ena</w:t>
            </w:r>
            <w:r w:rsidRPr="00AC5A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B241BC" w:rsidRPr="00E6162B" w14:paraId="6B9387BD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32C58" w14:textId="77777777" w:rsidR="00B241BC" w:rsidRPr="00AC5A30" w:rsidRDefault="00B241BC" w:rsidP="00B241BC">
            <w:pPr>
              <w:widowControl w:val="0"/>
              <w:jc w:val="right"/>
              <w:rPr>
                <w:sz w:val="20"/>
                <w:szCs w:val="20"/>
              </w:rPr>
            </w:pPr>
            <w:permStart w:id="16995429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905E2" w14:textId="77777777" w:rsidR="00B241BC" w:rsidRPr="00AC5A30" w:rsidRDefault="00B241BC" w:rsidP="00B241BC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B241BC" w:rsidRPr="00E6162B" w14:paraId="28EEECCE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B594B" w14:textId="77777777" w:rsidR="00B241BC" w:rsidRPr="00AC5A30" w:rsidRDefault="00B241BC" w:rsidP="00B241BC">
            <w:pPr>
              <w:widowControl w:val="0"/>
              <w:jc w:val="right"/>
              <w:rPr>
                <w:sz w:val="20"/>
                <w:szCs w:val="20"/>
              </w:rPr>
            </w:pPr>
            <w:permStart w:id="1897100918" w:edGrp="everyone" w:colFirst="1" w:colLast="1"/>
            <w:permEnd w:id="16995429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D60FF" w14:textId="77777777" w:rsidR="00B241BC" w:rsidRPr="00AC5A30" w:rsidRDefault="00B241BC" w:rsidP="00B241BC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B241BC" w:rsidRPr="00E6162B" w14:paraId="19A9E40D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F7054" w14:textId="77777777" w:rsidR="00B241BC" w:rsidRPr="00AC5A30" w:rsidRDefault="00B241BC" w:rsidP="00B241BC">
            <w:pPr>
              <w:widowControl w:val="0"/>
              <w:jc w:val="right"/>
              <w:rPr>
                <w:sz w:val="20"/>
                <w:szCs w:val="20"/>
              </w:rPr>
            </w:pPr>
            <w:permStart w:id="388514954" w:edGrp="everyone" w:colFirst="1" w:colLast="1"/>
            <w:permEnd w:id="1897100918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52A06" w14:textId="77777777" w:rsidR="00B241BC" w:rsidRPr="00AC5A30" w:rsidRDefault="00B241BC" w:rsidP="00B241BC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388514954"/>
      <w:tr w:rsidR="00B241BC" w:rsidRPr="00E6162B" w14:paraId="66F4DC97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7F38" w14:textId="77777777" w:rsidR="00B241BC" w:rsidRPr="00AC5A30" w:rsidRDefault="00B241BC" w:rsidP="00B241BC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35F89" w14:textId="77777777" w:rsidR="00B241BC" w:rsidRPr="00AC5A30" w:rsidRDefault="00B241BC" w:rsidP="00B241BC">
            <w:pPr>
              <w:widowControl w:val="0"/>
              <w:rPr>
                <w:sz w:val="20"/>
                <w:szCs w:val="20"/>
              </w:rPr>
            </w:pPr>
          </w:p>
        </w:tc>
      </w:tr>
      <w:tr w:rsidR="00B241BC" w:rsidRPr="001A770C" w14:paraId="073E0CF4" w14:textId="77777777" w:rsidTr="001F5E6A">
        <w:trPr>
          <w:trHeight w:val="506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5ABF742E" w14:textId="4DD48F9D" w:rsidR="00B241BC" w:rsidRPr="00C5431D" w:rsidRDefault="00B241BC" w:rsidP="00B241BC">
            <w:pPr>
              <w:widowControl w:val="0"/>
              <w:numPr>
                <w:ilvl w:val="0"/>
                <w:numId w:val="3"/>
              </w:numPr>
              <w:spacing w:before="0" w:line="276" w:lineRule="auto"/>
              <w:ind w:right="-34"/>
              <w:jc w:val="left"/>
              <w:rPr>
                <w:iCs/>
                <w:sz w:val="20"/>
                <w:szCs w:val="20"/>
              </w:rPr>
            </w:pPr>
            <w:r w:rsidRPr="00C5431D">
              <w:rPr>
                <w:iCs/>
                <w:sz w:val="20"/>
                <w:szCs w:val="20"/>
              </w:rPr>
              <w:t xml:space="preserve">Udzielam gwarancji na przedmiot zamówienia: </w:t>
            </w:r>
            <w:r w:rsidR="001300A3">
              <w:rPr>
                <w:iCs/>
                <w:sz w:val="20"/>
                <w:szCs w:val="20"/>
              </w:rPr>
              <w:t>36</w:t>
            </w:r>
            <w:r w:rsidRPr="00C5431D">
              <w:rPr>
                <w:iCs/>
                <w:sz w:val="20"/>
                <w:szCs w:val="20"/>
              </w:rPr>
              <w:t xml:space="preserve"> miesięcy</w:t>
            </w:r>
          </w:p>
          <w:p w14:paraId="7DD8F50E" w14:textId="77777777" w:rsidR="00B241BC" w:rsidRPr="001A770C" w:rsidRDefault="00B241BC" w:rsidP="00B241BC">
            <w:pPr>
              <w:widowControl w:val="0"/>
              <w:spacing w:before="0" w:line="276" w:lineRule="auto"/>
              <w:ind w:left="340" w:right="-34"/>
              <w:jc w:val="left"/>
              <w:rPr>
                <w:i/>
                <w:iCs/>
                <w:sz w:val="20"/>
                <w:szCs w:val="20"/>
              </w:rPr>
            </w:pPr>
            <w:r w:rsidRPr="00C5431D">
              <w:rPr>
                <w:iCs/>
                <w:sz w:val="20"/>
                <w:szCs w:val="20"/>
              </w:rPr>
              <w:t>Okres gwarancji liczony będzie od dnia odbioru końcowego zrealizowania zamówienia (opcjonalnie).</w:t>
            </w:r>
          </w:p>
        </w:tc>
      </w:tr>
      <w:tr w:rsidR="00B241BC" w:rsidRPr="00DD0D78" w14:paraId="1343D3F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3B1A6" w14:textId="77777777" w:rsidR="00B241BC" w:rsidRPr="00DD0D78" w:rsidRDefault="00B241BC" w:rsidP="00B241BC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permStart w:id="1294796304" w:edGrp="everyone"/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permEnd w:id="1294796304"/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4143124F" w14:textId="77777777" w:rsidR="00B241BC" w:rsidRPr="00DD0D78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341666853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52234D8" w14:textId="77777777" w:rsidR="00B241BC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  <w:permEnd w:id="341666853"/>
          </w:p>
          <w:p w14:paraId="4C521BA2" w14:textId="77777777" w:rsidR="00B241BC" w:rsidRPr="000D2EBC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4FAF58A" w14:textId="77777777" w:rsidR="00B241BC" w:rsidRPr="000D2EBC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2AAA60E3" w14:textId="77777777" w:rsidR="00B241BC" w:rsidRPr="000D2EBC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6553AF51" w14:textId="77777777" w:rsidR="00B241BC" w:rsidRPr="00DD0D78" w:rsidRDefault="00B241BC" w:rsidP="00B241BC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679A1DF" w14:textId="77777777" w:rsidR="00B241BC" w:rsidRPr="001A770C" w:rsidRDefault="00B241BC" w:rsidP="00B241BC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lastRenderedPageBreak/>
              <w:t>(*) niepotrzebne skreślić</w:t>
            </w:r>
          </w:p>
        </w:tc>
      </w:tr>
      <w:tr w:rsidR="00B241BC" w:rsidRPr="00E6162B" w14:paraId="1E5BCC9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83A92" w14:textId="77777777" w:rsidR="00B241BC" w:rsidRPr="00CD5DB1" w:rsidRDefault="00B241BC" w:rsidP="00B241BC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B241BC" w:rsidRPr="00E6162B" w14:paraId="79EFDEF8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425ED" w14:textId="5691FD39" w:rsidR="00B241BC" w:rsidRPr="00CD5DB1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 xml:space="preserve">jestem(śmy) związany(i) niniejszą ofertą przez okres </w:t>
            </w:r>
            <w:r w:rsidR="001300A3">
              <w:rPr>
                <w:b/>
                <w:bCs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B241BC" w:rsidRPr="00E6162B" w14:paraId="2322D1AF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9C330" w14:textId="77777777" w:rsidR="00B241BC" w:rsidRPr="008F4A60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1137212749" w:edGrp="everyone"/>
          <w:p w14:paraId="62D1BBE9" w14:textId="77777777" w:rsidR="00B241BC" w:rsidRPr="00511B09" w:rsidRDefault="00B241BC" w:rsidP="00B241BC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7329FF">
              <w:rPr>
                <w:sz w:val="20"/>
                <w:szCs w:val="20"/>
              </w:rPr>
            </w:r>
            <w:r w:rsidR="007329FF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1137212749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1498443848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329FF">
              <w:rPr>
                <w:b/>
                <w:bCs/>
                <w:sz w:val="20"/>
                <w:szCs w:val="20"/>
              </w:rPr>
            </w:r>
            <w:r w:rsidR="007329F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</w:t>
            </w:r>
            <w:permEnd w:id="1498443848"/>
            <w:r>
              <w:rPr>
                <w:b/>
                <w:bCs/>
                <w:sz w:val="20"/>
                <w:szCs w:val="20"/>
              </w:rPr>
              <w:t xml:space="preserve">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643322392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329FF">
              <w:rPr>
                <w:b/>
                <w:bCs/>
                <w:sz w:val="20"/>
                <w:szCs w:val="20"/>
              </w:rPr>
            </w:r>
            <w:r w:rsidR="007329FF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643322392"/>
            <w:r w:rsidRPr="00511B09">
              <w:rPr>
                <w:b/>
                <w:bCs/>
                <w:sz w:val="20"/>
                <w:szCs w:val="20"/>
              </w:rPr>
              <w:t xml:space="preserve"> z udzi</w:t>
            </w:r>
            <w:r>
              <w:rPr>
                <w:b/>
                <w:bCs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B241BC" w:rsidRPr="00E6162B" w14:paraId="2A57DE3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2F09B" w14:textId="77777777" w:rsidR="00B241BC" w:rsidRDefault="00B241BC" w:rsidP="00B241BC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B241BC" w14:paraId="4676881F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652F77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ADB2B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16F309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B241BC" w14:paraId="21C535F8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0DDCF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422018326" w:edGrp="everyone" w:colFirst="1" w:colLast="1"/>
                  <w:permStart w:id="2081763240" w:edGrp="everyone" w:colFirst="2" w:colLast="2"/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5A3227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2E7DA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241BC" w14:paraId="241BD115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41F2C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852496132" w:edGrp="everyone" w:colFirst="1" w:colLast="1"/>
                  <w:permStart w:id="158015649" w:edGrp="everyone" w:colFirst="2" w:colLast="2"/>
                  <w:permEnd w:id="422018326"/>
                  <w:permEnd w:id="2081763240"/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CA611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B8DCE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241BC" w14:paraId="5A33426C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0E3C6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762643783" w:edGrp="everyone" w:colFirst="1" w:colLast="1"/>
                  <w:permStart w:id="1425418464" w:edGrp="everyone" w:colFirst="2" w:colLast="2"/>
                  <w:permEnd w:id="852496132"/>
                  <w:permEnd w:id="158015649"/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F1845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72D3C7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241BC" w14:paraId="49D7FFE9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80DDC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213269244" w:edGrp="everyone" w:colFirst="1" w:colLast="1"/>
                  <w:permStart w:id="1365528232" w:edGrp="everyone" w:colFirst="2" w:colLast="2"/>
                  <w:permEnd w:id="762643783"/>
                  <w:permEnd w:id="1425418464"/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88AEF4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AC8E32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241BC" w14:paraId="59C775DA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16F46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74199149" w:edGrp="everyone" w:colFirst="1" w:colLast="1"/>
                  <w:permStart w:id="365384596" w:edGrp="everyone" w:colFirst="2" w:colLast="2"/>
                  <w:permEnd w:id="213269244"/>
                  <w:permEnd w:id="1365528232"/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6C445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45E04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B241BC" w14:paraId="52A7B46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010117" w14:textId="77777777" w:rsidR="00B241BC" w:rsidRDefault="00B241BC" w:rsidP="00B241BC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2004892074" w:edGrp="everyone" w:colFirst="1" w:colLast="1"/>
                  <w:permStart w:id="82461596" w:edGrp="everyone" w:colFirst="2" w:colLast="2"/>
                  <w:permEnd w:id="74199149"/>
                  <w:permEnd w:id="365384596"/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3A17A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6A228" w14:textId="77777777" w:rsidR="00B241BC" w:rsidRDefault="00B241BC" w:rsidP="00B241BC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2004892074"/>
          <w:permEnd w:id="82461596"/>
          <w:p w14:paraId="06C054B2" w14:textId="77777777" w:rsidR="00B241BC" w:rsidRPr="00511B09" w:rsidRDefault="00B241BC" w:rsidP="00B241BC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11B09">
              <w:rPr>
                <w:b/>
                <w:sz w:val="20"/>
                <w:szCs w:val="20"/>
              </w:rPr>
              <w:t>o.” dodatkowo:</w:t>
            </w:r>
          </w:p>
          <w:p w14:paraId="1B7DE784" w14:textId="77777777" w:rsidR="00B241BC" w:rsidRPr="00511B09" w:rsidRDefault="00B241BC" w:rsidP="00B241BC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929639748" w:edGrp="everyone"/>
          <w:p w14:paraId="482764EE" w14:textId="77777777" w:rsidR="00B241BC" w:rsidRPr="00711B51" w:rsidRDefault="00B241BC" w:rsidP="00B241BC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7329FF">
              <w:rPr>
                <w:b/>
                <w:sz w:val="20"/>
                <w:szCs w:val="20"/>
              </w:rPr>
            </w:r>
            <w:r w:rsidR="007329FF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929639748"/>
            <w:r w:rsidRPr="00711B51">
              <w:rPr>
                <w:b/>
                <w:sz w:val="20"/>
                <w:szCs w:val="20"/>
              </w:rPr>
              <w:t xml:space="preserve"> tak</w:t>
            </w:r>
            <w:r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Start w:id="1313225283" w:edGrp="everyone"/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7329FF">
              <w:rPr>
                <w:b/>
                <w:sz w:val="20"/>
                <w:szCs w:val="20"/>
              </w:rPr>
            </w:r>
            <w:r w:rsidR="007329FF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1313225283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B241BC" w:rsidRPr="00E6162B" w14:paraId="59ABE7B1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4E96E" w14:textId="77777777" w:rsidR="00B241BC" w:rsidRPr="00E6162B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B241BC" w:rsidRPr="00E6162B" w14:paraId="7DD556B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45D20" w14:textId="77777777" w:rsidR="00B241BC" w:rsidRPr="00E6162B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B241BC" w:rsidRPr="00E6162B" w14:paraId="658E040A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C65E5" w14:textId="77777777" w:rsidR="00B241BC" w:rsidRPr="00E6162B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 xml:space="preserve">akceptuję(emy)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>oraz wzór umowy i w razie wybrania mojej (naszej) oferty zobowiązuję(emy) się do jej podpisania na warunkach zawartych w projekcie dołączonym do Warunków Zamówienia, w miejscu i terminie</w:t>
            </w:r>
            <w:r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B241BC" w:rsidRPr="00E6162B" w14:paraId="2FE67DE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DEB99" w14:textId="77777777" w:rsidR="00B241BC" w:rsidRDefault="00B241BC" w:rsidP="00B241BC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>
              <w:rPr>
                <w:iCs/>
                <w:sz w:val="20"/>
                <w:szCs w:val="20"/>
              </w:rPr>
              <w:t xml:space="preserve"> pod poz. nr 1,</w:t>
            </w:r>
          </w:p>
          <w:p w14:paraId="2683F8A4" w14:textId="77777777" w:rsidR="00B241BC" w:rsidRPr="00E6162B" w:rsidRDefault="00B241BC" w:rsidP="00B241BC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B241BC" w:rsidRPr="00E6162B" w14:paraId="1187EA6C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9B87A" w14:textId="77777777" w:rsidR="00B241BC" w:rsidRPr="00217A3E" w:rsidRDefault="00B241BC" w:rsidP="00B241BC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30A6EFD2" w14:textId="77777777" w:rsidR="00B241BC" w:rsidRPr="00217A3E" w:rsidRDefault="00B241BC" w:rsidP="00B241BC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F4B1A6B" w14:textId="77777777" w:rsidR="00B241BC" w:rsidRPr="00217A3E" w:rsidRDefault="00B241BC" w:rsidP="00B241BC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informacje sensytywne odpowiednio zabezpieczyć, chronić w trakcie przeprowadzenia niniejszego </w:t>
            </w:r>
            <w:r w:rsidRPr="00217A3E">
              <w:rPr>
                <w:sz w:val="20"/>
                <w:szCs w:val="20"/>
              </w:rPr>
              <w:lastRenderedPageBreak/>
              <w:t>postępowania o udzielenie zamówienia,</w:t>
            </w:r>
          </w:p>
          <w:p w14:paraId="4F412727" w14:textId="77777777" w:rsidR="00B241BC" w:rsidRPr="002E550E" w:rsidRDefault="00B241BC" w:rsidP="00B241BC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B241BC" w:rsidRPr="00E6162B" w14:paraId="618030EF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F040" w14:textId="77777777" w:rsidR="00B241BC" w:rsidRPr="00B94C30" w:rsidRDefault="00B241BC" w:rsidP="00B241BC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716597DF" w14:textId="77777777" w:rsidR="00B241BC" w:rsidRPr="00B94C30" w:rsidRDefault="00B241BC" w:rsidP="00B241BC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B241BC" w:rsidRPr="00E6162B" w14:paraId="3750AFFB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22276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B241BC" w:rsidRPr="00E6162B" w14:paraId="33B9C505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C02FB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8B2603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A3DF7DD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65AAAA7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F51D2EA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115136E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097342F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B241BC" w:rsidRPr="00E6162B" w14:paraId="3C492502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C81167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179783627" w:edGrp="everyone" w:colFirst="1" w:colLast="1"/>
            <w:permStart w:id="1533312200" w:edGrp="everyone" w:colFirst="2" w:colLast="2"/>
            <w:permStart w:id="936201805" w:edGrp="everyone" w:colFirst="3" w:colLast="3"/>
            <w:permStart w:id="1124954931" w:edGrp="everyone" w:colFirst="4" w:colLast="4"/>
            <w:permStart w:id="82431487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08C4A" w14:textId="77777777" w:rsidR="00B241BC" w:rsidRPr="00B94C30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2ADB3" w14:textId="77777777" w:rsidR="00B241BC" w:rsidRPr="00B94C30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E9C6B" w14:textId="77777777" w:rsidR="00B241BC" w:rsidRPr="00B94C30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3A064" w14:textId="77777777" w:rsidR="00B241BC" w:rsidRPr="00B94C30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D0F46" w14:textId="77777777" w:rsidR="00B241BC" w:rsidRPr="00B94C30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39F95F9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179783627"/>
      <w:permEnd w:id="1533312200"/>
      <w:permEnd w:id="936201805"/>
      <w:permEnd w:id="1124954931"/>
      <w:permEnd w:id="824314874"/>
      <w:tr w:rsidR="00B241BC" w:rsidRPr="00E6162B" w14:paraId="531E696A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D1D965E" w14:textId="77777777" w:rsidR="00B241BC" w:rsidRPr="00B94C30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B241BC" w:rsidRPr="00E6162B" w14:paraId="49E87630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0BEFC78" w14:textId="77777777" w:rsidR="00B241BC" w:rsidRPr="00B94C30" w:rsidRDefault="00B241BC" w:rsidP="00B241BC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1A770C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B94C30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B241BC" w:rsidRPr="00E6162B" w14:paraId="1C3993BE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60AED2B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B241BC" w:rsidRPr="00E6162B" w14:paraId="7BA71E47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E5A315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FAE4C45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B0E5A3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64759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3CC16D1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79448F0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BEE012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B241BC" w:rsidRPr="00E6162B" w14:paraId="1E0287DD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4180DA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1136622998" w:edGrp="everyone" w:colFirst="1" w:colLast="1"/>
            <w:permStart w:id="348731148" w:edGrp="everyone" w:colFirst="2" w:colLast="2"/>
            <w:permStart w:id="961875929" w:edGrp="everyone" w:colFirst="3" w:colLast="3"/>
            <w:permStart w:id="1012212999" w:edGrp="everyone" w:colFirst="4" w:colLast="4"/>
            <w:permStart w:id="161941200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91D29" w14:textId="77777777" w:rsidR="00B241BC" w:rsidRPr="00E6162B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0924D" w14:textId="77777777" w:rsidR="00B241BC" w:rsidRPr="00E6162B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956BC" w14:textId="77777777" w:rsidR="00B241BC" w:rsidRPr="00E6162B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13E12" w14:textId="77777777" w:rsidR="00B241BC" w:rsidRPr="00E6162B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96EEDC" w14:textId="77777777" w:rsidR="00B241BC" w:rsidRPr="00E6162B" w:rsidRDefault="00B241BC" w:rsidP="00B241BC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566236" w14:textId="77777777" w:rsidR="00B241BC" w:rsidRPr="00E6162B" w:rsidRDefault="00B241BC" w:rsidP="00B241BC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1136622998"/>
      <w:permEnd w:id="348731148"/>
      <w:permEnd w:id="961875929"/>
      <w:permEnd w:id="1012212999"/>
      <w:permEnd w:id="1619412004"/>
      <w:tr w:rsidR="00B241BC" w:rsidRPr="00E6162B" w14:paraId="384D5327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2DF62" w14:textId="77777777" w:rsidR="00B241BC" w:rsidRPr="00DD0D78" w:rsidRDefault="00B241BC" w:rsidP="00B241BC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2112191369" w:edGrp="everyone"/>
          <w:p w14:paraId="6EE091FC" w14:textId="77777777" w:rsidR="00B241BC" w:rsidRPr="00DD0D78" w:rsidRDefault="00B241BC" w:rsidP="00B241BC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7329FF">
              <w:rPr>
                <w:sz w:val="20"/>
                <w:szCs w:val="20"/>
              </w:rPr>
            </w:r>
            <w:r w:rsidR="007329FF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permEnd w:id="2112191369"/>
            <w:r>
              <w:rPr>
                <w:b/>
                <w:bCs/>
                <w:sz w:val="20"/>
                <w:szCs w:val="20"/>
              </w:rPr>
              <w:t xml:space="preserve">tak / </w:t>
            </w:r>
            <w:permStart w:id="1327903912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7329FF">
              <w:rPr>
                <w:b/>
                <w:bCs/>
                <w:sz w:val="20"/>
                <w:szCs w:val="20"/>
              </w:rPr>
            </w:r>
            <w:r w:rsidR="007329F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permEnd w:id="1327903912"/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97BDA82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7DBE4CC4" w14:textId="77777777" w:rsidTr="00100871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1645956790" w:edGrp="everyone" w:colFirst="0" w:colLast="0"/>
          <w:permStart w:id="160985872" w:edGrp="everyone" w:colFirst="1" w:colLast="1"/>
          <w:p w14:paraId="6F7A70CF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AF42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1645956790"/>
      <w:permEnd w:id="160985872"/>
      <w:tr w:rsidR="002216B1" w:rsidRPr="00E6162B" w14:paraId="30322CBC" w14:textId="77777777" w:rsidTr="00100871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893FA96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000F7E1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FEAF267" w14:textId="77777777" w:rsidR="008654BE" w:rsidRDefault="008654BE" w:rsidP="00046A81">
      <w:pPr>
        <w:widowControl w:val="0"/>
        <w:rPr>
          <w:b/>
          <w:sz w:val="20"/>
        </w:rPr>
      </w:pPr>
    </w:p>
    <w:p w14:paraId="4362258C" w14:textId="77777777" w:rsidR="00234754" w:rsidRDefault="00234754" w:rsidP="00046A81">
      <w:pPr>
        <w:widowControl w:val="0"/>
        <w:rPr>
          <w:b/>
          <w:sz w:val="20"/>
        </w:rPr>
      </w:pPr>
    </w:p>
    <w:p w14:paraId="27473451" w14:textId="77777777" w:rsidR="00234754" w:rsidRDefault="00234754" w:rsidP="00046A81">
      <w:pPr>
        <w:widowControl w:val="0"/>
        <w:rPr>
          <w:b/>
          <w:sz w:val="20"/>
        </w:rPr>
      </w:pPr>
    </w:p>
    <w:p w14:paraId="71AED3B3" w14:textId="77777777" w:rsidR="00234754" w:rsidRDefault="00234754" w:rsidP="00046A81">
      <w:pPr>
        <w:widowControl w:val="0"/>
        <w:rPr>
          <w:b/>
          <w:sz w:val="20"/>
        </w:rPr>
      </w:pPr>
    </w:p>
    <w:p w14:paraId="5AFC76C8" w14:textId="77777777" w:rsidR="00234754" w:rsidRDefault="00234754" w:rsidP="00046A81">
      <w:pPr>
        <w:widowControl w:val="0"/>
        <w:rPr>
          <w:b/>
          <w:sz w:val="20"/>
        </w:rPr>
      </w:pPr>
    </w:p>
    <w:p w14:paraId="2265C122" w14:textId="77777777" w:rsidR="00234754" w:rsidRDefault="00234754" w:rsidP="00046A81">
      <w:pPr>
        <w:widowControl w:val="0"/>
        <w:rPr>
          <w:b/>
          <w:sz w:val="20"/>
        </w:rPr>
      </w:pPr>
    </w:p>
    <w:p w14:paraId="34AEED19" w14:textId="77777777" w:rsidR="00234754" w:rsidRDefault="00234754" w:rsidP="00046A81">
      <w:pPr>
        <w:widowControl w:val="0"/>
        <w:rPr>
          <w:b/>
          <w:sz w:val="20"/>
        </w:rPr>
      </w:pPr>
    </w:p>
    <w:p w14:paraId="35CAB751" w14:textId="77777777" w:rsidR="00234754" w:rsidRDefault="00234754" w:rsidP="00046A81">
      <w:pPr>
        <w:widowControl w:val="0"/>
        <w:rPr>
          <w:b/>
          <w:sz w:val="20"/>
        </w:rPr>
      </w:pPr>
    </w:p>
    <w:p w14:paraId="3CE77318" w14:textId="77777777" w:rsidR="00234754" w:rsidRDefault="00234754" w:rsidP="00046A81">
      <w:pPr>
        <w:widowControl w:val="0"/>
        <w:rPr>
          <w:b/>
          <w:sz w:val="20"/>
        </w:rPr>
      </w:pPr>
    </w:p>
    <w:p w14:paraId="1637434D" w14:textId="77777777" w:rsidR="00234754" w:rsidRDefault="00234754" w:rsidP="00046A81">
      <w:pPr>
        <w:widowControl w:val="0"/>
        <w:rPr>
          <w:b/>
          <w:sz w:val="20"/>
        </w:rPr>
      </w:pPr>
    </w:p>
    <w:p w14:paraId="611DA3CF" w14:textId="77777777" w:rsidR="00234754" w:rsidRDefault="00234754" w:rsidP="00046A81">
      <w:pPr>
        <w:widowControl w:val="0"/>
        <w:rPr>
          <w:b/>
          <w:sz w:val="20"/>
        </w:rPr>
      </w:pPr>
    </w:p>
    <w:p w14:paraId="492216F0" w14:textId="77777777" w:rsidR="00234754" w:rsidRDefault="00234754" w:rsidP="00046A81">
      <w:pPr>
        <w:widowControl w:val="0"/>
        <w:rPr>
          <w:b/>
          <w:sz w:val="20"/>
        </w:rPr>
      </w:pPr>
    </w:p>
    <w:p w14:paraId="70C0D9B0" w14:textId="77777777" w:rsidR="001300A3" w:rsidRDefault="001300A3" w:rsidP="00234754">
      <w:pPr>
        <w:pStyle w:val="pkt"/>
        <w:numPr>
          <w:ilvl w:val="0"/>
          <w:numId w:val="0"/>
        </w:numPr>
        <w:spacing w:line="240" w:lineRule="auto"/>
        <w:ind w:left="786" w:hanging="360"/>
        <w:contextualSpacing/>
        <w:rPr>
          <w:rFonts w:cs="Tahoma"/>
          <w:b/>
          <w:szCs w:val="18"/>
        </w:rPr>
        <w:sectPr w:rsidR="001300A3" w:rsidSect="007F652E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cols w:space="708"/>
          <w:docGrid w:linePitch="360"/>
        </w:sectPr>
      </w:pPr>
    </w:p>
    <w:p w14:paraId="2EE13C3B" w14:textId="16485A67" w:rsidR="00234754" w:rsidRDefault="00234754" w:rsidP="00234754">
      <w:pPr>
        <w:pStyle w:val="pkt"/>
        <w:numPr>
          <w:ilvl w:val="0"/>
          <w:numId w:val="0"/>
        </w:numPr>
        <w:spacing w:line="240" w:lineRule="auto"/>
        <w:ind w:left="786" w:hanging="360"/>
        <w:contextualSpacing/>
        <w:rPr>
          <w:rFonts w:cs="Tahoma"/>
          <w:b/>
          <w:szCs w:val="18"/>
        </w:rPr>
      </w:pPr>
      <w:r>
        <w:rPr>
          <w:rFonts w:cs="Tahoma"/>
          <w:b/>
          <w:szCs w:val="18"/>
        </w:rPr>
        <w:lastRenderedPageBreak/>
        <w:t>Załącznik nr 2</w:t>
      </w:r>
    </w:p>
    <w:tbl>
      <w:tblPr>
        <w:tblpPr w:leftFromText="141" w:rightFromText="141" w:horzAnchor="margin" w:tblpY="56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34754" w:rsidRPr="00884036" w14:paraId="32E7D64A" w14:textId="77777777" w:rsidTr="00234754">
        <w:trPr>
          <w:trHeight w:val="1519"/>
        </w:trPr>
        <w:tc>
          <w:tcPr>
            <w:tcW w:w="94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D06B4B" w14:textId="77777777" w:rsid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627638298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627638298"/>
          <w:p w14:paraId="03B0D725" w14:textId="77777777" w:rsid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3620D">
              <w:rPr>
                <w:sz w:val="16"/>
                <w:szCs w:val="16"/>
              </w:rPr>
              <w:t xml:space="preserve">(dane </w:t>
            </w:r>
            <w:r w:rsidRPr="00037F52">
              <w:rPr>
                <w:sz w:val="16"/>
                <w:szCs w:val="16"/>
              </w:rPr>
              <w:t>Wykonawcy</w:t>
            </w:r>
            <w:r w:rsidRPr="0093620D">
              <w:rPr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 xml:space="preserve"> </w:t>
            </w:r>
            <w:r w:rsidRPr="0093620D">
              <w:rPr>
                <w:sz w:val="16"/>
                <w:szCs w:val="16"/>
              </w:rPr>
              <w:t xml:space="preserve">nazwa, siedziba, </w:t>
            </w:r>
            <w:r>
              <w:rPr>
                <w:sz w:val="16"/>
                <w:szCs w:val="16"/>
              </w:rPr>
              <w:t xml:space="preserve">dane rejestrowe </w:t>
            </w:r>
            <w:r w:rsidRPr="0093620D">
              <w:rPr>
                <w:sz w:val="16"/>
                <w:szCs w:val="16"/>
              </w:rPr>
              <w:t>)</w:t>
            </w:r>
          </w:p>
          <w:p w14:paraId="323A5114" w14:textId="77777777" w:rsidR="00234754" w:rsidRPr="00884036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zwany(a) dalej również „</w:t>
            </w:r>
            <w:r w:rsidRPr="00EC6797">
              <w:rPr>
                <w:b/>
                <w:sz w:val="16"/>
                <w:szCs w:val="16"/>
              </w:rPr>
              <w:t>Wykonawcą</w:t>
            </w:r>
            <w:r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02452D4F" w14:textId="77777777" w:rsidR="00234754" w:rsidRPr="00884036" w:rsidRDefault="00234754" w:rsidP="00234754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3149D45" w14:textId="77777777" w:rsidR="00234754" w:rsidRDefault="00234754" w:rsidP="00234754">
      <w:pPr>
        <w:spacing w:line="276" w:lineRule="auto"/>
        <w:jc w:val="center"/>
        <w:rPr>
          <w:b/>
          <w:sz w:val="20"/>
          <w:szCs w:val="20"/>
        </w:rPr>
      </w:pPr>
    </w:p>
    <w:p w14:paraId="48E21604" w14:textId="77777777" w:rsidR="00234754" w:rsidRPr="00833C98" w:rsidRDefault="00234754" w:rsidP="00234754">
      <w:pPr>
        <w:spacing w:line="276" w:lineRule="auto"/>
        <w:jc w:val="center"/>
        <w:rPr>
          <w:b/>
          <w:sz w:val="20"/>
          <w:szCs w:val="20"/>
        </w:rPr>
      </w:pPr>
      <w:r w:rsidRPr="00833C98">
        <w:rPr>
          <w:b/>
          <w:sz w:val="20"/>
          <w:szCs w:val="20"/>
        </w:rPr>
        <w:t>Oświadczenie Wykonawcy</w:t>
      </w:r>
    </w:p>
    <w:p w14:paraId="247368E8" w14:textId="77777777" w:rsidR="00234754" w:rsidRPr="00833C98" w:rsidRDefault="00234754" w:rsidP="00234754">
      <w:pPr>
        <w:spacing w:line="276" w:lineRule="auto"/>
        <w:jc w:val="center"/>
        <w:rPr>
          <w:b/>
          <w:sz w:val="20"/>
          <w:szCs w:val="20"/>
        </w:rPr>
      </w:pPr>
      <w:r w:rsidRPr="00833C98">
        <w:rPr>
          <w:b/>
          <w:sz w:val="20"/>
          <w:szCs w:val="20"/>
        </w:rPr>
        <w:t>o spełnianiu warunków udziału w postępowaniu</w:t>
      </w:r>
    </w:p>
    <w:p w14:paraId="7A8C4167" w14:textId="77777777" w:rsidR="00234754" w:rsidRPr="00037F52" w:rsidRDefault="00234754" w:rsidP="00234754"/>
    <w:tbl>
      <w:tblPr>
        <w:tblW w:w="0" w:type="auto"/>
        <w:tblInd w:w="506" w:type="dxa"/>
        <w:tblLook w:val="04A0" w:firstRow="1" w:lastRow="0" w:firstColumn="1" w:lastColumn="0" w:noHBand="0" w:noVBand="1"/>
      </w:tblPr>
      <w:tblGrid>
        <w:gridCol w:w="2531"/>
        <w:gridCol w:w="6035"/>
      </w:tblGrid>
      <w:tr w:rsidR="00234754" w:rsidRPr="00E77497" w14:paraId="0EF47D50" w14:textId="77777777" w:rsidTr="001300A3">
        <w:trPr>
          <w:trHeight w:val="544"/>
        </w:trPr>
        <w:tc>
          <w:tcPr>
            <w:tcW w:w="2896" w:type="dxa"/>
            <w:hideMark/>
          </w:tcPr>
          <w:p w14:paraId="71B6044D" w14:textId="77777777" w:rsidR="00234754" w:rsidRPr="00037F52" w:rsidRDefault="00234754" w:rsidP="004E30BF">
            <w:pPr>
              <w:spacing w:before="0"/>
              <w:jc w:val="left"/>
              <w:rPr>
                <w:sz w:val="20"/>
                <w:szCs w:val="20"/>
              </w:rPr>
            </w:pPr>
            <w:r w:rsidRPr="00037F52">
              <w:rPr>
                <w:sz w:val="20"/>
                <w:szCs w:val="20"/>
              </w:rPr>
              <w:t>Przedmiot Zamówienia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59" w:type="dxa"/>
            <w:vAlign w:val="center"/>
            <w:hideMark/>
          </w:tcPr>
          <w:p w14:paraId="6ECFEFC9" w14:textId="06C454F2" w:rsidR="00234754" w:rsidRDefault="00234754" w:rsidP="001300A3">
            <w:pPr>
              <w:spacing w:before="20" w:line="180" w:lineRule="exact"/>
              <w:ind w:left="-2347" w:firstLine="2347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ODTWORZENIE I UTWARDZENIE NAWIERZCHNI DRÓG</w:t>
            </w:r>
          </w:p>
          <w:p w14:paraId="3A2EEEED" w14:textId="77777777" w:rsidR="00234754" w:rsidRDefault="00234754" w:rsidP="001300A3">
            <w:pPr>
              <w:spacing w:before="20" w:line="180" w:lineRule="exact"/>
              <w:ind w:left="-2347" w:firstLine="2347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10"/>
                <w:sz w:val="22"/>
                <w:szCs w:val="22"/>
              </w:rPr>
              <w:t>WEWNĘTRZNYCH RD DĘBNO</w:t>
            </w:r>
          </w:p>
          <w:p w14:paraId="3590CC25" w14:textId="77777777" w:rsidR="00234754" w:rsidRPr="00ED5EE9" w:rsidRDefault="00234754" w:rsidP="001300A3">
            <w:pPr>
              <w:spacing w:before="20" w:line="180" w:lineRule="exact"/>
              <w:jc w:val="center"/>
              <w:rPr>
                <w:rFonts w:ascii="Times New Roman" w:hAnsi="Times New Roman" w:cs="Times New Roman"/>
                <w:spacing w:val="-10"/>
                <w:sz w:val="22"/>
                <w:szCs w:val="22"/>
              </w:rPr>
            </w:pPr>
          </w:p>
        </w:tc>
      </w:tr>
      <w:tr w:rsidR="00234754" w:rsidRPr="00E77497" w14:paraId="657F6742" w14:textId="77777777" w:rsidTr="004E30BF">
        <w:trPr>
          <w:trHeight w:val="15"/>
        </w:trPr>
        <w:tc>
          <w:tcPr>
            <w:tcW w:w="2896" w:type="dxa"/>
            <w:hideMark/>
          </w:tcPr>
          <w:p w14:paraId="54781FAE" w14:textId="77777777" w:rsidR="00234754" w:rsidRPr="00037F52" w:rsidRDefault="00234754" w:rsidP="004E30BF">
            <w:pPr>
              <w:spacing w:befor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sprawy:</w:t>
            </w:r>
          </w:p>
        </w:tc>
        <w:tc>
          <w:tcPr>
            <w:tcW w:w="7059" w:type="dxa"/>
            <w:hideMark/>
          </w:tcPr>
          <w:p w14:paraId="1F644A34" w14:textId="7389A37C" w:rsidR="00234754" w:rsidRPr="00E77497" w:rsidRDefault="009A614D" w:rsidP="004E30BF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RPUZ/G/0231/2024/OD/RD-5</w:t>
            </w:r>
          </w:p>
        </w:tc>
      </w:tr>
    </w:tbl>
    <w:p w14:paraId="63A93BEC" w14:textId="77777777" w:rsidR="00234754" w:rsidRDefault="00234754" w:rsidP="00234754">
      <w:pPr>
        <w:spacing w:before="0" w:line="312" w:lineRule="auto"/>
        <w:rPr>
          <w:sz w:val="20"/>
          <w:szCs w:val="20"/>
        </w:rPr>
      </w:pPr>
    </w:p>
    <w:p w14:paraId="6E6CAA9E" w14:textId="77777777" w:rsidR="00234754" w:rsidRPr="001521CB" w:rsidRDefault="00234754" w:rsidP="00234754">
      <w:pPr>
        <w:spacing w:before="0" w:line="312" w:lineRule="auto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</w:t>
      </w:r>
      <w:r>
        <w:rPr>
          <w:sz w:val="20"/>
          <w:szCs w:val="20"/>
        </w:rPr>
        <w:t xml:space="preserve"> w Warunkach Zamówieni/</w:t>
      </w:r>
      <w:r w:rsidRPr="001521CB">
        <w:rPr>
          <w:sz w:val="20"/>
          <w:szCs w:val="20"/>
        </w:rPr>
        <w:t>Zaproszeniu do złożenia oferty, a w szczególności:</w:t>
      </w:r>
    </w:p>
    <w:p w14:paraId="59DA6017" w14:textId="77777777" w:rsidR="00234754" w:rsidRPr="001521CB" w:rsidRDefault="00234754" w:rsidP="00234754">
      <w:pPr>
        <w:numPr>
          <w:ilvl w:val="0"/>
          <w:numId w:val="18"/>
        </w:numPr>
        <w:spacing w:before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29A53364" w14:textId="77777777" w:rsidR="00234754" w:rsidRPr="001521CB" w:rsidRDefault="00234754" w:rsidP="00234754">
      <w:pPr>
        <w:numPr>
          <w:ilvl w:val="0"/>
          <w:numId w:val="18"/>
        </w:numPr>
        <w:spacing w:before="90" w:after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41B13F6C" w14:textId="77777777" w:rsidR="00234754" w:rsidRPr="001521CB" w:rsidRDefault="00234754" w:rsidP="00234754">
      <w:pPr>
        <w:numPr>
          <w:ilvl w:val="0"/>
          <w:numId w:val="18"/>
        </w:numPr>
        <w:spacing w:before="90" w:after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47DADFA3" w14:textId="77777777" w:rsidR="00234754" w:rsidRPr="001521CB" w:rsidRDefault="00234754" w:rsidP="00234754">
      <w:pPr>
        <w:numPr>
          <w:ilvl w:val="0"/>
          <w:numId w:val="18"/>
        </w:numPr>
        <w:spacing w:before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32C23C0B" w14:textId="77777777" w:rsidR="00234754" w:rsidRPr="00EB2183" w:rsidRDefault="00234754" w:rsidP="00234754">
      <w:pPr>
        <w:rPr>
          <w:sz w:val="18"/>
          <w:szCs w:val="18"/>
          <w:lang w:eastAsia="en-US"/>
        </w:rPr>
      </w:pPr>
    </w:p>
    <w:p w14:paraId="608644F1" w14:textId="77777777" w:rsidR="00234754" w:rsidRPr="00E6162B" w:rsidRDefault="00234754" w:rsidP="00234754">
      <w:pPr>
        <w:pStyle w:val="Nagwek"/>
        <w:keepNext/>
        <w:tabs>
          <w:tab w:val="clear" w:pos="4536"/>
          <w:tab w:val="clear" w:pos="9072"/>
        </w:tabs>
        <w:spacing w:before="0" w:line="480" w:lineRule="auto"/>
        <w:rPr>
          <w:sz w:val="4"/>
          <w:szCs w:val="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473"/>
        <w:gridCol w:w="4474"/>
      </w:tblGrid>
      <w:tr w:rsidR="00234754" w:rsidRPr="00E6162B" w14:paraId="7E01141F" w14:textId="77777777" w:rsidTr="00392E88">
        <w:trPr>
          <w:trHeight w:hRule="exact" w:val="1362"/>
          <w:jc w:val="center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FAE51" w14:textId="77777777" w:rsidR="00234754" w:rsidRPr="00E6162B" w:rsidRDefault="00234754" w:rsidP="00392E88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permStart w:id="1299448836" w:edGrp="everyone" w:colFirst="0" w:colLast="0"/>
            <w:permStart w:id="748099756" w:edGrp="everyone" w:colFirst="1" w:colLast="1"/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9F07F4" w14:textId="77777777" w:rsidR="00234754" w:rsidRPr="00E6162B" w:rsidRDefault="00234754" w:rsidP="00392E88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permEnd w:id="1299448836"/>
      <w:permEnd w:id="748099756"/>
      <w:tr w:rsidR="00234754" w:rsidRPr="00E6162B" w14:paraId="694A21CD" w14:textId="77777777" w:rsidTr="004E30BF">
        <w:trPr>
          <w:trHeight w:val="211"/>
          <w:jc w:val="center"/>
        </w:trPr>
        <w:tc>
          <w:tcPr>
            <w:tcW w:w="4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EC77" w14:textId="77777777" w:rsidR="00234754" w:rsidRPr="00E6162B" w:rsidRDefault="00234754" w:rsidP="004E30BF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46CE" w14:textId="77777777" w:rsidR="00234754" w:rsidRPr="00E6162B" w:rsidRDefault="00234754" w:rsidP="004E30BF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BFFB4ED" w14:textId="77777777" w:rsidR="00234754" w:rsidRPr="00E6162B" w:rsidRDefault="00234754" w:rsidP="0023475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7BCCC0CF" w14:textId="77777777" w:rsidR="00234754" w:rsidRPr="00E6162B" w:rsidRDefault="00234754" w:rsidP="0023475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790DC7CC" w14:textId="77777777" w:rsidR="00234754" w:rsidRPr="00E6162B" w:rsidRDefault="00234754" w:rsidP="0023475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10467" w:type="dxa"/>
        <w:tblInd w:w="-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234754" w:rsidRPr="00EB2183" w14:paraId="200AB232" w14:textId="77777777" w:rsidTr="00234754">
        <w:trPr>
          <w:trHeight w:val="288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0B6CE07" w14:textId="77777777" w:rsidR="00234754" w:rsidRPr="008F10E8" w:rsidRDefault="00234754" w:rsidP="004E30BF">
            <w:pPr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234754" w:rsidRPr="00EB2183" w14:paraId="5FECC887" w14:textId="77777777" w:rsidTr="00234754">
        <w:trPr>
          <w:trHeight w:val="288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5562DEDC" w14:textId="77777777" w:rsidR="00234754" w:rsidRDefault="00234754" w:rsidP="004E30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amówienia.</w:t>
            </w:r>
          </w:p>
          <w:p w14:paraId="4D0C8EB0" w14:textId="77777777" w:rsidR="00234754" w:rsidRPr="00F2066B" w:rsidRDefault="00234754" w:rsidP="004E30BF">
            <w:pPr>
              <w:jc w:val="center"/>
              <w:rPr>
                <w:sz w:val="18"/>
                <w:szCs w:val="18"/>
              </w:rPr>
            </w:pPr>
            <w:r w:rsidRPr="00F2066B">
              <w:rPr>
                <w:sz w:val="18"/>
                <w:szCs w:val="18"/>
              </w:rPr>
              <w:t>lub</w:t>
            </w:r>
          </w:p>
          <w:p w14:paraId="75CADDEF" w14:textId="77777777" w:rsidR="00234754" w:rsidRPr="00F2066B" w:rsidRDefault="00234754" w:rsidP="004E30BF">
            <w:pPr>
              <w:jc w:val="center"/>
              <w:rPr>
                <w:sz w:val="18"/>
                <w:szCs w:val="18"/>
              </w:rPr>
            </w:pPr>
            <w:r w:rsidRPr="00F2066B">
              <w:rPr>
                <w:sz w:val="18"/>
                <w:szCs w:val="18"/>
              </w:rPr>
              <w:t>każdy z Wykonawców wspólnie ubiegających się o udzielenie Zamówienia osobno.</w:t>
            </w:r>
          </w:p>
          <w:p w14:paraId="02B11E87" w14:textId="77777777" w:rsidR="00234754" w:rsidRPr="008F10E8" w:rsidRDefault="00234754" w:rsidP="004E30B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9D5D8AF" w14:textId="77777777" w:rsidR="00234754" w:rsidRPr="00037F52" w:rsidRDefault="00234754" w:rsidP="00234754"/>
    <w:p w14:paraId="3BE682CC" w14:textId="77777777" w:rsidR="00234754" w:rsidRDefault="00234754" w:rsidP="00046A81">
      <w:pPr>
        <w:widowControl w:val="0"/>
        <w:rPr>
          <w:b/>
          <w:sz w:val="20"/>
        </w:rPr>
      </w:pPr>
    </w:p>
    <w:p w14:paraId="1534A20E" w14:textId="77777777" w:rsidR="00234754" w:rsidRDefault="00234754" w:rsidP="00046A81">
      <w:pPr>
        <w:widowControl w:val="0"/>
        <w:rPr>
          <w:b/>
          <w:sz w:val="20"/>
        </w:rPr>
      </w:pPr>
    </w:p>
    <w:p w14:paraId="69537066" w14:textId="77777777" w:rsidR="001300A3" w:rsidRDefault="001300A3" w:rsidP="00046A81">
      <w:pPr>
        <w:widowControl w:val="0"/>
        <w:rPr>
          <w:b/>
          <w:sz w:val="20"/>
        </w:rPr>
        <w:sectPr w:rsidR="001300A3" w:rsidSect="00392E88"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F39B3AD" w14:textId="13CAE22C" w:rsidR="00234754" w:rsidRDefault="00234754" w:rsidP="00046A81">
      <w:pPr>
        <w:widowControl w:val="0"/>
        <w:rPr>
          <w:b/>
          <w:sz w:val="20"/>
        </w:rPr>
      </w:pPr>
      <w:r>
        <w:rPr>
          <w:b/>
          <w:sz w:val="20"/>
        </w:rPr>
        <w:lastRenderedPageBreak/>
        <w:t xml:space="preserve">Załącznik nr 3 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234754" w:rsidRPr="00E6162B" w14:paraId="61A306CD" w14:textId="77777777" w:rsidTr="004E30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EBD5B" w14:textId="77777777" w:rsidR="00234754" w:rsidRPr="00E6162B" w:rsidRDefault="00234754" w:rsidP="004E30BF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34754" w:rsidRPr="00E6162B" w14:paraId="5FD4A4F1" w14:textId="77777777" w:rsidTr="0039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center"/>
          </w:tcPr>
          <w:p w14:paraId="4648CFE6" w14:textId="77777777" w:rsidR="00234754" w:rsidRPr="00E6162B" w:rsidRDefault="00234754" w:rsidP="00392E88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564871179" w:edGrp="everyone" w:colFirst="0" w:colLast="0"/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C73D5" w14:textId="77777777" w:rsidR="00234754" w:rsidRPr="00E6162B" w:rsidRDefault="00234754" w:rsidP="004E30BF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34754" w:rsidRPr="00E6162B" w14:paraId="5BCB5CA1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8A769" w14:textId="77777777" w:rsidR="00234754" w:rsidRPr="00C50C58" w:rsidRDefault="00234754" w:rsidP="004E30BF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right="-567" w:hanging="357"/>
              <w:jc w:val="center"/>
              <w:rPr>
                <w:b/>
                <w:bCs/>
                <w:color w:val="00B0F0"/>
              </w:rPr>
            </w:pPr>
            <w:bookmarkStart w:id="3" w:name="_Toc453045357"/>
            <w:bookmarkStart w:id="4" w:name="_Toc453318301"/>
            <w:permEnd w:id="564871179"/>
            <w:r w:rsidRPr="00C50C58">
              <w:rPr>
                <w:b/>
                <w:color w:val="00B0F0"/>
              </w:rPr>
              <w:t>Oświadczenie Wykonawcy</w:t>
            </w:r>
            <w:bookmarkEnd w:id="3"/>
            <w:bookmarkEnd w:id="4"/>
            <w:r w:rsidRPr="00C50C58">
              <w:rPr>
                <w:b/>
                <w:color w:val="00B0F0"/>
              </w:rPr>
              <w:t xml:space="preserve">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23AD8580" w14:textId="77777777" w:rsidR="00234754" w:rsidRDefault="00234754" w:rsidP="00234754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  <w:r w:rsidRPr="00E6162B">
        <w:rPr>
          <w:sz w:val="20"/>
          <w:szCs w:val="20"/>
        </w:rPr>
        <w:t>Niniejszym oświadczam/y, iż nie występują okoliczności skutkujące wykluczeniem z postępowania w o</w:t>
      </w:r>
      <w:r>
        <w:rPr>
          <w:sz w:val="20"/>
          <w:szCs w:val="20"/>
        </w:rPr>
        <w:t>parciu o </w:t>
      </w:r>
      <w:r w:rsidRPr="00E6162B">
        <w:rPr>
          <w:sz w:val="20"/>
          <w:szCs w:val="20"/>
        </w:rPr>
        <w:t>niżej określone przesłanki:</w:t>
      </w:r>
    </w:p>
    <w:p w14:paraId="52E74063" w14:textId="77777777" w:rsidR="00234754" w:rsidRPr="00FC397D" w:rsidRDefault="00234754" w:rsidP="00234754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20"/>
          <w:szCs w:val="20"/>
        </w:rPr>
      </w:pPr>
      <w:r w:rsidRPr="00FC397D">
        <w:rPr>
          <w:sz w:val="20"/>
          <w:szCs w:val="20"/>
        </w:rPr>
        <w:t>1. Z postępowania o udzielenie zamówienia wyklucza się wykonawcę:</w:t>
      </w:r>
    </w:p>
    <w:p w14:paraId="0C9DFB59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fizyczną, którego prawomocnie skazano za przestępstwo:</w:t>
      </w:r>
    </w:p>
    <w:p w14:paraId="23C02F98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a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1EEE9EC8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b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handlu ludźmi, o którym mowa w art. 189a Kodeksu karnego,</w:t>
      </w:r>
    </w:p>
    <w:p w14:paraId="434E19DA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c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1690F">
        <w:rPr>
          <w:sz w:val="20"/>
          <w:szCs w:val="20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264286B4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d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1367E4E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e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o charakterze terrorystycznym, o którym mowa w art. 115 § 20 Kodeksu karnego, lub mające na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celu popełnienie tego przestępstwa,</w:t>
      </w:r>
    </w:p>
    <w:p w14:paraId="02986B27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f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pracy małoletnich cudzoziemców, o którym mowa w art. 9 ust. 2 ustawy z dnia 15 czerwca 2012 r.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skutkach powierzania wykonywania pracy cudzoziemcom przebywającym wbrew przepisom na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terytorium Rzeczypospolitej Polskiej (Dz.U. poz. 769</w:t>
      </w:r>
      <w:r>
        <w:rPr>
          <w:sz w:val="20"/>
          <w:szCs w:val="20"/>
        </w:rPr>
        <w:t>)</w:t>
      </w:r>
      <w:r w:rsidRPr="00FC397D">
        <w:rPr>
          <w:sz w:val="20"/>
          <w:szCs w:val="20"/>
        </w:rPr>
        <w:t>,</w:t>
      </w:r>
    </w:p>
    <w:p w14:paraId="2C537177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g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1834A1DA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h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631D47B" w14:textId="77777777" w:rsidR="00234754" w:rsidRPr="00FC397D" w:rsidRDefault="00234754" w:rsidP="00234754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- lub za odpowiedni czyn zabroniony określony w przepisach prawa obcego;</w:t>
      </w:r>
    </w:p>
    <w:p w14:paraId="30B13393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lastRenderedPageBreak/>
        <w:t>2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prokurenta prawomocnie skazano za przestępstwo, o którym mowa w pkt 1;</w:t>
      </w:r>
    </w:p>
    <w:p w14:paraId="19144D6B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3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wydano prawomocny wyrok sądu lub ostateczną decyzję administracyjną o zaleganiu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uiszczeniem podatków, opłat lub składek na ubezpieczenie społeczne lub zdrowotne, chyba że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wykonawca odpowiednio przed upływem terminu do składania wniosków o dopuszczenie do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udziału w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postępowaniu albo przed upływem terminu składania ofert dokonał płatności należnych podatków, opłat lub składek na ubezpieczenie społeczne lub zdrowotne wraz z odsetkami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grzywnami lub zawarł wiążące porozumienie w sprawie spłaty tych należności;</w:t>
      </w:r>
    </w:p>
    <w:p w14:paraId="3AEAD27F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orzeczono zakaz ubiegania się o zamówienia publiczne;</w:t>
      </w:r>
    </w:p>
    <w:p w14:paraId="5D9A16B2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5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zamawiający może stwierdzić, na podstawie wiarygodnych przesłanek, że wykonawca zawarł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udziału w postępowaniu, chyba że wykażą, że przygotowali te oferty lub wnioski niezależnie od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siebie;</w:t>
      </w:r>
    </w:p>
    <w:p w14:paraId="7B658C38" w14:textId="77777777" w:rsidR="00234754" w:rsidRPr="00FC397D" w:rsidRDefault="00234754" w:rsidP="00234754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6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jeżeli, w przypadkach, o których mowa w art. 85 ust. 1</w:t>
      </w:r>
      <w:r>
        <w:rPr>
          <w:sz w:val="20"/>
          <w:szCs w:val="20"/>
        </w:rPr>
        <w:t xml:space="preserve"> ustawy </w:t>
      </w:r>
      <w:r w:rsidRPr="00FC397D">
        <w:rPr>
          <w:sz w:val="20"/>
          <w:szCs w:val="20"/>
        </w:rPr>
        <w:t>z dnia 11 września 2019 r.</w:t>
      </w:r>
      <w:r>
        <w:rPr>
          <w:sz w:val="20"/>
          <w:szCs w:val="20"/>
        </w:rPr>
        <w:t xml:space="preserve"> Prawo Zamówień Publicznych (dalej zwanej również „ ustawą Pzp”)</w:t>
      </w:r>
      <w:r w:rsidRPr="00FC397D">
        <w:rPr>
          <w:sz w:val="20"/>
          <w:szCs w:val="20"/>
        </w:rPr>
        <w:t>, doszło do zakłócenia konkurencji wynikającego z wcześniejszego zaangażowania tego wykonawcy lub podmiotu, który należy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wykonawcą do tej samej grupy kapitałowej w rozumieniu ustawy z dnia 16 lutego 2007 r. o ochronie konkurencji i konsumentów, chyba że spowodowane tym zakłócenie konkurencji może być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wyeliminowane w inny sposób niż przez wykluczenie wykonawcy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udziału w postępowaniu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udzielenie zamówienia.</w:t>
      </w:r>
    </w:p>
    <w:p w14:paraId="01C12D38" w14:textId="77777777" w:rsidR="00234754" w:rsidRPr="00FC397D" w:rsidRDefault="00234754" w:rsidP="00234754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t>2</w:t>
      </w:r>
      <w:r w:rsidRPr="00FC397D">
        <w:rPr>
          <w:sz w:val="20"/>
          <w:szCs w:val="20"/>
        </w:rPr>
        <w:t xml:space="preserve">. </w:t>
      </w:r>
      <w:r>
        <w:rPr>
          <w:sz w:val="20"/>
          <w:szCs w:val="20"/>
        </w:rPr>
        <w:t>Z</w:t>
      </w:r>
      <w:r w:rsidRPr="00FC397D">
        <w:rPr>
          <w:sz w:val="20"/>
          <w:szCs w:val="20"/>
        </w:rPr>
        <w:t xml:space="preserve"> postępowania o udzielenie zamówienia wyklucza się </w:t>
      </w:r>
      <w:r>
        <w:rPr>
          <w:sz w:val="20"/>
          <w:szCs w:val="20"/>
        </w:rPr>
        <w:t>również w</w:t>
      </w:r>
      <w:r w:rsidRPr="00FC397D">
        <w:rPr>
          <w:sz w:val="20"/>
          <w:szCs w:val="20"/>
        </w:rPr>
        <w:t>ykonawcę:</w:t>
      </w:r>
    </w:p>
    <w:p w14:paraId="6AF06DF8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 xml:space="preserve"> który naruszył obowiązki dotyczące płatności podatków, opłat lub składek na ubezpieczenia społeczne lub zdrowotne, z wyjątkiem przypadku, o którym mowa w ust. 1 pkt 3</w:t>
      </w:r>
      <w:r>
        <w:rPr>
          <w:sz w:val="20"/>
          <w:szCs w:val="20"/>
        </w:rPr>
        <w:t xml:space="preserve"> powyżej</w:t>
      </w:r>
      <w:r w:rsidRPr="00FC397D">
        <w:rPr>
          <w:sz w:val="20"/>
          <w:szCs w:val="20"/>
        </w:rPr>
        <w:t>, chyba że wykonawca odpowiednio przed upływem terminu do składania wniosków o dopuszczenie do udziału w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postępowaniu albo przed upływem terminu składania ofert dokonał płatności należnych podatków, opłat lub składek na ubezpieczenia społeczne lub zdrowotne wraz z odsetkami lub grzywnami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zawarł wiążące porozumienie w sprawie spłaty tych należności;</w:t>
      </w:r>
    </w:p>
    <w:p w14:paraId="24B7BEE1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2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naruszył obowiązki w dziedzinie ochrony środowiska, prawa socjalnego lub prawa pracy:</w:t>
      </w:r>
    </w:p>
    <w:p w14:paraId="38228AFD" w14:textId="77777777" w:rsidR="00234754" w:rsidRPr="00FC397D" w:rsidRDefault="00234754" w:rsidP="00234754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a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 skazanego prawomocnie za przestępstwo przeciwko środowisku,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którym mowa w rozdziale XXII Kodeksu karnego lub za przestępstwo przeciwko prawom osób wykonujących pracę zarobkową, o którym mowa w rozdziale XXVIII Kodeksu karnego,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za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odpowiedni czyn zabroniony określony w przepisach prawa obcego,</w:t>
      </w:r>
    </w:p>
    <w:p w14:paraId="203AF02B" w14:textId="77777777" w:rsidR="00234754" w:rsidRPr="00FC397D" w:rsidRDefault="00234754" w:rsidP="00234754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b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 prawomocnie skazanego za wykroczenie przeciwko prawom pracownika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wykroczenie przeciwko środowisku, jeżeli za jego popełnienie wymierzono karę aresztu, ograniczenia wolności lub karę grzywny,</w:t>
      </w:r>
    </w:p>
    <w:p w14:paraId="101C5673" w14:textId="77777777" w:rsidR="00234754" w:rsidRPr="00FC397D" w:rsidRDefault="00234754" w:rsidP="00234754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lastRenderedPageBreak/>
        <w:t>c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wydano ostateczną decyzję administracyjną o naruszeniu obowiązków wynikających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prawa ochrony środowiska, prawa pracy lub przepisów o zabezpieczeniu społecznym, jeżeli wymierzono tą decyzją karę pieniężną;</w:t>
      </w:r>
    </w:p>
    <w:p w14:paraId="2A2D2F6D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3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 xml:space="preserve">prokurenta prawomocnie skazano za przestępstwo lub wykroczenie, o którym mowa </w:t>
      </w:r>
      <w:r>
        <w:rPr>
          <w:sz w:val="20"/>
          <w:szCs w:val="20"/>
        </w:rPr>
        <w:br/>
      </w:r>
      <w:r w:rsidRPr="00FC397D">
        <w:rPr>
          <w:sz w:val="20"/>
          <w:szCs w:val="20"/>
        </w:rPr>
        <w:t>w pkt 2 lit. a lub b</w:t>
      </w:r>
      <w:r>
        <w:rPr>
          <w:sz w:val="20"/>
          <w:szCs w:val="20"/>
        </w:rPr>
        <w:t xml:space="preserve"> powyżej</w:t>
      </w:r>
      <w:r w:rsidRPr="00FC397D">
        <w:rPr>
          <w:sz w:val="20"/>
          <w:szCs w:val="20"/>
        </w:rPr>
        <w:t>;</w:t>
      </w:r>
    </w:p>
    <w:p w14:paraId="22814489" w14:textId="77777777" w:rsidR="00234754" w:rsidRDefault="00234754" w:rsidP="00234754">
      <w:pPr>
        <w:pStyle w:val="Nagwek"/>
        <w:tabs>
          <w:tab w:val="clear" w:pos="4536"/>
          <w:tab w:val="clear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 stosunku do którego otwarto likwidację, ogłoszono upadłość, którego aktywami zarządza likwidator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42F10BD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5)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występuje konflikt interesów w rozumieniu art. 56 ust. 2</w:t>
      </w:r>
      <w:r>
        <w:rPr>
          <w:sz w:val="20"/>
          <w:szCs w:val="20"/>
        </w:rPr>
        <w:t xml:space="preserve"> ustawy Pzp</w:t>
      </w:r>
      <w:r w:rsidRPr="00FC397D">
        <w:rPr>
          <w:sz w:val="20"/>
          <w:szCs w:val="20"/>
        </w:rPr>
        <w:t>, którego nie można skutecznie wyeliminować w inny sposób niż przez wykluczenie wykonawcy;</w:t>
      </w:r>
    </w:p>
    <w:p w14:paraId="2CA1FBC0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6)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w wyniku zamierzonego działania lub rażącego niedbalstwa wprowadził zamawiającego w błąd przy przedstawianiu informacji, że nie podlega wykluczeniu, spełnia warunki udziału w postępowaniu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kryteria selekcji, co mogło mieć istotny wpływ na decyzje podejmowane przez zamawiającego w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postępowaniu o udzielenie zamówienia, lub który zataił te informacje lub nie jest w stanie przedstawić wymaganych podmiotowych środków dowodowych;</w:t>
      </w:r>
    </w:p>
    <w:p w14:paraId="5D43CD77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7)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14:paraId="0D2E2A78" w14:textId="77777777" w:rsidR="00234754" w:rsidRPr="00FC397D" w:rsidRDefault="00234754" w:rsidP="00234754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8)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w wyniku lekkomyślności lub niedbalstwa przedstawił informacje wprowadzające w błąd, co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mogło mieć istotny wpływ na decyzje podejmowane przez zamawiającego w postępowaniu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udzielenie zamówienia.</w:t>
      </w:r>
    </w:p>
    <w:p w14:paraId="3F200813" w14:textId="77777777" w:rsidR="00234754" w:rsidRPr="00883521" w:rsidRDefault="00234754" w:rsidP="0023475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t>3</w:t>
      </w:r>
      <w:r w:rsidRPr="00FC397D">
        <w:rPr>
          <w:sz w:val="20"/>
          <w:szCs w:val="20"/>
        </w:rPr>
        <w:t xml:space="preserve">. </w:t>
      </w:r>
      <w:r w:rsidRPr="00883521">
        <w:rPr>
          <w:sz w:val="20"/>
          <w:szCs w:val="20"/>
        </w:rPr>
        <w:t>Niezależnie od ust. 1 – 2 powyżej, z postępowania o udzielenie zamówienia wyklucza się również wykonawcę:</w:t>
      </w:r>
    </w:p>
    <w:p w14:paraId="4AE28982" w14:textId="77777777" w:rsidR="00234754" w:rsidRPr="00883521" w:rsidRDefault="00234754" w:rsidP="00234754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1)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z powodu złożenia nieprawdziwych informacji lub niespełnienia warunków określonych w ogłoszeniu o Zamówieniu lub Warunkach Zamówienia lub zaistnienia przesłanek odrzucenia oferty,</w:t>
      </w:r>
    </w:p>
    <w:p w14:paraId="6FC21A70" w14:textId="77777777" w:rsidR="00234754" w:rsidRPr="00883521" w:rsidRDefault="00234754" w:rsidP="00234754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2)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w przypadku, gdy w wyniku kontroli realizacji przez niego wcześniejszych Zamówień Zamawiający stwierdzi rażącą niezgodność ich wykonania z umową – z wyłączeniem postępowań prowadzonych zgodnie z ustawą Pzp,</w:t>
      </w:r>
    </w:p>
    <w:p w14:paraId="047D2F34" w14:textId="77777777" w:rsidR="00234754" w:rsidRPr="00883521" w:rsidRDefault="00234754" w:rsidP="00234754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3)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którego Jednostka Zamówień poinformowała o otrzymaniu oceny incydentalnej (negatywnej) i wpisaniu do Rejestru Wykonawców Wykluczonych w okresie obowiązywania oceny – z wyłączeniem postępowań prowadzonych zgodnie z ustawą Pzp,</w:t>
      </w:r>
    </w:p>
    <w:p w14:paraId="5188A2C0" w14:textId="77777777" w:rsidR="00234754" w:rsidRPr="00883521" w:rsidRDefault="00234754" w:rsidP="00234754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4)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który nie wyjaśnił lub nie uzupełnił dokumentów w terminie zg</w:t>
      </w:r>
      <w:r>
        <w:rPr>
          <w:sz w:val="20"/>
          <w:szCs w:val="20"/>
        </w:rPr>
        <w:t>odnie z wezwaniem Zamawiającego,</w:t>
      </w:r>
      <w:r w:rsidRPr="00883521">
        <w:rPr>
          <w:sz w:val="20"/>
          <w:szCs w:val="20"/>
        </w:rPr>
        <w:tab/>
      </w:r>
    </w:p>
    <w:p w14:paraId="01D876D2" w14:textId="77777777" w:rsidR="00234754" w:rsidRPr="00883521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5)</w:t>
      </w:r>
      <w:r w:rsidRPr="00883521">
        <w:rPr>
          <w:sz w:val="20"/>
          <w:szCs w:val="20"/>
        </w:rPr>
        <w:tab/>
        <w:t>który posiada status „wykreślony” w WWK Zamawiającego,</w:t>
      </w:r>
    </w:p>
    <w:p w14:paraId="68530C4F" w14:textId="77777777" w:rsidR="00234754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6) który został wpisany do Rejestru Wykonawców Wykluczonych zgodnie z „Zasadami dokonywania oceny Wykonawców w Obszarze Zakupowym Zakupy Ogólne w Grupie ENEA”,</w:t>
      </w:r>
    </w:p>
    <w:p w14:paraId="550C317B" w14:textId="77777777" w:rsidR="00234754" w:rsidRPr="00613CE4" w:rsidRDefault="00234754" w:rsidP="0023475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lastRenderedPageBreak/>
        <w:t>4. Niezależnie od ust. 1 – 3</w:t>
      </w:r>
      <w:r w:rsidRPr="00613CE4">
        <w:rPr>
          <w:sz w:val="20"/>
          <w:szCs w:val="20"/>
        </w:rPr>
        <w:t xml:space="preserve"> powyżej, </w:t>
      </w:r>
      <w:r>
        <w:rPr>
          <w:sz w:val="20"/>
          <w:szCs w:val="20"/>
        </w:rPr>
        <w:t>na podstawie art. 7 ust. 1</w:t>
      </w:r>
      <w:r w:rsidRPr="00613CE4">
        <w:rPr>
          <w:sz w:val="20"/>
          <w:szCs w:val="20"/>
        </w:rPr>
        <w:t xml:space="preserve"> </w:t>
      </w:r>
      <w:r>
        <w:rPr>
          <w:sz w:val="20"/>
          <w:szCs w:val="20"/>
        </w:rPr>
        <w:t>ustawy</w:t>
      </w:r>
      <w:r w:rsidRPr="00613CE4">
        <w:rPr>
          <w:sz w:val="20"/>
          <w:szCs w:val="20"/>
        </w:rPr>
        <w:t xml:space="preserve"> z dnia 13 kwietnia 2022 r. o szczególnych rozwiązaniach w zakresie przeciwdziałania wspieraniu agresji na Ukrainę oraz służących oc</w:t>
      </w:r>
      <w:r>
        <w:rPr>
          <w:sz w:val="20"/>
          <w:szCs w:val="20"/>
        </w:rPr>
        <w:t>hronie bezpieczeństwa narodowego,</w:t>
      </w:r>
      <w:r w:rsidRPr="00613CE4">
        <w:rPr>
          <w:sz w:val="20"/>
          <w:szCs w:val="20"/>
        </w:rPr>
        <w:t xml:space="preserve"> z postępowania o udzielenie zamówienia </w:t>
      </w:r>
      <w:r>
        <w:rPr>
          <w:sz w:val="20"/>
          <w:szCs w:val="20"/>
        </w:rPr>
        <w:t xml:space="preserve">wyklucza się:  </w:t>
      </w:r>
    </w:p>
    <w:p w14:paraId="4FD3130D" w14:textId="77777777" w:rsidR="00234754" w:rsidRPr="00613CE4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ustawy;</w:t>
      </w:r>
    </w:p>
    <w:p w14:paraId="6F8EAB9E" w14:textId="77777777" w:rsidR="00234754" w:rsidRPr="00613CE4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ustawy;</w:t>
      </w:r>
    </w:p>
    <w:p w14:paraId="4F5ABAB1" w14:textId="77777777" w:rsidR="00234754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ustawy.</w:t>
      </w:r>
    </w:p>
    <w:p w14:paraId="66B90086" w14:textId="77777777" w:rsidR="00234754" w:rsidRPr="00883521" w:rsidRDefault="00234754" w:rsidP="0023475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625607EB" w14:textId="77777777" w:rsidR="00234754" w:rsidRPr="00E6162B" w:rsidRDefault="00234754" w:rsidP="00234754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34754" w:rsidRPr="00E6162B" w14:paraId="15E000F0" w14:textId="77777777" w:rsidTr="00392E88">
        <w:trPr>
          <w:trHeight w:hRule="exact" w:val="86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AA26" w14:textId="77777777" w:rsidR="00234754" w:rsidRPr="00E6162B" w:rsidRDefault="00234754" w:rsidP="00392E88">
            <w:pPr>
              <w:spacing w:before="0"/>
              <w:jc w:val="center"/>
              <w:rPr>
                <w:sz w:val="20"/>
                <w:szCs w:val="20"/>
              </w:rPr>
            </w:pPr>
            <w:permStart w:id="1791435580" w:edGrp="everyone" w:colFirst="0" w:colLast="0"/>
            <w:permStart w:id="78991799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3D3D" w14:textId="77777777" w:rsidR="00234754" w:rsidRPr="00E6162B" w:rsidRDefault="00234754" w:rsidP="00392E88">
            <w:pPr>
              <w:jc w:val="center"/>
              <w:rPr>
                <w:sz w:val="20"/>
                <w:szCs w:val="20"/>
              </w:rPr>
            </w:pPr>
          </w:p>
        </w:tc>
      </w:tr>
      <w:permEnd w:id="1791435580"/>
      <w:permEnd w:id="789917993"/>
      <w:tr w:rsidR="00234754" w:rsidRPr="00E6162B" w14:paraId="7B96D797" w14:textId="77777777" w:rsidTr="004E30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D90BE5E" w14:textId="77777777" w:rsidR="00234754" w:rsidRPr="00E6162B" w:rsidRDefault="00234754" w:rsidP="004E30BF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4E40B6B" w14:textId="77777777" w:rsidR="00234754" w:rsidRPr="00E6162B" w:rsidRDefault="00234754" w:rsidP="004E30BF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4D9C63F" w14:textId="77777777" w:rsidR="00234754" w:rsidRPr="00E6162B" w:rsidRDefault="00234754" w:rsidP="00234754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11974B9C" w14:textId="77777777" w:rsidR="00234754" w:rsidRPr="00E6162B" w:rsidRDefault="00234754" w:rsidP="00234754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743C68A6" w14:textId="77777777" w:rsidR="00234754" w:rsidRPr="00E6162B" w:rsidRDefault="00234754" w:rsidP="00234754">
      <w:pPr>
        <w:pStyle w:val="Nagwek"/>
        <w:numPr>
          <w:ilvl w:val="0"/>
          <w:numId w:val="19"/>
        </w:numPr>
        <w:tabs>
          <w:tab w:val="clear" w:pos="4536"/>
          <w:tab w:val="clear" w:pos="9072"/>
        </w:tabs>
        <w:spacing w:before="0"/>
        <w:ind w:right="-851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p w14:paraId="4C87A55C" w14:textId="77777777" w:rsidR="00234754" w:rsidRDefault="00234754" w:rsidP="00046A81">
      <w:pPr>
        <w:widowControl w:val="0"/>
        <w:rPr>
          <w:b/>
          <w:sz w:val="20"/>
        </w:rPr>
      </w:pPr>
    </w:p>
    <w:p w14:paraId="0ADF9A69" w14:textId="77777777" w:rsidR="00234754" w:rsidRDefault="00234754" w:rsidP="00046A81">
      <w:pPr>
        <w:widowControl w:val="0"/>
        <w:rPr>
          <w:b/>
          <w:sz w:val="20"/>
        </w:rPr>
      </w:pPr>
    </w:p>
    <w:p w14:paraId="3F335568" w14:textId="77777777" w:rsidR="00234754" w:rsidRDefault="00234754" w:rsidP="00046A81">
      <w:pPr>
        <w:widowControl w:val="0"/>
        <w:rPr>
          <w:b/>
          <w:sz w:val="20"/>
        </w:rPr>
      </w:pPr>
    </w:p>
    <w:p w14:paraId="2F605784" w14:textId="77777777" w:rsidR="00234754" w:rsidRDefault="00234754" w:rsidP="00046A81">
      <w:pPr>
        <w:widowControl w:val="0"/>
        <w:rPr>
          <w:b/>
          <w:sz w:val="20"/>
        </w:rPr>
      </w:pPr>
    </w:p>
    <w:p w14:paraId="1E0A298A" w14:textId="77777777" w:rsidR="00234754" w:rsidRDefault="00234754" w:rsidP="00046A81">
      <w:pPr>
        <w:widowControl w:val="0"/>
        <w:rPr>
          <w:b/>
          <w:sz w:val="20"/>
        </w:rPr>
      </w:pPr>
    </w:p>
    <w:p w14:paraId="06E84AA9" w14:textId="77777777" w:rsidR="00234754" w:rsidRDefault="00234754" w:rsidP="00046A81">
      <w:pPr>
        <w:widowControl w:val="0"/>
        <w:rPr>
          <w:b/>
          <w:sz w:val="20"/>
        </w:rPr>
      </w:pPr>
    </w:p>
    <w:p w14:paraId="1884D95D" w14:textId="77777777" w:rsidR="00234754" w:rsidRDefault="00234754" w:rsidP="00046A81">
      <w:pPr>
        <w:widowControl w:val="0"/>
        <w:rPr>
          <w:b/>
          <w:sz w:val="20"/>
        </w:rPr>
      </w:pPr>
    </w:p>
    <w:p w14:paraId="3B937F74" w14:textId="77777777" w:rsidR="00234754" w:rsidRDefault="00234754" w:rsidP="00046A81">
      <w:pPr>
        <w:widowControl w:val="0"/>
        <w:rPr>
          <w:b/>
          <w:sz w:val="20"/>
        </w:rPr>
      </w:pPr>
    </w:p>
    <w:p w14:paraId="248D6799" w14:textId="77777777" w:rsidR="00234754" w:rsidRDefault="00234754" w:rsidP="00046A81">
      <w:pPr>
        <w:widowControl w:val="0"/>
        <w:rPr>
          <w:b/>
          <w:sz w:val="20"/>
        </w:rPr>
      </w:pPr>
    </w:p>
    <w:p w14:paraId="5FCC25FB" w14:textId="77777777" w:rsidR="00234754" w:rsidRDefault="00234754" w:rsidP="00046A81">
      <w:pPr>
        <w:widowControl w:val="0"/>
        <w:rPr>
          <w:b/>
          <w:sz w:val="20"/>
        </w:rPr>
      </w:pPr>
    </w:p>
    <w:p w14:paraId="35DA0060" w14:textId="77777777" w:rsidR="00234754" w:rsidRDefault="00234754" w:rsidP="00046A81">
      <w:pPr>
        <w:widowControl w:val="0"/>
        <w:rPr>
          <w:b/>
          <w:sz w:val="20"/>
        </w:rPr>
      </w:pPr>
    </w:p>
    <w:p w14:paraId="074D35D3" w14:textId="77777777" w:rsidR="00234754" w:rsidRDefault="00234754" w:rsidP="00046A81">
      <w:pPr>
        <w:widowControl w:val="0"/>
        <w:rPr>
          <w:b/>
          <w:sz w:val="20"/>
        </w:rPr>
      </w:pPr>
    </w:p>
    <w:p w14:paraId="3816960D" w14:textId="77777777" w:rsidR="00234754" w:rsidRDefault="00234754" w:rsidP="00046A81">
      <w:pPr>
        <w:widowControl w:val="0"/>
        <w:rPr>
          <w:b/>
          <w:sz w:val="20"/>
        </w:rPr>
      </w:pPr>
    </w:p>
    <w:p w14:paraId="47E3E0DF" w14:textId="77777777" w:rsidR="001300A3" w:rsidRDefault="001300A3" w:rsidP="004E30BF">
      <w:pPr>
        <w:rPr>
          <w:b/>
          <w:bCs/>
          <w:sz w:val="20"/>
          <w:szCs w:val="20"/>
        </w:rPr>
        <w:sectPr w:rsidR="001300A3" w:rsidSect="00392E88">
          <w:footerReference w:type="default" r:id="rId12"/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234754" w:rsidRPr="00884036" w14:paraId="41869085" w14:textId="77777777" w:rsidTr="004E30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7459E" w14:textId="0C197681" w:rsidR="00234754" w:rsidRPr="00884036" w:rsidRDefault="00234754" w:rsidP="004E30BF">
            <w:pPr>
              <w:rPr>
                <w:b/>
                <w:bCs/>
                <w:sz w:val="20"/>
                <w:szCs w:val="20"/>
              </w:rPr>
            </w:pPr>
            <w:r w:rsidRPr="00884036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34754" w:rsidRPr="00884036" w14:paraId="475097E8" w14:textId="77777777" w:rsidTr="00392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center"/>
          </w:tcPr>
          <w:p w14:paraId="62631B27" w14:textId="77777777" w:rsidR="00234754" w:rsidRPr="00884036" w:rsidRDefault="00234754" w:rsidP="00392E88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1916153477" w:edGrp="everyone" w:colFirst="0" w:colLast="0"/>
            <w:r w:rsidRPr="00884036">
              <w:rPr>
                <w:sz w:val="16"/>
                <w:szCs w:val="16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58309" w14:textId="77777777" w:rsidR="00234754" w:rsidRPr="00884036" w:rsidRDefault="00234754" w:rsidP="004E30BF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234754" w:rsidRPr="00884036" w14:paraId="1C01265F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07C7D" w14:textId="77777777" w:rsidR="00234754" w:rsidRPr="00471AE5" w:rsidRDefault="00234754" w:rsidP="004E30BF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5" w:name="_Toc453045356"/>
            <w:bookmarkStart w:id="6" w:name="_Toc453318300"/>
            <w:permEnd w:id="1916153477"/>
            <w:r w:rsidRPr="00471AE5">
              <w:rPr>
                <w:b/>
                <w:sz w:val="20"/>
                <w:szCs w:val="20"/>
              </w:rPr>
              <w:t>Oświadczenie Wykonawcy</w:t>
            </w:r>
            <w:bookmarkEnd w:id="5"/>
            <w:bookmarkEnd w:id="6"/>
          </w:p>
          <w:p w14:paraId="3414C61D" w14:textId="77777777" w:rsidR="00234754" w:rsidRPr="00884036" w:rsidRDefault="00234754" w:rsidP="004E30BF">
            <w:pPr>
              <w:spacing w:after="240"/>
              <w:jc w:val="center"/>
              <w:rPr>
                <w:b/>
                <w:bCs/>
                <w:sz w:val="20"/>
                <w:szCs w:val="20"/>
              </w:rPr>
            </w:pPr>
            <w:r w:rsidRPr="008F60E7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7329CA33" w14:textId="77777777" w:rsidR="00234754" w:rsidRPr="00471AE5" w:rsidRDefault="00234754" w:rsidP="00234754">
      <w:pPr>
        <w:shd w:val="pct5" w:color="auto" w:fill="auto"/>
        <w:spacing w:before="0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Wprowadzenie:</w:t>
      </w:r>
    </w:p>
    <w:p w14:paraId="253EEF81" w14:textId="77777777" w:rsidR="00234754" w:rsidRPr="00471AE5" w:rsidRDefault="00234754" w:rsidP="00234754">
      <w:pPr>
        <w:shd w:val="pct5" w:color="auto" w:fill="auto"/>
        <w:spacing w:before="0"/>
        <w:ind w:right="-426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71AE5">
        <w:rPr>
          <w:rStyle w:val="Odwoanieprzypisudolnego"/>
          <w:rFonts w:ascii="Arial" w:hAnsi="Arial" w:cs="Arial"/>
          <w:i/>
          <w:sz w:val="18"/>
          <w:szCs w:val="18"/>
        </w:rPr>
        <w:footnoteReference w:id="1"/>
      </w:r>
      <w:r w:rsidRPr="00471AE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471AE5">
        <w:rPr>
          <w:rFonts w:ascii="Arial" w:hAnsi="Arial" w:cs="Arial"/>
          <w:i/>
          <w:sz w:val="18"/>
          <w:szCs w:val="18"/>
        </w:rPr>
        <w:t xml:space="preserve">, w szczególności obowiązek informacyjny przewidziany w </w:t>
      </w:r>
      <w:r w:rsidRPr="00471AE5">
        <w:rPr>
          <w:rFonts w:ascii="Arial" w:hAnsi="Arial" w:cs="Arial"/>
          <w:b/>
          <w:i/>
          <w:sz w:val="18"/>
          <w:szCs w:val="18"/>
        </w:rPr>
        <w:t>art. 13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71AE5">
        <w:rPr>
          <w:rFonts w:ascii="Arial" w:hAnsi="Arial" w:cs="Arial"/>
          <w:i/>
          <w:sz w:val="18"/>
          <w:szCs w:val="18"/>
          <w:u w:val="single"/>
        </w:rPr>
        <w:t>bezpośrednio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A76EDC5" w14:textId="77777777" w:rsidR="00234754" w:rsidRPr="00471AE5" w:rsidRDefault="00234754" w:rsidP="00234754">
      <w:pPr>
        <w:shd w:val="pct5" w:color="auto" w:fill="auto"/>
        <w:spacing w:before="0"/>
        <w:ind w:right="-426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71AE5">
        <w:rPr>
          <w:rFonts w:ascii="Arial" w:hAnsi="Arial" w:cs="Arial"/>
          <w:b/>
          <w:i/>
          <w:sz w:val="18"/>
          <w:szCs w:val="18"/>
        </w:rPr>
        <w:t>art. 14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71AE5">
        <w:rPr>
          <w:rFonts w:ascii="Arial" w:hAnsi="Arial" w:cs="Arial"/>
          <w:i/>
          <w:sz w:val="18"/>
          <w:szCs w:val="18"/>
          <w:u w:val="single"/>
        </w:rPr>
        <w:t>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14:paraId="3F8C8A77" w14:textId="77777777" w:rsidR="00234754" w:rsidRDefault="00234754" w:rsidP="00234754">
      <w:pPr>
        <w:shd w:val="pct5" w:color="auto" w:fill="auto"/>
        <w:spacing w:before="0"/>
        <w:ind w:right="-426"/>
        <w:rPr>
          <w:rFonts w:ascii="Arial" w:hAnsi="Arial" w:cs="Arial"/>
          <w:i/>
          <w:color w:val="000000"/>
          <w:sz w:val="18"/>
          <w:szCs w:val="18"/>
        </w:rPr>
      </w:pPr>
      <w:r w:rsidRPr="00471AE5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0DA8C04A" w14:textId="77777777" w:rsidR="00234754" w:rsidRPr="00234754" w:rsidRDefault="00234754" w:rsidP="00234754">
      <w:pPr>
        <w:shd w:val="pct5" w:color="auto" w:fill="auto"/>
        <w:spacing w:before="0"/>
        <w:ind w:right="-426"/>
        <w:rPr>
          <w:rFonts w:ascii="Arial" w:hAnsi="Arial" w:cs="Arial"/>
          <w:i/>
          <w:color w:val="000000"/>
          <w:sz w:val="18"/>
          <w:szCs w:val="18"/>
        </w:rPr>
      </w:pPr>
    </w:p>
    <w:p w14:paraId="1DE58E2F" w14:textId="77777777" w:rsidR="00234754" w:rsidRDefault="00234754" w:rsidP="00234754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Oświadczenie:</w:t>
      </w:r>
    </w:p>
    <w:p w14:paraId="0A8C5680" w14:textId="77777777" w:rsidR="00234754" w:rsidRPr="00234754" w:rsidRDefault="00234754" w:rsidP="00234754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34754" w:rsidRPr="00884036" w14:paraId="4EF02FA0" w14:textId="77777777" w:rsidTr="00392E88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3388" w14:textId="77777777" w:rsidR="00234754" w:rsidRPr="00884036" w:rsidRDefault="00234754" w:rsidP="00392E88">
            <w:pPr>
              <w:jc w:val="center"/>
              <w:rPr>
                <w:sz w:val="20"/>
                <w:szCs w:val="20"/>
              </w:rPr>
            </w:pPr>
            <w:permStart w:id="1283605730" w:edGrp="everyone" w:colFirst="0" w:colLast="0"/>
            <w:permStart w:id="124428858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C9BD" w14:textId="77777777" w:rsidR="00234754" w:rsidRPr="00884036" w:rsidRDefault="00234754" w:rsidP="00392E88">
            <w:pPr>
              <w:jc w:val="center"/>
              <w:rPr>
                <w:sz w:val="20"/>
                <w:szCs w:val="20"/>
              </w:rPr>
            </w:pPr>
          </w:p>
        </w:tc>
      </w:tr>
      <w:permEnd w:id="1283605730"/>
      <w:permEnd w:id="1244288581"/>
      <w:tr w:rsidR="00234754" w:rsidRPr="00884036" w14:paraId="01965E09" w14:textId="77777777" w:rsidTr="004E30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F5FF067" w14:textId="77777777" w:rsidR="00234754" w:rsidRPr="00884036" w:rsidRDefault="00234754" w:rsidP="004E30BF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96931B" w14:textId="77777777" w:rsidR="00234754" w:rsidRPr="00884036" w:rsidRDefault="00234754" w:rsidP="004E30BF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00A22FFA" w14:textId="77777777" w:rsidR="00234754" w:rsidRDefault="00234754" w:rsidP="00234754">
      <w:pPr>
        <w:rPr>
          <w:sz w:val="10"/>
          <w:szCs w:val="10"/>
        </w:rPr>
      </w:pPr>
    </w:p>
    <w:p w14:paraId="69173FD8" w14:textId="77777777" w:rsidR="00234754" w:rsidRDefault="00234754" w:rsidP="00234754">
      <w:pPr>
        <w:rPr>
          <w:sz w:val="10"/>
          <w:szCs w:val="10"/>
        </w:rPr>
      </w:pPr>
    </w:p>
    <w:p w14:paraId="3BF92562" w14:textId="77777777" w:rsidR="00234754" w:rsidRPr="00884036" w:rsidRDefault="00234754" w:rsidP="00234754">
      <w:pPr>
        <w:rPr>
          <w:sz w:val="10"/>
          <w:szCs w:val="10"/>
        </w:rPr>
      </w:pPr>
    </w:p>
    <w:p w14:paraId="601BFF02" w14:textId="77777777" w:rsidR="00234754" w:rsidRDefault="00234754" w:rsidP="00046A81">
      <w:pPr>
        <w:widowControl w:val="0"/>
        <w:rPr>
          <w:b/>
          <w:sz w:val="20"/>
        </w:rPr>
      </w:pPr>
    </w:p>
    <w:p w14:paraId="2D12EAD6" w14:textId="77777777" w:rsidR="00234754" w:rsidRDefault="00234754" w:rsidP="00046A81">
      <w:pPr>
        <w:widowControl w:val="0"/>
        <w:rPr>
          <w:b/>
          <w:sz w:val="20"/>
        </w:rPr>
      </w:pPr>
    </w:p>
    <w:p w14:paraId="2131271E" w14:textId="77777777" w:rsidR="001300A3" w:rsidRDefault="001300A3" w:rsidP="00234754">
      <w:pPr>
        <w:spacing w:before="0"/>
        <w:rPr>
          <w:b/>
          <w:bCs/>
          <w:sz w:val="20"/>
          <w:szCs w:val="20"/>
        </w:rPr>
        <w:sectPr w:rsidR="001300A3" w:rsidSect="00392E88">
          <w:footerReference w:type="default" r:id="rId13"/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1727"/>
        <w:gridCol w:w="2127"/>
        <w:gridCol w:w="142"/>
        <w:gridCol w:w="1559"/>
        <w:gridCol w:w="1275"/>
        <w:gridCol w:w="2552"/>
      </w:tblGrid>
      <w:tr w:rsidR="001300A3" w:rsidRPr="00234754" w14:paraId="0BE28D77" w14:textId="77777777" w:rsidTr="00EC4F84">
        <w:trPr>
          <w:cantSplit/>
          <w:trHeight w:hRule="exact" w:val="562"/>
        </w:trPr>
        <w:tc>
          <w:tcPr>
            <w:tcW w:w="99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2B3842E" w14:textId="799340FD" w:rsidR="001300A3" w:rsidRPr="00234754" w:rsidRDefault="001300A3" w:rsidP="00234754">
            <w:pPr>
              <w:spacing w:before="0"/>
              <w:rPr>
                <w:b/>
                <w:bCs/>
                <w:sz w:val="20"/>
                <w:szCs w:val="20"/>
              </w:rPr>
            </w:pPr>
            <w:r w:rsidRPr="00234754">
              <w:rPr>
                <w:b/>
                <w:bCs/>
                <w:sz w:val="20"/>
                <w:szCs w:val="20"/>
              </w:rPr>
              <w:lastRenderedPageBreak/>
              <w:t xml:space="preserve">Załącznik nr 5                                                                                           </w:t>
            </w:r>
          </w:p>
        </w:tc>
      </w:tr>
      <w:tr w:rsidR="00234754" w:rsidRPr="00234754" w14:paraId="04756EDB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2338" w:type="dxa"/>
            <w:gridSpan w:val="2"/>
            <w:vAlign w:val="bottom"/>
          </w:tcPr>
          <w:p w14:paraId="0D59BCEA" w14:textId="77777777" w:rsidR="00234754" w:rsidRPr="00234754" w:rsidRDefault="00234754" w:rsidP="0023475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(</w:t>
            </w:r>
            <w:permStart w:id="128716123" w:edGrp="everyone"/>
            <w:r w:rsidRPr="00234754">
              <w:rPr>
                <w:sz w:val="16"/>
                <w:szCs w:val="16"/>
              </w:rPr>
              <w:t>pieczęć Wykonawcy)</w:t>
            </w:r>
            <w:permEnd w:id="128716123"/>
          </w:p>
        </w:tc>
        <w:tc>
          <w:tcPr>
            <w:tcW w:w="2269" w:type="dxa"/>
            <w:gridSpan w:val="2"/>
            <w:tcBorders>
              <w:top w:val="nil"/>
              <w:bottom w:val="nil"/>
              <w:right w:val="nil"/>
            </w:tcBorders>
          </w:tcPr>
          <w:p w14:paraId="46B116B4" w14:textId="77777777" w:rsidR="00234754" w:rsidRPr="00234754" w:rsidRDefault="00234754" w:rsidP="0023475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C0CBFD" w14:textId="77777777" w:rsidR="00234754" w:rsidRPr="00234754" w:rsidRDefault="00234754" w:rsidP="0023475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  <w:p w14:paraId="095E5F29" w14:textId="77777777" w:rsidR="00234754" w:rsidRPr="00234754" w:rsidRDefault="00234754" w:rsidP="00234754">
            <w:r w:rsidRPr="00234754">
              <w:rPr>
                <w:sz w:val="20"/>
                <w:szCs w:val="20"/>
              </w:rPr>
              <w:t xml:space="preserve"> </w:t>
            </w:r>
          </w:p>
        </w:tc>
      </w:tr>
      <w:tr w:rsidR="00234754" w:rsidRPr="00234754" w14:paraId="38A8B12D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993" w:type="dxa"/>
            <w:gridSpan w:val="7"/>
            <w:tcBorders>
              <w:top w:val="nil"/>
              <w:left w:val="nil"/>
              <w:right w:val="nil"/>
            </w:tcBorders>
          </w:tcPr>
          <w:p w14:paraId="282A7B90" w14:textId="77777777" w:rsidR="00234754" w:rsidRPr="00234754" w:rsidRDefault="00234754" w:rsidP="00234754">
            <w:pPr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  <w:p w14:paraId="00D2F90A" w14:textId="77777777" w:rsidR="00234754" w:rsidRPr="00234754" w:rsidRDefault="00234754" w:rsidP="00234754">
            <w:pPr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234754">
              <w:rPr>
                <w:b/>
                <w:bCs/>
                <w:sz w:val="20"/>
                <w:szCs w:val="20"/>
              </w:rPr>
              <w:t>Wykaz głównych lub najważniejszych zamówień</w:t>
            </w:r>
            <w:r w:rsidRPr="00234754">
              <w:t xml:space="preserve"> </w:t>
            </w:r>
            <w:r w:rsidRPr="00234754">
              <w:rPr>
                <w:b/>
                <w:bCs/>
                <w:sz w:val="20"/>
                <w:szCs w:val="20"/>
              </w:rPr>
              <w:t>wykonanych lub wykonywanych w ciągu ostatnich 5 lat</w:t>
            </w:r>
          </w:p>
        </w:tc>
      </w:tr>
      <w:tr w:rsidR="00234754" w:rsidRPr="00234754" w14:paraId="2F4E3743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3AA1DC32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  <w:permStart w:id="1383813030" w:edGrp="everyone" w:colFirst="0" w:colLast="0"/>
            <w:permStart w:id="162137818" w:edGrp="everyone" w:colFirst="1" w:colLast="1"/>
            <w:permStart w:id="239296394" w:edGrp="everyone" w:colFirst="2" w:colLast="2"/>
            <w:permStart w:id="1097745460" w:edGrp="everyone" w:colFirst="3" w:colLast="3"/>
            <w:permStart w:id="1170630757" w:edGrp="everyone" w:colFirst="4" w:colLast="4"/>
            <w:permStart w:id="973736014" w:edGrp="everyone" w:colFirst="5" w:colLast="5"/>
            <w:r w:rsidRPr="00234754">
              <w:rPr>
                <w:sz w:val="20"/>
                <w:szCs w:val="20"/>
              </w:rPr>
              <w:t>L.p.</w:t>
            </w:r>
          </w:p>
        </w:tc>
        <w:tc>
          <w:tcPr>
            <w:tcW w:w="1727" w:type="dxa"/>
            <w:vAlign w:val="center"/>
          </w:tcPr>
          <w:p w14:paraId="6E894F17" w14:textId="77777777" w:rsidR="00234754" w:rsidRPr="00234754" w:rsidRDefault="00234754" w:rsidP="00234754">
            <w:pPr>
              <w:keepNext/>
              <w:ind w:left="360"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Przedmiot zamówienia</w:t>
            </w:r>
          </w:p>
        </w:tc>
        <w:tc>
          <w:tcPr>
            <w:tcW w:w="2127" w:type="dxa"/>
            <w:vAlign w:val="center"/>
          </w:tcPr>
          <w:p w14:paraId="24AC18E6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Odbiorca zamówienia</w:t>
            </w:r>
          </w:p>
          <w:p w14:paraId="7943E6A0" w14:textId="77777777" w:rsidR="00234754" w:rsidRPr="00234754" w:rsidRDefault="00234754" w:rsidP="00234754">
            <w:pPr>
              <w:spacing w:before="0"/>
              <w:jc w:val="center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701" w:type="dxa"/>
            <w:gridSpan w:val="2"/>
            <w:vAlign w:val="center"/>
          </w:tcPr>
          <w:p w14:paraId="3CF3755F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Data zakończenia realizacji</w:t>
            </w:r>
          </w:p>
        </w:tc>
        <w:tc>
          <w:tcPr>
            <w:tcW w:w="1275" w:type="dxa"/>
          </w:tcPr>
          <w:p w14:paraId="62EA910E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</w:p>
          <w:p w14:paraId="5BCBB43B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</w:p>
          <w:p w14:paraId="30CE15B9" w14:textId="77777777" w:rsidR="00234754" w:rsidRPr="00234754" w:rsidRDefault="00234754" w:rsidP="00234754">
            <w:pPr>
              <w:keepNext/>
              <w:ind w:left="360" w:hanging="360"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Wartość netto*</w:t>
            </w:r>
          </w:p>
        </w:tc>
        <w:tc>
          <w:tcPr>
            <w:tcW w:w="2552" w:type="dxa"/>
            <w:vAlign w:val="center"/>
          </w:tcPr>
          <w:p w14:paraId="6D242F53" w14:textId="77777777" w:rsidR="00234754" w:rsidRPr="00234754" w:rsidRDefault="00234754" w:rsidP="00392E88">
            <w:pPr>
              <w:keepNext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Dokument potwierdzający, że umowy zostały wykonane należycie</w:t>
            </w:r>
          </w:p>
          <w:p w14:paraId="20386A2E" w14:textId="77777777" w:rsidR="00234754" w:rsidRPr="00234754" w:rsidRDefault="00234754" w:rsidP="00392E88">
            <w:pPr>
              <w:keepNext/>
              <w:outlineLvl w:val="2"/>
              <w:rPr>
                <w:sz w:val="20"/>
                <w:szCs w:val="20"/>
              </w:rPr>
            </w:pPr>
            <w:r w:rsidRPr="00234754">
              <w:rPr>
                <w:sz w:val="20"/>
                <w:szCs w:val="20"/>
              </w:rPr>
              <w:t>[strona załączonych dokumentów do Oferty]</w:t>
            </w:r>
          </w:p>
        </w:tc>
      </w:tr>
      <w:tr w:rsidR="00234754" w:rsidRPr="00234754" w14:paraId="612F3981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21"/>
        </w:trPr>
        <w:tc>
          <w:tcPr>
            <w:tcW w:w="611" w:type="dxa"/>
            <w:vAlign w:val="center"/>
          </w:tcPr>
          <w:p w14:paraId="66AAC2EE" w14:textId="77777777" w:rsidR="00234754" w:rsidRPr="00234754" w:rsidRDefault="00234754" w:rsidP="00234754">
            <w:pPr>
              <w:keepNext/>
              <w:numPr>
                <w:ilvl w:val="0"/>
                <w:numId w:val="20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permStart w:id="1932349241" w:edGrp="everyone" w:colFirst="0" w:colLast="0"/>
            <w:permStart w:id="1441162595" w:edGrp="everyone" w:colFirst="1" w:colLast="1"/>
            <w:permStart w:id="1758532664" w:edGrp="everyone" w:colFirst="2" w:colLast="2"/>
            <w:permStart w:id="2009888491" w:edGrp="everyone" w:colFirst="3" w:colLast="3"/>
            <w:permStart w:id="1064119109" w:edGrp="everyone" w:colFirst="4" w:colLast="4"/>
            <w:permStart w:id="603196033" w:edGrp="everyone" w:colFirst="5" w:colLast="5"/>
            <w:permEnd w:id="1383813030"/>
            <w:permEnd w:id="162137818"/>
            <w:permEnd w:id="239296394"/>
            <w:permEnd w:id="1097745460"/>
            <w:permEnd w:id="1170630757"/>
            <w:permEnd w:id="973736014"/>
          </w:p>
        </w:tc>
        <w:tc>
          <w:tcPr>
            <w:tcW w:w="1727" w:type="dxa"/>
            <w:vAlign w:val="center"/>
          </w:tcPr>
          <w:p w14:paraId="40050A24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C62CD37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5676B0F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B82DB24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61DD2DD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234754" w:rsidRPr="00234754" w14:paraId="70BBCAE3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21"/>
        </w:trPr>
        <w:tc>
          <w:tcPr>
            <w:tcW w:w="611" w:type="dxa"/>
            <w:vAlign w:val="center"/>
          </w:tcPr>
          <w:p w14:paraId="6BBE062B" w14:textId="77777777" w:rsidR="00234754" w:rsidRPr="00234754" w:rsidRDefault="00234754" w:rsidP="00234754">
            <w:pPr>
              <w:keepNext/>
              <w:numPr>
                <w:ilvl w:val="0"/>
                <w:numId w:val="20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permStart w:id="64820111" w:edGrp="everyone" w:colFirst="0" w:colLast="0"/>
            <w:permStart w:id="1422750355" w:edGrp="everyone" w:colFirst="1" w:colLast="1"/>
            <w:permStart w:id="1747518212" w:edGrp="everyone" w:colFirst="2" w:colLast="2"/>
            <w:permStart w:id="315238459" w:edGrp="everyone" w:colFirst="3" w:colLast="3"/>
            <w:permStart w:id="501614465" w:edGrp="everyone" w:colFirst="4" w:colLast="4"/>
            <w:permStart w:id="1840591093" w:edGrp="everyone" w:colFirst="5" w:colLast="5"/>
            <w:permEnd w:id="1932349241"/>
            <w:permEnd w:id="1441162595"/>
            <w:permEnd w:id="1758532664"/>
            <w:permEnd w:id="2009888491"/>
            <w:permEnd w:id="1064119109"/>
            <w:permEnd w:id="603196033"/>
          </w:p>
        </w:tc>
        <w:tc>
          <w:tcPr>
            <w:tcW w:w="1727" w:type="dxa"/>
            <w:vAlign w:val="center"/>
          </w:tcPr>
          <w:p w14:paraId="73FF8692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CDA7F0F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5492B34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30B520A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45735E8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234754" w:rsidRPr="00234754" w14:paraId="75CC8214" w14:textId="77777777" w:rsidTr="004E30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21"/>
        </w:trPr>
        <w:tc>
          <w:tcPr>
            <w:tcW w:w="611" w:type="dxa"/>
            <w:vAlign w:val="center"/>
          </w:tcPr>
          <w:p w14:paraId="6F635CD9" w14:textId="77777777" w:rsidR="00234754" w:rsidRPr="00234754" w:rsidRDefault="00234754" w:rsidP="00234754">
            <w:pPr>
              <w:keepNext/>
              <w:numPr>
                <w:ilvl w:val="0"/>
                <w:numId w:val="20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permStart w:id="578948277" w:edGrp="everyone" w:colFirst="0" w:colLast="0"/>
            <w:permStart w:id="1144160035" w:edGrp="everyone" w:colFirst="1" w:colLast="1"/>
            <w:permStart w:id="908394633" w:edGrp="everyone" w:colFirst="2" w:colLast="2"/>
            <w:permStart w:id="2119656894" w:edGrp="everyone" w:colFirst="3" w:colLast="3"/>
            <w:permStart w:id="1259413684" w:edGrp="everyone" w:colFirst="4" w:colLast="4"/>
            <w:permStart w:id="786433742" w:edGrp="everyone" w:colFirst="5" w:colLast="5"/>
            <w:permEnd w:id="64820111"/>
            <w:permEnd w:id="1422750355"/>
            <w:permEnd w:id="1747518212"/>
            <w:permEnd w:id="315238459"/>
            <w:permEnd w:id="501614465"/>
            <w:permEnd w:id="1840591093"/>
          </w:p>
        </w:tc>
        <w:tc>
          <w:tcPr>
            <w:tcW w:w="1727" w:type="dxa"/>
            <w:vAlign w:val="center"/>
          </w:tcPr>
          <w:p w14:paraId="51EDF0BC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0393889" w14:textId="77777777" w:rsidR="00234754" w:rsidRPr="00234754" w:rsidRDefault="00234754" w:rsidP="0023475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E3AAA40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BA221DB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5F9A8C6" w14:textId="77777777" w:rsidR="00234754" w:rsidRPr="00234754" w:rsidRDefault="00234754" w:rsidP="00234754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41A7246A" w14:textId="77777777" w:rsidR="00234754" w:rsidRPr="00234754" w:rsidRDefault="00234754" w:rsidP="00234754">
      <w:pPr>
        <w:spacing w:before="40" w:after="120"/>
        <w:rPr>
          <w:sz w:val="20"/>
          <w:szCs w:val="20"/>
        </w:rPr>
      </w:pPr>
      <w:bookmarkStart w:id="7" w:name="Lista1"/>
      <w:bookmarkStart w:id="8" w:name="Lista2"/>
      <w:permEnd w:id="578948277"/>
      <w:permEnd w:id="1144160035"/>
      <w:permEnd w:id="908394633"/>
      <w:permEnd w:id="2119656894"/>
      <w:permEnd w:id="1259413684"/>
      <w:permEnd w:id="786433742"/>
      <w:r w:rsidRPr="00234754">
        <w:rPr>
          <w:sz w:val="20"/>
          <w:szCs w:val="20"/>
        </w:rPr>
        <w:t xml:space="preserve">* Wartość należy podać w złotych – wartości w walucie innej niż złoty polski, należy  przeliczyć  na walutę „złoty polski” biorąc za podstawę średni kurs danej waluty ogłoszony przez NBP w dniu publikacji ogłoszenia o niniejszym zamówieniu na stronie internetowej Zamawiającego: </w:t>
      </w:r>
      <w:hyperlink r:id="rId14" w:history="1">
        <w:r w:rsidRPr="00234754">
          <w:rPr>
            <w:rFonts w:cs="Times New Roman"/>
            <w:color w:val="0000FF"/>
            <w:sz w:val="20"/>
            <w:szCs w:val="20"/>
            <w:u w:val="single"/>
          </w:rPr>
          <w:t>http://zamowienia.enea.pl</w:t>
        </w:r>
      </w:hyperlink>
      <w:r w:rsidRPr="00234754">
        <w:rPr>
          <w:sz w:val="20"/>
          <w:szCs w:val="20"/>
        </w:rPr>
        <w:t>.</w:t>
      </w:r>
    </w:p>
    <w:bookmarkEnd w:id="7"/>
    <w:bookmarkEnd w:id="8"/>
    <w:p w14:paraId="442CC6C2" w14:textId="77777777" w:rsidR="00234754" w:rsidRPr="00234754" w:rsidRDefault="00234754" w:rsidP="00234754">
      <w:pPr>
        <w:spacing w:after="120"/>
        <w:jc w:val="center"/>
        <w:rPr>
          <w:sz w:val="20"/>
          <w:szCs w:val="20"/>
        </w:rPr>
      </w:pPr>
      <w:r w:rsidRPr="00234754">
        <w:rPr>
          <w:sz w:val="20"/>
          <w:szCs w:val="20"/>
        </w:rPr>
        <w:t xml:space="preserve">W załączeniu przedkładam dowody potwierdzające, że ww. umowy zostały wykonane należycie.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34754" w:rsidRPr="00234754" w14:paraId="6D05BB62" w14:textId="77777777" w:rsidTr="00392E88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C890" w14:textId="77777777" w:rsidR="00234754" w:rsidRPr="00234754" w:rsidRDefault="00234754" w:rsidP="00392E88">
            <w:pPr>
              <w:spacing w:before="0"/>
              <w:jc w:val="center"/>
              <w:rPr>
                <w:sz w:val="20"/>
                <w:szCs w:val="20"/>
              </w:rPr>
            </w:pPr>
            <w:permStart w:id="1790971790" w:edGrp="everyone" w:colFirst="0" w:colLast="0"/>
            <w:permStart w:id="136590525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E5BF" w14:textId="77777777" w:rsidR="00234754" w:rsidRPr="00234754" w:rsidRDefault="00234754" w:rsidP="00392E88">
            <w:pPr>
              <w:jc w:val="center"/>
              <w:rPr>
                <w:sz w:val="20"/>
                <w:szCs w:val="20"/>
              </w:rPr>
            </w:pPr>
          </w:p>
        </w:tc>
      </w:tr>
      <w:permEnd w:id="1790971790"/>
      <w:permEnd w:id="1365905253"/>
      <w:tr w:rsidR="00234754" w:rsidRPr="00234754" w14:paraId="5D5B7D09" w14:textId="77777777" w:rsidTr="004E30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FF28721" w14:textId="77777777" w:rsidR="00234754" w:rsidRPr="00234754" w:rsidRDefault="00234754" w:rsidP="00234754">
            <w:pPr>
              <w:spacing w:before="0"/>
              <w:jc w:val="center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636BF73" w14:textId="77777777" w:rsidR="00234754" w:rsidRPr="00234754" w:rsidRDefault="00234754" w:rsidP="00234754">
            <w:pPr>
              <w:spacing w:before="0"/>
              <w:jc w:val="center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9D8AF71" w14:textId="77777777" w:rsidR="00234754" w:rsidRPr="00234754" w:rsidRDefault="00234754" w:rsidP="00234754">
      <w:pPr>
        <w:spacing w:before="0"/>
        <w:rPr>
          <w:sz w:val="2"/>
          <w:szCs w:val="2"/>
        </w:rPr>
      </w:pPr>
    </w:p>
    <w:p w14:paraId="28CF4E7B" w14:textId="77777777" w:rsidR="00234754" w:rsidRPr="00234754" w:rsidRDefault="00234754" w:rsidP="00234754"/>
    <w:p w14:paraId="340282A6" w14:textId="77777777" w:rsidR="00234754" w:rsidRPr="00234754" w:rsidRDefault="00234754" w:rsidP="00234754"/>
    <w:p w14:paraId="5F5AFC76" w14:textId="77777777" w:rsidR="00234754" w:rsidRPr="00234754" w:rsidRDefault="00234754" w:rsidP="00234754"/>
    <w:p w14:paraId="409412C2" w14:textId="77777777" w:rsidR="00234754" w:rsidRPr="00234754" w:rsidRDefault="00234754" w:rsidP="00234754">
      <w:pPr>
        <w:spacing w:before="0"/>
        <w:jc w:val="left"/>
        <w:rPr>
          <w:b/>
          <w:bCs/>
          <w:sz w:val="20"/>
          <w:szCs w:val="20"/>
        </w:rPr>
      </w:pPr>
    </w:p>
    <w:p w14:paraId="0BA078CB" w14:textId="77777777" w:rsidR="00234754" w:rsidRPr="00234754" w:rsidRDefault="00234754" w:rsidP="00234754">
      <w:pPr>
        <w:outlineLvl w:val="1"/>
        <w:rPr>
          <w:b/>
          <w:bCs/>
          <w:sz w:val="20"/>
          <w:szCs w:val="20"/>
        </w:rPr>
      </w:pPr>
    </w:p>
    <w:p w14:paraId="6D0423A6" w14:textId="77777777" w:rsidR="001300A3" w:rsidRDefault="001300A3" w:rsidP="00234754">
      <w:pPr>
        <w:outlineLvl w:val="1"/>
        <w:rPr>
          <w:b/>
          <w:bCs/>
          <w:sz w:val="20"/>
          <w:szCs w:val="20"/>
        </w:rPr>
        <w:sectPr w:rsidR="001300A3" w:rsidSect="00392E88">
          <w:footerReference w:type="default" r:id="rId15"/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F9E7D6F" w14:textId="77777777" w:rsidR="00392E88" w:rsidRDefault="00392E88">
      <w:pPr>
        <w:spacing w:before="0" w:after="200" w:line="276" w:lineRule="auto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2646AED5" w14:textId="1DA3CA8E" w:rsidR="00234754" w:rsidRPr="00234754" w:rsidRDefault="00234754" w:rsidP="00234754">
      <w:pPr>
        <w:outlineLvl w:val="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Załącznik nr 6</w:t>
      </w:r>
    </w:p>
    <w:p w14:paraId="00ADE5DE" w14:textId="77777777" w:rsidR="00234754" w:rsidRPr="00234754" w:rsidRDefault="00234754" w:rsidP="0023475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34754" w:rsidRPr="00234754" w14:paraId="405AA9B1" w14:textId="77777777" w:rsidTr="004E30BF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829E0" w14:textId="77777777" w:rsidR="00234754" w:rsidRP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1747803358" w:edGrp="everyone"/>
            <w:r w:rsidRPr="00234754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1747803358"/>
          <w:p w14:paraId="134B4102" w14:textId="77777777" w:rsidR="00234754" w:rsidRP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 xml:space="preserve">(dane </w:t>
            </w:r>
            <w:r w:rsidRPr="00234754">
              <w:rPr>
                <w:b/>
                <w:sz w:val="16"/>
                <w:szCs w:val="16"/>
                <w:u w:val="single"/>
              </w:rPr>
              <w:t>Wykonawcy</w:t>
            </w:r>
            <w:r w:rsidRPr="00234754">
              <w:rPr>
                <w:sz w:val="16"/>
                <w:szCs w:val="16"/>
              </w:rPr>
              <w:t xml:space="preserve"> – nazwa, siedziba, dane rejestrowe )</w:t>
            </w:r>
          </w:p>
          <w:p w14:paraId="4909A568" w14:textId="77777777" w:rsidR="00234754" w:rsidRP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zwany(a) dalej również „</w:t>
            </w:r>
            <w:r w:rsidRPr="00234754">
              <w:rPr>
                <w:b/>
                <w:sz w:val="16"/>
                <w:szCs w:val="16"/>
              </w:rPr>
              <w:t>Wykonawcą</w:t>
            </w:r>
            <w:r w:rsidRPr="00234754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121B6768" w14:textId="77777777" w:rsidR="00234754" w:rsidRPr="00234754" w:rsidRDefault="00234754" w:rsidP="0023475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12CCBE1" w14:textId="77777777" w:rsidR="00234754" w:rsidRPr="00234754" w:rsidRDefault="00234754" w:rsidP="0023475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5E967C1C" w14:textId="77777777" w:rsidR="00234754" w:rsidRPr="00234754" w:rsidRDefault="00234754" w:rsidP="00234754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4E24244C" w14:textId="77777777" w:rsidR="00234754" w:rsidRPr="00234754" w:rsidRDefault="00234754" w:rsidP="0023475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234754">
        <w:rPr>
          <w:b/>
          <w:sz w:val="20"/>
          <w:szCs w:val="20"/>
          <w:lang w:eastAsia="ar-SA"/>
        </w:rPr>
        <w:t>Oświadczenie dotyczące braku konfliktu interesów</w:t>
      </w:r>
    </w:p>
    <w:p w14:paraId="5B91678D" w14:textId="77777777" w:rsidR="00234754" w:rsidRPr="00234754" w:rsidRDefault="00234754" w:rsidP="00234754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234754" w:rsidRPr="00234754" w14:paraId="2CF54071" w14:textId="77777777" w:rsidTr="001300A3">
        <w:trPr>
          <w:trHeight w:val="619"/>
        </w:trPr>
        <w:tc>
          <w:tcPr>
            <w:tcW w:w="2542" w:type="dxa"/>
            <w:hideMark/>
          </w:tcPr>
          <w:p w14:paraId="743E744C" w14:textId="77777777" w:rsidR="00234754" w:rsidRPr="00234754" w:rsidRDefault="00234754" w:rsidP="00234754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34754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vAlign w:val="center"/>
            <w:hideMark/>
          </w:tcPr>
          <w:p w14:paraId="1B006CEA" w14:textId="39FA52C1" w:rsidR="00234754" w:rsidRPr="001300A3" w:rsidRDefault="00CB596D" w:rsidP="001300A3">
            <w:r>
              <w:t>BUDOWA 1-STANOWISKOWEJ WIATY, MIEJSC POSTOJOWYCH PODNOŚNIKÓW KOSZOWYCH LUB AUT SPECJALISTYCZNYCH NA TERENIE PE KRZESZYCE</w:t>
            </w:r>
          </w:p>
          <w:p w14:paraId="7A5F16A9" w14:textId="77777777" w:rsidR="00234754" w:rsidRPr="00234754" w:rsidRDefault="00234754" w:rsidP="001300A3">
            <w:pPr>
              <w:spacing w:before="20" w:line="180" w:lineRule="exact"/>
              <w:jc w:val="center"/>
              <w:rPr>
                <w:rFonts w:ascii="Times New Roman" w:hAnsi="Times New Roman" w:cs="Times New Roman"/>
                <w:color w:val="00B0F0"/>
                <w:spacing w:val="-10"/>
                <w:sz w:val="22"/>
                <w:szCs w:val="22"/>
              </w:rPr>
            </w:pPr>
          </w:p>
        </w:tc>
      </w:tr>
      <w:tr w:rsidR="00234754" w:rsidRPr="00234754" w14:paraId="351B70F0" w14:textId="77777777" w:rsidTr="004E30BF">
        <w:trPr>
          <w:trHeight w:val="15"/>
        </w:trPr>
        <w:tc>
          <w:tcPr>
            <w:tcW w:w="2542" w:type="dxa"/>
            <w:hideMark/>
          </w:tcPr>
          <w:p w14:paraId="57B5EA05" w14:textId="77777777" w:rsidR="00234754" w:rsidRPr="00234754" w:rsidRDefault="00234754" w:rsidP="00234754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34754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78DF99C7" w14:textId="704168DE" w:rsidR="00234754" w:rsidRPr="00234754" w:rsidRDefault="00234754" w:rsidP="00234754">
            <w:pPr>
              <w:widowControl w:val="0"/>
              <w:suppressAutoHyphens/>
              <w:spacing w:before="0"/>
              <w:ind w:left="611" w:hanging="611"/>
              <w:rPr>
                <w:sz w:val="20"/>
                <w:szCs w:val="20"/>
                <w:lang w:eastAsia="ar-SA"/>
              </w:rPr>
            </w:pPr>
            <w:r w:rsidRPr="00234754">
              <w:rPr>
                <w:sz w:val="20"/>
                <w:szCs w:val="20"/>
                <w:lang w:eastAsia="ar-SA"/>
              </w:rPr>
              <w:t xml:space="preserve">         </w:t>
            </w:r>
            <w:r w:rsidR="009A614D">
              <w:rPr>
                <w:sz w:val="20"/>
                <w:szCs w:val="20"/>
                <w:lang w:eastAsia="ar-SA"/>
              </w:rPr>
              <w:t>RPUZ/G/0231/2024/OD/RD-5</w:t>
            </w:r>
          </w:p>
        </w:tc>
      </w:tr>
    </w:tbl>
    <w:p w14:paraId="78C87496" w14:textId="77777777" w:rsidR="00234754" w:rsidRPr="00234754" w:rsidRDefault="00234754" w:rsidP="00234754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3D2D90AF" w14:textId="77777777" w:rsidR="00234754" w:rsidRPr="00234754" w:rsidRDefault="00234754" w:rsidP="00234754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234754" w:rsidRPr="00234754" w14:paraId="6803CF28" w14:textId="77777777" w:rsidTr="004E30BF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145C86" w14:textId="77777777" w:rsidR="00234754" w:rsidRPr="00234754" w:rsidRDefault="00234754" w:rsidP="00234754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34754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02E3713" w14:textId="77777777" w:rsidR="00234754" w:rsidRPr="00234754" w:rsidRDefault="00234754" w:rsidP="00234754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234754">
              <w:rPr>
                <w:sz w:val="20"/>
                <w:szCs w:val="20"/>
                <w:lang w:eastAsia="ar-SA"/>
              </w:rPr>
              <w:t> </w:t>
            </w:r>
            <w:permStart w:id="1623464516" w:edGrp="everyone"/>
            <w:permEnd w:id="1623464516"/>
          </w:p>
        </w:tc>
      </w:tr>
    </w:tbl>
    <w:p w14:paraId="752F2A03" w14:textId="77777777" w:rsidR="00234754" w:rsidRPr="00234754" w:rsidRDefault="00234754" w:rsidP="00234754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2D6BB84A" w14:textId="77777777" w:rsidR="00234754" w:rsidRPr="00234754" w:rsidRDefault="00234754" w:rsidP="00234754">
      <w:pPr>
        <w:widowControl w:val="0"/>
        <w:numPr>
          <w:ilvl w:val="0"/>
          <w:numId w:val="21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1889CAD3" w14:textId="77777777" w:rsidR="00234754" w:rsidRPr="00234754" w:rsidRDefault="00234754" w:rsidP="00234754">
      <w:pPr>
        <w:widowControl w:val="0"/>
        <w:numPr>
          <w:ilvl w:val="0"/>
          <w:numId w:val="21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7936AF41" w14:textId="77777777" w:rsidR="00234754" w:rsidRPr="00234754" w:rsidRDefault="00234754" w:rsidP="00234754">
      <w:pPr>
        <w:widowControl w:val="0"/>
        <w:numPr>
          <w:ilvl w:val="0"/>
          <w:numId w:val="21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41EE5011" w14:textId="77777777" w:rsidR="00234754" w:rsidRPr="00234754" w:rsidRDefault="00234754" w:rsidP="00234754">
      <w:pPr>
        <w:widowControl w:val="0"/>
        <w:numPr>
          <w:ilvl w:val="0"/>
          <w:numId w:val="21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6E8274F7" w14:textId="77777777" w:rsidR="00234754" w:rsidRPr="00234754" w:rsidRDefault="00234754" w:rsidP="00234754">
      <w:pPr>
        <w:widowControl w:val="0"/>
        <w:numPr>
          <w:ilvl w:val="0"/>
          <w:numId w:val="21"/>
        </w:numPr>
        <w:suppressAutoHyphens/>
        <w:spacing w:before="0" w:after="200" w:line="276" w:lineRule="auto"/>
        <w:ind w:left="426"/>
        <w:contextualSpacing/>
        <w:jc w:val="left"/>
        <w:rPr>
          <w:sz w:val="20"/>
          <w:szCs w:val="20"/>
          <w:lang w:eastAsia="ar-SA"/>
        </w:rPr>
      </w:pPr>
      <w:r w:rsidRPr="00234754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6" w:history="1">
        <w:r w:rsidRPr="00234754">
          <w:rPr>
            <w:color w:val="0563C1"/>
            <w:sz w:val="20"/>
            <w:szCs w:val="20"/>
            <w:u w:val="single"/>
            <w:lang w:eastAsia="en-US"/>
          </w:rPr>
          <w:t>https://www.operator.enea.pl/operator/kodeks-kontrahentow/kodeks-kontrahnetow.pdf</w:t>
        </w:r>
      </w:hyperlink>
      <w:r w:rsidRPr="00234754">
        <w:rPr>
          <w:sz w:val="20"/>
          <w:szCs w:val="20"/>
          <w:lang w:eastAsia="ar-SA"/>
        </w:rPr>
        <w:t xml:space="preserve"> </w:t>
      </w:r>
    </w:p>
    <w:p w14:paraId="1DCE0AF0" w14:textId="77777777" w:rsidR="00234754" w:rsidRPr="00234754" w:rsidRDefault="00234754" w:rsidP="0023475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34754" w:rsidRPr="00234754" w14:paraId="3833A2D0" w14:textId="77777777" w:rsidTr="004E30BF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04865F8D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2091661885" w:edGrp="everyone" w:colFirst="0" w:colLast="0"/>
            <w:permStart w:id="1422070983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320C46D7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C067CCD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FEE7E05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B654C79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2091661885"/>
      <w:permEnd w:id="1422070983"/>
      <w:tr w:rsidR="00234754" w:rsidRPr="00234754" w14:paraId="4FBCA064" w14:textId="77777777" w:rsidTr="004E30BF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2FF9CBC6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1D0B25FA" w14:textId="77777777" w:rsidR="00234754" w:rsidRPr="00234754" w:rsidRDefault="00234754" w:rsidP="0023475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3475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261FB7D" w14:textId="77777777" w:rsidR="00234754" w:rsidRPr="00234754" w:rsidRDefault="00234754" w:rsidP="00234754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234754" w:rsidRPr="00234754" w14:paraId="2E18F1E0" w14:textId="77777777" w:rsidTr="00234754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53F9B81C" w14:textId="77777777" w:rsidR="00234754" w:rsidRPr="00234754" w:rsidRDefault="00234754" w:rsidP="00234754">
            <w:pPr>
              <w:jc w:val="center"/>
              <w:rPr>
                <w:sz w:val="18"/>
                <w:szCs w:val="18"/>
              </w:rPr>
            </w:pPr>
            <w:r w:rsidRPr="00234754">
              <w:rPr>
                <w:sz w:val="18"/>
                <w:szCs w:val="18"/>
              </w:rPr>
              <w:t>INFORMACJA ZAMAWIAJĄCEGO</w:t>
            </w:r>
          </w:p>
        </w:tc>
      </w:tr>
      <w:tr w:rsidR="00234754" w:rsidRPr="00234754" w14:paraId="45D55000" w14:textId="77777777" w:rsidTr="004E30BF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0E03E0D7" w14:textId="77777777" w:rsidR="00234754" w:rsidRPr="00234754" w:rsidRDefault="00234754" w:rsidP="00234754">
            <w:pPr>
              <w:jc w:val="center"/>
              <w:rPr>
                <w:sz w:val="18"/>
                <w:szCs w:val="18"/>
              </w:rPr>
            </w:pPr>
            <w:r w:rsidRPr="00234754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236AFD2C" w14:textId="77777777" w:rsidR="00234754" w:rsidRPr="00234754" w:rsidRDefault="00234754" w:rsidP="0023475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36432D2A" w14:textId="77777777" w:rsidR="00392E88" w:rsidRDefault="00392E88" w:rsidP="0092549E">
      <w:pPr>
        <w:outlineLvl w:val="1"/>
        <w:rPr>
          <w:b/>
          <w:bCs/>
          <w:sz w:val="20"/>
          <w:szCs w:val="20"/>
        </w:rPr>
        <w:sectPr w:rsidR="00392E88" w:rsidSect="00392E88">
          <w:footerReference w:type="default" r:id="rId17"/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4A5429A9" w14:textId="77777777" w:rsidR="00392E88" w:rsidRDefault="00392E88" w:rsidP="0092549E">
      <w:pPr>
        <w:outlineLvl w:val="1"/>
        <w:rPr>
          <w:b/>
          <w:bCs/>
          <w:sz w:val="20"/>
          <w:szCs w:val="20"/>
        </w:rPr>
        <w:sectPr w:rsidR="00392E88" w:rsidSect="001300A3">
          <w:type w:val="continuous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cols w:space="708"/>
          <w:docGrid w:linePitch="360"/>
        </w:sectPr>
      </w:pPr>
    </w:p>
    <w:p w14:paraId="60C99979" w14:textId="1ECEAEC8" w:rsidR="0092549E" w:rsidRPr="0092549E" w:rsidRDefault="0092549E" w:rsidP="0092549E">
      <w:pPr>
        <w:outlineLvl w:val="1"/>
        <w:rPr>
          <w:rFonts w:ascii="Times New Roman" w:hAnsi="Times New Roman"/>
          <w:b/>
          <w:sz w:val="20"/>
          <w:szCs w:val="20"/>
        </w:rPr>
      </w:pPr>
      <w:r w:rsidRPr="0092549E">
        <w:rPr>
          <w:b/>
          <w:bCs/>
          <w:sz w:val="20"/>
          <w:szCs w:val="20"/>
        </w:rPr>
        <w:lastRenderedPageBreak/>
        <w:t>Załącznik nr 7</w:t>
      </w:r>
    </w:p>
    <w:p w14:paraId="3111991D" w14:textId="77777777" w:rsidR="0092549E" w:rsidRPr="0092549E" w:rsidRDefault="0092549E" w:rsidP="0092549E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0B2BC56E" w14:textId="77777777" w:rsidR="0092549E" w:rsidRPr="0092549E" w:rsidRDefault="0092549E" w:rsidP="0092549E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2941C2E9" w14:textId="77777777" w:rsidR="0092549E" w:rsidRPr="0092549E" w:rsidRDefault="0092549E" w:rsidP="0092549E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14:paraId="5ADF3617" w14:textId="77777777" w:rsidR="0092549E" w:rsidRPr="0092549E" w:rsidRDefault="0092549E" w:rsidP="0092549E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65361744" w:edGrp="everyone"/>
      <w:r w:rsidRPr="0092549E">
        <w:rPr>
          <w:rFonts w:ascii="Times New Roman" w:hAnsi="Times New Roman"/>
          <w:sz w:val="20"/>
        </w:rPr>
        <w:t>..........................................................</w:t>
      </w:r>
    </w:p>
    <w:permEnd w:id="165361744"/>
    <w:p w14:paraId="402AFB34" w14:textId="77777777" w:rsidR="0092549E" w:rsidRPr="0092549E" w:rsidRDefault="0092549E" w:rsidP="0092549E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92549E">
        <w:rPr>
          <w:rFonts w:ascii="Times New Roman" w:hAnsi="Times New Roman"/>
          <w:i/>
          <w:sz w:val="18"/>
        </w:rPr>
        <w:t>pieczęć/</w:t>
      </w:r>
      <w:r w:rsidRPr="0092549E">
        <w:t xml:space="preserve"> </w:t>
      </w:r>
      <w:r w:rsidRPr="0092549E">
        <w:rPr>
          <w:rFonts w:ascii="Times New Roman" w:hAnsi="Times New Roman"/>
          <w:i/>
          <w:sz w:val="18"/>
        </w:rPr>
        <w:t>dane rejestrowe Wykonawcy</w:t>
      </w:r>
    </w:p>
    <w:p w14:paraId="4BF3D47B" w14:textId="77777777" w:rsidR="0092549E" w:rsidRPr="0092549E" w:rsidRDefault="0092549E" w:rsidP="0092549E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642B3D4F" w14:textId="77777777" w:rsidR="0092549E" w:rsidRPr="0092549E" w:rsidRDefault="0092549E" w:rsidP="0092549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92549E">
        <w:rPr>
          <w:rFonts w:ascii="Arial" w:hAnsi="Arial" w:cs="Arial"/>
          <w:b/>
        </w:rPr>
        <w:t xml:space="preserve">OŚWIADCZENIE O PRZYNALEŻNOŚCI LUB BRAKU PRZYNALEŻNOŚCI </w:t>
      </w:r>
      <w:r w:rsidRPr="0092549E">
        <w:rPr>
          <w:rFonts w:ascii="Arial" w:hAnsi="Arial" w:cs="Arial"/>
          <w:b/>
        </w:rPr>
        <w:br/>
        <w:t>DO GRUPY KAPITAŁOWEJ</w:t>
      </w:r>
    </w:p>
    <w:p w14:paraId="69DBFC9A" w14:textId="77777777" w:rsidR="0092549E" w:rsidRPr="0092549E" w:rsidRDefault="0092549E" w:rsidP="0092549E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37769848" w14:textId="77777777" w:rsidR="0092549E" w:rsidRPr="0092549E" w:rsidRDefault="0092549E" w:rsidP="0092549E">
      <w:pPr>
        <w:spacing w:after="120"/>
        <w:jc w:val="center"/>
        <w:rPr>
          <w:rFonts w:ascii="Calibri" w:hAnsi="Calibri"/>
        </w:rPr>
      </w:pPr>
      <w:r w:rsidRPr="0092549E">
        <w:rPr>
          <w:rFonts w:ascii="Calibri" w:hAnsi="Calibri"/>
        </w:rPr>
        <w:t xml:space="preserve">Przystępując do udziału w postępowaniu o udzielenie zamówienia o nazwie: </w:t>
      </w:r>
      <w:r w:rsidRPr="0092549E">
        <w:rPr>
          <w:rFonts w:ascii="Calibri" w:hAnsi="Calibri"/>
        </w:rPr>
        <w:br/>
      </w:r>
      <w:r>
        <w:rPr>
          <w:rFonts w:ascii="Calibri" w:hAnsi="Calibri"/>
          <w:b/>
          <w:bCs/>
          <w:color w:val="0070C0"/>
        </w:rPr>
        <w:t>ODTWORZENIE I UTWARDZENIE NAWIERZCHNI DRÓG WEWNETRZNYCH RD DĘBNO</w:t>
      </w:r>
    </w:p>
    <w:p w14:paraId="5BBCD10E" w14:textId="77777777" w:rsidR="0092549E" w:rsidRPr="0092549E" w:rsidRDefault="0092549E" w:rsidP="0092549E">
      <w:pPr>
        <w:spacing w:line="360" w:lineRule="auto"/>
        <w:jc w:val="center"/>
        <w:rPr>
          <w:rFonts w:ascii="Calibri" w:hAnsi="Calibri"/>
          <w:b/>
        </w:rPr>
      </w:pPr>
      <w:r w:rsidRPr="0092549E">
        <w:rPr>
          <w:rFonts w:ascii="Calibri" w:hAnsi="Calibri"/>
        </w:rPr>
        <w:t xml:space="preserve">prowadzonym w trybie przetargu otwartego regulaminowego, stosownie </w:t>
      </w:r>
      <w:r w:rsidRPr="0092549E">
        <w:rPr>
          <w:rFonts w:ascii="Calibri" w:hAnsi="Calibri"/>
          <w:b/>
        </w:rPr>
        <w:t xml:space="preserve">do pkt. 14.1 ppkt. 14.1.5. oraz 14.1.6. </w:t>
      </w:r>
      <w:r w:rsidRPr="0092549E">
        <w:rPr>
          <w:rFonts w:ascii="Calibri" w:hAnsi="Calibri"/>
        </w:rPr>
        <w:t>Warunków Zamówienia oświadczam, że</w:t>
      </w:r>
    </w:p>
    <w:p w14:paraId="75ACEA30" w14:textId="77777777" w:rsidR="0092549E" w:rsidRPr="0092549E" w:rsidRDefault="0092549E" w:rsidP="0092549E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92549E">
        <w:rPr>
          <w:rFonts w:ascii="Calibri" w:hAnsi="Calibri"/>
        </w:rPr>
        <w:tab/>
      </w:r>
    </w:p>
    <w:p w14:paraId="05A1270E" w14:textId="77777777" w:rsidR="0092549E" w:rsidRPr="0092549E" w:rsidRDefault="0092549E" w:rsidP="0092549E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35607836" w:edGrp="everyone"/>
      <w:r w:rsidRPr="0092549E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35607836"/>
    <w:p w14:paraId="1264020E" w14:textId="77777777" w:rsidR="0092549E" w:rsidRPr="0092549E" w:rsidRDefault="0092549E" w:rsidP="0092549E">
      <w:pPr>
        <w:spacing w:line="360" w:lineRule="auto"/>
        <w:jc w:val="center"/>
        <w:rPr>
          <w:rFonts w:ascii="Calibri" w:hAnsi="Calibri"/>
          <w:i/>
        </w:rPr>
      </w:pPr>
      <w:r w:rsidRPr="0092549E">
        <w:rPr>
          <w:rFonts w:ascii="Calibri" w:hAnsi="Calibri"/>
          <w:i/>
        </w:rPr>
        <w:t>(nazwa Wykonawcy)</w:t>
      </w:r>
    </w:p>
    <w:p w14:paraId="21AF8EE2" w14:textId="77777777" w:rsidR="0092549E" w:rsidRPr="0092549E" w:rsidRDefault="0092549E" w:rsidP="0092549E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670925A1" w14:textId="3733A559" w:rsidR="0092549E" w:rsidRPr="0092549E" w:rsidRDefault="0092549E" w:rsidP="0092549E">
      <w:pPr>
        <w:numPr>
          <w:ilvl w:val="0"/>
          <w:numId w:val="22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958272757" w:edGrp="everyone"/>
      <w:r w:rsidRPr="0092549E">
        <w:rPr>
          <w:rFonts w:ascii="Calibri" w:hAnsi="Calibri"/>
          <w:b/>
          <w:color w:val="0070C0"/>
        </w:rPr>
        <w:t>nie należy</w:t>
      </w:r>
      <w:r w:rsidRPr="0092549E">
        <w:rPr>
          <w:rFonts w:ascii="Calibri" w:hAnsi="Calibri"/>
        </w:rPr>
        <w:t xml:space="preserve"> </w:t>
      </w:r>
      <w:r w:rsidRPr="0092549E">
        <w:rPr>
          <w:rFonts w:ascii="Calibri" w:hAnsi="Calibri"/>
          <w:color w:val="000000" w:themeColor="text1"/>
        </w:rPr>
        <w:t>do</w:t>
      </w:r>
      <w:r w:rsidRPr="0092549E">
        <w:rPr>
          <w:rFonts w:ascii="Calibri" w:hAnsi="Calibri"/>
          <w:b/>
          <w:color w:val="000000" w:themeColor="text1"/>
        </w:rPr>
        <w:t xml:space="preserve"> grupy kapitałowej</w:t>
      </w:r>
      <w:r w:rsidRPr="0092549E"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 w:rsidRPr="0092549E">
        <w:rPr>
          <w:rFonts w:ascii="Calibri" w:hAnsi="Calibri"/>
        </w:rPr>
        <w:t>t.j</w:t>
      </w:r>
      <w:proofErr w:type="spellEnd"/>
      <w:r w:rsidRPr="0092549E">
        <w:rPr>
          <w:rFonts w:ascii="Calibri" w:hAnsi="Calibri"/>
        </w:rPr>
        <w:t>. Dz. U. z 202</w:t>
      </w:r>
      <w:r w:rsidR="00CB596D">
        <w:rPr>
          <w:rFonts w:ascii="Calibri" w:hAnsi="Calibri"/>
        </w:rPr>
        <w:t>4</w:t>
      </w:r>
      <w:r w:rsidRPr="0092549E">
        <w:rPr>
          <w:rFonts w:ascii="Calibri" w:hAnsi="Calibri"/>
        </w:rPr>
        <w:t xml:space="preserve"> r. poz. </w:t>
      </w:r>
      <w:r w:rsidR="00CB596D">
        <w:rPr>
          <w:rFonts w:ascii="Calibri" w:hAnsi="Calibri"/>
        </w:rPr>
        <w:t>594</w:t>
      </w:r>
      <w:r w:rsidRPr="0092549E">
        <w:rPr>
          <w:rFonts w:ascii="Calibri" w:hAnsi="Calibri"/>
        </w:rPr>
        <w:t xml:space="preserve"> ze zmianami)</w:t>
      </w:r>
      <w:r w:rsidRPr="0092549E">
        <w:rPr>
          <w:rFonts w:ascii="Calibri" w:hAnsi="Calibri"/>
          <w:color w:val="FF0000"/>
        </w:rPr>
        <w:t>*</w:t>
      </w:r>
    </w:p>
    <w:p w14:paraId="64F56DCC" w14:textId="77777777" w:rsidR="0092549E" w:rsidRPr="0092549E" w:rsidRDefault="0092549E" w:rsidP="0092549E">
      <w:pPr>
        <w:numPr>
          <w:ilvl w:val="0"/>
          <w:numId w:val="22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92549E">
        <w:rPr>
          <w:rFonts w:ascii="Calibri" w:hAnsi="Calibri"/>
          <w:b/>
          <w:color w:val="0070C0"/>
        </w:rPr>
        <w:t>należy</w:t>
      </w:r>
      <w:r w:rsidRPr="0092549E">
        <w:rPr>
          <w:rFonts w:ascii="Calibri" w:hAnsi="Calibri"/>
          <w:b/>
          <w:color w:val="000000" w:themeColor="text1"/>
        </w:rPr>
        <w:t xml:space="preserve"> </w:t>
      </w:r>
      <w:r w:rsidRPr="0092549E">
        <w:rPr>
          <w:rFonts w:ascii="Calibri" w:hAnsi="Calibri"/>
          <w:color w:val="000000" w:themeColor="text1"/>
        </w:rPr>
        <w:t xml:space="preserve">do </w:t>
      </w:r>
      <w:r w:rsidRPr="0092549E">
        <w:rPr>
          <w:rFonts w:ascii="Calibri" w:hAnsi="Calibri"/>
          <w:b/>
          <w:color w:val="000000" w:themeColor="text1"/>
        </w:rPr>
        <w:t>grupy kapitałowej</w:t>
      </w:r>
      <w:r w:rsidRPr="0092549E">
        <w:rPr>
          <w:rFonts w:ascii="Calibri" w:hAnsi="Calibri"/>
          <w:color w:val="FF0000"/>
        </w:rPr>
        <w:t>*</w:t>
      </w:r>
    </w:p>
    <w:permEnd w:id="958272757"/>
    <w:p w14:paraId="368222EC" w14:textId="77777777" w:rsidR="0092549E" w:rsidRPr="0092549E" w:rsidRDefault="0092549E" w:rsidP="0092549E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9827C38" w14:textId="77777777" w:rsidR="0092549E" w:rsidRPr="0092549E" w:rsidRDefault="0092549E" w:rsidP="0092549E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771197247" w:edGrp="everyone"/>
      <w:r w:rsidRPr="0092549E">
        <w:rPr>
          <w:rFonts w:ascii="Calibri" w:hAnsi="Calibri"/>
          <w:noProof/>
          <w:sz w:val="20"/>
        </w:rPr>
        <w:t>……................................</w:t>
      </w:r>
      <w:permEnd w:id="1771197247"/>
      <w:r w:rsidRPr="0092549E">
        <w:rPr>
          <w:rFonts w:ascii="Calibri" w:hAnsi="Calibri"/>
          <w:noProof/>
          <w:sz w:val="20"/>
        </w:rPr>
        <w:t>..,</w:t>
      </w:r>
      <w:r w:rsidRPr="0092549E">
        <w:rPr>
          <w:rFonts w:ascii="Calibri" w:hAnsi="Calibri"/>
          <w:sz w:val="20"/>
        </w:rPr>
        <w:t xml:space="preserve"> dnia</w:t>
      </w:r>
      <w:r w:rsidRPr="0092549E">
        <w:rPr>
          <w:rFonts w:ascii="Calibri" w:hAnsi="Calibri"/>
          <w:noProof/>
          <w:sz w:val="20"/>
        </w:rPr>
        <w:t xml:space="preserve"> .</w:t>
      </w:r>
      <w:permStart w:id="865614145" w:edGrp="everyone"/>
      <w:r w:rsidRPr="0092549E">
        <w:rPr>
          <w:rFonts w:ascii="Calibri" w:hAnsi="Calibri"/>
          <w:noProof/>
          <w:sz w:val="20"/>
        </w:rPr>
        <w:t>....</w:t>
      </w:r>
      <w:r>
        <w:rPr>
          <w:rFonts w:ascii="Calibri" w:hAnsi="Calibri"/>
          <w:noProof/>
          <w:sz w:val="20"/>
        </w:rPr>
        <w:t>..............</w:t>
      </w:r>
      <w:permEnd w:id="865614145"/>
      <w:r>
        <w:rPr>
          <w:rFonts w:ascii="Calibri" w:hAnsi="Calibri"/>
          <w:noProof/>
          <w:sz w:val="20"/>
        </w:rPr>
        <w:t>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permStart w:id="1950635796" w:edGrp="everyone"/>
      <w:r>
        <w:rPr>
          <w:rFonts w:ascii="Calibri" w:hAnsi="Calibri"/>
          <w:noProof/>
          <w:sz w:val="20"/>
        </w:rPr>
        <w:t>………………………</w:t>
      </w:r>
      <w:r w:rsidRPr="0092549E">
        <w:rPr>
          <w:rFonts w:ascii="Calibri" w:hAnsi="Calibri"/>
          <w:noProof/>
          <w:sz w:val="20"/>
        </w:rPr>
        <w:t>……………………………..…..</w:t>
      </w:r>
      <w:permEnd w:id="1950635796"/>
    </w:p>
    <w:p w14:paraId="5DE44AEE" w14:textId="77777777" w:rsidR="0092549E" w:rsidRPr="0092549E" w:rsidRDefault="0092549E" w:rsidP="0092549E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92549E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1A1B7D75" w14:textId="77777777" w:rsidR="0092549E" w:rsidRPr="0092549E" w:rsidRDefault="0092549E" w:rsidP="0092549E">
      <w:pPr>
        <w:autoSpaceDE w:val="0"/>
        <w:autoSpaceDN w:val="0"/>
        <w:adjustRightInd w:val="0"/>
        <w:spacing w:line="360" w:lineRule="auto"/>
        <w:rPr>
          <w:rFonts w:ascii="Calibri" w:hAnsi="Calibri"/>
          <w:b/>
          <w:i/>
          <w:sz w:val="20"/>
        </w:rPr>
      </w:pPr>
      <w:r w:rsidRPr="0092549E">
        <w:rPr>
          <w:rFonts w:ascii="Calibri" w:hAnsi="Calibri"/>
          <w:color w:val="FF0000"/>
        </w:rPr>
        <w:t>*</w:t>
      </w:r>
      <w:r w:rsidRPr="0092549E">
        <w:rPr>
          <w:rFonts w:ascii="Calibri" w:hAnsi="Calibri"/>
          <w:b/>
          <w:sz w:val="20"/>
          <w:u w:val="single"/>
        </w:rPr>
        <w:t>niepotrzebne skreślić</w:t>
      </w:r>
      <w:r w:rsidRPr="0092549E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kapitałowej).</w:t>
      </w:r>
    </w:p>
    <w:sectPr w:rsidR="0092549E" w:rsidRPr="0092549E" w:rsidSect="00392E88">
      <w:footerReference w:type="default" r:id="rId18"/>
      <w:type w:val="continuous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C8196" w14:textId="77777777" w:rsidR="007329FF" w:rsidRDefault="007329FF">
      <w:pPr>
        <w:spacing w:before="0"/>
      </w:pPr>
      <w:r>
        <w:separator/>
      </w:r>
    </w:p>
  </w:endnote>
  <w:endnote w:type="continuationSeparator" w:id="0">
    <w:p w14:paraId="7ED00361" w14:textId="77777777" w:rsidR="007329FF" w:rsidRDefault="007329F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9CA62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9EE2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075BDCF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FF8E7C" w14:textId="615BFD9C" w:rsidR="00A50B53" w:rsidRDefault="001300A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9A614D">
            <w:rPr>
              <w:b/>
              <w:bCs/>
              <w:noProof/>
              <w:sz w:val="16"/>
              <w:szCs w:val="16"/>
            </w:rPr>
            <w:t>3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5A035152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59DB" w14:textId="77777777" w:rsidR="001300A3" w:rsidRPr="00675AA4" w:rsidRDefault="001300A3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1300A3" w14:paraId="055084A0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DC4ED71" w14:textId="77777777" w:rsidR="001300A3" w:rsidRPr="00375196" w:rsidRDefault="001300A3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D5DB71" w14:textId="170FFBE6" w:rsidR="001300A3" w:rsidRDefault="001300A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9A614D">
            <w:rPr>
              <w:b/>
              <w:bCs/>
              <w:noProof/>
              <w:sz w:val="16"/>
              <w:szCs w:val="16"/>
            </w:rPr>
            <w:t>1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7CFCAA4A" w14:textId="77777777" w:rsidR="001300A3" w:rsidRDefault="001300A3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78E0B" w14:textId="77777777" w:rsidR="00392E88" w:rsidRPr="00675AA4" w:rsidRDefault="00392E88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92E88" w14:paraId="0E9E8283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AA11829" w14:textId="77777777" w:rsidR="00392E88" w:rsidRPr="00375196" w:rsidRDefault="00392E88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128A069" w14:textId="622BDA4A" w:rsidR="00392E88" w:rsidRDefault="00392E88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9A614D">
            <w:rPr>
              <w:b/>
              <w:bCs/>
              <w:noProof/>
              <w:sz w:val="16"/>
              <w:szCs w:val="16"/>
            </w:rPr>
            <w:t>4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72018F10" w14:textId="77777777" w:rsidR="00392E88" w:rsidRDefault="00392E88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DC0FC" w14:textId="77777777" w:rsidR="00392E88" w:rsidRPr="00675AA4" w:rsidRDefault="00392E88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92E88" w14:paraId="454BB33E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913693" w14:textId="77777777" w:rsidR="00392E88" w:rsidRPr="00375196" w:rsidRDefault="00392E88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7E773A1" w14:textId="0526C654" w:rsidR="00392E88" w:rsidRDefault="00392E88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9A614D">
            <w:rPr>
              <w:b/>
              <w:bCs/>
              <w:noProof/>
              <w:sz w:val="16"/>
              <w:szCs w:val="16"/>
            </w:rPr>
            <w:t>1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04281D81" w14:textId="77777777" w:rsidR="00392E88" w:rsidRDefault="00392E88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B1973" w14:textId="77777777" w:rsidR="00392E88" w:rsidRPr="00675AA4" w:rsidRDefault="00392E88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92E88" w14:paraId="7BCB3E31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AC52C7" w14:textId="77777777" w:rsidR="00392E88" w:rsidRPr="00375196" w:rsidRDefault="00392E88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3F07BD4" w14:textId="63F00F10" w:rsidR="00392E88" w:rsidRDefault="00392E88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9A614D">
            <w:rPr>
              <w:b/>
              <w:bCs/>
              <w:noProof/>
              <w:sz w:val="16"/>
              <w:szCs w:val="16"/>
            </w:rPr>
            <w:t>1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3F1DD743" w14:textId="77777777" w:rsidR="00392E88" w:rsidRDefault="00392E88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2C26" w14:textId="77777777" w:rsidR="00392E88" w:rsidRPr="00675AA4" w:rsidRDefault="00392E88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92E88" w14:paraId="2F7AB12A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38797B" w14:textId="77777777" w:rsidR="00392E88" w:rsidRPr="00375196" w:rsidRDefault="00392E88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994F0E" w14:textId="3FA1F1A3" w:rsidR="00392E88" w:rsidRDefault="00392E88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9A614D">
            <w:rPr>
              <w:b/>
              <w:bCs/>
              <w:noProof/>
              <w:sz w:val="16"/>
              <w:szCs w:val="16"/>
            </w:rPr>
            <w:t>2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10EB7360" w14:textId="77777777" w:rsidR="00392E88" w:rsidRDefault="00392E88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EB84E" w14:textId="77777777" w:rsidR="00392E88" w:rsidRPr="00675AA4" w:rsidRDefault="00392E88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392E88" w14:paraId="7ABDAA4D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D16B04" w14:textId="77777777" w:rsidR="00392E88" w:rsidRPr="00375196" w:rsidRDefault="00392E88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035AC2" w14:textId="1E15CC24" w:rsidR="00392E88" w:rsidRDefault="00392E88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1300A3">
            <w:rPr>
              <w:sz w:val="16"/>
              <w:szCs w:val="16"/>
            </w:rPr>
            <w:t xml:space="preserve">Strona </w:t>
          </w:r>
          <w:r w:rsidRPr="001300A3">
            <w:rPr>
              <w:b/>
              <w:bCs/>
              <w:sz w:val="16"/>
              <w:szCs w:val="16"/>
            </w:rPr>
            <w:fldChar w:fldCharType="begin"/>
          </w:r>
          <w:r w:rsidRPr="001300A3">
            <w:rPr>
              <w:b/>
              <w:bCs/>
              <w:sz w:val="16"/>
              <w:szCs w:val="16"/>
            </w:rPr>
            <w:instrText>PAGE  \* Arabic  \* MERGEFORMAT</w:instrText>
          </w:r>
          <w:r w:rsidRPr="001300A3">
            <w:rPr>
              <w:b/>
              <w:bCs/>
              <w:sz w:val="16"/>
              <w:szCs w:val="16"/>
            </w:rPr>
            <w:fldChar w:fldCharType="separate"/>
          </w:r>
          <w:r w:rsidRPr="001300A3">
            <w:rPr>
              <w:b/>
              <w:bCs/>
              <w:sz w:val="16"/>
              <w:szCs w:val="16"/>
            </w:rPr>
            <w:t>1</w:t>
          </w:r>
          <w:r w:rsidRPr="001300A3">
            <w:rPr>
              <w:b/>
              <w:bCs/>
              <w:sz w:val="16"/>
              <w:szCs w:val="16"/>
            </w:rPr>
            <w:fldChar w:fldCharType="end"/>
          </w:r>
          <w:r w:rsidRPr="001300A3">
            <w:rPr>
              <w:sz w:val="16"/>
              <w:szCs w:val="16"/>
            </w:rPr>
            <w:t xml:space="preserve"> z </w:t>
          </w:r>
          <w:r>
            <w:rPr>
              <w:b/>
              <w:bCs/>
              <w:sz w:val="16"/>
              <w:szCs w:val="16"/>
            </w:rPr>
            <w:fldChar w:fldCharType="begin"/>
          </w:r>
          <w:r>
            <w:rPr>
              <w:b/>
              <w:bCs/>
              <w:sz w:val="16"/>
              <w:szCs w:val="16"/>
            </w:rPr>
            <w:instrText xml:space="preserve"> SECTIONPAGES   \* MERGEFORMAT </w:instrText>
          </w:r>
          <w:r>
            <w:rPr>
              <w:b/>
              <w:bCs/>
              <w:sz w:val="16"/>
              <w:szCs w:val="16"/>
            </w:rPr>
            <w:fldChar w:fldCharType="separate"/>
          </w:r>
          <w:r w:rsidR="009A614D">
            <w:rPr>
              <w:b/>
              <w:bCs/>
              <w:noProof/>
              <w:sz w:val="16"/>
              <w:szCs w:val="16"/>
            </w:rPr>
            <w:t>1</w:t>
          </w:r>
          <w:r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593B467B" w14:textId="77777777" w:rsidR="00392E88" w:rsidRDefault="00392E88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64471" w14:textId="77777777" w:rsidR="007329FF" w:rsidRDefault="007329FF">
      <w:pPr>
        <w:spacing w:before="0"/>
      </w:pPr>
      <w:r>
        <w:separator/>
      </w:r>
    </w:p>
  </w:footnote>
  <w:footnote w:type="continuationSeparator" w:id="0">
    <w:p w14:paraId="0AD6E65D" w14:textId="77777777" w:rsidR="007329FF" w:rsidRDefault="007329FF">
      <w:pPr>
        <w:spacing w:before="0"/>
      </w:pPr>
      <w:r>
        <w:continuationSeparator/>
      </w:r>
    </w:p>
  </w:footnote>
  <w:footnote w:id="1">
    <w:p w14:paraId="77FAB837" w14:textId="77777777" w:rsidR="00234754" w:rsidRPr="00234754" w:rsidRDefault="00234754" w:rsidP="00234754">
      <w:pPr>
        <w:pStyle w:val="Tekstprzypisudolnego"/>
        <w:tabs>
          <w:tab w:val="left" w:pos="284"/>
        </w:tabs>
        <w:spacing w:before="0"/>
        <w:ind w:left="284" w:hanging="284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 w:rsidRPr="0023475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6879FE81" w14:textId="77777777" w:rsidR="00234754" w:rsidRDefault="00234754" w:rsidP="00234754">
      <w:pPr>
        <w:pStyle w:val="Tekstprzypisudolnego"/>
        <w:tabs>
          <w:tab w:val="left" w:pos="284"/>
        </w:tabs>
        <w:spacing w:before="0"/>
        <w:ind w:left="284" w:hanging="284"/>
      </w:pPr>
      <w:r w:rsidRPr="00234754">
        <w:rPr>
          <w:rStyle w:val="Odwoanieprzypisudolnego"/>
          <w:sz w:val="16"/>
          <w:szCs w:val="16"/>
        </w:rPr>
        <w:footnoteRef/>
      </w:r>
      <w:r w:rsidRPr="00234754">
        <w:rPr>
          <w:sz w:val="16"/>
          <w:szCs w:val="16"/>
        </w:rPr>
        <w:tab/>
      </w:r>
      <w:r w:rsidRPr="00234754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23475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4"/>
      <w:gridCol w:w="3843"/>
    </w:tblGrid>
    <w:tr w:rsidR="0060423A" w14:paraId="07B435AC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8E1D852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347D35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1A6F9454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77BABAD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75DB6C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FEB61D6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59A290A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6254C42" w14:textId="3CA26826" w:rsidR="0060423A" w:rsidRDefault="009A614D" w:rsidP="00615E28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RPUZ/G/0231/2024/OD/RD-5</w:t>
          </w:r>
        </w:p>
      </w:tc>
    </w:tr>
  </w:tbl>
  <w:p w14:paraId="24150AC3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807E81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0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6"/>
  </w:num>
  <w:num w:numId="4">
    <w:abstractNumId w:val="18"/>
  </w:num>
  <w:num w:numId="5">
    <w:abstractNumId w:val="15"/>
  </w:num>
  <w:num w:numId="6">
    <w:abstractNumId w:val="11"/>
  </w:num>
  <w:num w:numId="7">
    <w:abstractNumId w:val="0"/>
  </w:num>
  <w:num w:numId="8">
    <w:abstractNumId w:val="14"/>
  </w:num>
  <w:num w:numId="9">
    <w:abstractNumId w:val="19"/>
  </w:num>
  <w:num w:numId="10">
    <w:abstractNumId w:val="20"/>
  </w:num>
  <w:num w:numId="11">
    <w:abstractNumId w:val="8"/>
  </w:num>
  <w:num w:numId="12">
    <w:abstractNumId w:val="2"/>
  </w:num>
  <w:num w:numId="13">
    <w:abstractNumId w:val="12"/>
  </w:num>
  <w:num w:numId="14">
    <w:abstractNumId w:val="5"/>
  </w:num>
  <w:num w:numId="15">
    <w:abstractNumId w:val="16"/>
  </w:num>
  <w:num w:numId="16">
    <w:abstractNumId w:val="9"/>
  </w:num>
  <w:num w:numId="17">
    <w:abstractNumId w:val="21"/>
  </w:num>
  <w:num w:numId="18">
    <w:abstractNumId w:val="22"/>
  </w:num>
  <w:num w:numId="19">
    <w:abstractNumId w:val="1"/>
  </w:num>
  <w:num w:numId="20">
    <w:abstractNumId w:val="10"/>
  </w:num>
  <w:num w:numId="21">
    <w:abstractNumId w:val="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tr2y526kGLclF7RCPvxKi4JRqPqnggci/sFm0h33NqNFm+17AJadMEku/zgFTxWFjq3rt+frsbFepn2B3HpjPQ==" w:salt="PRdk2KPMrYUBcsvXMK9k7w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3147A"/>
    <w:rsid w:val="0003304C"/>
    <w:rsid w:val="00035FFB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0A3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E770B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754"/>
    <w:rsid w:val="00234B1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550E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2E88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7D44"/>
    <w:rsid w:val="003F7EB0"/>
    <w:rsid w:val="00401CD3"/>
    <w:rsid w:val="00401E22"/>
    <w:rsid w:val="00401E60"/>
    <w:rsid w:val="0040319E"/>
    <w:rsid w:val="0040348A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1BE3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34B2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5E28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9FF"/>
    <w:rsid w:val="00732D6E"/>
    <w:rsid w:val="007350E6"/>
    <w:rsid w:val="007411AC"/>
    <w:rsid w:val="007419E5"/>
    <w:rsid w:val="00742EBE"/>
    <w:rsid w:val="00746FD3"/>
    <w:rsid w:val="0075069D"/>
    <w:rsid w:val="007544C7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E79B5"/>
    <w:rsid w:val="007F62B4"/>
    <w:rsid w:val="007F652E"/>
    <w:rsid w:val="008011CC"/>
    <w:rsid w:val="00801BA2"/>
    <w:rsid w:val="008030DC"/>
    <w:rsid w:val="00810745"/>
    <w:rsid w:val="00810DF9"/>
    <w:rsid w:val="00815CE8"/>
    <w:rsid w:val="00824080"/>
    <w:rsid w:val="00830FBE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175"/>
    <w:rsid w:val="00881759"/>
    <w:rsid w:val="00883D00"/>
    <w:rsid w:val="00884F32"/>
    <w:rsid w:val="008863BC"/>
    <w:rsid w:val="00887BD5"/>
    <w:rsid w:val="00890D1C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2F50"/>
    <w:rsid w:val="0091433B"/>
    <w:rsid w:val="00914449"/>
    <w:rsid w:val="00925489"/>
    <w:rsid w:val="0092549E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A614D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5F08"/>
    <w:rsid w:val="00B1714D"/>
    <w:rsid w:val="00B241BC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15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431D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A29EE"/>
    <w:rsid w:val="00CA2D26"/>
    <w:rsid w:val="00CB2744"/>
    <w:rsid w:val="00CB51C5"/>
    <w:rsid w:val="00CB57D9"/>
    <w:rsid w:val="00CB596D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4004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635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2C17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B4CC56"/>
  <w14:defaultImageDpi w14:val="0"/>
  <w15:docId w15:val="{47D37BD5-86AA-4AF2-A3D9-1B5D862C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234754"/>
    <w:pPr>
      <w:keepNext/>
      <w:keepLines/>
      <w:numPr>
        <w:numId w:val="17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234754"/>
    <w:rPr>
      <w:rFonts w:ascii="Tahoma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s://www.operator.enea.pl/operator/kodeks-kontrahentow/kodeks-kontrahnetow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F2C57-330D-46C8-901A-9F3922D0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3251</Words>
  <Characters>19508</Characters>
  <Application>Microsoft Office Word</Application>
  <DocSecurity>8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Mackiewicz Łukasz</cp:lastModifiedBy>
  <cp:revision>2</cp:revision>
  <cp:lastPrinted>2024-03-14T11:00:00Z</cp:lastPrinted>
  <dcterms:created xsi:type="dcterms:W3CDTF">2024-11-04T06:13:00Z</dcterms:created>
  <dcterms:modified xsi:type="dcterms:W3CDTF">2024-11-04T06:13:00Z</dcterms:modified>
</cp:coreProperties>
</file>