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295" w:rsidRPr="00222ABE" w:rsidRDefault="00360295" w:rsidP="00360295">
      <w:pPr>
        <w:spacing w:after="120"/>
        <w:rPr>
          <w:rFonts w:ascii="Calibri" w:hAnsi="Calibri" w:cs="Calibri"/>
          <w:b/>
          <w:snapToGrid w:val="0"/>
          <w:szCs w:val="22"/>
        </w:rPr>
      </w:pPr>
      <w:r w:rsidRPr="00222ABE">
        <w:rPr>
          <w:rFonts w:ascii="Calibri" w:hAnsi="Calibri" w:cs="Calibri"/>
          <w:b/>
          <w:szCs w:val="22"/>
        </w:rPr>
        <w:t>Załącznik nr 6</w:t>
      </w: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Wzór protokołu pobrania wyrobu.</w:t>
      </w:r>
    </w:p>
    <w:p w:rsidR="00360295" w:rsidRPr="007E47A3" w:rsidRDefault="00360295" w:rsidP="00360295">
      <w:pPr>
        <w:shd w:val="clear" w:color="auto" w:fill="FFFFFF"/>
        <w:spacing w:after="120"/>
        <w:ind w:left="6381"/>
        <w:jc w:val="both"/>
        <w:rPr>
          <w:rFonts w:ascii="Calibri" w:hAnsi="Calibri" w:cs="Calibri"/>
          <w:szCs w:val="22"/>
        </w:rPr>
      </w:pPr>
      <w:bookmarkStart w:id="0" w:name="_GoBack"/>
      <w:bookmarkEnd w:id="0"/>
      <w:r w:rsidRPr="007E47A3">
        <w:rPr>
          <w:rFonts w:ascii="Calibri" w:hAnsi="Calibri" w:cs="Calibri"/>
          <w:szCs w:val="22"/>
        </w:rPr>
        <w:t>....................., dnia 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Protokół pobrania wyrobu nr ………………….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1. Pełna nazwa i adres kontrolowanego: .........................................................................................................................................................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2. Określenie daty i miejsca pobrania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3. Imię i nazwisko pobierającego wyrób: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4. Imię i nazwisko oraz stanowisko służbowe osoby odpowiedzialnej za zabezpieczenie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5. Dane dotyczące wyrobu (producent, nazwa, numer serii, termin ważności, wielkość opakowania):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6. Ilość pobranego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7. Określenie warunków przechowywania i transportu, jeżeli wyrób wymaga szczególnych warunków przechowywania i transportu: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8. Określenie miejsca nabycia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9. Informacja o pozostawieniu lub niepozostawieniu wyrobu zastępczego: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…………………………………….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Podpis kontrolowanego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(pieczęć i podpis osoby sporządzającej protokół)</w:t>
      </w:r>
    </w:p>
    <w:p w:rsidR="00360295" w:rsidRPr="007E47A3" w:rsidRDefault="00360295" w:rsidP="00360295">
      <w:pPr>
        <w:spacing w:after="120"/>
        <w:outlineLvl w:val="8"/>
        <w:rPr>
          <w:rFonts w:ascii="Calibri" w:hAnsi="Calibri" w:cs="Calibri"/>
          <w:szCs w:val="22"/>
        </w:rPr>
      </w:pPr>
    </w:p>
    <w:p w:rsidR="00360295" w:rsidRPr="00222ABE" w:rsidRDefault="00360295" w:rsidP="00360295">
      <w:pPr>
        <w:spacing w:after="120"/>
        <w:rPr>
          <w:b/>
        </w:rPr>
      </w:pPr>
      <w:r w:rsidRPr="00222ABE">
        <w:rPr>
          <w:rFonts w:ascii="Calibri" w:hAnsi="Calibri" w:cs="Calibri"/>
          <w:b/>
          <w:szCs w:val="22"/>
        </w:rPr>
        <w:t>Załącznik nr 7</w:t>
      </w:r>
    </w:p>
    <w:p w:rsidR="00360295" w:rsidRPr="007E47A3" w:rsidRDefault="00360295" w:rsidP="00222ABE">
      <w:pPr>
        <w:spacing w:after="120"/>
        <w:rPr>
          <w:rFonts w:ascii="Calibri" w:hAnsi="Calibri" w:cs="Calibri"/>
          <w:b/>
          <w:bCs/>
          <w:szCs w:val="22"/>
        </w:rPr>
      </w:pPr>
      <w:r w:rsidRPr="007E47A3">
        <w:rPr>
          <w:rFonts w:ascii="Calibri" w:hAnsi="Calibri" w:cs="Calibri"/>
          <w:b/>
          <w:bCs/>
          <w:szCs w:val="22"/>
        </w:rPr>
        <w:t xml:space="preserve">Wykaz sensytywnych informacji </w:t>
      </w:r>
    </w:p>
    <w:p w:rsidR="00360295" w:rsidRPr="007E47A3" w:rsidRDefault="00360295" w:rsidP="00360295">
      <w:pPr>
        <w:spacing w:after="120"/>
        <w:rPr>
          <w:rFonts w:ascii="Calibri" w:hAnsi="Calibri" w:cs="Calibri"/>
          <w:i/>
          <w:iCs/>
          <w:szCs w:val="22"/>
        </w:rPr>
      </w:pP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 informacje sensytywne uznaje się:</w:t>
      </w:r>
    </w:p>
    <w:p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warunki umów, w tym finansowe: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indywidualnie wydane techniczne i finansowe warunki przyłączenia do sieci;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moc umowna;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poziom zużycia energii elektrycznej;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termin płatności faktury;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okres rozliczeniowy;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umożliwiające segmentację odbiorców i przygotowanie dedykowanych ofert: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nazwa/imię i nazwisko, adres odbiorcy i numer jego rachunku bankowego;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struktura poboru energii elektrycznej;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pomiarowe, profile zużycia, w tym prognozowane profile zużycia odbiorców;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historia płatności;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zadłużenie odbiorcy;</w:t>
      </w:r>
    </w:p>
    <w:p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ekspertyzy wpływu przyłączania do sieci elektroenergetycznej urządzeń, instalacji lub sieci wytwórczych i odbiorczych na funkcjonowanie Systemu;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infrastruktury sieciowej OSD oraz sposobu zarządzania tą infrastrukturą, nie będące Informacjami ogólnodostępnymi.</w:t>
      </w:r>
    </w:p>
    <w:p w:rsidR="00360295" w:rsidRPr="00222ABE" w:rsidRDefault="00360295" w:rsidP="00360295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 w:rsidRPr="00AD0275">
        <w:rPr>
          <w:rFonts w:ascii="Calibri" w:hAnsi="Calibri" w:cs="Calibri"/>
          <w:iCs/>
          <w:sz w:val="22"/>
          <w:szCs w:val="22"/>
        </w:rPr>
        <w:br w:type="page"/>
      </w:r>
      <w:r w:rsidRPr="00222ABE">
        <w:rPr>
          <w:rFonts w:ascii="Calibri" w:hAnsi="Calibri" w:cs="Calibri"/>
          <w:b/>
          <w:szCs w:val="22"/>
        </w:rPr>
        <w:lastRenderedPageBreak/>
        <w:t>Załącznik nr 8</w:t>
      </w: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Wymagania dotyczące pozyskania wtórników projektowych i współrzędnych obiektów energetycznych.</w:t>
      </w:r>
    </w:p>
    <w:p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Wtórnik projektowy należy przygotować na pełnych sekcjach mapy zasadniczej i w postaci formatów plików rastrowych: </w:t>
      </w:r>
    </w:p>
    <w:p w:rsidR="00360295" w:rsidRPr="007E47A3" w:rsidRDefault="00360295" w:rsidP="00360295">
      <w:pPr>
        <w:pStyle w:val="Akapitzlist"/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Format plików rastrowych: TIFF, </w:t>
      </w:r>
      <w:proofErr w:type="spellStart"/>
      <w:r w:rsidRPr="007E47A3">
        <w:rPr>
          <w:rFonts w:ascii="Calibri" w:hAnsi="Calibri" w:cs="Calibri"/>
          <w:szCs w:val="22"/>
        </w:rPr>
        <w:t>Intergraph</w:t>
      </w:r>
      <w:proofErr w:type="spellEnd"/>
      <w:r w:rsidRPr="007E47A3">
        <w:rPr>
          <w:rFonts w:ascii="Calibri" w:hAnsi="Calibri" w:cs="Calibri"/>
          <w:szCs w:val="22"/>
        </w:rPr>
        <w:t xml:space="preserve"> CIT lub </w:t>
      </w:r>
      <w:proofErr w:type="spellStart"/>
      <w:r w:rsidRPr="007E47A3">
        <w:rPr>
          <w:rFonts w:ascii="Calibri" w:hAnsi="Calibri" w:cs="Calibri"/>
          <w:szCs w:val="22"/>
        </w:rPr>
        <w:t>GeoTIFF</w:t>
      </w:r>
      <w:proofErr w:type="spellEnd"/>
      <w:r w:rsidRPr="007E47A3">
        <w:rPr>
          <w:rFonts w:ascii="Calibri" w:hAnsi="Calibri" w:cs="Calibri"/>
          <w:szCs w:val="22"/>
        </w:rPr>
        <w:t xml:space="preserve"> (TIFF z zapisaną w nagłówku </w:t>
      </w:r>
      <w:proofErr w:type="spellStart"/>
      <w:r w:rsidRPr="007E47A3">
        <w:rPr>
          <w:rFonts w:ascii="Calibri" w:hAnsi="Calibri" w:cs="Calibri"/>
          <w:szCs w:val="22"/>
        </w:rPr>
        <w:t>georeferencją</w:t>
      </w:r>
      <w:proofErr w:type="spellEnd"/>
      <w:r w:rsidRPr="007E47A3">
        <w:rPr>
          <w:rFonts w:ascii="Calibri" w:hAnsi="Calibri" w:cs="Calibri"/>
          <w:szCs w:val="22"/>
        </w:rPr>
        <w:t>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proofErr w:type="spellStart"/>
      <w:r w:rsidRPr="007E47A3">
        <w:rPr>
          <w:rFonts w:ascii="Calibri" w:hAnsi="Calibri" w:cs="Calibri"/>
          <w:szCs w:val="22"/>
        </w:rPr>
        <w:t>Georeferencja</w:t>
      </w:r>
      <w:proofErr w:type="spellEnd"/>
      <w:r w:rsidRPr="007E47A3">
        <w:rPr>
          <w:rFonts w:ascii="Calibri" w:hAnsi="Calibri" w:cs="Calibri"/>
          <w:szCs w:val="22"/>
        </w:rPr>
        <w:t xml:space="preserve"> może być również zapisana w osobnym pliku TFW (nazwa takiego pliku powinna być taka sama jak pliku graficznego z wyjątkiem rozszerzenia - .</w:t>
      </w:r>
      <w:proofErr w:type="spellStart"/>
      <w:r w:rsidRPr="007E47A3">
        <w:rPr>
          <w:rFonts w:ascii="Calibri" w:hAnsi="Calibri" w:cs="Calibri"/>
          <w:szCs w:val="22"/>
        </w:rPr>
        <w:t>tfw</w:t>
      </w:r>
      <w:proofErr w:type="spellEnd"/>
      <w:r w:rsidRPr="007E47A3">
        <w:rPr>
          <w:rFonts w:ascii="Calibri" w:hAnsi="Calibri" w:cs="Calibri"/>
          <w:szCs w:val="22"/>
        </w:rPr>
        <w:t xml:space="preserve"> zamiast .</w:t>
      </w:r>
      <w:proofErr w:type="spellStart"/>
      <w:r w:rsidRPr="007E47A3">
        <w:rPr>
          <w:rFonts w:ascii="Calibri" w:hAnsi="Calibri" w:cs="Calibri"/>
          <w:szCs w:val="22"/>
        </w:rPr>
        <w:t>tif</w:t>
      </w:r>
      <w:proofErr w:type="spellEnd"/>
      <w:r w:rsidRPr="007E47A3">
        <w:rPr>
          <w:rFonts w:ascii="Calibri" w:hAnsi="Calibri" w:cs="Calibri"/>
          <w:szCs w:val="22"/>
        </w:rPr>
        <w:t>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Pliki rastrowe powinny być skalibrowane.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Głębokość bitowa: 1 bit na </w:t>
      </w:r>
      <w:proofErr w:type="spellStart"/>
      <w:r w:rsidRPr="007E47A3">
        <w:rPr>
          <w:rFonts w:ascii="Calibri" w:hAnsi="Calibri" w:cs="Calibri"/>
          <w:szCs w:val="22"/>
        </w:rPr>
        <w:t>pixel</w:t>
      </w:r>
      <w:proofErr w:type="spellEnd"/>
      <w:r w:rsidRPr="007E47A3">
        <w:rPr>
          <w:rFonts w:ascii="Calibri" w:hAnsi="Calibri" w:cs="Calibri"/>
          <w:szCs w:val="22"/>
        </w:rPr>
        <w:t xml:space="preserve"> (rastry monochromatyczne, czarno-białe).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Minimalna rozdzielczość pliku rastrowego: 300 </w:t>
      </w:r>
      <w:proofErr w:type="spellStart"/>
      <w:r w:rsidRPr="007E47A3">
        <w:rPr>
          <w:rFonts w:ascii="Calibri" w:hAnsi="Calibri" w:cs="Calibri"/>
          <w:szCs w:val="22"/>
        </w:rPr>
        <w:t>dpi</w:t>
      </w:r>
      <w:proofErr w:type="spellEnd"/>
      <w:r w:rsidRPr="007E47A3">
        <w:rPr>
          <w:rFonts w:ascii="Calibri" w:hAnsi="Calibri" w:cs="Calibri"/>
          <w:szCs w:val="22"/>
        </w:rPr>
        <w:t>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Dopuszcza się przekazywanie plików rastrowych w innych formatach graficznych – JPG, BMP, PNG, GIF – jednakże w takim przypadku plik musi zawierać informację na temat zastosowanej skali, układu współrzędnych oraz przynajmniej jeden z krzyży musi być opisany współrzędnymi.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Dopuszcza się również przekazywanie plików w formatach DGN, DWG, DXF (pliki powinny być zapisane w takiej wersji, aby można było je otworzyć w programie </w:t>
      </w:r>
      <w:proofErr w:type="spellStart"/>
      <w:r w:rsidRPr="007E47A3">
        <w:rPr>
          <w:rFonts w:ascii="Calibri" w:hAnsi="Calibri" w:cs="Calibri"/>
          <w:szCs w:val="22"/>
        </w:rPr>
        <w:t>Microstation</w:t>
      </w:r>
      <w:proofErr w:type="spellEnd"/>
      <w:r w:rsidRPr="007E47A3">
        <w:rPr>
          <w:rFonts w:ascii="Calibri" w:hAnsi="Calibri" w:cs="Calibri"/>
          <w:szCs w:val="22"/>
        </w:rPr>
        <w:t xml:space="preserve"> V8).</w:t>
      </w:r>
    </w:p>
    <w:p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Przekazywanie współrzędnych (</w:t>
      </w:r>
      <w:proofErr w:type="spellStart"/>
      <w:r w:rsidRPr="007E47A3">
        <w:rPr>
          <w:rFonts w:ascii="Calibri" w:hAnsi="Calibri" w:cs="Calibri"/>
          <w:szCs w:val="22"/>
        </w:rPr>
        <w:t>x,y</w:t>
      </w:r>
      <w:proofErr w:type="spellEnd"/>
      <w:r w:rsidRPr="007E47A3">
        <w:rPr>
          <w:rFonts w:ascii="Calibri" w:hAnsi="Calibri" w:cs="Calibri"/>
          <w:szCs w:val="22"/>
        </w:rPr>
        <w:t>) obiektów energetycznych w wersji elektronicznej jako załącznika do dokumentacji powykonawczej.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 tekstowy „txt” ze współrzędnymi obiektów energetycznych  powinien mieć strukturę: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 xml:space="preserve">Opis </w:t>
      </w:r>
      <w:r w:rsidRPr="007E47A3">
        <w:rPr>
          <w:rFonts w:ascii="Calibri" w:hAnsi="Calibri" w:cs="Calibri"/>
          <w:szCs w:val="22"/>
        </w:rPr>
        <w:t>(numer punktu którego współrzędne opisujemy)</w:t>
      </w:r>
      <w:r w:rsidRPr="007E47A3">
        <w:rPr>
          <w:rFonts w:ascii="Calibri" w:hAnsi="Calibri" w:cs="Calibri"/>
          <w:b/>
          <w:szCs w:val="22"/>
        </w:rPr>
        <w:t>,Y, X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proofErr w:type="spellStart"/>
      <w:r w:rsidRPr="007E47A3">
        <w:rPr>
          <w:rFonts w:ascii="Calibri" w:hAnsi="Calibri" w:cs="Calibri"/>
          <w:szCs w:val="22"/>
          <w:lang w:val="de-DE"/>
        </w:rPr>
        <w:t>np</w:t>
      </w:r>
      <w:proofErr w:type="spellEnd"/>
      <w:r w:rsidRPr="007E47A3">
        <w:rPr>
          <w:rFonts w:ascii="Calibri" w:hAnsi="Calibri" w:cs="Calibri"/>
          <w:szCs w:val="22"/>
          <w:lang w:val="de-DE"/>
        </w:rPr>
        <w:t xml:space="preserve">.: 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1eNN,5988061.10,3334768.45</w:t>
      </w:r>
      <w:r w:rsidRPr="007E47A3">
        <w:rPr>
          <w:rFonts w:ascii="Calibri" w:hAnsi="Calibri" w:cs="Calibri"/>
          <w:szCs w:val="22"/>
          <w:lang w:val="de-DE"/>
        </w:rPr>
        <w:br/>
        <w:t>2eNN,5988065.52,3334766.21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3eS,5988070.90,3334766.90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4eS,5988093.44,3334769.91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Między opisem/numerem i współrzędnymi ma znajdować się tylko znak przecinka, zaś każdy punkt współrzędnych ma być oddzielony od następnego i poprzedniego tylko znakiem „</w:t>
      </w:r>
      <w:proofErr w:type="spellStart"/>
      <w:r w:rsidRPr="007E47A3">
        <w:rPr>
          <w:rFonts w:ascii="Calibri" w:hAnsi="Calibri" w:cs="Calibri"/>
          <w:szCs w:val="22"/>
        </w:rPr>
        <w:t>enter</w:t>
      </w:r>
      <w:proofErr w:type="spellEnd"/>
      <w:r w:rsidRPr="007E47A3">
        <w:rPr>
          <w:rFonts w:ascii="Calibri" w:hAnsi="Calibri" w:cs="Calibri"/>
          <w:szCs w:val="22"/>
        </w:rPr>
        <w:t xml:space="preserve">”. Części dziesiętne powinny być podawane po kropce. 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Opis/numer powinien identyfikować kolejność współrzędnej oraz typ kabla. Numeracja winna być zgodna z numeracją punktów na szkicu czy mapie załączonej do dokumentacji. Pomiar współrzędnych geodezyjnych należy wykonać w szczególności dla punktów: załamań linii, posadowienia słupów, stacji transformatorowych, złącz i węzłów kablowych, działek pod stacjami transformatorami itp.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Współrzędne geodezyjne można przekazać w następujących polskich układach współrzędnych (obecnie obsługiwanych przez system </w:t>
      </w:r>
      <w:proofErr w:type="spellStart"/>
      <w:r w:rsidRPr="007E47A3">
        <w:rPr>
          <w:rFonts w:ascii="Calibri" w:hAnsi="Calibri" w:cs="Calibri"/>
          <w:szCs w:val="22"/>
        </w:rPr>
        <w:t>Facilplus</w:t>
      </w:r>
      <w:proofErr w:type="spellEnd"/>
      <w:r w:rsidRPr="007E47A3">
        <w:rPr>
          <w:rFonts w:ascii="Calibri" w:hAnsi="Calibri" w:cs="Calibri"/>
          <w:szCs w:val="22"/>
        </w:rPr>
        <w:t xml:space="preserve"> </w:t>
      </w:r>
      <w:proofErr w:type="spellStart"/>
      <w:r w:rsidRPr="007E47A3">
        <w:rPr>
          <w:rFonts w:ascii="Calibri" w:hAnsi="Calibri" w:cs="Calibri"/>
          <w:szCs w:val="22"/>
        </w:rPr>
        <w:t>Spatial</w:t>
      </w:r>
      <w:proofErr w:type="spellEnd"/>
      <w:r w:rsidRPr="007E47A3">
        <w:rPr>
          <w:rFonts w:ascii="Calibri" w:hAnsi="Calibri" w:cs="Calibri"/>
          <w:szCs w:val="22"/>
        </w:rPr>
        <w:t>):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PL1965/2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PL1965/3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PL1965/4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PL1992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PL2000/7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- WGS84</w:t>
      </w:r>
    </w:p>
    <w:p w:rsidR="00360295" w:rsidRPr="00AD0275" w:rsidRDefault="00360295" w:rsidP="00360295">
      <w:pPr>
        <w:spacing w:after="120"/>
        <w:rPr>
          <w:rFonts w:ascii="Calibri" w:hAnsi="Calibri" w:cs="Calibri"/>
          <w:sz w:val="22"/>
          <w:szCs w:val="22"/>
        </w:rPr>
      </w:pPr>
    </w:p>
    <w:p w:rsidR="00360295" w:rsidRDefault="00360295" w:rsidP="00360295">
      <w:pPr>
        <w:widowControl/>
        <w:spacing w:after="200" w:line="276" w:lineRule="auto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br w:type="page"/>
      </w:r>
    </w:p>
    <w:p w:rsidR="00360295" w:rsidRPr="00222ABE" w:rsidRDefault="00360295" w:rsidP="00360295">
      <w:pPr>
        <w:spacing w:after="120"/>
        <w:jc w:val="both"/>
        <w:rPr>
          <w:rFonts w:asciiTheme="minorHAnsi" w:hAnsiTheme="minorHAnsi" w:cstheme="minorHAnsi"/>
          <w:b/>
        </w:rPr>
      </w:pPr>
      <w:r w:rsidRPr="00222ABE">
        <w:rPr>
          <w:rFonts w:asciiTheme="minorHAnsi" w:hAnsiTheme="minorHAnsi" w:cstheme="minorHAnsi"/>
          <w:b/>
        </w:rPr>
        <w:lastRenderedPageBreak/>
        <w:t>Załącznik nr 9</w:t>
      </w:r>
    </w:p>
    <w:p w:rsidR="00222ABE" w:rsidRPr="00222ABE" w:rsidRDefault="00222ABE" w:rsidP="00222ABE">
      <w:pPr>
        <w:pStyle w:val="Miejsceidata"/>
        <w:spacing w:line="276" w:lineRule="auto"/>
        <w:jc w:val="left"/>
        <w:rPr>
          <w:b/>
        </w:rPr>
      </w:pPr>
      <w:r w:rsidRPr="00222ABE">
        <w:rPr>
          <w:b/>
        </w:rPr>
        <w:t>Wzór wniosku o dokonanie zmiany</w:t>
      </w:r>
    </w:p>
    <w:p w:rsidR="00222ABE" w:rsidRPr="006544AC" w:rsidRDefault="00222ABE" w:rsidP="00222ABE">
      <w:pPr>
        <w:pStyle w:val="Miejsceidata"/>
        <w:spacing w:line="276" w:lineRule="auto"/>
        <w:jc w:val="center"/>
        <w:rPr>
          <w:b/>
          <w:sz w:val="24"/>
          <w:szCs w:val="24"/>
        </w:rPr>
      </w:pPr>
    </w:p>
    <w:p w:rsidR="00222ABE" w:rsidRPr="00222ABE" w:rsidRDefault="00222ABE" w:rsidP="00222ABE">
      <w:pPr>
        <w:pStyle w:val="Miejsceidata"/>
        <w:spacing w:line="276" w:lineRule="auto"/>
        <w:jc w:val="center"/>
        <w:rPr>
          <w:rFonts w:asciiTheme="minorHAnsi" w:hAnsiTheme="minorHAnsi" w:cstheme="minorHAnsi"/>
          <w:i/>
          <w:color w:val="00B0F0"/>
        </w:rPr>
      </w:pPr>
      <w:r w:rsidRPr="00222ABE">
        <w:rPr>
          <w:rFonts w:asciiTheme="minorHAnsi" w:hAnsiTheme="minorHAnsi" w:cstheme="minorHAnsi"/>
          <w:b/>
          <w:color w:val="00B0F0"/>
        </w:rPr>
        <w:t>WNIOSEK O DOKONANIE ZMIAN W UMOWIE CRU/U/1200/9000077825/2023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i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  <w:u w:val="single"/>
        </w:rPr>
      </w:pPr>
      <w:r w:rsidRPr="00222ABE">
        <w:rPr>
          <w:rFonts w:asciiTheme="minorHAnsi" w:hAnsiTheme="minorHAnsi" w:cstheme="minorHAnsi"/>
          <w:sz w:val="20"/>
          <w:u w:val="single"/>
        </w:rPr>
        <w:t>CZĘŚĆ I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Wnioskujący: </w:t>
      </w:r>
    </w:p>
    <w:p w:rsidR="00222ABE" w:rsidRPr="00222ABE" w:rsidRDefault="00222ABE" w:rsidP="00222ABE">
      <w:pPr>
        <w:pStyle w:val="Adresatkolejnewiersze"/>
        <w:spacing w:line="276" w:lineRule="auto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Temat zmiany: 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Data wnioskowania:</w:t>
      </w:r>
    </w:p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84"/>
      </w:tblGrid>
      <w:tr w:rsidR="00222ABE" w:rsidRPr="00222ABE" w:rsidTr="00DF3FBD">
        <w:tc>
          <w:tcPr>
            <w:tcW w:w="8984" w:type="dxa"/>
            <w:shd w:val="clear" w:color="auto" w:fill="D9D9D9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UZASADNIENIE ZMIANY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Należy podać konkretne przyczyny wnioskowania o zmiany zakresu rzeczowego UMOWY</w:t>
            </w:r>
          </w:p>
        </w:tc>
      </w:tr>
      <w:tr w:rsidR="00222ABE" w:rsidRPr="00222ABE" w:rsidTr="00DF3FBD">
        <w:tc>
          <w:tcPr>
            <w:tcW w:w="8984" w:type="dxa"/>
            <w:shd w:val="clear" w:color="auto" w:fill="FFFFFF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222ABE" w:rsidRPr="00222ABE" w:rsidTr="00DF3FBD">
        <w:tc>
          <w:tcPr>
            <w:tcW w:w="8984" w:type="dxa"/>
            <w:shd w:val="clear" w:color="auto" w:fill="D9D9D9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SZCZEGÓŁOWY OPIS ZMIAN ZAKRESU RZECZOWEGO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 xml:space="preserve">W polu poniżej należy szczegółowo opisać zmiany w zakresie rzeczowym UMOWY, opisując zakres pierwotnie zaprojektowany, następnie planowane zmiany z podaniem konkretnych danych, parametrów, itd. </w:t>
            </w:r>
          </w:p>
        </w:tc>
      </w:tr>
      <w:tr w:rsidR="00222ABE" w:rsidRPr="00222ABE" w:rsidTr="00DF3FBD">
        <w:tc>
          <w:tcPr>
            <w:tcW w:w="8984" w:type="dxa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Stan pierwotnie zaprojektowany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Opis zmian dla stanu docelowego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222ABE" w:rsidRPr="00222ABE" w:rsidTr="00DF3FBD">
        <w:tc>
          <w:tcPr>
            <w:tcW w:w="8984" w:type="dxa"/>
            <w:shd w:val="clear" w:color="auto" w:fill="BFBFBF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ind w:left="426" w:hanging="284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lastRenderedPageBreak/>
              <w:t>ANALIZA ZMIAN ZAKRESU RZECZOWEGO POD KĄTEM DALSZEGO SPEŁNIANIA PRZEZ UMOWĘ KRYTERIÓW, ZACHOWANIA NIEZBĘDNEJ TRWAŁOŚCI, WPŁYWU ZMIAN NA WSKAŹNIKI PRODUKTU I REZULTATU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W polu poniżej należy odnieść się do kwestii, w jaki sposób proponowana zmiana w UMOWIE wpływa na zakres rzeczowy PRZEDMIOTU UMOWY, jego funkcjonalności oraz czasu wdrożenia</w:t>
            </w:r>
          </w:p>
        </w:tc>
      </w:tr>
      <w:tr w:rsidR="00222ABE" w:rsidRPr="00222ABE" w:rsidTr="00DF3FBD">
        <w:tc>
          <w:tcPr>
            <w:tcW w:w="8984" w:type="dxa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czasów wdrożenia oraz uzyskania pełnej funkcjonalności (czy występuje konieczność zmiany harmonogramu)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w pod kątem trwałości PRZEDMIOTU UMOWY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wpływu na zakres rzeczowy PRZEDMIOTU UMOWY ze wskazaniem punktu w SWZ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pod kątem wynagrodzenia za PRZEDMIOT UMOWY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WYKONAWCA oświadcza, iż proponowane zmiany wymagają/nie wymagają wstrzymania realizacji świadczeń wchodzących w zakres PRZEDMIOTU UMOWY na czas dalszych prac nad proponowaną zmianą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</w:tc>
      </w:tr>
    </w:tbl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Sporządził:</w:t>
      </w: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…………………………………………...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sz w:val="20"/>
        </w:rPr>
      </w:pPr>
    </w:p>
    <w:p w:rsidR="00222ABE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</w:t>
      </w:r>
    </w:p>
    <w:p w:rsidR="00222ABE" w:rsidRPr="006544AC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Wnioskującego)</w:t>
      </w: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szCs w:val="24"/>
          <w:u w:val="single"/>
        </w:rPr>
      </w:pPr>
      <w:r w:rsidRPr="00222ABE">
        <w:rPr>
          <w:rFonts w:asciiTheme="minorHAnsi" w:hAnsiTheme="minorHAnsi"/>
          <w:b/>
          <w:sz w:val="20"/>
          <w:szCs w:val="24"/>
          <w:u w:val="single"/>
        </w:rPr>
        <w:t>CZĘŚĆ II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Akceptujący: </w:t>
      </w: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i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Wniosek został / nie został zaakceptowany </w:t>
      </w:r>
      <w:r w:rsidRPr="00222ABE">
        <w:rPr>
          <w:rFonts w:asciiTheme="minorHAnsi" w:hAnsiTheme="minorHAnsi"/>
          <w:i/>
          <w:sz w:val="20"/>
        </w:rPr>
        <w:t>(niepotrzebne skreślić)</w:t>
      </w: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b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>Uzasadnienie decyzji:</w:t>
      </w: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………………………………………………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Zatwierdzającego)</w:t>
      </w:r>
    </w:p>
    <w:p w:rsidR="00222ABE" w:rsidRDefault="00222ABE">
      <w:pPr>
        <w:widowControl/>
        <w:spacing w:after="160" w:line="259" w:lineRule="auto"/>
        <w:rPr>
          <w:b/>
          <w:iCs/>
          <w:sz w:val="16"/>
          <w:szCs w:val="16"/>
        </w:rPr>
      </w:pPr>
      <w:r>
        <w:rPr>
          <w:b/>
          <w:iCs/>
          <w:sz w:val="16"/>
          <w:szCs w:val="16"/>
        </w:rPr>
        <w:br w:type="page"/>
      </w:r>
    </w:p>
    <w:p w:rsidR="00222ABE" w:rsidRDefault="00F37D96" w:rsidP="00222ABE">
      <w:pPr>
        <w:pStyle w:val="Tytu"/>
        <w:spacing w:line="240" w:lineRule="auto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lastRenderedPageBreak/>
        <w:t>Załącznik nr 10</w:t>
      </w:r>
      <w:r w:rsidR="00222ABE">
        <w:rPr>
          <w:rFonts w:asciiTheme="minorHAnsi" w:hAnsiTheme="minorHAnsi"/>
          <w:snapToGrid w:val="0"/>
        </w:rPr>
        <w:t xml:space="preserve"> A) – dokument potwierdzający zabezpieczenie należytego wykonania umowy </w:t>
      </w:r>
    </w:p>
    <w:p w:rsidR="00222ABE" w:rsidRPr="00222ABE" w:rsidRDefault="00222ABE" w:rsidP="00222ABE">
      <w:pPr>
        <w:pStyle w:val="Tytu"/>
        <w:spacing w:line="240" w:lineRule="auto"/>
        <w:jc w:val="both"/>
        <w:rPr>
          <w:rFonts w:ascii="Garamond" w:hAnsi="Garamond" w:cs="Tahoma"/>
          <w:b w:val="0"/>
          <w:bCs/>
          <w:snapToGrid w:val="0"/>
        </w:rPr>
      </w:pPr>
      <w:r>
        <w:rPr>
          <w:rFonts w:asciiTheme="minorHAnsi" w:hAnsiTheme="minorHAnsi"/>
          <w:snapToGrid w:val="0"/>
        </w:rPr>
        <w:t>(wersja papierowa)</w:t>
      </w:r>
    </w:p>
    <w:p w:rsidR="00222ABE" w:rsidRDefault="00222ABE" w:rsidP="00222ABE">
      <w:pPr>
        <w:spacing w:line="276" w:lineRule="auto"/>
        <w:jc w:val="right"/>
        <w:rPr>
          <w:rFonts w:ascii="Calibri" w:hAnsi="Calibri"/>
          <w:b/>
          <w:smallCaps/>
          <w:snapToGrid w:val="0"/>
        </w:rPr>
      </w:pPr>
    </w:p>
    <w:p w:rsidR="00222ABE" w:rsidRPr="006544AC" w:rsidRDefault="00222ABE" w:rsidP="00222ABE">
      <w:pPr>
        <w:spacing w:line="276" w:lineRule="auto"/>
        <w:jc w:val="right"/>
        <w:rPr>
          <w:rFonts w:asciiTheme="minorHAnsi" w:hAnsiTheme="minorHAnsi"/>
          <w:color w:val="000000"/>
        </w:rPr>
      </w:pPr>
      <w:r w:rsidRPr="006544AC">
        <w:rPr>
          <w:rFonts w:asciiTheme="minorHAnsi" w:hAnsiTheme="minorHAnsi"/>
          <w:color w:val="000000"/>
        </w:rPr>
        <w:t>miejscowość, dnia</w:t>
      </w:r>
    </w:p>
    <w:p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line="276" w:lineRule="auto"/>
        <w:ind w:left="567" w:hanging="567"/>
        <w:rPr>
          <w:rFonts w:asciiTheme="minorHAnsi" w:hAnsiTheme="minorHAnsi"/>
        </w:rPr>
      </w:pPr>
    </w:p>
    <w:p w:rsidR="00222ABE" w:rsidRPr="006544AC" w:rsidRDefault="00222ABE" w:rsidP="00222ABE">
      <w:pPr>
        <w:rPr>
          <w:rFonts w:asciiTheme="minorHAnsi" w:hAnsiTheme="minorHAnsi"/>
          <w:snapToGrid w:val="0"/>
        </w:rPr>
      </w:pPr>
      <w:r w:rsidRPr="006544AC">
        <w:rPr>
          <w:rFonts w:asciiTheme="minorHAnsi" w:hAnsiTheme="minorHAnsi"/>
          <w:snapToGrid w:val="0"/>
        </w:rPr>
        <w:t>E</w:t>
      </w:r>
      <w:r>
        <w:rPr>
          <w:rFonts w:asciiTheme="minorHAnsi" w:hAnsiTheme="minorHAnsi"/>
          <w:snapToGrid w:val="0"/>
        </w:rPr>
        <w:t>NEA</w:t>
      </w:r>
      <w:r w:rsidRPr="006544AC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t>s</w:t>
      </w:r>
      <w:r w:rsidRPr="006544AC">
        <w:rPr>
          <w:rFonts w:asciiTheme="minorHAnsi" w:hAnsiTheme="minorHAnsi"/>
          <w:snapToGrid w:val="0"/>
        </w:rPr>
        <w:t>p. z o.o.</w:t>
      </w:r>
    </w:p>
    <w:p w:rsidR="00222ABE" w:rsidRPr="006544AC" w:rsidRDefault="00222ABE" w:rsidP="00222ABE">
      <w:pPr>
        <w:rPr>
          <w:rFonts w:asciiTheme="minorHAnsi" w:hAnsiTheme="minorHAnsi"/>
          <w:snapToGrid w:val="0"/>
        </w:rPr>
      </w:pPr>
      <w:r w:rsidRPr="006544AC">
        <w:rPr>
          <w:rFonts w:asciiTheme="minorHAnsi" w:hAnsiTheme="minorHAnsi"/>
          <w:snapToGrid w:val="0"/>
        </w:rPr>
        <w:t>60-479 Poznań, ul. Strzeszyńska 58, POLSKA</w:t>
      </w:r>
    </w:p>
    <w:p w:rsidR="00222ABE" w:rsidRPr="006544AC" w:rsidRDefault="00222ABE" w:rsidP="00222ABE">
      <w:pPr>
        <w:rPr>
          <w:snapToGrid w:val="0"/>
        </w:rPr>
      </w:pPr>
    </w:p>
    <w:p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after="240"/>
        <w:ind w:left="567" w:hanging="567"/>
        <w:jc w:val="center"/>
        <w:rPr>
          <w:rFonts w:asciiTheme="minorHAnsi" w:hAnsiTheme="minorHAnsi"/>
          <w:b/>
          <w:color w:val="00B0F0"/>
        </w:rPr>
      </w:pPr>
      <w:r w:rsidRPr="006544AC">
        <w:rPr>
          <w:rFonts w:asciiTheme="minorHAnsi" w:hAnsiTheme="minorHAnsi"/>
          <w:b/>
          <w:color w:val="00B0F0"/>
        </w:rPr>
        <w:t>Wzór - Gwarancja bankowa/ubezpieczeniowa należytego wykonania</w:t>
      </w:r>
    </w:p>
    <w:p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  <w:r w:rsidRPr="006544AC">
        <w:rPr>
          <w:rFonts w:asciiTheme="minorHAnsi" w:hAnsiTheme="minorHAnsi"/>
          <w:b/>
        </w:rPr>
        <w:t xml:space="preserve"> </w:t>
      </w:r>
      <w:r w:rsidRPr="006544AC">
        <w:rPr>
          <w:rFonts w:asciiTheme="minorHAnsi" w:hAnsiTheme="minorHAnsi"/>
          <w:b/>
          <w:snapToGrid w:val="0"/>
        </w:rPr>
        <w:t>Nr ………………..</w:t>
      </w:r>
    </w:p>
    <w:p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>
        <w:rPr>
          <w:rFonts w:asciiTheme="minorHAnsi" w:hAnsiTheme="minorHAnsi"/>
          <w:snapToGrid w:val="0"/>
        </w:rPr>
        <w:t>CRU/U/</w:t>
      </w:r>
      <w:r w:rsidRPr="00600A8B">
        <w:rPr>
          <w:rFonts w:asciiTheme="minorHAnsi" w:hAnsiTheme="minorHAnsi"/>
          <w:snapToGrid w:val="0"/>
        </w:rPr>
        <w:t>1200/</w:t>
      </w:r>
      <w:r w:rsidRPr="00853F4B">
        <w:rPr>
          <w:rFonts w:asciiTheme="minorHAnsi" w:hAnsiTheme="minorHAnsi"/>
          <w:snapToGrid w:val="0"/>
        </w:rPr>
        <w:t>90000</w:t>
      </w:r>
      <w:r>
        <w:rPr>
          <w:rFonts w:asciiTheme="minorHAnsi" w:hAnsiTheme="minorHAnsi"/>
          <w:snapToGrid w:val="0"/>
        </w:rPr>
        <w:t>77825/2023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>.: „</w:t>
      </w:r>
      <w:r w:rsidRPr="002A011E">
        <w:rPr>
          <w:rFonts w:asciiTheme="minorHAnsi" w:hAnsiTheme="minorHAnsi"/>
          <w:b/>
          <w:bCs/>
          <w:iCs/>
          <w:snapToGrid w:val="0"/>
        </w:rPr>
        <w:t xml:space="preserve">Rozbudowa i modernizacja stacji 110/20/15 </w:t>
      </w:r>
      <w:proofErr w:type="spellStart"/>
      <w:r w:rsidRPr="002A011E">
        <w:rPr>
          <w:rFonts w:asciiTheme="minorHAnsi" w:hAnsiTheme="minorHAnsi"/>
          <w:b/>
          <w:bCs/>
          <w:iCs/>
          <w:snapToGrid w:val="0"/>
        </w:rPr>
        <w:t>kV</w:t>
      </w:r>
      <w:proofErr w:type="spellEnd"/>
      <w:r w:rsidRPr="002A011E">
        <w:rPr>
          <w:rFonts w:asciiTheme="minorHAnsi" w:hAnsiTheme="minorHAnsi"/>
          <w:b/>
          <w:bCs/>
          <w:iCs/>
          <w:snapToGrid w:val="0"/>
        </w:rPr>
        <w:t xml:space="preserve"> Rawicz. Rozbudowa i modernizacja stacji 110/20 </w:t>
      </w:r>
      <w:proofErr w:type="spellStart"/>
      <w:r w:rsidRPr="002A011E">
        <w:rPr>
          <w:rFonts w:asciiTheme="minorHAnsi" w:hAnsiTheme="minorHAnsi"/>
          <w:b/>
          <w:bCs/>
          <w:iCs/>
          <w:snapToGrid w:val="0"/>
        </w:rPr>
        <w:t>kV</w:t>
      </w:r>
      <w:proofErr w:type="spellEnd"/>
      <w:r w:rsidRPr="002A011E">
        <w:rPr>
          <w:rFonts w:asciiTheme="minorHAnsi" w:hAnsiTheme="minorHAnsi"/>
          <w:b/>
          <w:bCs/>
          <w:iCs/>
          <w:snapToGrid w:val="0"/>
        </w:rPr>
        <w:t xml:space="preserve"> Góra</w:t>
      </w:r>
      <w:r w:rsidRPr="002A011E">
        <w:rPr>
          <w:rFonts w:asciiTheme="minorHAnsi" w:hAnsiTheme="minorHAnsi"/>
          <w:snapToGrid w:val="0"/>
        </w:rPr>
        <w:t>”.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Gwarancję wystawiamy za zobowiązania następującego podmiotu ("Kontrahent"): ………………………………………………….., wynikające z Umowy zawartej pomiędzy Kontrahentem a E</w:t>
      </w:r>
      <w:r>
        <w:rPr>
          <w:rFonts w:asciiTheme="minorHAnsi" w:hAnsiTheme="minorHAnsi"/>
          <w:snapToGrid w:val="0"/>
        </w:rPr>
        <w:t>NEA</w:t>
      </w:r>
      <w:r w:rsidRPr="00153317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br/>
      </w:r>
      <w:r w:rsidRPr="00153317">
        <w:rPr>
          <w:rFonts w:asciiTheme="minorHAnsi" w:hAnsiTheme="minorHAnsi"/>
          <w:snapToGrid w:val="0"/>
        </w:rPr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:rsidR="00222ABE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 PLN (słownie: ……………………………………..) w terminie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:rsidR="00222ABE" w:rsidRPr="00354AC6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………………….. PLN (słownie: ………………………………..) w terminie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lastRenderedPageBreak/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gdyby Państwa żądanie wypłaty z gwarancji nie zostało nam dostarczone w terminie ważności gwarancji </w:t>
      </w:r>
    </w:p>
    <w:p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lub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gdyby dokonane przez Bank świadczenia z tytułu gwarancji osiągnęły kwotę gwarancji,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zwrócenia nam przez Państwa oryginału niniejszej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Oryginał niniejszej gwarancji powinien być zwrócony Bankowi/Towarzystwu Ubezpieczeniowemu po upływie terminu jej ważności, jednakże niniejsza gwarancja wygasa również z upływem tego terminu mimo niezwrócenia nam jej oryginału.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:rsidR="00F37D96" w:rsidRDefault="00222ABE" w:rsidP="00222ABE">
      <w:pPr>
        <w:pStyle w:val="Tytu"/>
        <w:spacing w:before="120" w:after="120" w:line="240" w:lineRule="auto"/>
        <w:jc w:val="both"/>
        <w:rPr>
          <w:rFonts w:asciiTheme="minorHAnsi" w:hAnsiTheme="minorHAnsi"/>
          <w:snapToGrid w:val="0"/>
        </w:rPr>
      </w:pPr>
      <w:r w:rsidRPr="006544AC">
        <w:rPr>
          <w:i/>
          <w:iCs/>
          <w:sz w:val="16"/>
          <w:szCs w:val="16"/>
        </w:rPr>
        <w:br w:type="page"/>
      </w:r>
      <w:r w:rsidR="00F37D96">
        <w:rPr>
          <w:rFonts w:asciiTheme="minorHAnsi" w:hAnsiTheme="minorHAnsi"/>
          <w:snapToGrid w:val="0"/>
        </w:rPr>
        <w:lastRenderedPageBreak/>
        <w:t>Załącznik nr 10</w:t>
      </w:r>
      <w:r>
        <w:rPr>
          <w:rFonts w:asciiTheme="minorHAnsi" w:hAnsiTheme="minorHAnsi"/>
          <w:snapToGrid w:val="0"/>
        </w:rPr>
        <w:t xml:space="preserve"> B) – dokument potwierdzający zabezpieczenie należytego wykonania umowy </w:t>
      </w:r>
    </w:p>
    <w:p w:rsidR="00222ABE" w:rsidRPr="00222ABE" w:rsidRDefault="00222ABE" w:rsidP="00222ABE">
      <w:pPr>
        <w:pStyle w:val="Tytu"/>
        <w:spacing w:before="120" w:after="120" w:line="240" w:lineRule="auto"/>
        <w:jc w:val="both"/>
        <w:rPr>
          <w:rFonts w:ascii="Garamond" w:hAnsi="Garamond" w:cs="Tahoma"/>
          <w:b w:val="0"/>
          <w:bCs/>
          <w:snapToGrid w:val="0"/>
        </w:rPr>
      </w:pPr>
      <w:r>
        <w:rPr>
          <w:rFonts w:asciiTheme="minorHAnsi" w:hAnsiTheme="minorHAnsi"/>
          <w:snapToGrid w:val="0"/>
        </w:rPr>
        <w:t>(wersja elektroniczna)</w:t>
      </w:r>
    </w:p>
    <w:p w:rsidR="00222ABE" w:rsidRPr="009B00B4" w:rsidRDefault="00222ABE" w:rsidP="00222ABE">
      <w:pPr>
        <w:spacing w:line="276" w:lineRule="auto"/>
        <w:rPr>
          <w:rFonts w:ascii="Calibri" w:hAnsi="Calibri"/>
          <w:b/>
          <w:smallCaps/>
          <w:snapToGrid w:val="0"/>
        </w:rPr>
      </w:pPr>
    </w:p>
    <w:p w:rsidR="00222ABE" w:rsidRPr="006719DD" w:rsidRDefault="00222ABE" w:rsidP="00222ABE">
      <w:pPr>
        <w:spacing w:after="120" w:line="276" w:lineRule="auto"/>
        <w:jc w:val="right"/>
        <w:rPr>
          <w:rFonts w:asciiTheme="minorHAnsi" w:hAnsiTheme="minorHAnsi" w:cstheme="minorHAnsi"/>
          <w:color w:val="000000"/>
        </w:rPr>
      </w:pPr>
      <w:r w:rsidRPr="006719DD">
        <w:rPr>
          <w:rFonts w:asciiTheme="minorHAnsi" w:hAnsiTheme="minorHAnsi" w:cstheme="minorHAnsi"/>
          <w:color w:val="000000"/>
        </w:rPr>
        <w:t>miejscowość, dnia</w:t>
      </w:r>
    </w:p>
    <w:p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rPr>
          <w:rFonts w:asciiTheme="minorHAnsi" w:hAnsiTheme="minorHAnsi" w:cstheme="minorHAnsi"/>
        </w:rPr>
      </w:pPr>
    </w:p>
    <w:p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ENEA Operator s</w:t>
      </w:r>
      <w:r w:rsidRPr="006719DD">
        <w:rPr>
          <w:rFonts w:asciiTheme="minorHAnsi" w:hAnsiTheme="minorHAnsi" w:cstheme="minorHAnsi"/>
          <w:snapToGrid w:val="0"/>
        </w:rPr>
        <w:t>p. z o.o.</w:t>
      </w:r>
    </w:p>
    <w:p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  <w:r w:rsidRPr="006719DD">
        <w:rPr>
          <w:rFonts w:asciiTheme="minorHAnsi" w:hAnsiTheme="minorHAnsi" w:cstheme="minorHAnsi"/>
          <w:snapToGrid w:val="0"/>
        </w:rPr>
        <w:t>60-479 Poznań, ul. Strzeszyńska 58, POLSKA</w:t>
      </w:r>
    </w:p>
    <w:p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</w:p>
    <w:p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jc w:val="center"/>
        <w:rPr>
          <w:rFonts w:asciiTheme="minorHAnsi" w:hAnsiTheme="minorHAnsi" w:cstheme="minorHAnsi"/>
          <w:b/>
          <w:color w:val="00B0F0"/>
        </w:rPr>
      </w:pPr>
      <w:r w:rsidRPr="006719DD">
        <w:rPr>
          <w:rFonts w:asciiTheme="minorHAnsi" w:hAnsiTheme="minorHAnsi" w:cstheme="minorHAnsi"/>
          <w:b/>
          <w:color w:val="00B0F0"/>
        </w:rPr>
        <w:t>Wzór - Gwarancja bankowa/ubezpieczeniowa należytego wykonania</w:t>
      </w:r>
    </w:p>
    <w:p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  <w:r w:rsidRPr="006719DD">
        <w:rPr>
          <w:rFonts w:asciiTheme="minorHAnsi" w:hAnsiTheme="minorHAnsi" w:cstheme="minorHAnsi"/>
          <w:b/>
        </w:rPr>
        <w:t xml:space="preserve"> </w:t>
      </w:r>
      <w:r w:rsidRPr="006719DD">
        <w:rPr>
          <w:rFonts w:asciiTheme="minorHAnsi" w:hAnsiTheme="minorHAnsi" w:cstheme="minorHAnsi"/>
          <w:b/>
          <w:snapToGrid w:val="0"/>
        </w:rPr>
        <w:t>Nr ………………..</w:t>
      </w:r>
    </w:p>
    <w:p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 w:rsidRPr="0092141D">
        <w:rPr>
          <w:rFonts w:asciiTheme="minorHAnsi" w:hAnsiTheme="minorHAnsi"/>
          <w:snapToGrid w:val="0"/>
        </w:rPr>
        <w:t>CRU/U/</w:t>
      </w:r>
      <w:r w:rsidRPr="00600A8B">
        <w:rPr>
          <w:rFonts w:asciiTheme="minorHAnsi" w:hAnsiTheme="minorHAnsi"/>
          <w:snapToGrid w:val="0"/>
        </w:rPr>
        <w:t>1200/</w:t>
      </w:r>
      <w:r w:rsidRPr="00853F4B">
        <w:rPr>
          <w:rFonts w:asciiTheme="minorHAnsi" w:hAnsiTheme="minorHAnsi"/>
          <w:snapToGrid w:val="0"/>
        </w:rPr>
        <w:t>90000</w:t>
      </w:r>
      <w:r>
        <w:rPr>
          <w:rFonts w:asciiTheme="minorHAnsi" w:hAnsiTheme="minorHAnsi"/>
          <w:snapToGrid w:val="0"/>
        </w:rPr>
        <w:t>77825</w:t>
      </w:r>
      <w:r w:rsidRPr="0092141D">
        <w:rPr>
          <w:rFonts w:asciiTheme="minorHAnsi" w:hAnsiTheme="minorHAnsi"/>
          <w:snapToGrid w:val="0"/>
        </w:rPr>
        <w:t>/202</w:t>
      </w:r>
      <w:r>
        <w:rPr>
          <w:rFonts w:asciiTheme="minorHAnsi" w:hAnsiTheme="minorHAnsi"/>
          <w:snapToGrid w:val="0"/>
        </w:rPr>
        <w:t>3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>.: „</w:t>
      </w:r>
      <w:r w:rsidRPr="002A011E">
        <w:rPr>
          <w:rFonts w:asciiTheme="minorHAnsi" w:hAnsiTheme="minorHAnsi"/>
          <w:b/>
          <w:bCs/>
          <w:iCs/>
          <w:snapToGrid w:val="0"/>
        </w:rPr>
        <w:t xml:space="preserve">Rozbudowa i modernizacja stacji 110/20/15 </w:t>
      </w:r>
      <w:proofErr w:type="spellStart"/>
      <w:r w:rsidRPr="002A011E">
        <w:rPr>
          <w:rFonts w:asciiTheme="minorHAnsi" w:hAnsiTheme="minorHAnsi"/>
          <w:b/>
          <w:bCs/>
          <w:iCs/>
          <w:snapToGrid w:val="0"/>
        </w:rPr>
        <w:t>kV</w:t>
      </w:r>
      <w:proofErr w:type="spellEnd"/>
      <w:r w:rsidRPr="002A011E">
        <w:rPr>
          <w:rFonts w:asciiTheme="minorHAnsi" w:hAnsiTheme="minorHAnsi"/>
          <w:b/>
          <w:bCs/>
          <w:iCs/>
          <w:snapToGrid w:val="0"/>
        </w:rPr>
        <w:t xml:space="preserve"> Rawicz. Rozbudowa i modernizacja stacji 110/20 </w:t>
      </w:r>
      <w:proofErr w:type="spellStart"/>
      <w:r w:rsidRPr="002A011E">
        <w:rPr>
          <w:rFonts w:asciiTheme="minorHAnsi" w:hAnsiTheme="minorHAnsi"/>
          <w:b/>
          <w:bCs/>
          <w:iCs/>
          <w:snapToGrid w:val="0"/>
        </w:rPr>
        <w:t>kV</w:t>
      </w:r>
      <w:proofErr w:type="spellEnd"/>
      <w:r w:rsidRPr="002A011E">
        <w:rPr>
          <w:rFonts w:asciiTheme="minorHAnsi" w:hAnsiTheme="minorHAnsi"/>
          <w:b/>
          <w:bCs/>
          <w:iCs/>
          <w:snapToGrid w:val="0"/>
        </w:rPr>
        <w:t xml:space="preserve"> Góra</w:t>
      </w:r>
      <w:r w:rsidRPr="002A011E">
        <w:rPr>
          <w:rFonts w:asciiTheme="minorHAnsi" w:hAnsiTheme="minorHAnsi"/>
          <w:snapToGrid w:val="0"/>
        </w:rPr>
        <w:t>”.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Gwarancję wystawiamy za zobowiązania następującego podmiotu ("Kontrahent"): ………………………………………………….., wynikające z Umowy zawartej pomiędzy Kontrahentem a E</w:t>
      </w:r>
      <w:r>
        <w:rPr>
          <w:rFonts w:asciiTheme="minorHAnsi" w:hAnsiTheme="minorHAnsi"/>
          <w:snapToGrid w:val="0"/>
        </w:rPr>
        <w:t>NEA</w:t>
      </w:r>
      <w:r w:rsidRPr="00153317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br/>
      </w:r>
      <w:r w:rsidRPr="00153317">
        <w:rPr>
          <w:rFonts w:asciiTheme="minorHAnsi" w:hAnsiTheme="minorHAnsi"/>
          <w:snapToGrid w:val="0"/>
        </w:rPr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:rsidR="00222ABE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 PLN (słownie: ……………………………………..)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:rsidR="00222ABE" w:rsidRPr="00354AC6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………………….. PLN (słownie: ………………………………..)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lastRenderedPageBreak/>
        <w:t>Niniejsza gwarancja wchodzi w życie z dniem …………………….. roku.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gdyby Państwa żądanie wypłaty z gwarancji nie zostało nam dostarczone w terminie ważności gwarancji </w:t>
      </w:r>
    </w:p>
    <w:p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lub</w:t>
      </w:r>
    </w:p>
    <w:p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gdyby dokonane przez Bank świadczenia z tytułu gwar</w:t>
      </w:r>
      <w:r>
        <w:rPr>
          <w:rFonts w:asciiTheme="minorHAnsi" w:hAnsiTheme="minorHAnsi"/>
          <w:snapToGrid w:val="0"/>
        </w:rPr>
        <w:t>ancji osiągnęły kwotę gwarancji.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:rsidR="00222ABE" w:rsidRDefault="00222ABE" w:rsidP="00222ABE">
      <w:pPr>
        <w:spacing w:before="120" w:after="120"/>
        <w:jc w:val="both"/>
        <w:rPr>
          <w:rFonts w:asciiTheme="minorHAnsi" w:hAnsiTheme="minorHAnsi" w:cstheme="minorHAnsi"/>
          <w:b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:rsidR="00222ABE" w:rsidRDefault="00222ABE" w:rsidP="00222ABE">
      <w:pPr>
        <w:spacing w:before="120" w:after="120"/>
        <w:jc w:val="both"/>
        <w:rPr>
          <w:rFonts w:ascii="Calibri" w:hAnsi="Calibri"/>
          <w:b/>
          <w:smallCaps/>
          <w:snapToGrid w:val="0"/>
        </w:rPr>
      </w:pPr>
    </w:p>
    <w:p w:rsidR="003C4927" w:rsidRPr="00222ABE" w:rsidRDefault="003C4927" w:rsidP="00222ABE">
      <w:pPr>
        <w:spacing w:before="120" w:after="120"/>
        <w:jc w:val="both"/>
        <w:rPr>
          <w:b/>
          <w:iCs/>
          <w:sz w:val="16"/>
          <w:szCs w:val="16"/>
        </w:rPr>
      </w:pPr>
    </w:p>
    <w:sectPr w:rsidR="003C4927" w:rsidRPr="00222ABE" w:rsidSect="0086378F">
      <w:headerReference w:type="default" r:id="rId7"/>
      <w:footerReference w:type="default" r:id="rId8"/>
      <w:pgSz w:w="11909" w:h="16834" w:code="9"/>
      <w:pgMar w:top="1191" w:right="1191" w:bottom="50" w:left="1418" w:header="360" w:footer="72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FF1" w:rsidRDefault="00F17FF1">
      <w:r>
        <w:separator/>
      </w:r>
    </w:p>
  </w:endnote>
  <w:endnote w:type="continuationSeparator" w:id="0">
    <w:p w:rsidR="00F17FF1" w:rsidRDefault="00F17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93"/>
      <w:gridCol w:w="3637"/>
      <w:gridCol w:w="1526"/>
    </w:tblGrid>
    <w:tr w:rsidR="004541E0" w:rsidRPr="00B81C0A">
      <w:trPr>
        <w:trHeight w:val="362"/>
      </w:trPr>
      <w:tc>
        <w:tcPr>
          <w:tcW w:w="3993" w:type="dxa"/>
          <w:tcBorders>
            <w:top w:val="single" w:sz="4" w:space="0" w:color="auto"/>
          </w:tcBorders>
        </w:tcPr>
        <w:p w:rsidR="004541E0" w:rsidRPr="00B81C0A" w:rsidRDefault="00360295">
          <w:pPr>
            <w:pStyle w:val="Stopka"/>
            <w:spacing w:before="2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ENEA Operator s</w:t>
          </w:r>
          <w:r w:rsidRPr="00B81C0A">
            <w:rPr>
              <w:rFonts w:ascii="Arial" w:hAnsi="Arial" w:cs="Arial"/>
              <w:sz w:val="16"/>
              <w:szCs w:val="16"/>
            </w:rPr>
            <w:t xml:space="preserve">p. z o.o. </w:t>
          </w:r>
        </w:p>
      </w:tc>
      <w:tc>
        <w:tcPr>
          <w:tcW w:w="3637" w:type="dxa"/>
          <w:tcBorders>
            <w:top w:val="single" w:sz="4" w:space="0" w:color="auto"/>
          </w:tcBorders>
        </w:tcPr>
        <w:p w:rsidR="004541E0" w:rsidRPr="00B81C0A" w:rsidRDefault="00F17FF1">
          <w:pPr>
            <w:pStyle w:val="Stopka"/>
            <w:spacing w:before="20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526" w:type="dxa"/>
          <w:tcBorders>
            <w:top w:val="single" w:sz="4" w:space="0" w:color="auto"/>
          </w:tcBorders>
        </w:tcPr>
        <w:p w:rsidR="004541E0" w:rsidRPr="00B81C0A" w:rsidRDefault="00360295">
          <w:pPr>
            <w:pStyle w:val="Stopka"/>
            <w:spacing w:before="20"/>
            <w:jc w:val="right"/>
            <w:rPr>
              <w:rFonts w:ascii="Arial" w:hAnsi="Arial" w:cs="Arial"/>
              <w:sz w:val="16"/>
              <w:szCs w:val="16"/>
            </w:rPr>
          </w:pPr>
          <w:r w:rsidRPr="00B81C0A">
            <w:rPr>
              <w:rFonts w:ascii="Arial" w:hAnsi="Arial" w:cs="Arial"/>
              <w:sz w:val="16"/>
              <w:szCs w:val="16"/>
            </w:rPr>
            <w:t xml:space="preserve">Strona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4B4FAE">
            <w:rPr>
              <w:rFonts w:ascii="Arial" w:hAnsi="Arial" w:cs="Arial"/>
              <w:noProof/>
              <w:sz w:val="16"/>
              <w:szCs w:val="16"/>
            </w:rPr>
            <w:t>10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  <w:r w:rsidRPr="00B81C0A">
            <w:rPr>
              <w:rFonts w:ascii="Arial" w:hAnsi="Arial" w:cs="Arial"/>
              <w:sz w:val="16"/>
              <w:szCs w:val="16"/>
            </w:rPr>
            <w:t xml:space="preserve"> z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4B4FAE">
            <w:rPr>
              <w:rFonts w:ascii="Arial" w:hAnsi="Arial" w:cs="Arial"/>
              <w:noProof/>
              <w:sz w:val="16"/>
              <w:szCs w:val="16"/>
            </w:rPr>
            <w:t>10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:rsidR="004541E0" w:rsidRDefault="00F17FF1">
    <w:pPr>
      <w:pStyle w:val="Stopka"/>
      <w:tabs>
        <w:tab w:val="clear" w:pos="4536"/>
        <w:tab w:val="clear" w:pos="9072"/>
      </w:tabs>
    </w:pPr>
  </w:p>
  <w:p w:rsidR="004541E0" w:rsidRDefault="00F17FF1"/>
  <w:p w:rsidR="004541E0" w:rsidRDefault="00F17FF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FF1" w:rsidRDefault="00F17FF1">
      <w:r>
        <w:separator/>
      </w:r>
    </w:p>
  </w:footnote>
  <w:footnote w:type="continuationSeparator" w:id="0">
    <w:p w:rsidR="00F17FF1" w:rsidRDefault="00F17F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721" w:rsidRPr="004B4FAE" w:rsidRDefault="004B4FAE">
    <w:pPr>
      <w:pStyle w:val="Nagwek"/>
      <w:rPr>
        <w:rFonts w:asciiTheme="minorHAnsi" w:hAnsiTheme="minorHAnsi" w:cstheme="minorHAnsi"/>
      </w:rPr>
    </w:pPr>
    <w:r w:rsidRPr="004B4FAE">
      <w:rPr>
        <w:rFonts w:asciiTheme="minorHAnsi" w:hAnsiTheme="minorHAnsi" w:cstheme="minorHAnsi"/>
      </w:rPr>
      <w:t xml:space="preserve">Załącznik do umowy na roboty budowlane nr </w:t>
    </w:r>
    <w:r w:rsidRPr="004B4FAE">
      <w:rPr>
        <w:rFonts w:asciiTheme="minorHAnsi" w:hAnsiTheme="minorHAnsi" w:cstheme="minorHAnsi"/>
      </w:rPr>
      <w:t>CRU/U/</w:t>
    </w:r>
    <w:r w:rsidRPr="004B4FAE">
      <w:rPr>
        <w:rFonts w:asciiTheme="minorHAnsi" w:hAnsiTheme="minorHAnsi" w:cstheme="minorHAnsi"/>
      </w:rPr>
      <w:t>……………………..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C7C02"/>
    <w:multiLevelType w:val="hybridMultilevel"/>
    <w:tmpl w:val="B99E8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763A7E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C2422F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5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5BDA0770"/>
    <w:multiLevelType w:val="hybridMultilevel"/>
    <w:tmpl w:val="B4DCD1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CCD7409"/>
    <w:multiLevelType w:val="hybridMultilevel"/>
    <w:tmpl w:val="346A3C6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F276D48"/>
    <w:multiLevelType w:val="hybridMultilevel"/>
    <w:tmpl w:val="4A22899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7"/>
  </w:num>
  <w:num w:numId="5">
    <w:abstractNumId w:val="2"/>
  </w:num>
  <w:num w:numId="6">
    <w:abstractNumId w:val="8"/>
  </w:num>
  <w:num w:numId="7">
    <w:abstractNumId w:val="11"/>
  </w:num>
  <w:num w:numId="8">
    <w:abstractNumId w:val="10"/>
  </w:num>
  <w:num w:numId="9">
    <w:abstractNumId w:val="9"/>
  </w:num>
  <w:num w:numId="10">
    <w:abstractNumId w:val="0"/>
  </w:num>
  <w:num w:numId="11">
    <w:abstractNumId w:val="5"/>
  </w:num>
  <w:num w:numId="12">
    <w:abstractNumId w:val="12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295"/>
    <w:rsid w:val="000C5616"/>
    <w:rsid w:val="00222ABE"/>
    <w:rsid w:val="00360295"/>
    <w:rsid w:val="003C4927"/>
    <w:rsid w:val="004B4FAE"/>
    <w:rsid w:val="006671CB"/>
    <w:rsid w:val="00721432"/>
    <w:rsid w:val="00F17FF1"/>
    <w:rsid w:val="00F3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26E6B"/>
  <w15:chartTrackingRefBased/>
  <w15:docId w15:val="{4B4DE78F-4E6E-4AB0-A952-1418D497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2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222ABE"/>
    <w:pPr>
      <w:keepNext/>
      <w:widowControl/>
      <w:numPr>
        <w:numId w:val="9"/>
      </w:numPr>
      <w:tabs>
        <w:tab w:val="left" w:pos="539"/>
      </w:tabs>
      <w:spacing w:before="240"/>
      <w:jc w:val="both"/>
      <w:outlineLvl w:val="1"/>
    </w:pPr>
    <w:rPr>
      <w:rFonts w:ascii="Tahoma" w:hAnsi="Tahoma" w:cs="Tahoma"/>
      <w:cap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Tytuły,Lista num,Spec. 4.,HŁ_Bullet1,BulletC,Obiekt,List Paragraph1,Akapit z listą31,Wyliczanie,Nag 1,Lista - poziom 1,Tabela - naglowek,SM-nagłówek2,CP-UC,Podsis rysunku,1_literowka,Literowanie,normalny tekst,列,List bullet"/>
    <w:basedOn w:val="Normalny"/>
    <w:link w:val="AkapitzlistZnak"/>
    <w:uiPriority w:val="34"/>
    <w:qFormat/>
    <w:rsid w:val="00360295"/>
    <w:pPr>
      <w:ind w:left="708"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lrys">
    <w:name w:val="tytulrys"/>
    <w:basedOn w:val="Tekstpodstawowywcity2"/>
    <w:link w:val="tytulrysZnak"/>
    <w:rsid w:val="00360295"/>
    <w:pPr>
      <w:widowControl/>
      <w:spacing w:after="0" w:line="360" w:lineRule="auto"/>
      <w:ind w:left="1330" w:hanging="1330"/>
      <w:jc w:val="both"/>
    </w:pPr>
    <w:rPr>
      <w:b/>
      <w:color w:val="800000"/>
      <w:sz w:val="26"/>
      <w:lang w:val="x-none" w:eastAsia="x-none"/>
    </w:rPr>
  </w:style>
  <w:style w:type="character" w:customStyle="1" w:styleId="tytulrysZnak">
    <w:name w:val="tytulrys Znak"/>
    <w:link w:val="tytulrys"/>
    <w:rsid w:val="00360295"/>
    <w:rPr>
      <w:rFonts w:ascii="Times New Roman" w:eastAsia="Times New Roman" w:hAnsi="Times New Roman" w:cs="Times New Roman"/>
      <w:b/>
      <w:color w:val="800000"/>
      <w:sz w:val="26"/>
      <w:szCs w:val="20"/>
      <w:lang w:val="x-none" w:eastAsia="x-none"/>
    </w:rPr>
  </w:style>
  <w:style w:type="character" w:customStyle="1" w:styleId="tekstproc">
    <w:name w:val="tekst_proc"/>
    <w:basedOn w:val="Domylnaczcionkaakapitu"/>
    <w:rsid w:val="00360295"/>
  </w:style>
  <w:style w:type="character" w:customStyle="1" w:styleId="FontStyle47">
    <w:name w:val="Font Style47"/>
    <w:uiPriority w:val="99"/>
    <w:rsid w:val="00360295"/>
    <w:rPr>
      <w:rFonts w:ascii="Arial Unicode MS" w:eastAsia="Arial Unicode MS" w:cs="Arial Unicode MS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6029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222ABE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Tytu">
    <w:name w:val="Title"/>
    <w:basedOn w:val="Normalny"/>
    <w:link w:val="TytuZnak"/>
    <w:uiPriority w:val="99"/>
    <w:qFormat/>
    <w:rsid w:val="00222ABE"/>
    <w:pPr>
      <w:widowControl/>
      <w:spacing w:line="360" w:lineRule="auto"/>
      <w:jc w:val="center"/>
    </w:pPr>
    <w:rPr>
      <w:rFonts w:ascii="Century Gothic" w:hAnsi="Century Gothic"/>
      <w:b/>
    </w:rPr>
  </w:style>
  <w:style w:type="character" w:customStyle="1" w:styleId="TytuZnak">
    <w:name w:val="Tytuł Znak"/>
    <w:basedOn w:val="Domylnaczcionkaakapitu"/>
    <w:link w:val="Tytu"/>
    <w:uiPriority w:val="99"/>
    <w:rsid w:val="00222ABE"/>
    <w:rPr>
      <w:rFonts w:ascii="Century Gothic" w:eastAsia="Times New Roman" w:hAnsi="Century Gothic" w:cs="Times New Roman"/>
      <w:b/>
      <w:sz w:val="20"/>
      <w:szCs w:val="20"/>
      <w:lang w:eastAsia="pl-PL"/>
    </w:rPr>
  </w:style>
  <w:style w:type="paragraph" w:customStyle="1" w:styleId="Adresat1wiersz">
    <w:name w:val="Adresat 1. wiersz"/>
    <w:basedOn w:val="Adresatkolejnewiersze"/>
    <w:next w:val="Adresatkolejnewiersze"/>
    <w:rsid w:val="00222ABE"/>
    <w:pPr>
      <w:spacing w:before="720"/>
    </w:pPr>
  </w:style>
  <w:style w:type="paragraph" w:customStyle="1" w:styleId="Miejsceidata">
    <w:name w:val="Miejsce i data"/>
    <w:basedOn w:val="Normalny"/>
    <w:next w:val="Adresat1wiersz"/>
    <w:rsid w:val="00222ABE"/>
    <w:pPr>
      <w:widowControl/>
      <w:tabs>
        <w:tab w:val="right" w:pos="8789"/>
      </w:tabs>
      <w:jc w:val="both"/>
    </w:pPr>
    <w:rPr>
      <w:rFonts w:ascii="Arial" w:hAnsi="Arial"/>
    </w:rPr>
  </w:style>
  <w:style w:type="paragraph" w:customStyle="1" w:styleId="Adresatkolejnewiersze">
    <w:name w:val="Adresat kolejne wiersze"/>
    <w:basedOn w:val="Normalny"/>
    <w:rsid w:val="00222ABE"/>
    <w:pPr>
      <w:widowControl/>
      <w:tabs>
        <w:tab w:val="left" w:pos="4253"/>
      </w:tabs>
      <w:ind w:left="4253"/>
      <w:jc w:val="both"/>
    </w:pPr>
    <w:rPr>
      <w:rFonts w:ascii="Arial" w:hAnsi="Arial"/>
      <w:b/>
      <w:sz w:val="24"/>
    </w:rPr>
  </w:style>
  <w:style w:type="paragraph" w:customStyle="1" w:styleId="Tekst">
    <w:name w:val="Tekst"/>
    <w:basedOn w:val="Normalny"/>
    <w:rsid w:val="00222ABE"/>
    <w:pPr>
      <w:widowControl/>
      <w:ind w:firstLine="567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2435</Words>
  <Characters>14614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Burger Maciej</cp:lastModifiedBy>
  <cp:revision>3</cp:revision>
  <dcterms:created xsi:type="dcterms:W3CDTF">2024-02-02T12:36:00Z</dcterms:created>
  <dcterms:modified xsi:type="dcterms:W3CDTF">2024-02-05T11:03:00Z</dcterms:modified>
</cp:coreProperties>
</file>