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0E797" w14:textId="1BB1F32F" w:rsidR="00326A8E" w:rsidRPr="00E7410C" w:rsidRDefault="00000000" w:rsidP="008E000F">
      <w:pPr>
        <w:spacing w:line="360" w:lineRule="auto"/>
        <w:jc w:val="right"/>
        <w:rPr>
          <w:rFonts w:ascii="Arial" w:hAnsi="Arial" w:cs="Arial"/>
        </w:rPr>
      </w:pP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</w:r>
      <w:r w:rsidRPr="00E7410C">
        <w:rPr>
          <w:rFonts w:ascii="Arial" w:hAnsi="Arial" w:cs="Arial"/>
        </w:rPr>
        <w:tab/>
        <w:t xml:space="preserve">Gdynia, dnia </w:t>
      </w:r>
      <w:r w:rsidR="00CB35EB">
        <w:rPr>
          <w:rFonts w:ascii="Arial" w:hAnsi="Arial" w:cs="Arial"/>
        </w:rPr>
        <w:t>02</w:t>
      </w:r>
      <w:r w:rsidRPr="00E7410C">
        <w:rPr>
          <w:rFonts w:ascii="Arial" w:hAnsi="Arial" w:cs="Arial"/>
        </w:rPr>
        <w:t>.0</w:t>
      </w:r>
      <w:r w:rsidR="00CB35EB">
        <w:rPr>
          <w:rFonts w:ascii="Arial" w:hAnsi="Arial" w:cs="Arial"/>
        </w:rPr>
        <w:t>3</w:t>
      </w:r>
      <w:r w:rsidRPr="00E7410C">
        <w:rPr>
          <w:rFonts w:ascii="Arial" w:hAnsi="Arial" w:cs="Arial"/>
        </w:rPr>
        <w:t>.2026.</w:t>
      </w:r>
    </w:p>
    <w:p w14:paraId="65811866" w14:textId="77777777" w:rsidR="00326A8E" w:rsidRPr="00E7410C" w:rsidRDefault="00326A8E" w:rsidP="004465D0">
      <w:pPr>
        <w:spacing w:line="360" w:lineRule="auto"/>
        <w:rPr>
          <w:rFonts w:ascii="Arial" w:hAnsi="Arial" w:cs="Arial"/>
          <w:b/>
          <w:lang w:eastAsia="en-US"/>
        </w:rPr>
      </w:pPr>
    </w:p>
    <w:p w14:paraId="2491EC6E" w14:textId="77777777" w:rsidR="00326A8E" w:rsidRPr="00E7410C" w:rsidRDefault="00000000" w:rsidP="008E000F">
      <w:pPr>
        <w:spacing w:line="360" w:lineRule="auto"/>
        <w:jc w:val="center"/>
        <w:rPr>
          <w:rFonts w:ascii="Arial" w:hAnsi="Arial" w:cs="Arial"/>
          <w:b/>
        </w:rPr>
      </w:pPr>
      <w:r w:rsidRPr="00E7410C">
        <w:rPr>
          <w:rFonts w:ascii="Arial" w:hAnsi="Arial" w:cs="Arial"/>
          <w:b/>
        </w:rPr>
        <w:t>ZAPYTANIE OFERTOWE</w:t>
      </w:r>
    </w:p>
    <w:p w14:paraId="0D27F69B" w14:textId="77777777" w:rsidR="00326A8E" w:rsidRPr="00E7410C" w:rsidRDefault="00326A8E" w:rsidP="008E000F">
      <w:pPr>
        <w:spacing w:line="360" w:lineRule="auto"/>
        <w:jc w:val="center"/>
        <w:rPr>
          <w:rFonts w:ascii="Arial" w:hAnsi="Arial" w:cs="Arial"/>
          <w:b/>
        </w:rPr>
      </w:pPr>
    </w:p>
    <w:p w14:paraId="6F42EF1D" w14:textId="77777777" w:rsidR="00326A8E" w:rsidRPr="00E7410C" w:rsidRDefault="00326A8E" w:rsidP="008E000F">
      <w:pPr>
        <w:spacing w:line="360" w:lineRule="auto"/>
        <w:rPr>
          <w:rFonts w:ascii="Arial" w:hAnsi="Arial" w:cs="Arial"/>
          <w:b/>
        </w:rPr>
      </w:pPr>
    </w:p>
    <w:p w14:paraId="75DC1CC0" w14:textId="77777777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 xml:space="preserve">I. </w:t>
      </w:r>
      <w:r w:rsidRPr="00E7410C">
        <w:rPr>
          <w:rFonts w:ascii="Arial" w:hAnsi="Arial" w:cs="Arial"/>
          <w:sz w:val="24"/>
          <w:szCs w:val="24"/>
        </w:rPr>
        <w:tab/>
        <w:t>Dane Zamawiającego</w:t>
      </w:r>
      <w:r w:rsidRPr="00E7410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847E8D0" w14:textId="77777777" w:rsidR="00326A8E" w:rsidRPr="00E7410C" w:rsidRDefault="00000000">
      <w:pPr>
        <w:numPr>
          <w:ilvl w:val="0"/>
          <w:numId w:val="6"/>
        </w:numPr>
        <w:tabs>
          <w:tab w:val="left" w:pos="540"/>
        </w:tabs>
        <w:spacing w:before="120" w:line="360" w:lineRule="auto"/>
        <w:ind w:left="540" w:hanging="540"/>
        <w:jc w:val="both"/>
        <w:rPr>
          <w:rFonts w:ascii="Arial" w:hAnsi="Arial" w:cs="Arial"/>
        </w:rPr>
      </w:pPr>
      <w:r w:rsidRPr="00E7410C">
        <w:rPr>
          <w:rFonts w:ascii="Arial" w:hAnsi="Arial" w:cs="Arial"/>
          <w:b/>
          <w:bCs/>
        </w:rPr>
        <w:t xml:space="preserve">Gmina Miasta Gdyni, </w:t>
      </w:r>
      <w:r w:rsidRPr="00E7410C">
        <w:rPr>
          <w:rFonts w:ascii="Arial" w:hAnsi="Arial" w:cs="Arial"/>
        </w:rPr>
        <w:t>al. Marszałka Piłsudskiego 52/54</w:t>
      </w:r>
      <w:r w:rsidRPr="00E7410C">
        <w:rPr>
          <w:rFonts w:ascii="Arial" w:hAnsi="Arial" w:cs="Arial"/>
          <w:b/>
          <w:bCs/>
        </w:rPr>
        <w:t xml:space="preserve">, </w:t>
      </w:r>
      <w:r w:rsidRPr="00E7410C">
        <w:rPr>
          <w:rFonts w:ascii="Arial" w:hAnsi="Arial" w:cs="Arial"/>
        </w:rPr>
        <w:t>81-382 Gdynia</w:t>
      </w:r>
    </w:p>
    <w:p w14:paraId="19BB3F2B" w14:textId="77777777" w:rsidR="00326A8E" w:rsidRPr="00E7410C" w:rsidRDefault="00000000" w:rsidP="008E000F">
      <w:pPr>
        <w:spacing w:before="120" w:line="360" w:lineRule="auto"/>
        <w:ind w:firstLine="567"/>
        <w:jc w:val="both"/>
        <w:rPr>
          <w:rFonts w:ascii="Arial" w:hAnsi="Arial" w:cs="Arial"/>
          <w:b/>
          <w:bCs/>
        </w:rPr>
      </w:pPr>
      <w:r w:rsidRPr="00E7410C">
        <w:rPr>
          <w:rFonts w:ascii="Arial" w:hAnsi="Arial" w:cs="Arial"/>
        </w:rPr>
        <w:t>NIP 586 231 23 26, REGON 191 675 557</w:t>
      </w:r>
    </w:p>
    <w:p w14:paraId="3F7312A9" w14:textId="77777777" w:rsidR="00326A8E" w:rsidRPr="00E7410C" w:rsidRDefault="00000000">
      <w:pPr>
        <w:numPr>
          <w:ilvl w:val="0"/>
          <w:numId w:val="6"/>
        </w:numPr>
        <w:tabs>
          <w:tab w:val="left" w:pos="540"/>
        </w:tabs>
        <w:spacing w:before="120" w:line="360" w:lineRule="auto"/>
        <w:ind w:left="540" w:hanging="540"/>
        <w:jc w:val="both"/>
        <w:rPr>
          <w:rFonts w:ascii="Arial" w:hAnsi="Arial" w:cs="Arial"/>
          <w:b/>
          <w:bCs/>
        </w:rPr>
      </w:pPr>
      <w:r w:rsidRPr="00E7410C">
        <w:rPr>
          <w:rFonts w:ascii="Arial" w:hAnsi="Arial" w:cs="Arial"/>
          <w:b/>
          <w:bCs/>
        </w:rPr>
        <w:t>Godziny urzędowania</w:t>
      </w:r>
      <w:r w:rsidRPr="00E7410C">
        <w:rPr>
          <w:rFonts w:ascii="Arial" w:hAnsi="Arial" w:cs="Arial"/>
        </w:rPr>
        <w:t>: 8:00 – 16:00 (oprócz sobót, niedziel i świąt ustawowo wolnych od pracy)</w:t>
      </w:r>
    </w:p>
    <w:p w14:paraId="1B6318AE" w14:textId="0DE5B907" w:rsidR="00326A8E" w:rsidRDefault="00000000">
      <w:pPr>
        <w:numPr>
          <w:ilvl w:val="0"/>
          <w:numId w:val="6"/>
        </w:numPr>
        <w:tabs>
          <w:tab w:val="left" w:pos="540"/>
        </w:tabs>
        <w:spacing w:before="120" w:line="360" w:lineRule="auto"/>
        <w:ind w:left="540" w:hanging="540"/>
        <w:jc w:val="both"/>
        <w:rPr>
          <w:rFonts w:ascii="Arial" w:hAnsi="Arial" w:cs="Arial"/>
        </w:rPr>
      </w:pPr>
      <w:r w:rsidRPr="00E7410C">
        <w:rPr>
          <w:rFonts w:ascii="Arial" w:hAnsi="Arial" w:cs="Arial"/>
          <w:b/>
          <w:bCs/>
        </w:rPr>
        <w:t xml:space="preserve">Wydział prowadzący zamówienie: </w:t>
      </w:r>
      <w:r w:rsidRPr="00E7410C">
        <w:rPr>
          <w:rFonts w:ascii="Arial" w:hAnsi="Arial" w:cs="Arial"/>
        </w:rPr>
        <w:t xml:space="preserve">Wydział Edukacji </w:t>
      </w:r>
    </w:p>
    <w:p w14:paraId="4E9BE957" w14:textId="77777777" w:rsidR="00965672" w:rsidRPr="00E7410C" w:rsidRDefault="00965672" w:rsidP="00965672">
      <w:pPr>
        <w:tabs>
          <w:tab w:val="left" w:pos="540"/>
        </w:tabs>
        <w:spacing w:before="120" w:line="360" w:lineRule="auto"/>
        <w:ind w:left="540"/>
        <w:jc w:val="both"/>
        <w:rPr>
          <w:rFonts w:ascii="Arial" w:hAnsi="Arial" w:cs="Arial"/>
        </w:rPr>
      </w:pPr>
    </w:p>
    <w:p w14:paraId="43B69923" w14:textId="77777777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 xml:space="preserve">II. </w:t>
      </w:r>
      <w:r w:rsidRPr="00E7410C">
        <w:rPr>
          <w:rFonts w:ascii="Arial" w:hAnsi="Arial" w:cs="Arial"/>
          <w:sz w:val="24"/>
          <w:szCs w:val="24"/>
        </w:rPr>
        <w:tab/>
        <w:t>Informacje o środkach komunikacji elektronicznej, przy użyciu których Zamawiający będzie komunikował się z Wykonawcami.</w:t>
      </w:r>
    </w:p>
    <w:p w14:paraId="4F079437" w14:textId="19D2D529" w:rsidR="00E7410C" w:rsidRPr="004465D0" w:rsidRDefault="00000000">
      <w:pPr>
        <w:pStyle w:val="Akapitzlist"/>
        <w:numPr>
          <w:ilvl w:val="0"/>
          <w:numId w:val="10"/>
        </w:numPr>
        <w:spacing w:before="120" w:after="11" w:line="360" w:lineRule="auto"/>
        <w:ind w:left="357" w:right="11" w:hanging="357"/>
        <w:jc w:val="both"/>
        <w:rPr>
          <w:rFonts w:ascii="Arial" w:hAnsi="Arial" w:cs="Arial"/>
          <w:b/>
        </w:rPr>
      </w:pPr>
      <w:r w:rsidRPr="00E7410C">
        <w:rPr>
          <w:rFonts w:ascii="Arial" w:hAnsi="Arial" w:cs="Arial"/>
          <w:bCs/>
        </w:rPr>
        <w:t>Zamawiający informuje, że komunikacja w postępowaniu o udzielenie zamówienia, w tym ogłoszenie zapytania ofertowego, składanie ofert, wymiana informacji między zamawiającym a Wykonawcą oraz przekazywanie dokumentów i oświadczeń odbywa się pisemnie za pomocą BK2021 (Baza konkurencyjności)</w:t>
      </w:r>
      <w:r w:rsidR="00416973" w:rsidRPr="00E7410C">
        <w:rPr>
          <w:rFonts w:ascii="Arial" w:hAnsi="Arial" w:cs="Arial"/>
          <w:bCs/>
        </w:rPr>
        <w:t xml:space="preserve"> -</w:t>
      </w:r>
      <w:r w:rsidRPr="00E7410C">
        <w:rPr>
          <w:rFonts w:ascii="Arial" w:hAnsi="Arial" w:cs="Arial"/>
          <w:bCs/>
        </w:rPr>
        <w:t>https://bazakonkurencyjnosci.funduszeeuropejskie.gov.pl</w:t>
      </w:r>
    </w:p>
    <w:p w14:paraId="730C0C44" w14:textId="77777777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III.</w:t>
      </w:r>
      <w:r w:rsidRPr="00E7410C">
        <w:rPr>
          <w:rFonts w:ascii="Arial" w:hAnsi="Arial" w:cs="Arial"/>
          <w:sz w:val="24"/>
          <w:szCs w:val="24"/>
        </w:rPr>
        <w:tab/>
        <w:t>Opis przedmiotu zamówienia.</w:t>
      </w:r>
    </w:p>
    <w:p w14:paraId="64BFF302" w14:textId="77777777" w:rsidR="00E7410C" w:rsidRDefault="00E7410C" w:rsidP="00E7410C">
      <w:pPr>
        <w:pStyle w:val="Akapitzlist"/>
        <w:numPr>
          <w:ilvl w:val="3"/>
          <w:numId w:val="1"/>
        </w:numPr>
        <w:suppressAutoHyphens w:val="0"/>
        <w:spacing w:line="360" w:lineRule="auto"/>
        <w:jc w:val="both"/>
        <w:rPr>
          <w:rFonts w:ascii="Arial" w:hAnsi="Arial" w:cs="Arial"/>
        </w:rPr>
      </w:pPr>
    </w:p>
    <w:p w14:paraId="2607AF78" w14:textId="1C236C71" w:rsidR="00CE2C0E" w:rsidRPr="00C05025" w:rsidRDefault="00E7410C" w:rsidP="00C05025">
      <w:pPr>
        <w:spacing w:line="360" w:lineRule="auto"/>
        <w:ind w:left="-5" w:right="43"/>
        <w:rPr>
          <w:rFonts w:ascii="Arial" w:hAnsi="Arial" w:cs="Arial"/>
          <w:b/>
        </w:rPr>
      </w:pPr>
      <w:r w:rsidRPr="00CE2C0E">
        <w:rPr>
          <w:rFonts w:ascii="Arial" w:hAnsi="Arial" w:cs="Arial"/>
        </w:rPr>
        <w:t xml:space="preserve">Przedmiotem zamówienia jest </w:t>
      </w:r>
      <w:r w:rsidR="00C05025">
        <w:rPr>
          <w:rFonts w:ascii="Arial" w:hAnsi="Arial" w:cs="Arial"/>
          <w:b/>
        </w:rPr>
        <w:t>:</w:t>
      </w:r>
      <w:r w:rsidR="00CB35EB" w:rsidRPr="00CE2C0E">
        <w:rPr>
          <w:rFonts w:ascii="Arial" w:hAnsi="Arial" w:cs="Arial"/>
          <w:b/>
        </w:rPr>
        <w:t xml:space="preserve"> </w:t>
      </w:r>
      <w:r w:rsidR="00CE2C0E" w:rsidRPr="00CE2C0E">
        <w:rPr>
          <w:rFonts w:ascii="Arial" w:hAnsi="Arial" w:cs="Arial"/>
          <w:b/>
          <w:bCs/>
        </w:rPr>
        <w:t>Organizacja wiz</w:t>
      </w:r>
      <w:r w:rsidR="007F2B53">
        <w:rPr>
          <w:rFonts w:ascii="Arial" w:hAnsi="Arial" w:cs="Arial"/>
          <w:b/>
          <w:bCs/>
        </w:rPr>
        <w:t>yty</w:t>
      </w:r>
      <w:r w:rsidR="00CE2C0E" w:rsidRPr="00CE2C0E">
        <w:rPr>
          <w:rFonts w:ascii="Arial" w:hAnsi="Arial" w:cs="Arial"/>
          <w:b/>
          <w:bCs/>
        </w:rPr>
        <w:t xml:space="preserve"> studyjn</w:t>
      </w:r>
      <w:r w:rsidR="007F2B53">
        <w:rPr>
          <w:rFonts w:ascii="Arial" w:hAnsi="Arial" w:cs="Arial"/>
          <w:b/>
          <w:bCs/>
        </w:rPr>
        <w:t>ej</w:t>
      </w:r>
      <w:r w:rsidR="00CE2C0E" w:rsidRPr="00CE2C0E">
        <w:rPr>
          <w:rFonts w:ascii="Arial" w:hAnsi="Arial" w:cs="Arial"/>
          <w:b/>
          <w:bCs/>
        </w:rPr>
        <w:t xml:space="preserve"> dla uczniów </w:t>
      </w:r>
      <w:r w:rsidR="007F2B53">
        <w:rPr>
          <w:rFonts w:ascii="Arial" w:hAnsi="Arial" w:cs="Arial"/>
          <w:b/>
          <w:bCs/>
        </w:rPr>
        <w:t xml:space="preserve">i nauczycieli </w:t>
      </w:r>
      <w:r w:rsidR="00CE2C0E" w:rsidRPr="00CE2C0E">
        <w:rPr>
          <w:rFonts w:ascii="Arial" w:eastAsia="Calibri" w:hAnsi="Arial" w:cs="Arial"/>
          <w:b/>
          <w:bCs/>
        </w:rPr>
        <w:t>gdyński</w:t>
      </w:r>
      <w:r w:rsidR="007F2B53">
        <w:rPr>
          <w:rFonts w:ascii="Arial" w:eastAsia="Calibri" w:hAnsi="Arial" w:cs="Arial"/>
          <w:b/>
          <w:bCs/>
        </w:rPr>
        <w:t xml:space="preserve">ej placówki </w:t>
      </w:r>
      <w:r w:rsidR="00CE2C0E" w:rsidRPr="00CE2C0E">
        <w:rPr>
          <w:rFonts w:ascii="Arial" w:eastAsia="Calibri" w:hAnsi="Arial" w:cs="Arial"/>
          <w:b/>
          <w:bCs/>
        </w:rPr>
        <w:t xml:space="preserve"> : Centrum Kształcenia Zawodowego i Ustawicznego nr 1 w Gdyni</w:t>
      </w:r>
      <w:r w:rsidR="00CE2C0E" w:rsidRPr="00CE2C0E">
        <w:rPr>
          <w:rFonts w:ascii="Arial" w:hAnsi="Arial" w:cs="Arial"/>
          <w:b/>
          <w:bCs/>
        </w:rPr>
        <w:t xml:space="preserve"> ramach realizacji projektu, pn.: „Rozwój szkolnictwa zawodowego w Gdyni – etap II” współfinansowanego ze środków Europejskiego Funduszu Społecznego Plus (EFS+) w ramach programu Fundusze Europejskie dla Pomorza 2021 – 2027.</w:t>
      </w:r>
    </w:p>
    <w:p w14:paraId="797CEF84" w14:textId="0FE35C73" w:rsidR="00E7410C" w:rsidRPr="00E7410C" w:rsidRDefault="00E7410C" w:rsidP="00E7410C">
      <w:pPr>
        <w:pStyle w:val="Akapitzlist"/>
        <w:numPr>
          <w:ilvl w:val="5"/>
          <w:numId w:val="1"/>
        </w:numPr>
        <w:suppressAutoHyphens w:val="0"/>
        <w:spacing w:line="360" w:lineRule="auto"/>
        <w:jc w:val="both"/>
        <w:rPr>
          <w:rFonts w:ascii="Arial" w:hAnsi="Arial" w:cs="Arial"/>
        </w:rPr>
      </w:pPr>
    </w:p>
    <w:p w14:paraId="2BF6B0CF" w14:textId="77777777" w:rsidR="00F52417" w:rsidRPr="00E7410C" w:rsidRDefault="00F52417" w:rsidP="00E7410C">
      <w:pPr>
        <w:tabs>
          <w:tab w:val="left" w:pos="540"/>
        </w:tabs>
        <w:spacing w:before="120" w:line="360" w:lineRule="auto"/>
        <w:ind w:left="360"/>
        <w:jc w:val="both"/>
        <w:rPr>
          <w:rFonts w:ascii="Arial" w:hAnsi="Arial" w:cs="Arial"/>
          <w:lang w:eastAsia="pl-PL"/>
        </w:rPr>
      </w:pPr>
    </w:p>
    <w:p w14:paraId="0D44BDB0" w14:textId="3DA988ED" w:rsidR="00326A8E" w:rsidRPr="00CE2C0E" w:rsidRDefault="00000000">
      <w:pPr>
        <w:numPr>
          <w:ilvl w:val="1"/>
          <w:numId w:val="7"/>
        </w:numPr>
        <w:tabs>
          <w:tab w:val="left" w:pos="540"/>
        </w:tabs>
        <w:spacing w:before="120" w:line="360" w:lineRule="auto"/>
        <w:jc w:val="both"/>
        <w:rPr>
          <w:rFonts w:ascii="Arial" w:hAnsi="Arial" w:cs="Arial"/>
          <w:lang w:eastAsia="pl-PL"/>
        </w:rPr>
      </w:pPr>
      <w:r w:rsidRPr="00CE2C0E">
        <w:rPr>
          <w:rFonts w:ascii="Arial" w:hAnsi="Arial" w:cs="Arial"/>
        </w:rPr>
        <w:lastRenderedPageBreak/>
        <w:t>Określenie przedmiotu zamówienia za pomocą nazw i kodów ze Wspólnego Słownika Zamówień CPV:</w:t>
      </w:r>
    </w:p>
    <w:p w14:paraId="1FFA2EFD" w14:textId="77777777" w:rsidR="00CE2C0E" w:rsidRPr="00CE2C0E" w:rsidRDefault="00CE2C0E" w:rsidP="00CE2C0E">
      <w:pPr>
        <w:pStyle w:val="Akapitzlist"/>
        <w:spacing w:after="26" w:line="360" w:lineRule="auto"/>
        <w:ind w:left="360" w:right="39"/>
        <w:rPr>
          <w:rFonts w:ascii="Arial" w:hAnsi="Arial" w:cs="Arial"/>
          <w:b/>
        </w:rPr>
      </w:pPr>
      <w:r w:rsidRPr="00CE2C0E">
        <w:rPr>
          <w:rFonts w:ascii="Arial" w:hAnsi="Arial" w:cs="Arial"/>
          <w:b/>
        </w:rPr>
        <w:t xml:space="preserve">Kod główny: </w:t>
      </w:r>
    </w:p>
    <w:p w14:paraId="5BE9546F" w14:textId="77777777" w:rsidR="00CE2C0E" w:rsidRPr="00CE2C0E" w:rsidRDefault="00CE2C0E" w:rsidP="00CE2C0E">
      <w:pPr>
        <w:pStyle w:val="Akapitzlist"/>
        <w:spacing w:after="26" w:line="360" w:lineRule="auto"/>
        <w:ind w:left="360" w:right="39"/>
        <w:rPr>
          <w:rFonts w:ascii="Arial" w:hAnsi="Arial" w:cs="Arial"/>
          <w:bCs/>
        </w:rPr>
      </w:pPr>
      <w:r w:rsidRPr="00CE2C0E">
        <w:rPr>
          <w:rFonts w:ascii="Arial" w:hAnsi="Arial" w:cs="Arial"/>
          <w:bCs/>
        </w:rPr>
        <w:t>80590000-6 Usługi seminaryjne</w:t>
      </w:r>
    </w:p>
    <w:p w14:paraId="21590CD4" w14:textId="77777777" w:rsidR="00CE2C0E" w:rsidRPr="00CE2C0E" w:rsidRDefault="00CE2C0E" w:rsidP="00CE2C0E">
      <w:pPr>
        <w:pStyle w:val="Akapitzlist"/>
        <w:spacing w:line="360" w:lineRule="auto"/>
        <w:ind w:left="360" w:right="6185"/>
        <w:rPr>
          <w:rFonts w:ascii="Arial" w:hAnsi="Arial" w:cs="Arial"/>
        </w:rPr>
      </w:pPr>
      <w:r w:rsidRPr="00CE2C0E">
        <w:rPr>
          <w:rFonts w:ascii="Arial" w:hAnsi="Arial" w:cs="Arial"/>
          <w:b/>
        </w:rPr>
        <w:t xml:space="preserve">Kody dodatkowe: </w:t>
      </w:r>
    </w:p>
    <w:p w14:paraId="704DE712" w14:textId="77777777" w:rsidR="00CE2C0E" w:rsidRPr="00CE2C0E" w:rsidRDefault="00CE2C0E" w:rsidP="00CE2C0E">
      <w:pPr>
        <w:pStyle w:val="Akapitzlist"/>
        <w:spacing w:line="360" w:lineRule="auto"/>
        <w:ind w:left="360" w:right="43"/>
        <w:rPr>
          <w:rFonts w:ascii="Arial" w:hAnsi="Arial" w:cs="Arial"/>
        </w:rPr>
      </w:pPr>
      <w:r w:rsidRPr="00CE2C0E">
        <w:rPr>
          <w:rFonts w:ascii="Arial" w:hAnsi="Arial" w:cs="Arial"/>
        </w:rPr>
        <w:t xml:space="preserve">60100000-9 Usługi w zakresie transportu drogowego </w:t>
      </w:r>
    </w:p>
    <w:p w14:paraId="77A6975F" w14:textId="77777777" w:rsidR="00CE2C0E" w:rsidRPr="00CE2C0E" w:rsidRDefault="00CE2C0E" w:rsidP="00CE2C0E">
      <w:pPr>
        <w:pStyle w:val="Akapitzlist"/>
        <w:spacing w:line="360" w:lineRule="auto"/>
        <w:ind w:left="360" w:right="43"/>
        <w:rPr>
          <w:rFonts w:ascii="Arial" w:hAnsi="Arial" w:cs="Arial"/>
        </w:rPr>
      </w:pPr>
      <w:r w:rsidRPr="00CE2C0E">
        <w:rPr>
          <w:rFonts w:ascii="Arial" w:hAnsi="Arial" w:cs="Arial"/>
        </w:rPr>
        <w:t xml:space="preserve">55100000-1 Usługi hotelarskie </w:t>
      </w:r>
    </w:p>
    <w:p w14:paraId="4D09FED6" w14:textId="77777777" w:rsidR="00CE2C0E" w:rsidRPr="00CE2C0E" w:rsidRDefault="00CE2C0E" w:rsidP="00CE2C0E">
      <w:pPr>
        <w:pStyle w:val="Akapitzlist"/>
        <w:spacing w:line="360" w:lineRule="auto"/>
        <w:ind w:left="360" w:right="43"/>
        <w:rPr>
          <w:rFonts w:ascii="Arial" w:hAnsi="Arial" w:cs="Arial"/>
        </w:rPr>
      </w:pPr>
      <w:r w:rsidRPr="00CE2C0E">
        <w:rPr>
          <w:rFonts w:ascii="Arial" w:hAnsi="Arial" w:cs="Arial"/>
        </w:rPr>
        <w:t xml:space="preserve">55300000-3 Usługi restauracyjne i dotyczące podawania posiłków </w:t>
      </w:r>
    </w:p>
    <w:p w14:paraId="534F303B" w14:textId="1382442B" w:rsidR="00CE2C0E" w:rsidRPr="00CE2C0E" w:rsidRDefault="00CE2C0E" w:rsidP="00CE2C0E">
      <w:pPr>
        <w:pStyle w:val="Akapitzlist"/>
        <w:tabs>
          <w:tab w:val="left" w:pos="540"/>
        </w:tabs>
        <w:spacing w:before="120" w:line="360" w:lineRule="auto"/>
        <w:ind w:left="360"/>
        <w:jc w:val="both"/>
        <w:rPr>
          <w:rFonts w:ascii="Arial" w:hAnsi="Arial" w:cs="Arial"/>
          <w:lang w:eastAsia="pl-PL"/>
        </w:rPr>
      </w:pPr>
      <w:r w:rsidRPr="00CE2C0E">
        <w:rPr>
          <w:rFonts w:ascii="Arial" w:hAnsi="Arial" w:cs="Arial"/>
        </w:rPr>
        <w:t>79952000-2 Usługi w zakresie organizacji imprez</w:t>
      </w:r>
    </w:p>
    <w:p w14:paraId="7D62FA4E" w14:textId="53C0624C" w:rsidR="00326A8E" w:rsidRPr="004465D0" w:rsidRDefault="00000000">
      <w:pPr>
        <w:numPr>
          <w:ilvl w:val="1"/>
          <w:numId w:val="7"/>
        </w:numPr>
        <w:tabs>
          <w:tab w:val="left" w:pos="540"/>
        </w:tabs>
        <w:spacing w:before="120" w:line="360" w:lineRule="auto"/>
        <w:jc w:val="both"/>
        <w:rPr>
          <w:rFonts w:ascii="Arial" w:hAnsi="Arial" w:cs="Arial"/>
          <w:b/>
          <w:bCs/>
        </w:rPr>
      </w:pPr>
      <w:r w:rsidRPr="00E7410C">
        <w:rPr>
          <w:rFonts w:ascii="Arial" w:hAnsi="Arial" w:cs="Arial"/>
        </w:rPr>
        <w:t xml:space="preserve">Przedmiot zamówienia został opisany w </w:t>
      </w:r>
      <w:r w:rsidRPr="00E7410C">
        <w:rPr>
          <w:rFonts w:ascii="Arial" w:hAnsi="Arial" w:cs="Arial"/>
          <w:b/>
        </w:rPr>
        <w:t>Załączniku nr 1 do Zapytania</w:t>
      </w:r>
      <w:r w:rsidR="004465D0">
        <w:rPr>
          <w:rFonts w:ascii="Arial" w:hAnsi="Arial" w:cs="Arial"/>
          <w:b/>
          <w:bCs/>
        </w:rPr>
        <w:t xml:space="preserve">  </w:t>
      </w:r>
      <w:r w:rsidRPr="004465D0">
        <w:rPr>
          <w:rFonts w:ascii="Arial" w:hAnsi="Arial" w:cs="Arial"/>
          <w:b/>
        </w:rPr>
        <w:t>Ofertowego</w:t>
      </w:r>
      <w:r w:rsidRPr="004465D0">
        <w:rPr>
          <w:rFonts w:ascii="Arial" w:hAnsi="Arial" w:cs="Arial"/>
        </w:rPr>
        <w:t xml:space="preserve"> „Opis Przedmiotu Zamówienia” (dalej jako „OPZ”) oraz </w:t>
      </w:r>
      <w:r w:rsidRPr="004465D0">
        <w:rPr>
          <w:rFonts w:ascii="Arial" w:hAnsi="Arial" w:cs="Arial"/>
          <w:bCs/>
        </w:rPr>
        <w:t xml:space="preserve">projektowanych postanowieniach umowy stanowiących </w:t>
      </w:r>
      <w:r w:rsidRPr="004465D0">
        <w:rPr>
          <w:rFonts w:ascii="Arial" w:hAnsi="Arial" w:cs="Arial"/>
          <w:b/>
          <w:bCs/>
        </w:rPr>
        <w:t>Załącznik</w:t>
      </w:r>
      <w:r w:rsidR="0087315F">
        <w:rPr>
          <w:rFonts w:ascii="Arial" w:hAnsi="Arial" w:cs="Arial"/>
          <w:b/>
          <w:bCs/>
        </w:rPr>
        <w:t xml:space="preserve"> </w:t>
      </w:r>
      <w:r w:rsidRPr="004465D0">
        <w:rPr>
          <w:rFonts w:ascii="Arial" w:hAnsi="Arial" w:cs="Arial"/>
          <w:b/>
          <w:bCs/>
        </w:rPr>
        <w:t xml:space="preserve">nr  2 do </w:t>
      </w:r>
      <w:r w:rsidRPr="004465D0">
        <w:rPr>
          <w:rFonts w:ascii="Arial" w:hAnsi="Arial" w:cs="Arial"/>
          <w:b/>
        </w:rPr>
        <w:t>Zapytania Ofertowego.</w:t>
      </w:r>
    </w:p>
    <w:p w14:paraId="59298157" w14:textId="77777777" w:rsidR="00326A8E" w:rsidRPr="00E7410C" w:rsidRDefault="00326A8E" w:rsidP="008E000F">
      <w:pPr>
        <w:tabs>
          <w:tab w:val="left" w:pos="540"/>
        </w:tabs>
        <w:spacing w:before="120" w:line="360" w:lineRule="auto"/>
        <w:jc w:val="both"/>
        <w:rPr>
          <w:rFonts w:ascii="Arial" w:hAnsi="Arial" w:cs="Arial"/>
          <w:b/>
          <w:bCs/>
        </w:rPr>
      </w:pPr>
    </w:p>
    <w:p w14:paraId="2853BBF3" w14:textId="77777777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IV.</w:t>
      </w:r>
      <w:r w:rsidRPr="00E7410C">
        <w:rPr>
          <w:rFonts w:ascii="Arial" w:hAnsi="Arial" w:cs="Arial"/>
          <w:sz w:val="24"/>
          <w:szCs w:val="24"/>
        </w:rPr>
        <w:tab/>
        <w:t>Termin wykonania zamówienia.</w:t>
      </w:r>
    </w:p>
    <w:p w14:paraId="5B090429" w14:textId="40B408F9" w:rsidR="00206F3D" w:rsidRPr="007F2B53" w:rsidRDefault="00000000" w:rsidP="00CE2C0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CE2C0E">
        <w:rPr>
          <w:rFonts w:ascii="Arial" w:hAnsi="Arial" w:cs="Arial"/>
          <w:color w:val="000000" w:themeColor="text1"/>
        </w:rPr>
        <w:t>Zamawiający</w:t>
      </w:r>
      <w:r w:rsidRPr="00E7410C">
        <w:rPr>
          <w:rFonts w:ascii="Arial" w:hAnsi="Arial" w:cs="Arial"/>
        </w:rPr>
        <w:t xml:space="preserve"> wymaga, aby przedmiot zamówienia został zrealizowany przez Wykonawcę w terminie</w:t>
      </w:r>
      <w:r w:rsidR="00CE2C0E" w:rsidRPr="00BC4F7B">
        <w:t xml:space="preserve"> </w:t>
      </w:r>
      <w:r w:rsidR="00CE2C0E" w:rsidRPr="007F2B53">
        <w:rPr>
          <w:rFonts w:ascii="Arial" w:hAnsi="Arial" w:cs="Arial"/>
        </w:rPr>
        <w:t xml:space="preserve">25-26.03.2026. </w:t>
      </w:r>
    </w:p>
    <w:p w14:paraId="4B37FEF1" w14:textId="08067B39" w:rsidR="00326A8E" w:rsidRPr="00E7410C" w:rsidRDefault="00000000" w:rsidP="00CE2C0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 xml:space="preserve">Szczegółowe zagadnienia dotyczące terminu realizacji umowy uregulowane są w projektowanych postanowieniach umowy, które stanowią </w:t>
      </w:r>
      <w:r w:rsidRPr="00E7410C">
        <w:rPr>
          <w:rFonts w:ascii="Arial" w:hAnsi="Arial" w:cs="Arial"/>
          <w:b/>
        </w:rPr>
        <w:t>Załącznik nr 2 do Zapytania Ofertowego.</w:t>
      </w:r>
    </w:p>
    <w:p w14:paraId="3E3C41A9" w14:textId="77777777" w:rsidR="00326A8E" w:rsidRPr="00E7410C" w:rsidRDefault="00326A8E" w:rsidP="008E000F">
      <w:pPr>
        <w:tabs>
          <w:tab w:val="left" w:pos="540"/>
        </w:tabs>
        <w:spacing w:before="120" w:line="360" w:lineRule="auto"/>
        <w:jc w:val="both"/>
        <w:rPr>
          <w:rFonts w:ascii="Arial" w:hAnsi="Arial" w:cs="Arial"/>
          <w:bCs/>
        </w:rPr>
      </w:pPr>
    </w:p>
    <w:p w14:paraId="4CD0A208" w14:textId="6412B3E7" w:rsidR="00326A8E" w:rsidRPr="00206F3D" w:rsidRDefault="00326A8E" w:rsidP="00206F3D">
      <w:pPr>
        <w:pStyle w:val="Nagwek1"/>
        <w:widowControl w:val="0"/>
        <w:numPr>
          <w:ilvl w:val="0"/>
          <w:numId w:val="0"/>
        </w:numPr>
        <w:shd w:val="clear" w:color="auto" w:fill="D9D9D9"/>
        <w:autoSpaceDE w:val="0"/>
        <w:spacing w:before="120"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AE4E28C" w14:textId="4070BF1E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V</w:t>
      </w:r>
      <w:r w:rsidR="00206F3D">
        <w:rPr>
          <w:rFonts w:ascii="Arial" w:hAnsi="Arial" w:cs="Arial"/>
          <w:sz w:val="24"/>
          <w:szCs w:val="24"/>
        </w:rPr>
        <w:t>.</w:t>
      </w:r>
      <w:r w:rsidRPr="00E7410C">
        <w:rPr>
          <w:rFonts w:ascii="Arial" w:hAnsi="Arial" w:cs="Arial"/>
          <w:sz w:val="24"/>
          <w:szCs w:val="24"/>
        </w:rPr>
        <w:tab/>
        <w:t>Informacja o warunkach udziału.</w:t>
      </w:r>
    </w:p>
    <w:p w14:paraId="39D4064D" w14:textId="65EA9C1E" w:rsidR="00326A8E" w:rsidRPr="005C53DC" w:rsidRDefault="00000000" w:rsidP="005C53DC">
      <w:pPr>
        <w:pStyle w:val="Akapitzlist"/>
        <w:numPr>
          <w:ilvl w:val="0"/>
          <w:numId w:val="30"/>
        </w:numPr>
        <w:tabs>
          <w:tab w:val="left" w:pos="540"/>
        </w:tabs>
        <w:spacing w:before="120" w:line="360" w:lineRule="auto"/>
        <w:jc w:val="both"/>
        <w:rPr>
          <w:rFonts w:ascii="Arial" w:hAnsi="Arial" w:cs="Arial"/>
        </w:rPr>
      </w:pPr>
      <w:r w:rsidRPr="005C53DC">
        <w:rPr>
          <w:rFonts w:ascii="Arial" w:hAnsi="Arial" w:cs="Arial"/>
        </w:rPr>
        <w:t>O udzielenie zamówienia mogą ubiegać się Wykonawcy, którzy spełniają warunki udziału w postępowaniu dotyczące:</w:t>
      </w:r>
    </w:p>
    <w:p w14:paraId="3A2CDB6C" w14:textId="6BEFD965" w:rsidR="005C53DC" w:rsidRPr="007F2B53" w:rsidRDefault="005C53DC" w:rsidP="00CE2C0E">
      <w:pPr>
        <w:pStyle w:val="Akapitzlist"/>
        <w:tabs>
          <w:tab w:val="left" w:pos="540"/>
        </w:tabs>
        <w:spacing w:before="120" w:line="360" w:lineRule="auto"/>
        <w:ind w:left="900"/>
        <w:jc w:val="both"/>
        <w:rPr>
          <w:rFonts w:ascii="Arial" w:eastAsia="Arial" w:hAnsi="Arial" w:cs="Arial"/>
          <w:b/>
        </w:rPr>
      </w:pPr>
      <w:r w:rsidRPr="007F2B53">
        <w:rPr>
          <w:rFonts w:ascii="Arial" w:hAnsi="Arial" w:cs="Arial"/>
          <w:b/>
          <w:iCs/>
        </w:rPr>
        <w:t>Wykonawca spełni warunek dotyczący zdolności do występowania w obrocie gospodarczym, jeżeli wykaże, że  posiada aktualny wpis do Centralnej Ewidencji Organizatorów Turystyki</w:t>
      </w:r>
      <w:r w:rsidR="00CE2C0E" w:rsidRPr="007F2B53">
        <w:rPr>
          <w:rFonts w:ascii="Arial" w:hAnsi="Arial" w:cs="Arial"/>
          <w:b/>
          <w:iCs/>
        </w:rPr>
        <w:t>.</w:t>
      </w:r>
    </w:p>
    <w:p w14:paraId="05844759" w14:textId="77777777" w:rsidR="004465D0" w:rsidRPr="00E7410C" w:rsidRDefault="004465D0" w:rsidP="004465D0">
      <w:pPr>
        <w:spacing w:before="120" w:line="360" w:lineRule="auto"/>
        <w:ind w:left="900"/>
        <w:jc w:val="both"/>
        <w:rPr>
          <w:rFonts w:ascii="Arial" w:hAnsi="Arial" w:cs="Arial"/>
          <w:i/>
        </w:rPr>
      </w:pPr>
    </w:p>
    <w:p w14:paraId="3F7B9C2D" w14:textId="2B8965B0" w:rsidR="007E4BF5" w:rsidRPr="00E7410C" w:rsidRDefault="007E4BF5" w:rsidP="00206F3D">
      <w:pPr>
        <w:tabs>
          <w:tab w:val="left" w:pos="900"/>
        </w:tabs>
        <w:spacing w:before="120" w:line="360" w:lineRule="auto"/>
        <w:jc w:val="both"/>
        <w:rPr>
          <w:rFonts w:ascii="Arial" w:hAnsi="Arial" w:cs="Arial"/>
          <w:bCs/>
          <w:i/>
        </w:rPr>
      </w:pPr>
    </w:p>
    <w:p w14:paraId="6E66F94B" w14:textId="4060C255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lastRenderedPageBreak/>
        <w:t xml:space="preserve">VI.   Opis sposobu przygotowania ofert. </w:t>
      </w:r>
    </w:p>
    <w:p w14:paraId="3C202485" w14:textId="77777777" w:rsidR="004465D0" w:rsidRDefault="0000000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</w:rPr>
      </w:pPr>
      <w:r w:rsidRPr="004465D0">
        <w:rPr>
          <w:rFonts w:ascii="Arial" w:hAnsi="Arial" w:cs="Arial"/>
        </w:rPr>
        <w:t>Wykonawca może złożyć tylko jedną ofertę.</w:t>
      </w:r>
    </w:p>
    <w:p w14:paraId="1A6CB4BD" w14:textId="77777777" w:rsidR="004465D0" w:rsidRDefault="0000000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</w:rPr>
      </w:pPr>
      <w:r w:rsidRPr="004465D0">
        <w:rPr>
          <w:rFonts w:ascii="Arial" w:hAnsi="Arial" w:cs="Arial"/>
        </w:rPr>
        <w:t xml:space="preserve">Ofertę należy sporządzić w języku polskim. Jeżeli któryś z wymaganych dokumentów składanych przez Wykonawcę jest sporządzony w języku obcym, dokument taki należy złożyć wraz z tłumaczeniem na język polski.  </w:t>
      </w:r>
    </w:p>
    <w:p w14:paraId="7B0C26C6" w14:textId="77777777" w:rsidR="004465D0" w:rsidRPr="004465D0" w:rsidRDefault="004465D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</w:rPr>
      </w:pPr>
      <w:r w:rsidRPr="004465D0">
        <w:rPr>
          <w:rFonts w:ascii="Arial" w:hAnsi="Arial" w:cs="Arial"/>
        </w:rPr>
        <w:t xml:space="preserve">Oferta, oświadczenia i dokumenty, dla których Zamawiający określił wzory w formie załączników do niniejszego </w:t>
      </w:r>
      <w:r w:rsidRPr="004465D0">
        <w:rPr>
          <w:rFonts w:ascii="Arial" w:eastAsia="Calibri" w:hAnsi="Arial" w:cs="Arial"/>
        </w:rPr>
        <w:t>zapytania ofertowego</w:t>
      </w:r>
      <w:r w:rsidRPr="004465D0">
        <w:rPr>
          <w:rFonts w:ascii="Arial" w:hAnsi="Arial" w:cs="Arial"/>
        </w:rPr>
        <w:t>, powinny być sporządzone zgodnie z tymi wzorami.</w:t>
      </w:r>
      <w:r w:rsidRPr="004465D0">
        <w:rPr>
          <w:rFonts w:ascii="Arial" w:eastAsia="Calibri" w:hAnsi="Arial" w:cs="Arial"/>
        </w:rPr>
        <w:t xml:space="preserve"> </w:t>
      </w:r>
    </w:p>
    <w:p w14:paraId="4EB2BB4B" w14:textId="77777777" w:rsidR="004465D0" w:rsidRPr="004465D0" w:rsidRDefault="004465D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</w:rPr>
      </w:pPr>
      <w:r w:rsidRPr="004465D0">
        <w:rPr>
          <w:rFonts w:ascii="Arial" w:hAnsi="Arial" w:cs="Arial"/>
        </w:rPr>
        <w:t xml:space="preserve">Oferta powinna być sporządzona w języku polskim, </w:t>
      </w:r>
      <w:r w:rsidRPr="004465D0">
        <w:rPr>
          <w:rFonts w:ascii="Arial" w:eastAsia="Calibri" w:hAnsi="Arial" w:cs="Arial"/>
        </w:rPr>
        <w:t xml:space="preserve">w formie pisemnej, </w:t>
      </w:r>
      <w:r w:rsidRPr="004465D0">
        <w:rPr>
          <w:rFonts w:ascii="Arial" w:hAnsi="Arial" w:cs="Arial"/>
        </w:rPr>
        <w:t xml:space="preserve">zapewniającej pełną czytelność treści, </w:t>
      </w:r>
      <w:r w:rsidRPr="004465D0">
        <w:rPr>
          <w:rFonts w:ascii="Arial" w:eastAsia="Calibri" w:hAnsi="Arial" w:cs="Arial"/>
        </w:rPr>
        <w:t xml:space="preserve">z zachowaniem postaci elektronicznej i podpisana kwalifikowanym podpisem elektronicznym lub w postaci elektronicznej opatrzonej podpisem zaufanym lub podpisem osobistym lub jako skan podpisanych </w:t>
      </w:r>
      <w:r w:rsidRPr="004465D0">
        <w:rPr>
          <w:rFonts w:ascii="Arial" w:hAnsi="Arial" w:cs="Arial"/>
        </w:rPr>
        <w:t xml:space="preserve">dokumentów </w:t>
      </w:r>
      <w:r w:rsidRPr="004465D0">
        <w:rPr>
          <w:rFonts w:ascii="Arial" w:eastAsia="Calibri" w:hAnsi="Arial" w:cs="Arial"/>
        </w:rPr>
        <w:t xml:space="preserve">- </w:t>
      </w:r>
      <w:r w:rsidRPr="004465D0">
        <w:rPr>
          <w:rFonts w:ascii="Arial" w:hAnsi="Arial" w:cs="Arial"/>
        </w:rPr>
        <w:t>podpis własnoręczny z pieczęciami, zeskanowane p</w:t>
      </w:r>
      <w:r w:rsidRPr="004465D0">
        <w:rPr>
          <w:rFonts w:ascii="Arial" w:eastAsia="Calibri" w:hAnsi="Arial" w:cs="Arial"/>
        </w:rPr>
        <w:t xml:space="preserve">odpisane </w:t>
      </w:r>
      <w:r w:rsidRPr="004465D0">
        <w:rPr>
          <w:rFonts w:ascii="Arial" w:hAnsi="Arial" w:cs="Arial"/>
        </w:rPr>
        <w:t xml:space="preserve">dokumenty w formie pliku „PDF”. </w:t>
      </w:r>
      <w:r w:rsidRPr="004465D0">
        <w:rPr>
          <w:rFonts w:ascii="Arial" w:eastAsia="Calibri" w:hAnsi="Arial" w:cs="Arial"/>
        </w:rPr>
        <w:t xml:space="preserve"> </w:t>
      </w:r>
    </w:p>
    <w:p w14:paraId="3CFAF3BA" w14:textId="77777777" w:rsidR="004465D0" w:rsidRPr="004465D0" w:rsidRDefault="004465D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</w:rPr>
      </w:pPr>
      <w:r w:rsidRPr="004465D0">
        <w:rPr>
          <w:rFonts w:ascii="Arial" w:hAnsi="Arial" w:cs="Arial"/>
        </w:rPr>
        <w:t xml:space="preserve">W przypadku wyboru jako najkorzystniejszej oferty złożonej w formie skanu pliku „PDF”, jej oryginał należy złożyć najpóźniej w dniu podpisania umowy.  </w:t>
      </w:r>
      <w:r w:rsidRPr="004465D0">
        <w:rPr>
          <w:rFonts w:ascii="Arial" w:eastAsia="Calibri" w:hAnsi="Arial" w:cs="Arial"/>
        </w:rPr>
        <w:t xml:space="preserve"> </w:t>
      </w:r>
    </w:p>
    <w:p w14:paraId="0D78FE1E" w14:textId="27C26BEB" w:rsidR="004465D0" w:rsidRPr="004465D0" w:rsidRDefault="004465D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</w:rPr>
      </w:pPr>
      <w:r w:rsidRPr="004465D0">
        <w:rPr>
          <w:rFonts w:ascii="Arial" w:hAnsi="Arial" w:cs="Arial"/>
        </w:rPr>
        <w:t>Oferta powinna być podpisana przez osobę upoważnioną do reprezentowania podmiotu, zgodnie z formą reprezentacji Wykonawcy, określoną we właściwym rejestrze lub centralnej ewidencji i informacji o działalności gospodarczej lub osobę</w:t>
      </w: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 xml:space="preserve"> posiadającą </w:t>
      </w: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ab/>
        <w:t xml:space="preserve">pełnomocnictwo </w:t>
      </w: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ab/>
        <w:t xml:space="preserve">wystawione </w:t>
      </w: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ab/>
        <w:t xml:space="preserve">przez </w:t>
      </w: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ab/>
        <w:t>uprawnione</w:t>
      </w:r>
      <w:r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 xml:space="preserve"> </w:t>
      </w: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 xml:space="preserve">osoby </w:t>
      </w:r>
    </w:p>
    <w:p w14:paraId="34D0D4F5" w14:textId="77777777" w:rsidR="00841738" w:rsidRDefault="004465D0" w:rsidP="00841738">
      <w:pPr>
        <w:suppressAutoHyphens w:val="0"/>
        <w:spacing w:after="31" w:line="360" w:lineRule="auto"/>
        <w:ind w:left="360" w:right="14" w:firstLine="348"/>
        <w:jc w:val="both"/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</w:pP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 xml:space="preserve">(pełnomocnictwo należy dołączyć do oferty). </w:t>
      </w:r>
    </w:p>
    <w:p w14:paraId="3E6A0D67" w14:textId="77777777" w:rsidR="00841738" w:rsidRDefault="004465D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</w:pPr>
      <w:r w:rsidRPr="004465D0">
        <w:rPr>
          <w:rFonts w:ascii="Arial" w:hAnsi="Arial" w:cs="Arial"/>
        </w:rPr>
        <w:t>Wszelkie zmiany w treści oferty, a w szczególności każde przerobienie,</w:t>
      </w:r>
      <w:r w:rsidRPr="004465D0">
        <w:rPr>
          <w:rFonts w:ascii="Arial" w:eastAsia="Calibri" w:hAnsi="Arial" w:cs="Arial"/>
          <w:color w:val="000000"/>
          <w:kern w:val="2"/>
          <w:lang w:eastAsia="pl-PL"/>
          <w14:ligatures w14:val="standardContextual"/>
        </w:rPr>
        <w:t xml:space="preserve"> przekreślenie, uzupełnienie, nadpisanie, przesłonięcie korektorem itp. musi być parafowane lub podpisane przez Wykonawcę, zgodnie z treścią pkt. 4 – w przeciwnym wypadku nie będzie ono uwzględnione. </w:t>
      </w:r>
    </w:p>
    <w:p w14:paraId="4FEA6A1F" w14:textId="77777777" w:rsidR="00326A8E" w:rsidRPr="00E7410C" w:rsidRDefault="0000000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  <w:bCs/>
        </w:rPr>
      </w:pPr>
      <w:r w:rsidRPr="00E7410C">
        <w:rPr>
          <w:rFonts w:ascii="Arial" w:hAnsi="Arial" w:cs="Arial"/>
          <w:b/>
          <w:u w:val="single"/>
        </w:rPr>
        <w:t>Dokumenty/Oświadczenia składające się na ofertę:</w:t>
      </w:r>
    </w:p>
    <w:p w14:paraId="1C922B84" w14:textId="20C24825" w:rsidR="00514D4E" w:rsidRDefault="00000000">
      <w:pPr>
        <w:pStyle w:val="Akapitzlist"/>
        <w:numPr>
          <w:ilvl w:val="0"/>
          <w:numId w:val="20"/>
        </w:numPr>
        <w:tabs>
          <w:tab w:val="left" w:pos="1260"/>
        </w:tabs>
        <w:spacing w:before="120" w:line="360" w:lineRule="auto"/>
        <w:jc w:val="both"/>
        <w:rPr>
          <w:rFonts w:ascii="Arial" w:hAnsi="Arial" w:cs="Arial"/>
          <w:bCs/>
        </w:rPr>
      </w:pPr>
      <w:r w:rsidRPr="005318A1">
        <w:rPr>
          <w:rFonts w:ascii="Arial" w:hAnsi="Arial" w:cs="Arial"/>
          <w:bCs/>
        </w:rPr>
        <w:t>Formularz Oferty – Załącznik nr 3 do Zapytania Ofertowego;</w:t>
      </w:r>
      <w:r w:rsidR="00841738" w:rsidRPr="005318A1">
        <w:rPr>
          <w:rFonts w:ascii="Arial" w:hAnsi="Arial" w:cs="Arial"/>
          <w:bCs/>
        </w:rPr>
        <w:t xml:space="preserve"> </w:t>
      </w:r>
    </w:p>
    <w:p w14:paraId="4DDD86FB" w14:textId="77777777" w:rsidR="007F2B53" w:rsidRDefault="00CE2C0E" w:rsidP="007F2B53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Kopia </w:t>
      </w:r>
      <w:r w:rsidRPr="00CE2C0E">
        <w:rPr>
          <w:rFonts w:ascii="Arial" w:hAnsi="Arial" w:cs="Arial"/>
          <w:bCs/>
        </w:rPr>
        <w:t>aktualn</w:t>
      </w:r>
      <w:r>
        <w:rPr>
          <w:rFonts w:ascii="Arial" w:hAnsi="Arial" w:cs="Arial"/>
          <w:bCs/>
        </w:rPr>
        <w:t xml:space="preserve">ego </w:t>
      </w:r>
      <w:r w:rsidRPr="00CE2C0E">
        <w:rPr>
          <w:rFonts w:ascii="Arial" w:hAnsi="Arial" w:cs="Arial"/>
          <w:bCs/>
        </w:rPr>
        <w:t xml:space="preserve"> wpis</w:t>
      </w:r>
      <w:r>
        <w:rPr>
          <w:rFonts w:ascii="Arial" w:hAnsi="Arial" w:cs="Arial"/>
          <w:bCs/>
        </w:rPr>
        <w:t>u</w:t>
      </w:r>
      <w:r w:rsidRPr="00CE2C0E">
        <w:rPr>
          <w:rFonts w:ascii="Arial" w:hAnsi="Arial" w:cs="Arial"/>
          <w:bCs/>
        </w:rPr>
        <w:t xml:space="preserve"> do Centralnej Ewidencji Organizatorów </w:t>
      </w:r>
      <w:r w:rsidR="007F2B53">
        <w:rPr>
          <w:rFonts w:ascii="Arial" w:hAnsi="Arial" w:cs="Arial"/>
          <w:bCs/>
        </w:rPr>
        <w:t xml:space="preserve">  </w:t>
      </w:r>
    </w:p>
    <w:p w14:paraId="25161E8C" w14:textId="46901955" w:rsidR="00CE2C0E" w:rsidRPr="00CE2C0E" w:rsidRDefault="007F2B53" w:rsidP="007F2B53">
      <w:pPr>
        <w:pStyle w:val="Akapitzlist"/>
        <w:spacing w:line="360" w:lineRule="auto"/>
        <w:ind w:left="14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CE2C0E" w:rsidRPr="00CE2C0E">
        <w:rPr>
          <w:rFonts w:ascii="Arial" w:hAnsi="Arial" w:cs="Arial"/>
          <w:bCs/>
        </w:rPr>
        <w:t>Turystyki.</w:t>
      </w:r>
    </w:p>
    <w:p w14:paraId="5DF23BD3" w14:textId="77777777" w:rsidR="00CE2C0E" w:rsidRDefault="00CE2C0E" w:rsidP="00CE2C0E">
      <w:pPr>
        <w:pStyle w:val="Akapitzlist"/>
        <w:tabs>
          <w:tab w:val="left" w:pos="1260"/>
        </w:tabs>
        <w:spacing w:before="120" w:line="360" w:lineRule="auto"/>
        <w:ind w:left="1440"/>
        <w:jc w:val="both"/>
        <w:rPr>
          <w:rFonts w:ascii="Arial" w:hAnsi="Arial" w:cs="Arial"/>
          <w:bCs/>
        </w:rPr>
      </w:pPr>
    </w:p>
    <w:p w14:paraId="71EACDB4" w14:textId="09B41294" w:rsidR="00326A8E" w:rsidRPr="007E4BF5" w:rsidRDefault="00000000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</w:rPr>
      </w:pPr>
      <w:r w:rsidRPr="007E4BF5">
        <w:rPr>
          <w:rFonts w:ascii="Arial" w:hAnsi="Arial" w:cs="Arial"/>
        </w:rPr>
        <w:t xml:space="preserve">Pełnomocnictwo (jeżeli dotyczy): </w:t>
      </w:r>
    </w:p>
    <w:p w14:paraId="0CFDBA36" w14:textId="77777777" w:rsidR="007E4BF5" w:rsidRDefault="00000000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</w:rPr>
      </w:pPr>
      <w:r w:rsidRPr="007E4BF5">
        <w:rPr>
          <w:rFonts w:ascii="Arial" w:hAnsi="Arial" w:cs="Arial"/>
          <w:bCs/>
        </w:rPr>
        <w:t xml:space="preserve">Gdy umocowanie osoby składającej ofertę nie wynika z dokumentów rejestrowych, Wykonawca, który składa ofertę za pośrednictwem </w:t>
      </w:r>
      <w:r w:rsidRPr="007E4BF5">
        <w:rPr>
          <w:rFonts w:ascii="Arial" w:hAnsi="Arial" w:cs="Arial"/>
          <w:bCs/>
        </w:rPr>
        <w:lastRenderedPageBreak/>
        <w:t>pełnomocnika, powinien dołączyć do oferty dokument pełnomocnictwa obejmujący swym zakresem umocowanie do złożenia oferty lub do złożenia oferty i podpisania umowy;</w:t>
      </w:r>
    </w:p>
    <w:p w14:paraId="25D17D47" w14:textId="584C9505" w:rsidR="00326A8E" w:rsidRPr="007E4BF5" w:rsidRDefault="00000000">
      <w:pPr>
        <w:pStyle w:val="Akapitzlist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</w:rPr>
      </w:pPr>
      <w:r w:rsidRPr="007E4BF5">
        <w:rPr>
          <w:rFonts w:ascii="Arial" w:hAnsi="Arial" w:cs="Arial"/>
          <w:bCs/>
        </w:rPr>
        <w:t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oferty;</w:t>
      </w:r>
    </w:p>
    <w:p w14:paraId="787BDC02" w14:textId="19743D32" w:rsidR="00965672" w:rsidRPr="00CE2C0E" w:rsidRDefault="00000000" w:rsidP="00CE2C0E">
      <w:pPr>
        <w:pStyle w:val="Akapitzlist"/>
        <w:numPr>
          <w:ilvl w:val="0"/>
          <w:numId w:val="14"/>
        </w:numPr>
        <w:spacing w:before="120" w:line="360" w:lineRule="auto"/>
        <w:jc w:val="both"/>
        <w:rPr>
          <w:rFonts w:ascii="Arial" w:hAnsi="Arial" w:cs="Arial"/>
          <w:b/>
          <w:bCs/>
        </w:rPr>
      </w:pPr>
      <w:r w:rsidRPr="00E7410C">
        <w:rPr>
          <w:rFonts w:ascii="Arial" w:hAnsi="Arial" w:cs="Arial"/>
        </w:rPr>
        <w:t>W przypadku zastrzeżenia informacji stanowiących tajemnicę przedsiębiorstwa w rozumieniu art. 11 ust. 4 ustawy z dnia 26 czerwca 2003 r. o zwalczaniu nieuczciwej konkurencji, Wykonawca ma obowiązek wydzielić z oferty te informacje. Odpowiednie oznaczenie zastrzeżonej treści oferty spoczywa na Wykonawcy. Wykonawca zobowiązany jest wykazać, iż zastrzeżone informacje stanowią tajemnicę przedsiębiorstwa, pod rygorem możliwości ich odtajnienia.</w:t>
      </w:r>
    </w:p>
    <w:p w14:paraId="0240594F" w14:textId="7799E3A5" w:rsidR="00326A8E" w:rsidRPr="00E7410C" w:rsidRDefault="00000000" w:rsidP="008E000F">
      <w:pPr>
        <w:pStyle w:val="Nagwek1"/>
        <w:widowControl w:val="0"/>
        <w:shd w:val="clear" w:color="auto" w:fill="D9D9D9"/>
        <w:tabs>
          <w:tab w:val="left" w:pos="540"/>
        </w:tabs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 xml:space="preserve">VII. </w:t>
      </w:r>
      <w:r w:rsidRPr="00E7410C">
        <w:rPr>
          <w:rFonts w:ascii="Arial" w:hAnsi="Arial" w:cs="Arial"/>
          <w:sz w:val="24"/>
          <w:szCs w:val="24"/>
        </w:rPr>
        <w:tab/>
        <w:t xml:space="preserve">Sposób oraz termin składania  i otwarcia ofert. Termin związania z ofertą. </w:t>
      </w:r>
    </w:p>
    <w:p w14:paraId="79AEE2D8" w14:textId="32E885A4" w:rsidR="00326A8E" w:rsidRDefault="00000000">
      <w:pPr>
        <w:pStyle w:val="Akapitzlist"/>
        <w:numPr>
          <w:ilvl w:val="0"/>
          <w:numId w:val="12"/>
        </w:numPr>
        <w:tabs>
          <w:tab w:val="left" w:pos="540"/>
        </w:tabs>
        <w:autoSpaceDE w:val="0"/>
        <w:spacing w:before="120" w:line="360" w:lineRule="auto"/>
        <w:jc w:val="both"/>
        <w:rPr>
          <w:rFonts w:ascii="Arial" w:hAnsi="Arial" w:cs="Arial"/>
          <w:b/>
        </w:rPr>
      </w:pPr>
      <w:r w:rsidRPr="00E7410C">
        <w:rPr>
          <w:rFonts w:ascii="Arial" w:hAnsi="Arial" w:cs="Arial"/>
        </w:rPr>
        <w:t>Ofertę należy złożyć w nieprzekraczalnym terminie: do dnia</w:t>
      </w:r>
      <w:r w:rsidR="00BA5700">
        <w:rPr>
          <w:rFonts w:ascii="Arial" w:hAnsi="Arial" w:cs="Arial"/>
        </w:rPr>
        <w:t xml:space="preserve"> </w:t>
      </w:r>
      <w:r w:rsidR="00CE2C0E">
        <w:rPr>
          <w:rFonts w:ascii="Arial" w:hAnsi="Arial" w:cs="Arial"/>
        </w:rPr>
        <w:t>09</w:t>
      </w:r>
      <w:r w:rsidR="00BA5700">
        <w:rPr>
          <w:rFonts w:ascii="Arial" w:hAnsi="Arial" w:cs="Arial"/>
        </w:rPr>
        <w:t>.0</w:t>
      </w:r>
      <w:r w:rsidR="00CE2C0E">
        <w:rPr>
          <w:rFonts w:ascii="Arial" w:hAnsi="Arial" w:cs="Arial"/>
        </w:rPr>
        <w:t>3</w:t>
      </w:r>
      <w:r w:rsidR="00BA5700">
        <w:rPr>
          <w:rFonts w:ascii="Arial" w:hAnsi="Arial" w:cs="Arial"/>
        </w:rPr>
        <w:t xml:space="preserve">.2026. </w:t>
      </w:r>
      <w:r w:rsidRPr="00E7410C">
        <w:rPr>
          <w:rFonts w:ascii="Arial" w:hAnsi="Arial" w:cs="Arial"/>
          <w:b/>
        </w:rPr>
        <w:t xml:space="preserve">do godz. </w:t>
      </w:r>
      <w:r w:rsidR="00BA5700">
        <w:rPr>
          <w:rFonts w:ascii="Arial" w:hAnsi="Arial" w:cs="Arial"/>
          <w:b/>
        </w:rPr>
        <w:t>1</w:t>
      </w:r>
      <w:r w:rsidR="007F2B53">
        <w:rPr>
          <w:rFonts w:ascii="Arial" w:hAnsi="Arial" w:cs="Arial"/>
          <w:b/>
        </w:rPr>
        <w:t>5</w:t>
      </w:r>
      <w:r w:rsidR="00BA5700">
        <w:rPr>
          <w:rFonts w:ascii="Arial" w:hAnsi="Arial" w:cs="Arial"/>
          <w:b/>
        </w:rPr>
        <w:t>.00.</w:t>
      </w:r>
    </w:p>
    <w:p w14:paraId="3F9EBDF9" w14:textId="77777777" w:rsidR="00E7410C" w:rsidRPr="00E7410C" w:rsidRDefault="00E7410C" w:rsidP="00E7410C">
      <w:pPr>
        <w:pStyle w:val="Akapitzlist"/>
        <w:tabs>
          <w:tab w:val="left" w:pos="540"/>
        </w:tabs>
        <w:autoSpaceDE w:val="0"/>
        <w:spacing w:before="120" w:line="360" w:lineRule="auto"/>
        <w:ind w:left="900"/>
        <w:jc w:val="both"/>
        <w:rPr>
          <w:rFonts w:ascii="Arial" w:hAnsi="Arial" w:cs="Arial"/>
          <w:b/>
        </w:rPr>
      </w:pPr>
    </w:p>
    <w:p w14:paraId="3AF6CA0E" w14:textId="77777777" w:rsidR="00E7410C" w:rsidRPr="007960DD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>Oferty złożone po terminie określonym w pkt.1 nie będą rozpatrywane.</w:t>
      </w:r>
      <w:r w:rsidRPr="007960DD">
        <w:rPr>
          <w:rFonts w:ascii="Arial" w:eastAsia="Calibri" w:hAnsi="Arial" w:cs="Arial"/>
        </w:rPr>
        <w:t xml:space="preserve"> O terminie </w:t>
      </w:r>
      <w:r w:rsidRPr="007960DD">
        <w:rPr>
          <w:rFonts w:ascii="Arial" w:hAnsi="Arial" w:cs="Arial"/>
        </w:rPr>
        <w:t>złożenia oferty decyduje data złożenia oferty za pośrednictwem Portalu Baza Konkurencyjności BK2021.</w:t>
      </w:r>
      <w:r w:rsidRPr="007960DD">
        <w:rPr>
          <w:rFonts w:ascii="Arial" w:eastAsia="Calibri" w:hAnsi="Arial" w:cs="Arial"/>
        </w:rPr>
        <w:t xml:space="preserve"> </w:t>
      </w:r>
    </w:p>
    <w:p w14:paraId="28B248F0" w14:textId="30B41AE1" w:rsidR="00E7410C" w:rsidRPr="007960DD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rPr>
          <w:rFonts w:ascii="Arial" w:hAnsi="Arial" w:cs="Arial"/>
        </w:rPr>
      </w:pPr>
      <w:r w:rsidRPr="007960DD">
        <w:rPr>
          <w:rFonts w:ascii="Arial" w:hAnsi="Arial" w:cs="Arial"/>
        </w:rPr>
        <w:t>Składnie ofert możliwe jest wyłącznie za pomocą: Portalu Baza Konkurencyjności</w:t>
      </w:r>
      <w:r w:rsidR="00BA5700">
        <w:rPr>
          <w:rFonts w:ascii="Arial" w:hAnsi="Arial" w:cs="Arial"/>
        </w:rPr>
        <w:t xml:space="preserve"> </w:t>
      </w:r>
      <w:r w:rsidRPr="007960DD">
        <w:rPr>
          <w:rFonts w:ascii="Arial" w:eastAsia="Calibri" w:hAnsi="Arial" w:cs="Arial"/>
        </w:rPr>
        <w:t xml:space="preserve">(BK2021): </w:t>
      </w:r>
      <w:hyperlink r:id="rId8">
        <w:r w:rsidRPr="007960DD">
          <w:rPr>
            <w:rFonts w:ascii="Arial" w:eastAsia="Calibri" w:hAnsi="Arial" w:cs="Arial"/>
            <w:color w:val="0000FF"/>
            <w:u w:val="single" w:color="0000FF"/>
          </w:rPr>
          <w:t>https://bazakonkurencyjnosci.funduszeeuropejskie.gov.pl/</w:t>
        </w:r>
      </w:hyperlink>
      <w:hyperlink r:id="rId9">
        <w:r w:rsidRPr="007960DD">
          <w:rPr>
            <w:rFonts w:ascii="Arial" w:eastAsia="Calibri" w:hAnsi="Arial" w:cs="Arial"/>
          </w:rPr>
          <w:t xml:space="preserve"> </w:t>
        </w:r>
      </w:hyperlink>
    </w:p>
    <w:p w14:paraId="5AA4EE76" w14:textId="77777777" w:rsidR="00E7410C" w:rsidRPr="007960DD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>W przypadku wątpliwości związanych z zawartością złożonych ofert, Zamawiający zastrzega sobie prawo wezwania oferenta do złożenia wyjaśnień lub uzupełnień.</w:t>
      </w:r>
      <w:r w:rsidRPr="007960DD">
        <w:rPr>
          <w:rFonts w:ascii="Arial" w:eastAsia="Calibri" w:hAnsi="Arial" w:cs="Arial"/>
        </w:rPr>
        <w:t xml:space="preserve"> </w:t>
      </w:r>
    </w:p>
    <w:p w14:paraId="045D0574" w14:textId="77777777" w:rsidR="00E7410C" w:rsidRPr="007960DD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>O wyborze najkorzystniejszej oferty Zamawiający zawiadomi wszystkich oferentów, którzy złożyli oferty w niniejszym postępowaniu (poprzez Bazę Konkurencyjności BK2021).</w:t>
      </w:r>
      <w:r w:rsidRPr="007960DD">
        <w:rPr>
          <w:rFonts w:ascii="Arial" w:eastAsia="Calibri" w:hAnsi="Arial" w:cs="Arial"/>
        </w:rPr>
        <w:t xml:space="preserve"> </w:t>
      </w:r>
    </w:p>
    <w:p w14:paraId="7FA6EBC8" w14:textId="77777777" w:rsidR="00E7410C" w:rsidRPr="007960DD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 xml:space="preserve">Zamawiający dopuszcza możliwość zmiany lub wycofania oferty przez Wykonawcę przed upływem terminu składania ofert. </w:t>
      </w:r>
      <w:r w:rsidRPr="007960DD">
        <w:rPr>
          <w:rFonts w:ascii="Arial" w:eastAsia="Calibri" w:hAnsi="Arial" w:cs="Arial"/>
        </w:rPr>
        <w:t xml:space="preserve"> </w:t>
      </w:r>
    </w:p>
    <w:p w14:paraId="41B06426" w14:textId="77777777" w:rsidR="00E7410C" w:rsidRPr="007960DD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lastRenderedPageBreak/>
        <w:t>Powiadomienie o wprowadzeniu zmian musi być złożone wg takich samych zasad jak składana oferta, odpowiednio oznakowana z dopiskiem „ZMIANA”.</w:t>
      </w:r>
      <w:r w:rsidRPr="007960DD">
        <w:rPr>
          <w:rFonts w:ascii="Arial" w:eastAsia="Calibri" w:hAnsi="Arial" w:cs="Arial"/>
        </w:rPr>
        <w:t xml:space="preserve"> </w:t>
      </w:r>
    </w:p>
    <w:p w14:paraId="67E38604" w14:textId="77777777" w:rsidR="00E7410C" w:rsidRPr="007960DD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 xml:space="preserve">W toku badania i oceny oferty Zamawiający może żądać od Wykonawców wyjaśnień dotyczących treści złożonych ofert. </w:t>
      </w:r>
      <w:r w:rsidRPr="007960DD">
        <w:rPr>
          <w:rFonts w:ascii="Arial" w:eastAsia="Calibri" w:hAnsi="Arial" w:cs="Arial"/>
        </w:rPr>
        <w:t xml:space="preserve"> </w:t>
      </w:r>
    </w:p>
    <w:p w14:paraId="5A77049D" w14:textId="77777777" w:rsidR="008152AE" w:rsidRDefault="00E7410C">
      <w:pPr>
        <w:numPr>
          <w:ilvl w:val="0"/>
          <w:numId w:val="12"/>
        </w:numPr>
        <w:suppressAutoHyphens w:val="0"/>
        <w:spacing w:after="31"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>Komunikacja w postępowaniu(pytania/odpowiedzi) odbywa się pisemnie za</w:t>
      </w:r>
    </w:p>
    <w:p w14:paraId="1E9937A0" w14:textId="569CDA7E" w:rsidR="00E7410C" w:rsidRPr="007960DD" w:rsidRDefault="00E7410C" w:rsidP="008152AE">
      <w:pPr>
        <w:suppressAutoHyphens w:val="0"/>
        <w:spacing w:after="31" w:line="360" w:lineRule="auto"/>
        <w:ind w:left="900"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 xml:space="preserve">pomocą Portalu Baza Konkurencyjności (BK2021): </w:t>
      </w:r>
      <w:hyperlink r:id="rId10">
        <w:r w:rsidRPr="007960DD">
          <w:rPr>
            <w:rFonts w:ascii="Arial" w:eastAsia="Calibri" w:hAnsi="Arial" w:cs="Arial"/>
            <w:color w:val="0000FF"/>
            <w:u w:val="single" w:color="0000FF"/>
          </w:rPr>
          <w:t>https://bazakonkurencyjnosci.funduszeeuropejskie.gov.pl/</w:t>
        </w:r>
      </w:hyperlink>
      <w:hyperlink r:id="rId11">
        <w:r w:rsidRPr="007960DD">
          <w:rPr>
            <w:rFonts w:ascii="Arial" w:eastAsia="Calibri" w:hAnsi="Arial" w:cs="Arial"/>
            <w:color w:val="0000FF"/>
            <w:u w:val="single" w:color="0000FF"/>
          </w:rPr>
          <w:t>.</w:t>
        </w:r>
      </w:hyperlink>
      <w:r w:rsidRPr="007960DD">
        <w:rPr>
          <w:rFonts w:ascii="Arial" w:eastAsia="Calibri" w:hAnsi="Arial" w:cs="Arial"/>
          <w:color w:val="0000FF"/>
          <w:u w:val="single" w:color="0000FF"/>
        </w:rPr>
        <w:t xml:space="preserve"> </w:t>
      </w:r>
      <w:r w:rsidRPr="007960DD">
        <w:rPr>
          <w:rFonts w:ascii="Arial" w:hAnsi="Arial" w:cs="Arial"/>
        </w:rPr>
        <w:t xml:space="preserve">Jednocześnie podmiot zadający pytanie poprzez Bazę Konkurencyjności, zobowiązany jest do poinformowania o tym fakcie drogą mailową, osobę wskazaną do kontaktu. </w:t>
      </w:r>
      <w:r w:rsidRPr="007960DD">
        <w:rPr>
          <w:rFonts w:ascii="Arial" w:eastAsia="Calibri" w:hAnsi="Arial" w:cs="Arial"/>
        </w:rPr>
        <w:t xml:space="preserve"> </w:t>
      </w:r>
    </w:p>
    <w:p w14:paraId="74E617C3" w14:textId="4DB2E812" w:rsidR="008152AE" w:rsidRPr="00514D4E" w:rsidRDefault="00E7410C">
      <w:pPr>
        <w:numPr>
          <w:ilvl w:val="0"/>
          <w:numId w:val="12"/>
        </w:numPr>
        <w:suppressAutoHyphens w:val="0"/>
        <w:spacing w:line="360" w:lineRule="auto"/>
        <w:ind w:right="14"/>
        <w:jc w:val="both"/>
        <w:rPr>
          <w:rFonts w:ascii="Arial" w:hAnsi="Arial" w:cs="Arial"/>
        </w:rPr>
      </w:pPr>
      <w:r w:rsidRPr="007960DD">
        <w:rPr>
          <w:rFonts w:ascii="Arial" w:hAnsi="Arial" w:cs="Arial"/>
        </w:rPr>
        <w:t xml:space="preserve">Wykonawca może zwrócić się do Zamawiającego o wyjaśnienie treści zapytania ofertowego. Zamawiający jest obowiązany udzielić wyjaśnień niezwłocznie, jednak nie później niż na 2 dni przed upływem terminu składania ofert pod warunkiem, że wniosek o wyjaśnienie treści zapytania ofertowego </w:t>
      </w:r>
      <w:r w:rsidRPr="00514D4E">
        <w:rPr>
          <w:rFonts w:ascii="Arial" w:hAnsi="Arial" w:cs="Arial"/>
        </w:rPr>
        <w:t>wpłynął do Zamawiającego nie później niż do końca dnia, w którym upływa połowa wyznaczonego terminu składania ofert.</w:t>
      </w:r>
    </w:p>
    <w:p w14:paraId="79F35BD9" w14:textId="1DF3BC0B" w:rsidR="00326A8E" w:rsidRPr="00965672" w:rsidRDefault="00000000">
      <w:pPr>
        <w:numPr>
          <w:ilvl w:val="0"/>
          <w:numId w:val="12"/>
        </w:numPr>
        <w:suppressAutoHyphens w:val="0"/>
        <w:spacing w:line="360" w:lineRule="auto"/>
        <w:ind w:right="14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>Wykonawca pozostaje związany złożoną ofertą przez 30 dni. Bieg terminu związania ofertą rozpoczyna się wraz z upływem terminu składania ofert.</w:t>
      </w:r>
    </w:p>
    <w:p w14:paraId="081791B7" w14:textId="5820F887" w:rsidR="00326A8E" w:rsidRPr="00E7410C" w:rsidRDefault="00206F3D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VIII </w:t>
      </w:r>
      <w:r w:rsidRPr="00E7410C">
        <w:rPr>
          <w:rFonts w:ascii="Arial" w:hAnsi="Arial" w:cs="Arial"/>
          <w:sz w:val="24"/>
          <w:szCs w:val="24"/>
        </w:rPr>
        <w:t xml:space="preserve">. </w:t>
      </w:r>
      <w:r w:rsidRPr="00E7410C">
        <w:rPr>
          <w:rFonts w:ascii="Arial" w:hAnsi="Arial" w:cs="Arial"/>
          <w:sz w:val="24"/>
          <w:szCs w:val="24"/>
        </w:rPr>
        <w:tab/>
        <w:t>Sposób obliczenia ceny.</w:t>
      </w:r>
    </w:p>
    <w:p w14:paraId="61E4CA7A" w14:textId="77777777" w:rsidR="008152AE" w:rsidRDefault="00000000">
      <w:pPr>
        <w:pStyle w:val="Akapitzlist"/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 xml:space="preserve">Wykonawca określi w treści oferty wartość netto, stawkę podatku VAT, których suma stanowić będzie cenę ryczałtową brutto (liczbowo i słownie) w złotych polskich (PLN). Stawka podatku VAT musi być określona zgodnie z ustawą z dnia 11 marca 2004 r., o podatku od towarów i usług (Dz. U. z 2021 poz. 685 z </w:t>
      </w:r>
      <w:proofErr w:type="spellStart"/>
      <w:r w:rsidRPr="008152AE">
        <w:rPr>
          <w:rFonts w:ascii="Arial" w:hAnsi="Arial" w:cs="Arial"/>
        </w:rPr>
        <w:t>późn</w:t>
      </w:r>
      <w:proofErr w:type="spellEnd"/>
      <w:r w:rsidRPr="008152AE">
        <w:rPr>
          <w:rFonts w:ascii="Arial" w:hAnsi="Arial" w:cs="Arial"/>
        </w:rPr>
        <w:t>. zm.).</w:t>
      </w:r>
    </w:p>
    <w:p w14:paraId="3852E32A" w14:textId="77777777" w:rsidR="008152AE" w:rsidRDefault="00000000">
      <w:pPr>
        <w:pStyle w:val="Akapitzlist"/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>Cenę oferty należy ustalić w złotych polskich z dokładnością do dwóch miejsc po przecinku.</w:t>
      </w:r>
    </w:p>
    <w:p w14:paraId="03C69575" w14:textId="77777777" w:rsidR="008152AE" w:rsidRDefault="00000000">
      <w:pPr>
        <w:pStyle w:val="Akapitzlist"/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>Cena oferty musi obejmować całkowity koszt wykonania przedmiotu zamówienia oraz wszelkie koszty towarzyszące, konieczne do poniesienia przez Wykonawcę z tytułu wykonania przedmiotu zamówienia i uwzględniać wszystkie czynności związane z prawidłową, terminową realizacją przedmiotu zamówienia.</w:t>
      </w:r>
    </w:p>
    <w:p w14:paraId="4849B49B" w14:textId="67E97F54" w:rsidR="00326A8E" w:rsidRPr="008152AE" w:rsidRDefault="00000000">
      <w:pPr>
        <w:pStyle w:val="Akapitzlist"/>
        <w:numPr>
          <w:ilvl w:val="0"/>
          <w:numId w:val="17"/>
        </w:numPr>
        <w:spacing w:before="120" w:line="360" w:lineRule="auto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>Zamawiający poprawi w ofercie:</w:t>
      </w:r>
    </w:p>
    <w:p w14:paraId="4EA2833D" w14:textId="77777777" w:rsidR="00326A8E" w:rsidRPr="00E7410C" w:rsidRDefault="00000000" w:rsidP="008E000F">
      <w:pPr>
        <w:autoSpaceDE w:val="0"/>
        <w:spacing w:before="120" w:line="360" w:lineRule="auto"/>
        <w:ind w:firstLine="567"/>
        <w:rPr>
          <w:rFonts w:ascii="Arial" w:hAnsi="Arial" w:cs="Arial"/>
        </w:rPr>
      </w:pPr>
      <w:r w:rsidRPr="00E7410C">
        <w:rPr>
          <w:rFonts w:ascii="Arial" w:hAnsi="Arial" w:cs="Arial"/>
        </w:rPr>
        <w:t>–</w:t>
      </w:r>
      <w:r w:rsidRPr="00E7410C">
        <w:rPr>
          <w:rFonts w:ascii="Arial" w:eastAsia="Arial" w:hAnsi="Arial" w:cs="Arial"/>
        </w:rPr>
        <w:t xml:space="preserve"> </w:t>
      </w:r>
      <w:r w:rsidRPr="00E7410C">
        <w:rPr>
          <w:rFonts w:ascii="Arial" w:hAnsi="Arial" w:cs="Arial"/>
        </w:rPr>
        <w:t>oczywiste omyłki pisarskie,</w:t>
      </w:r>
    </w:p>
    <w:p w14:paraId="4B918856" w14:textId="77777777" w:rsidR="00326A8E" w:rsidRPr="00E7410C" w:rsidRDefault="00000000" w:rsidP="008152AE">
      <w:pPr>
        <w:autoSpaceDE w:val="0"/>
        <w:spacing w:before="120" w:line="360" w:lineRule="auto"/>
        <w:ind w:left="567"/>
        <w:rPr>
          <w:rFonts w:ascii="Arial" w:hAnsi="Arial" w:cs="Arial"/>
        </w:rPr>
      </w:pPr>
      <w:r w:rsidRPr="00E7410C">
        <w:rPr>
          <w:rFonts w:ascii="Arial" w:hAnsi="Arial" w:cs="Arial"/>
        </w:rPr>
        <w:lastRenderedPageBreak/>
        <w:t>–</w:t>
      </w:r>
      <w:r w:rsidRPr="00E7410C">
        <w:rPr>
          <w:rFonts w:ascii="Arial" w:eastAsia="Arial" w:hAnsi="Arial" w:cs="Arial"/>
        </w:rPr>
        <w:t xml:space="preserve"> </w:t>
      </w:r>
      <w:r w:rsidRPr="00E7410C">
        <w:rPr>
          <w:rFonts w:ascii="Arial" w:hAnsi="Arial" w:cs="Arial"/>
        </w:rPr>
        <w:t>oczywiste omyłki rachunkowe z uwzględnieniem konsekwencji rachunkowych dokonanych poprawek,</w:t>
      </w:r>
    </w:p>
    <w:p w14:paraId="54D202F4" w14:textId="17C836B1" w:rsidR="00965672" w:rsidRPr="00E7410C" w:rsidRDefault="00000000" w:rsidP="00965672">
      <w:pPr>
        <w:autoSpaceDE w:val="0"/>
        <w:spacing w:before="120" w:line="360" w:lineRule="auto"/>
        <w:ind w:left="567"/>
        <w:rPr>
          <w:rFonts w:ascii="Arial" w:hAnsi="Arial" w:cs="Arial"/>
          <w:b/>
          <w:bCs/>
        </w:rPr>
      </w:pPr>
      <w:r w:rsidRPr="00E7410C">
        <w:rPr>
          <w:rFonts w:ascii="Arial" w:hAnsi="Arial" w:cs="Arial"/>
        </w:rPr>
        <w:t>–</w:t>
      </w:r>
      <w:r w:rsidRPr="00E7410C">
        <w:rPr>
          <w:rFonts w:ascii="Arial" w:eastAsia="Arial" w:hAnsi="Arial" w:cs="Arial"/>
        </w:rPr>
        <w:t xml:space="preserve"> </w:t>
      </w:r>
      <w:r w:rsidRPr="00E7410C">
        <w:rPr>
          <w:rFonts w:ascii="Arial" w:hAnsi="Arial" w:cs="Arial"/>
        </w:rPr>
        <w:t xml:space="preserve">inne omyłki polegające na niezgodności oferty z treścią zapytania ofertowego niepowodujące istotnych </w:t>
      </w:r>
      <w:r w:rsidRPr="00E7410C">
        <w:rPr>
          <w:rFonts w:ascii="Arial" w:hAnsi="Arial" w:cs="Arial"/>
        </w:rPr>
        <w:tab/>
        <w:t>zmian w treści oferty.</w:t>
      </w:r>
    </w:p>
    <w:p w14:paraId="2E0C3256" w14:textId="03EB2F6F" w:rsidR="00326A8E" w:rsidRPr="00E7410C" w:rsidRDefault="00206F3D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E7410C">
        <w:rPr>
          <w:rFonts w:ascii="Arial" w:hAnsi="Arial" w:cs="Arial"/>
          <w:sz w:val="24"/>
          <w:szCs w:val="24"/>
        </w:rPr>
        <w:t>X.</w:t>
      </w:r>
      <w:r w:rsidRPr="00E7410C">
        <w:rPr>
          <w:rFonts w:ascii="Arial" w:hAnsi="Arial" w:cs="Arial"/>
          <w:sz w:val="24"/>
          <w:szCs w:val="24"/>
        </w:rPr>
        <w:tab/>
        <w:t>Opis kryteriów oceny ofert, wraz z podaniem wag tych kryteriów i sposobu oceny ofert.</w:t>
      </w:r>
    </w:p>
    <w:p w14:paraId="24F3C657" w14:textId="77777777" w:rsidR="00326A8E" w:rsidRPr="008152AE" w:rsidRDefault="00000000">
      <w:pPr>
        <w:pStyle w:val="Akapitzlist"/>
        <w:numPr>
          <w:ilvl w:val="0"/>
          <w:numId w:val="16"/>
        </w:numPr>
        <w:spacing w:before="120" w:line="360" w:lineRule="auto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>Kryteria oceny ofert i ich waga:</w:t>
      </w:r>
    </w:p>
    <w:p w14:paraId="1D1922BC" w14:textId="70646AC2" w:rsidR="008152AE" w:rsidRPr="008152AE" w:rsidRDefault="00000000">
      <w:pPr>
        <w:pStyle w:val="Akapitzlist"/>
        <w:numPr>
          <w:ilvl w:val="0"/>
          <w:numId w:val="18"/>
        </w:numPr>
        <w:tabs>
          <w:tab w:val="left" w:pos="1260"/>
        </w:tabs>
        <w:spacing w:before="120" w:line="360" w:lineRule="auto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 xml:space="preserve">Cena oferty brutto (C) </w:t>
      </w:r>
      <w:r w:rsidRPr="008152AE">
        <w:rPr>
          <w:rFonts w:ascii="Arial" w:hAnsi="Arial" w:cs="Arial"/>
        </w:rPr>
        <w:tab/>
        <w:t xml:space="preserve"> waga kryterium </w:t>
      </w:r>
      <w:r w:rsidR="00CE2C0E">
        <w:rPr>
          <w:rFonts w:ascii="Arial" w:hAnsi="Arial" w:cs="Arial"/>
        </w:rPr>
        <w:t>–</w:t>
      </w:r>
      <w:r w:rsidRPr="008152AE">
        <w:rPr>
          <w:rFonts w:ascii="Arial" w:hAnsi="Arial" w:cs="Arial"/>
        </w:rPr>
        <w:t xml:space="preserve"> </w:t>
      </w:r>
      <w:r w:rsidR="00CE2C0E">
        <w:rPr>
          <w:rFonts w:ascii="Arial" w:hAnsi="Arial" w:cs="Arial"/>
        </w:rPr>
        <w:t xml:space="preserve">100 </w:t>
      </w:r>
      <w:r w:rsidRPr="008152AE">
        <w:rPr>
          <w:rFonts w:ascii="Arial" w:hAnsi="Arial" w:cs="Arial"/>
        </w:rPr>
        <w:t xml:space="preserve">% </w:t>
      </w:r>
    </w:p>
    <w:p w14:paraId="7E67BB24" w14:textId="77777777" w:rsidR="00326A8E" w:rsidRPr="00E7410C" w:rsidRDefault="00000000">
      <w:pPr>
        <w:pStyle w:val="Akapitzlist"/>
        <w:numPr>
          <w:ilvl w:val="0"/>
          <w:numId w:val="16"/>
        </w:numPr>
        <w:spacing w:before="120" w:line="360" w:lineRule="auto"/>
        <w:jc w:val="both"/>
        <w:rPr>
          <w:rFonts w:ascii="Arial" w:eastAsia="Arial" w:hAnsi="Arial" w:cs="Arial"/>
        </w:rPr>
      </w:pPr>
      <w:r w:rsidRPr="00E7410C">
        <w:rPr>
          <w:rFonts w:ascii="Arial" w:hAnsi="Arial" w:cs="Arial"/>
        </w:rPr>
        <w:t xml:space="preserve">Sposób oceniania ofert:  </w:t>
      </w:r>
    </w:p>
    <w:p w14:paraId="6C833E66" w14:textId="65C0683A" w:rsidR="00326A8E" w:rsidRPr="008152AE" w:rsidRDefault="00000000">
      <w:pPr>
        <w:pStyle w:val="Akapitzlist"/>
        <w:numPr>
          <w:ilvl w:val="0"/>
          <w:numId w:val="19"/>
        </w:numPr>
        <w:tabs>
          <w:tab w:val="left" w:pos="1260"/>
        </w:tabs>
        <w:spacing w:before="120" w:line="360" w:lineRule="auto"/>
        <w:jc w:val="both"/>
        <w:rPr>
          <w:rFonts w:ascii="Arial" w:hAnsi="Arial" w:cs="Arial"/>
        </w:rPr>
      </w:pPr>
      <w:r w:rsidRPr="008152AE">
        <w:rPr>
          <w:rFonts w:ascii="Arial" w:hAnsi="Arial" w:cs="Arial"/>
        </w:rPr>
        <w:t xml:space="preserve">w kryterium </w:t>
      </w:r>
      <w:r w:rsidRPr="008152AE">
        <w:rPr>
          <w:rFonts w:ascii="Arial" w:hAnsi="Arial" w:cs="Arial"/>
          <w:b/>
        </w:rPr>
        <w:t>cena oferty brutto</w:t>
      </w:r>
      <w:r w:rsidRPr="008152AE">
        <w:rPr>
          <w:rFonts w:ascii="Arial" w:hAnsi="Arial" w:cs="Arial"/>
        </w:rPr>
        <w:t>:</w:t>
      </w:r>
    </w:p>
    <w:p w14:paraId="01FDC5AC" w14:textId="12649C58" w:rsidR="00326A8E" w:rsidRPr="00E7410C" w:rsidRDefault="00000000" w:rsidP="008E000F">
      <w:pPr>
        <w:spacing w:before="120" w:line="360" w:lineRule="auto"/>
        <w:ind w:left="1304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>Maksymalną liczbę punktów w tym kryterium (</w:t>
      </w:r>
      <w:r w:rsidR="00CE2C0E">
        <w:rPr>
          <w:rFonts w:ascii="Arial" w:hAnsi="Arial" w:cs="Arial"/>
        </w:rPr>
        <w:t>10</w:t>
      </w:r>
      <w:r w:rsidR="008152AE">
        <w:rPr>
          <w:rFonts w:ascii="Arial" w:hAnsi="Arial" w:cs="Arial"/>
        </w:rPr>
        <w:t>0</w:t>
      </w:r>
      <w:r w:rsidRPr="00E7410C">
        <w:rPr>
          <w:rFonts w:ascii="Arial" w:hAnsi="Arial" w:cs="Arial"/>
        </w:rPr>
        <w:t xml:space="preserve"> pkt) otrzyma Wykonawca, który zaproponuje najniższą cenę za wykonanie całości zamówienia podaną przez Wykonawcę w Formularzu Oferty </w:t>
      </w:r>
      <w:r w:rsidRPr="00E7410C">
        <w:rPr>
          <w:rFonts w:ascii="Arial" w:hAnsi="Arial" w:cs="Arial"/>
          <w:b/>
        </w:rPr>
        <w:t>(Załącznik nr 3 do Zapytania Ofertowego)</w:t>
      </w:r>
      <w:r w:rsidRPr="00E7410C">
        <w:rPr>
          <w:rFonts w:ascii="Arial" w:hAnsi="Arial" w:cs="Arial"/>
        </w:rPr>
        <w:t>, natomiast pozostali Wykonawcy otrzymają odpowiednio mniejszą liczbę punktów obliczoną zgodnie z poniższym wzorem:</w:t>
      </w:r>
    </w:p>
    <w:p w14:paraId="7F94F946" w14:textId="6D7CA285" w:rsidR="00326A8E" w:rsidRPr="00E7410C" w:rsidRDefault="00000000" w:rsidP="008E000F">
      <w:pPr>
        <w:spacing w:before="120" w:line="360" w:lineRule="auto"/>
        <w:ind w:left="1304"/>
        <w:jc w:val="both"/>
        <w:rPr>
          <w:rFonts w:ascii="Arial" w:eastAsia="Arial" w:hAnsi="Arial" w:cs="Arial"/>
        </w:rPr>
      </w:pPr>
      <w:r w:rsidRPr="00E7410C">
        <w:rPr>
          <w:rFonts w:ascii="Arial" w:hAnsi="Arial" w:cs="Arial"/>
        </w:rPr>
        <w:t xml:space="preserve">(C min/C of) x </w:t>
      </w:r>
      <w:r w:rsidR="008152AE">
        <w:rPr>
          <w:rFonts w:ascii="Arial" w:hAnsi="Arial" w:cs="Arial"/>
        </w:rPr>
        <w:t>60</w:t>
      </w:r>
      <w:r w:rsidRPr="00E7410C">
        <w:rPr>
          <w:rFonts w:ascii="Arial" w:hAnsi="Arial" w:cs="Arial"/>
        </w:rPr>
        <w:t xml:space="preserve"> =   </w:t>
      </w:r>
      <w:r w:rsidR="008152AE">
        <w:rPr>
          <w:rFonts w:ascii="Arial" w:hAnsi="Arial" w:cs="Arial"/>
        </w:rPr>
        <w:tab/>
      </w:r>
      <w:r w:rsidRPr="00E7410C">
        <w:rPr>
          <w:rFonts w:ascii="Arial" w:hAnsi="Arial" w:cs="Arial"/>
        </w:rPr>
        <w:t>C - liczba punktów otrzymanych w kryterium cena</w:t>
      </w:r>
    </w:p>
    <w:p w14:paraId="112BEF91" w14:textId="1BE64F4B" w:rsidR="00326A8E" w:rsidRPr="00E7410C" w:rsidRDefault="00000000" w:rsidP="008E000F">
      <w:pPr>
        <w:spacing w:before="120" w:line="360" w:lineRule="auto"/>
        <w:ind w:left="2880"/>
        <w:jc w:val="both"/>
        <w:rPr>
          <w:rFonts w:ascii="Arial" w:eastAsia="Arial" w:hAnsi="Arial" w:cs="Arial"/>
        </w:rPr>
      </w:pPr>
      <w:r w:rsidRPr="00E7410C">
        <w:rPr>
          <w:rFonts w:ascii="Arial" w:eastAsia="Arial" w:hAnsi="Arial" w:cs="Arial"/>
        </w:rPr>
        <w:t xml:space="preserve">      </w:t>
      </w:r>
      <w:r w:rsidR="008152AE">
        <w:rPr>
          <w:rFonts w:ascii="Arial" w:eastAsia="Arial" w:hAnsi="Arial" w:cs="Arial"/>
        </w:rPr>
        <w:tab/>
      </w:r>
      <w:r w:rsidRPr="00E7410C">
        <w:rPr>
          <w:rFonts w:ascii="Arial" w:hAnsi="Arial" w:cs="Arial"/>
        </w:rPr>
        <w:t>C min – najniższa cena z zaoferowanych</w:t>
      </w:r>
    </w:p>
    <w:p w14:paraId="34C10DC2" w14:textId="15E9EB0B" w:rsidR="008152AE" w:rsidRPr="00965672" w:rsidRDefault="00000000" w:rsidP="00965672">
      <w:pPr>
        <w:pStyle w:val="Akapitzlist1"/>
        <w:spacing w:before="120" w:after="0" w:line="360" w:lineRule="auto"/>
        <w:ind w:left="2013" w:firstLine="8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eastAsia="Arial" w:hAnsi="Arial" w:cs="Arial"/>
          <w:sz w:val="24"/>
          <w:szCs w:val="24"/>
        </w:rPr>
        <w:t xml:space="preserve">      </w:t>
      </w:r>
      <w:r w:rsidR="008152AE">
        <w:rPr>
          <w:rFonts w:ascii="Arial" w:eastAsia="Arial" w:hAnsi="Arial" w:cs="Arial"/>
          <w:sz w:val="24"/>
          <w:szCs w:val="24"/>
        </w:rPr>
        <w:tab/>
      </w:r>
      <w:r w:rsidRPr="00E7410C">
        <w:rPr>
          <w:rFonts w:ascii="Arial" w:hAnsi="Arial" w:cs="Arial"/>
          <w:sz w:val="24"/>
          <w:szCs w:val="24"/>
        </w:rPr>
        <w:t>C of – cena w badanej ofercie</w:t>
      </w:r>
    </w:p>
    <w:p w14:paraId="3A9C16C7" w14:textId="1595B49B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X.</w:t>
      </w:r>
      <w:r w:rsidRPr="00E7410C">
        <w:rPr>
          <w:rFonts w:ascii="Arial" w:hAnsi="Arial" w:cs="Arial"/>
          <w:sz w:val="24"/>
          <w:szCs w:val="24"/>
        </w:rPr>
        <w:tab/>
        <w:t>Podstawy wykluczenia.</w:t>
      </w:r>
    </w:p>
    <w:p w14:paraId="192112EB" w14:textId="11025BA0" w:rsidR="00326A8E" w:rsidRPr="00E7410C" w:rsidRDefault="00000000" w:rsidP="00206F3D">
      <w:pPr>
        <w:spacing w:before="120" w:line="360" w:lineRule="auto"/>
        <w:jc w:val="both"/>
        <w:rPr>
          <w:rFonts w:ascii="Arial" w:hAnsi="Arial" w:cs="Arial"/>
          <w:color w:val="000000"/>
        </w:rPr>
      </w:pPr>
      <w:r w:rsidRPr="00E7410C">
        <w:rPr>
          <w:rFonts w:ascii="Arial" w:hAnsi="Arial" w:cs="Arial"/>
        </w:rPr>
        <w:t xml:space="preserve">Zamawiający wykluczy z postępowania Wykonawcę w okolicznościach wskazanych na podstawie </w:t>
      </w:r>
      <w:r w:rsidRPr="00E7410C">
        <w:rPr>
          <w:rFonts w:ascii="Arial" w:hAnsi="Arial" w:cs="Arial"/>
          <w:lang w:eastAsia="en-US"/>
        </w:rPr>
        <w:t>art. 7 ust. 1 ustawy z dnia 13 kwietnia 2022 r. o szczególnych rozwiązaniach w zakresie przeciwdziałania wspieraniu agresji na Ukrainę oraz służących ochronie bezpieczeństwa narodowego (Dz.U. poz. 835) .</w:t>
      </w:r>
    </w:p>
    <w:p w14:paraId="24DF906C" w14:textId="2B3E52FC" w:rsidR="00326A8E" w:rsidRPr="00E7410C" w:rsidRDefault="00000000" w:rsidP="008E000F">
      <w:pPr>
        <w:pStyle w:val="Nagwek1"/>
        <w:widowControl w:val="0"/>
        <w:shd w:val="clear" w:color="auto" w:fill="D9D9D9"/>
        <w:autoSpaceDE w:val="0"/>
        <w:spacing w:before="120"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7410C">
        <w:rPr>
          <w:rFonts w:ascii="Arial" w:hAnsi="Arial" w:cs="Arial"/>
          <w:sz w:val="24"/>
          <w:szCs w:val="24"/>
        </w:rPr>
        <w:t>XI.</w:t>
      </w:r>
      <w:r w:rsidRPr="00E7410C">
        <w:rPr>
          <w:rFonts w:ascii="Arial" w:hAnsi="Arial" w:cs="Arial"/>
          <w:sz w:val="24"/>
          <w:szCs w:val="24"/>
        </w:rPr>
        <w:tab/>
        <w:t>Pozostałe postanowienia.</w:t>
      </w:r>
    </w:p>
    <w:p w14:paraId="2FB44AEA" w14:textId="77777777" w:rsidR="00326A8E" w:rsidRPr="00E7410C" w:rsidRDefault="00000000" w:rsidP="008E000F">
      <w:pPr>
        <w:tabs>
          <w:tab w:val="left" w:pos="540"/>
        </w:tabs>
        <w:autoSpaceDE w:val="0"/>
        <w:spacing w:before="120" w:line="360" w:lineRule="auto"/>
        <w:rPr>
          <w:rFonts w:ascii="Arial" w:hAnsi="Arial" w:cs="Arial"/>
        </w:rPr>
      </w:pPr>
      <w:r w:rsidRPr="00E7410C">
        <w:rPr>
          <w:rFonts w:ascii="Arial" w:hAnsi="Arial" w:cs="Arial"/>
        </w:rPr>
        <w:t>1.</w:t>
      </w:r>
      <w:r w:rsidRPr="00E7410C">
        <w:rPr>
          <w:rFonts w:ascii="Arial" w:hAnsi="Arial" w:cs="Arial"/>
        </w:rPr>
        <w:tab/>
        <w:t>Zamawiający zastrzega sobie:</w:t>
      </w:r>
    </w:p>
    <w:p w14:paraId="32AAB805" w14:textId="77777777" w:rsidR="00326A8E" w:rsidRPr="00E7410C" w:rsidRDefault="00000000" w:rsidP="008E000F">
      <w:pPr>
        <w:tabs>
          <w:tab w:val="left" w:pos="1260"/>
        </w:tabs>
        <w:autoSpaceDE w:val="0"/>
        <w:spacing w:before="120" w:line="360" w:lineRule="auto"/>
        <w:ind w:firstLine="540"/>
        <w:rPr>
          <w:rFonts w:ascii="Arial" w:hAnsi="Arial" w:cs="Arial"/>
        </w:rPr>
      </w:pPr>
      <w:r w:rsidRPr="00E7410C">
        <w:rPr>
          <w:rFonts w:ascii="Arial" w:hAnsi="Arial" w:cs="Arial"/>
        </w:rPr>
        <w:t xml:space="preserve">1.1.   </w:t>
      </w:r>
      <w:r w:rsidRPr="00E7410C">
        <w:rPr>
          <w:rFonts w:ascii="Arial" w:hAnsi="Arial" w:cs="Arial"/>
        </w:rPr>
        <w:tab/>
        <w:t>prawo do odwołania/unieważnienia zapytania ofertowego;</w:t>
      </w:r>
    </w:p>
    <w:p w14:paraId="5A625675" w14:textId="77777777" w:rsidR="00326A8E" w:rsidRPr="00E7410C" w:rsidRDefault="00000000" w:rsidP="008E000F">
      <w:pPr>
        <w:tabs>
          <w:tab w:val="left" w:pos="1260"/>
        </w:tabs>
        <w:autoSpaceDE w:val="0"/>
        <w:spacing w:before="120" w:line="360" w:lineRule="auto"/>
        <w:ind w:firstLine="540"/>
        <w:rPr>
          <w:rFonts w:ascii="Arial" w:hAnsi="Arial" w:cs="Arial"/>
        </w:rPr>
      </w:pPr>
      <w:r w:rsidRPr="00E7410C">
        <w:rPr>
          <w:rFonts w:ascii="Arial" w:hAnsi="Arial" w:cs="Arial"/>
        </w:rPr>
        <w:t xml:space="preserve">1.2.    </w:t>
      </w:r>
      <w:r w:rsidRPr="00E7410C">
        <w:rPr>
          <w:rFonts w:ascii="Arial" w:hAnsi="Arial" w:cs="Arial"/>
        </w:rPr>
        <w:tab/>
        <w:t>prawo do odstąpienia od zawarcia umowy po wyborze oferty najkorzystniejszej.</w:t>
      </w:r>
    </w:p>
    <w:p w14:paraId="099B9AA7" w14:textId="77777777" w:rsidR="00326A8E" w:rsidRPr="00E7410C" w:rsidRDefault="00000000" w:rsidP="008E000F">
      <w:pPr>
        <w:tabs>
          <w:tab w:val="left" w:pos="540"/>
          <w:tab w:val="left" w:pos="1260"/>
        </w:tabs>
        <w:autoSpaceDE w:val="0"/>
        <w:spacing w:before="120" w:line="360" w:lineRule="auto"/>
        <w:ind w:left="540" w:hanging="540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lastRenderedPageBreak/>
        <w:t xml:space="preserve">2. </w:t>
      </w:r>
      <w:r w:rsidRPr="00E7410C">
        <w:rPr>
          <w:rFonts w:ascii="Arial" w:hAnsi="Arial" w:cs="Arial"/>
        </w:rPr>
        <w:tab/>
        <w:t xml:space="preserve">Zamawiający może wezwać Wykonawcę do uzupełnienia lub poprawienia dokumentów, jeżeli Zamawiający nie będzie mógł dokonać takich poprawek samodzielnie. Powyższe nie stanowi obowiązku Zamawiającego. </w:t>
      </w:r>
    </w:p>
    <w:p w14:paraId="3188AB78" w14:textId="77777777" w:rsidR="00326A8E" w:rsidRPr="00E7410C" w:rsidRDefault="00000000" w:rsidP="008E000F">
      <w:pPr>
        <w:tabs>
          <w:tab w:val="left" w:pos="540"/>
          <w:tab w:val="left" w:pos="1260"/>
        </w:tabs>
        <w:autoSpaceDE w:val="0"/>
        <w:spacing w:before="120" w:line="360" w:lineRule="auto"/>
        <w:ind w:left="540" w:hanging="540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 xml:space="preserve">3. </w:t>
      </w:r>
      <w:r w:rsidRPr="00E7410C">
        <w:rPr>
          <w:rFonts w:ascii="Arial" w:hAnsi="Arial" w:cs="Arial"/>
        </w:rPr>
        <w:tab/>
        <w:t xml:space="preserve">Zamawiający może wezwać Wykonawcę do udzielenia wyjaśnień treści złożonej oferty. Powyższe nie stanowi obowiązku Zamawiającego. </w:t>
      </w:r>
    </w:p>
    <w:p w14:paraId="6326FA46" w14:textId="77777777" w:rsidR="00326A8E" w:rsidRPr="00E7410C" w:rsidRDefault="00000000" w:rsidP="008E000F">
      <w:pPr>
        <w:tabs>
          <w:tab w:val="left" w:pos="540"/>
          <w:tab w:val="left" w:pos="1260"/>
        </w:tabs>
        <w:autoSpaceDE w:val="0"/>
        <w:spacing w:before="120" w:line="360" w:lineRule="auto"/>
        <w:ind w:left="540" w:hanging="540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 xml:space="preserve">4. </w:t>
      </w:r>
      <w:r w:rsidRPr="00E7410C">
        <w:rPr>
          <w:rFonts w:ascii="Arial" w:hAnsi="Arial" w:cs="Arial"/>
        </w:rPr>
        <w:tab/>
        <w:t xml:space="preserve">Zamawiający dopuszcza możliwość negocjacji ceny oferty najkorzystniejszej. </w:t>
      </w:r>
    </w:p>
    <w:p w14:paraId="1525AE80" w14:textId="77777777" w:rsidR="00326A8E" w:rsidRPr="00E7410C" w:rsidRDefault="00326A8E" w:rsidP="008E000F">
      <w:pPr>
        <w:spacing w:line="360" w:lineRule="auto"/>
        <w:rPr>
          <w:rFonts w:ascii="Arial" w:hAnsi="Arial" w:cs="Arial"/>
        </w:rPr>
      </w:pPr>
    </w:p>
    <w:p w14:paraId="61A42995" w14:textId="2281C6F1" w:rsidR="00326A8E" w:rsidRPr="00E7410C" w:rsidRDefault="00000000" w:rsidP="008E000F">
      <w:pPr>
        <w:pStyle w:val="StylSWZ"/>
        <w:spacing w:line="360" w:lineRule="auto"/>
        <w:rPr>
          <w:sz w:val="24"/>
          <w:szCs w:val="24"/>
        </w:rPr>
      </w:pPr>
      <w:r w:rsidRPr="00E7410C">
        <w:rPr>
          <w:sz w:val="24"/>
          <w:szCs w:val="24"/>
        </w:rPr>
        <w:t>XII. Ochrona danych osobowych.</w:t>
      </w:r>
    </w:p>
    <w:p w14:paraId="71DC2519" w14:textId="77777777" w:rsidR="00326A8E" w:rsidRPr="00E7410C" w:rsidRDefault="00000000" w:rsidP="008E000F">
      <w:pPr>
        <w:spacing w:before="120" w:line="360" w:lineRule="auto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 xml:space="preserve">Stosownie do art. 13 i 14 rozporządzenia Parlamentu Europejskiego i Rady (UE) 2016/679 z dnia 27 kwietnia 2016 r. w sprawie ochrony osób fizycznych </w:t>
      </w:r>
      <w:r w:rsidRPr="00E7410C">
        <w:rPr>
          <w:rFonts w:ascii="Arial" w:hAnsi="Arial" w:cs="Arial"/>
        </w:rPr>
        <w:br/>
        <w:t>w związku z przetwarzaniem danych osobowych i w sprawie swobodnego przepływu takich danych oraz uchylenia dyrektywy 95/46/WE (ogólne rozporządzenie o ochronie danych), zwanym dalej „RODO”, Zamawiający informuje, że:</w:t>
      </w:r>
    </w:p>
    <w:p w14:paraId="6C11E39C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E7410C">
        <w:rPr>
          <w:rFonts w:ascii="Arial" w:hAnsi="Arial" w:cs="Arial"/>
        </w:rPr>
        <w:t>Administratorem danych osobowych Oferenta lub jego upełnomocnionych przedstawicieli jest Gmina Miasta Gdyni reprezentowana przez Prezydenta Miasta Gdyni. Siedziba Administratora: al. M. Piłsudskiego 52/54, umgdynia@gdynia.pl, tel.: +48 58 626 26 26.</w:t>
      </w:r>
    </w:p>
    <w:p w14:paraId="1452A529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206F3D">
        <w:rPr>
          <w:rFonts w:ascii="Arial" w:hAnsi="Arial" w:cs="Arial"/>
        </w:rPr>
        <w:t xml:space="preserve">W sprawach związanych z przetwarzaniem danych osobowych można kontaktować się z Inspektorem ochrony danych za pośrednictwem e-mail: </w:t>
      </w:r>
      <w:hyperlink r:id="rId12" w:history="1">
        <w:r w:rsidR="00206F3D" w:rsidRPr="00206F3D">
          <w:rPr>
            <w:rStyle w:val="Hipercze"/>
            <w:rFonts w:ascii="Arial" w:hAnsi="Arial" w:cs="Arial"/>
          </w:rPr>
          <w:t>iod@gdynia.pl</w:t>
        </w:r>
      </w:hyperlink>
      <w:r w:rsidRPr="00206F3D">
        <w:rPr>
          <w:rFonts w:ascii="Arial" w:hAnsi="Arial" w:cs="Arial"/>
        </w:rPr>
        <w:t>; adres do korespondencji: 81-382 Gdynia, Al. Marszałka Piłsudskiego 52/54.</w:t>
      </w:r>
    </w:p>
    <w:p w14:paraId="12A9CADF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206F3D">
        <w:rPr>
          <w:rFonts w:ascii="Arial" w:hAnsi="Arial" w:cs="Arial"/>
          <w:shd w:val="clear" w:color="auto" w:fill="FFFFFF"/>
        </w:rPr>
        <w:t xml:space="preserve">Pani/Pana dane osobowe będą przetwarzane w celu przeprowadzenia zapytania ofertowego. </w:t>
      </w:r>
      <w:r w:rsidRPr="00206F3D">
        <w:rPr>
          <w:rFonts w:ascii="Arial" w:hAnsi="Arial" w:cs="Arial"/>
        </w:rPr>
        <w:t>Podstawą prawną przetwarzania danych osobowych jest art. 6 ust. 1 lit. c RODO w związku z przepisami  art.44 ust.2 i 3  ustawy z dnia 27 sierpnia 2009 r. o finansach publicznych.</w:t>
      </w:r>
    </w:p>
    <w:p w14:paraId="238C116A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Style w:val="markedcontent"/>
          <w:rFonts w:ascii="Arial" w:hAnsi="Arial" w:cs="Arial"/>
        </w:rPr>
      </w:pPr>
      <w:r w:rsidRPr="00206F3D">
        <w:rPr>
          <w:rFonts w:ascii="Arial" w:hAnsi="Arial" w:cs="Arial"/>
        </w:rPr>
        <w:t xml:space="preserve">Odbiorcami danych osobowych mogą być podmioty uprawnione na podstawie przepisów prawa, podmioty świadczące usługi z zakresu serwisu i asysty technicznej systemów informatycznych i programów dziedzinowych w Urzędzie Miasta Gdyni oraz operator pocztowy, z którym zawarta została umowa na świadczenie usług pocztowych i kurierskich. </w:t>
      </w:r>
    </w:p>
    <w:p w14:paraId="3B806790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206F3D">
        <w:rPr>
          <w:rStyle w:val="markedcontent"/>
          <w:rFonts w:ascii="Arial" w:hAnsi="Arial" w:cs="Arial"/>
        </w:rPr>
        <w:lastRenderedPageBreak/>
        <w:t>Pani/Pana dane osobowe będą przetwarzane do czasu osiągnięcia celu, w jakim je pozyskano, a po</w:t>
      </w:r>
      <w:r w:rsidRPr="00206F3D">
        <w:rPr>
          <w:rFonts w:ascii="Arial" w:hAnsi="Arial" w:cs="Arial"/>
        </w:rPr>
        <w:t xml:space="preserve"> </w:t>
      </w:r>
      <w:r w:rsidRPr="00206F3D">
        <w:rPr>
          <w:rStyle w:val="markedcontent"/>
          <w:rFonts w:ascii="Arial" w:hAnsi="Arial" w:cs="Arial"/>
        </w:rPr>
        <w:t xml:space="preserve">tym czasie przez okres oraz w zakresie wymaganym przez przepisy powszechnie obowiązującego prawa, w tym </w:t>
      </w:r>
      <w:r w:rsidRPr="00206F3D">
        <w:rPr>
          <w:rFonts w:ascii="Arial" w:hAnsi="Arial" w:cs="Arial"/>
        </w:rPr>
        <w:t xml:space="preserve">Rozporządzenia Prezesa Rady Ministrów z dnia 18 stycznia 2011 r. w sprawie instrukcji kancelaryjnej, jednolitych rzeczowych wykazów akt oraz instrukcji w sprawie organizacji </w:t>
      </w:r>
      <w:r w:rsidRPr="00206F3D">
        <w:rPr>
          <w:rFonts w:ascii="Arial" w:hAnsi="Arial" w:cs="Arial"/>
        </w:rPr>
        <w:br/>
        <w:t>i zakresu działania archiwów zakładowych, tj.5 lat.</w:t>
      </w:r>
    </w:p>
    <w:p w14:paraId="5E963BA8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206F3D">
        <w:rPr>
          <w:rFonts w:ascii="Arial" w:hAnsi="Arial" w:cs="Arial"/>
        </w:rPr>
        <w:t xml:space="preserve">Obowiązek podania danych osobowych jest wymogiem ustawowym. Niepodanie danych osobowych może uniemożliwić Zamawiającemu dokonanie oceny spełniania warunków udziału w postępowaniu oraz zdolności Oferenta </w:t>
      </w:r>
      <w:r w:rsidRPr="00206F3D">
        <w:rPr>
          <w:rFonts w:ascii="Arial" w:hAnsi="Arial" w:cs="Arial"/>
        </w:rPr>
        <w:br/>
        <w:t>do należytego wykonania zamówienia, co skutkować może wykluczeniem Oferenta z postępowania lub odrzuceniem jego oferty.</w:t>
      </w:r>
    </w:p>
    <w:p w14:paraId="58487828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206F3D">
        <w:rPr>
          <w:rFonts w:ascii="Arial" w:hAnsi="Arial" w:cs="Arial"/>
        </w:rPr>
        <w:t xml:space="preserve">W odniesieniu do danych osobowych decyzje nie będą podejmowane w sposób zautomatyzowany, stosowanie do art. 22 RODO. </w:t>
      </w:r>
    </w:p>
    <w:p w14:paraId="155FF2B1" w14:textId="77777777" w:rsid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206F3D">
        <w:rPr>
          <w:rFonts w:ascii="Arial" w:hAnsi="Arial" w:cs="Arial"/>
        </w:rPr>
        <w:t>W związku z przetwarzaniem danych osobowych Administrator nie przewiduje przekazania ich do krajów trzecich, poza Europejski Obszar Gospodarczy, ani do organizacji międzynarodowych.</w:t>
      </w:r>
    </w:p>
    <w:p w14:paraId="31AB490A" w14:textId="41AFEE90" w:rsidR="00326A8E" w:rsidRPr="00206F3D" w:rsidRDefault="00000000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206F3D">
        <w:rPr>
          <w:rFonts w:ascii="Arial" w:hAnsi="Arial" w:cs="Arial"/>
        </w:rPr>
        <w:t>Osoby, których dane osobowe dotyczą, posiadają:</w:t>
      </w:r>
    </w:p>
    <w:p w14:paraId="131DCD17" w14:textId="77777777" w:rsidR="00326A8E" w:rsidRPr="00E7410C" w:rsidRDefault="00000000">
      <w:pPr>
        <w:numPr>
          <w:ilvl w:val="2"/>
          <w:numId w:val="9"/>
        </w:numPr>
        <w:spacing w:before="120" w:line="360" w:lineRule="auto"/>
        <w:ind w:hanging="764"/>
        <w:jc w:val="both"/>
        <w:rPr>
          <w:rFonts w:ascii="Arial" w:eastAsia="Arial" w:hAnsi="Arial" w:cs="Arial"/>
        </w:rPr>
      </w:pPr>
      <w:r w:rsidRPr="00E7410C">
        <w:rPr>
          <w:rFonts w:ascii="Arial" w:eastAsia="Arial" w:hAnsi="Arial" w:cs="Arial"/>
        </w:rPr>
        <w:t xml:space="preserve">  </w:t>
      </w:r>
      <w:r w:rsidRPr="00E7410C">
        <w:rPr>
          <w:rFonts w:ascii="Arial" w:hAnsi="Arial" w:cs="Arial"/>
        </w:rPr>
        <w:t>na podstawie art. 15 RODO prawo dostępu do danych osobowych,</w:t>
      </w:r>
    </w:p>
    <w:p w14:paraId="7951B7A1" w14:textId="77777777" w:rsidR="00326A8E" w:rsidRPr="00E7410C" w:rsidRDefault="00000000">
      <w:pPr>
        <w:numPr>
          <w:ilvl w:val="2"/>
          <w:numId w:val="8"/>
        </w:numPr>
        <w:spacing w:before="120" w:line="360" w:lineRule="auto"/>
        <w:ind w:left="568" w:hanging="28"/>
        <w:jc w:val="both"/>
        <w:rPr>
          <w:rFonts w:ascii="Arial" w:eastAsia="Arial" w:hAnsi="Arial" w:cs="Arial"/>
        </w:rPr>
      </w:pPr>
      <w:r w:rsidRPr="00E7410C">
        <w:rPr>
          <w:rFonts w:ascii="Arial" w:eastAsia="Arial" w:hAnsi="Arial" w:cs="Arial"/>
        </w:rPr>
        <w:t xml:space="preserve">  </w:t>
      </w:r>
      <w:r w:rsidRPr="00E7410C">
        <w:rPr>
          <w:rFonts w:ascii="Arial" w:hAnsi="Arial" w:cs="Arial"/>
        </w:rPr>
        <w:t>na podstawie art. 16 RODO prawo do sprostowania danych osobowych,</w:t>
      </w:r>
    </w:p>
    <w:p w14:paraId="4EFE983E" w14:textId="77777777" w:rsidR="00326A8E" w:rsidRPr="00E7410C" w:rsidRDefault="00000000">
      <w:pPr>
        <w:numPr>
          <w:ilvl w:val="2"/>
          <w:numId w:val="8"/>
        </w:numPr>
        <w:tabs>
          <w:tab w:val="left" w:pos="720"/>
        </w:tabs>
        <w:spacing w:before="120" w:line="360" w:lineRule="auto"/>
        <w:ind w:left="720" w:hanging="180"/>
        <w:jc w:val="both"/>
        <w:rPr>
          <w:rFonts w:ascii="Arial" w:eastAsia="Arial" w:hAnsi="Arial" w:cs="Arial"/>
        </w:rPr>
      </w:pPr>
      <w:r w:rsidRPr="00E7410C">
        <w:rPr>
          <w:rFonts w:ascii="Arial" w:eastAsia="Arial" w:hAnsi="Arial" w:cs="Arial"/>
        </w:rPr>
        <w:t xml:space="preserve"> </w:t>
      </w:r>
      <w:r w:rsidRPr="00E7410C">
        <w:rPr>
          <w:rFonts w:ascii="Arial" w:hAnsi="Arial" w:cs="Arial"/>
        </w:rPr>
        <w:t xml:space="preserve">na podstawie art.18 RODO prawo żądania od administratora ograniczenia przetwarzania danych osobowych. Skorzystanie z tego prawa nie ogranicza przetwarzania danych osobowych do czasu zakończenia tego postępowania, </w:t>
      </w:r>
    </w:p>
    <w:p w14:paraId="18236D00" w14:textId="44E4A933" w:rsidR="00326A8E" w:rsidRPr="00E7410C" w:rsidRDefault="00000000">
      <w:pPr>
        <w:numPr>
          <w:ilvl w:val="2"/>
          <w:numId w:val="8"/>
        </w:numPr>
        <w:tabs>
          <w:tab w:val="left" w:pos="720"/>
        </w:tabs>
        <w:spacing w:before="120" w:line="360" w:lineRule="auto"/>
        <w:ind w:left="568" w:hanging="28"/>
        <w:jc w:val="both"/>
        <w:rPr>
          <w:rFonts w:ascii="Arial" w:hAnsi="Arial" w:cs="Arial"/>
        </w:rPr>
      </w:pPr>
      <w:r w:rsidRPr="00E7410C">
        <w:rPr>
          <w:rFonts w:ascii="Arial" w:eastAsia="Arial" w:hAnsi="Arial" w:cs="Arial"/>
        </w:rPr>
        <w:t xml:space="preserve">  </w:t>
      </w:r>
      <w:r w:rsidRPr="00E7410C">
        <w:rPr>
          <w:rFonts w:ascii="Arial" w:hAnsi="Arial" w:cs="Arial"/>
        </w:rPr>
        <w:t>prawo do wniesienia skargi do Prezesa Urzędu Ochrony Danych Osobowych, w przypadku uznania, iż  przetwarzanie danych osobowych narusza przepisy RODO.</w:t>
      </w:r>
    </w:p>
    <w:p w14:paraId="3629B764" w14:textId="796D4D7E" w:rsidR="00514D4E" w:rsidRPr="007F21E8" w:rsidRDefault="00000000" w:rsidP="007F21E8">
      <w:pPr>
        <w:numPr>
          <w:ilvl w:val="0"/>
          <w:numId w:val="5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i/>
        </w:rPr>
      </w:pPr>
      <w:r w:rsidRPr="007F21E8">
        <w:rPr>
          <w:rFonts w:ascii="Arial" w:hAnsi="Arial" w:cs="Arial"/>
        </w:rPr>
        <w:t xml:space="preserve">W odniesieniu do danych osobowych przekazywanych Zamawiającemu a nie dotyczących bezpośrednio Oferenta (np. danych osobowych jego pracowników, reprezentantów, współpracowników, podwykonawców, osób, którymi posługuje się przy realizacji zamówienia, osób, które udostępniają mu zasoby na potrzeby udziału w postępowaniu itp.), Oferent zobowiązany jest do dopełnienia obowiązków </w:t>
      </w:r>
      <w:r w:rsidRPr="007F21E8">
        <w:rPr>
          <w:rFonts w:ascii="Arial" w:hAnsi="Arial" w:cs="Arial"/>
        </w:rPr>
        <w:lastRenderedPageBreak/>
        <w:t>informacyjnych, o których mowa w art. 13 lub 14 RODO, w tym do przekazania im informacji odnośnie administrowania ich danymi przez Zamawiającego.</w:t>
      </w:r>
    </w:p>
    <w:p w14:paraId="40F6E58A" w14:textId="0BA438F5" w:rsidR="00326A8E" w:rsidRDefault="00000000" w:rsidP="00514D4E">
      <w:pPr>
        <w:pStyle w:val="Akapitzlist"/>
        <w:tabs>
          <w:tab w:val="left" w:pos="360"/>
        </w:tabs>
        <w:spacing w:before="120" w:line="360" w:lineRule="auto"/>
        <w:ind w:left="1140"/>
        <w:jc w:val="both"/>
        <w:rPr>
          <w:rFonts w:ascii="Arial" w:hAnsi="Arial" w:cs="Arial"/>
        </w:rPr>
      </w:pPr>
      <w:r w:rsidRPr="00514D4E">
        <w:rPr>
          <w:rFonts w:ascii="Arial" w:hAnsi="Arial" w:cs="Arial"/>
        </w:rPr>
        <w:t xml:space="preserve">Załączniki stanowiące integralną część Zapytania Ofertowego: </w:t>
      </w:r>
    </w:p>
    <w:p w14:paraId="1F7FCA78" w14:textId="7BECC814" w:rsidR="00514D4E" w:rsidRDefault="00514D4E" w:rsidP="00514D4E">
      <w:pPr>
        <w:pStyle w:val="Akapitzlist"/>
        <w:tabs>
          <w:tab w:val="left" w:pos="360"/>
        </w:tabs>
        <w:spacing w:before="120" w:line="360" w:lineRule="auto"/>
        <w:ind w:left="114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 – Opis przedmiotu zamówienia</w:t>
      </w:r>
    </w:p>
    <w:p w14:paraId="21E6D489" w14:textId="2F9C7A0A" w:rsidR="00514D4E" w:rsidRDefault="00514D4E" w:rsidP="00514D4E">
      <w:pPr>
        <w:pStyle w:val="Akapitzlist"/>
        <w:tabs>
          <w:tab w:val="left" w:pos="360"/>
        </w:tabs>
        <w:spacing w:before="120" w:line="360" w:lineRule="auto"/>
        <w:ind w:left="114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 – Projektowane postanowienia umowy</w:t>
      </w:r>
    </w:p>
    <w:p w14:paraId="7BCCF168" w14:textId="5475256B" w:rsidR="00514D4E" w:rsidRDefault="00514D4E" w:rsidP="00514D4E">
      <w:pPr>
        <w:pStyle w:val="Akapitzlist"/>
        <w:tabs>
          <w:tab w:val="left" w:pos="360"/>
        </w:tabs>
        <w:spacing w:before="120" w:line="360" w:lineRule="auto"/>
        <w:ind w:left="1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– Formularz ofertowy </w:t>
      </w:r>
    </w:p>
    <w:p w14:paraId="2AE142CA" w14:textId="0E1CE7F9" w:rsidR="001E4CF5" w:rsidRPr="00514D4E" w:rsidRDefault="001E4CF5" w:rsidP="00514D4E">
      <w:pPr>
        <w:pStyle w:val="Akapitzlist"/>
        <w:tabs>
          <w:tab w:val="left" w:pos="360"/>
        </w:tabs>
        <w:spacing w:before="120" w:line="360" w:lineRule="auto"/>
        <w:ind w:left="1140"/>
        <w:jc w:val="both"/>
        <w:rPr>
          <w:rFonts w:ascii="Arial" w:hAnsi="Arial" w:cs="Arial"/>
          <w:i/>
        </w:rPr>
      </w:pPr>
    </w:p>
    <w:p w14:paraId="43CCA9F9" w14:textId="33DE52E1" w:rsidR="003466A8" w:rsidRDefault="00000000" w:rsidP="007F2B53">
      <w:pPr>
        <w:pageBreakBefore/>
        <w:spacing w:line="360" w:lineRule="auto"/>
        <w:ind w:left="1416" w:firstLine="708"/>
        <w:jc w:val="right"/>
        <w:rPr>
          <w:rFonts w:ascii="Arial" w:hAnsi="Arial" w:cs="Arial"/>
        </w:rPr>
      </w:pPr>
      <w:r w:rsidRPr="00E7410C">
        <w:rPr>
          <w:rFonts w:ascii="Arial" w:eastAsia="Arial" w:hAnsi="Arial" w:cs="Arial"/>
          <w:i/>
          <w:iCs/>
        </w:rPr>
        <w:lastRenderedPageBreak/>
        <w:t xml:space="preserve">  </w:t>
      </w:r>
    </w:p>
    <w:p w14:paraId="18D33D15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400C0A8C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202F7226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078D7F0E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46F9C0BE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7AB29D3E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1932CF02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72CDBCAB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7CBABA8D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17DE4858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5DA3720A" w14:textId="77777777" w:rsidR="00EE1142" w:rsidRDefault="00EE1142" w:rsidP="008E000F">
      <w:pPr>
        <w:spacing w:line="360" w:lineRule="auto"/>
        <w:ind w:left="5664"/>
        <w:rPr>
          <w:rFonts w:ascii="Arial" w:hAnsi="Arial" w:cs="Arial"/>
        </w:rPr>
      </w:pPr>
    </w:p>
    <w:p w14:paraId="50FB1441" w14:textId="584FD725" w:rsidR="00EE1142" w:rsidRDefault="00EE1142" w:rsidP="00EE1142">
      <w:pPr>
        <w:spacing w:line="360" w:lineRule="auto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do Zapytania ofertowego </w:t>
      </w:r>
    </w:p>
    <w:p w14:paraId="4645841D" w14:textId="77777777" w:rsidR="00EE1142" w:rsidRPr="00670082" w:rsidRDefault="00EE1142" w:rsidP="00EE1142">
      <w:pPr>
        <w:tabs>
          <w:tab w:val="left" w:pos="7538"/>
        </w:tabs>
        <w:spacing w:line="360" w:lineRule="auto"/>
        <w:jc w:val="right"/>
        <w:rPr>
          <w:rFonts w:asciiTheme="minorHAnsi" w:eastAsia="Calibri" w:hAnsiTheme="minorHAnsi" w:cstheme="minorHAnsi"/>
          <w:color w:val="FF4000"/>
          <w:lang w:eastAsia="pl-PL"/>
        </w:rPr>
      </w:pPr>
    </w:p>
    <w:p w14:paraId="73EA349C" w14:textId="77777777" w:rsidR="00EE1142" w:rsidRPr="00670082" w:rsidRDefault="00EE1142" w:rsidP="00EE1142">
      <w:pPr>
        <w:pStyle w:val="Nagwek10"/>
        <w:spacing w:line="360" w:lineRule="auto"/>
        <w:rPr>
          <w:rFonts w:asciiTheme="minorHAnsi" w:hAnsiTheme="minorHAnsi" w:cstheme="minorHAnsi"/>
          <w:bCs/>
          <w:spacing w:val="30"/>
          <w:sz w:val="24"/>
          <w:szCs w:val="24"/>
        </w:rPr>
      </w:pPr>
      <w:r w:rsidRPr="00670082">
        <w:rPr>
          <w:rFonts w:asciiTheme="minorHAnsi" w:hAnsiTheme="minorHAnsi" w:cstheme="minorHAnsi"/>
          <w:bCs/>
          <w:spacing w:val="30"/>
          <w:sz w:val="24"/>
          <w:szCs w:val="24"/>
        </w:rPr>
        <w:tab/>
      </w:r>
      <w:r w:rsidRPr="00670082">
        <w:rPr>
          <w:rFonts w:asciiTheme="minorHAnsi" w:hAnsiTheme="minorHAnsi" w:cstheme="minorHAnsi"/>
          <w:bCs/>
          <w:spacing w:val="30"/>
          <w:sz w:val="24"/>
          <w:szCs w:val="24"/>
        </w:rPr>
        <w:tab/>
      </w:r>
    </w:p>
    <w:p w14:paraId="7AF129F9" w14:textId="77777777" w:rsidR="00EE1142" w:rsidRPr="00EE1142" w:rsidRDefault="00EE1142" w:rsidP="00EE1142">
      <w:pPr>
        <w:pStyle w:val="Nagwek10"/>
        <w:spacing w:line="360" w:lineRule="auto"/>
        <w:rPr>
          <w:rFonts w:ascii="Arial" w:hAnsi="Arial" w:cs="Arial"/>
          <w:sz w:val="24"/>
          <w:szCs w:val="24"/>
        </w:rPr>
      </w:pPr>
      <w:r w:rsidRPr="00670082">
        <w:rPr>
          <w:rFonts w:asciiTheme="minorHAnsi" w:hAnsiTheme="minorHAnsi" w:cstheme="minorHAnsi"/>
          <w:bCs/>
          <w:spacing w:val="30"/>
          <w:sz w:val="24"/>
          <w:szCs w:val="24"/>
        </w:rPr>
        <w:tab/>
      </w:r>
      <w:r w:rsidRPr="00670082">
        <w:rPr>
          <w:rFonts w:asciiTheme="minorHAnsi" w:hAnsiTheme="minorHAnsi" w:cstheme="minorHAnsi"/>
          <w:bCs/>
          <w:spacing w:val="30"/>
          <w:sz w:val="24"/>
          <w:szCs w:val="24"/>
        </w:rPr>
        <w:tab/>
      </w:r>
      <w:r w:rsidRPr="00670082">
        <w:rPr>
          <w:rFonts w:asciiTheme="minorHAnsi" w:hAnsiTheme="minorHAnsi" w:cstheme="minorHAnsi"/>
          <w:bCs/>
          <w:spacing w:val="30"/>
          <w:sz w:val="24"/>
          <w:szCs w:val="24"/>
        </w:rPr>
        <w:tab/>
      </w:r>
      <w:r w:rsidRPr="00670082">
        <w:rPr>
          <w:rFonts w:asciiTheme="minorHAnsi" w:hAnsiTheme="minorHAnsi" w:cstheme="minorHAnsi"/>
          <w:bCs/>
          <w:spacing w:val="30"/>
          <w:sz w:val="24"/>
          <w:szCs w:val="24"/>
        </w:rPr>
        <w:tab/>
      </w:r>
      <w:r w:rsidRPr="00670082">
        <w:rPr>
          <w:rFonts w:asciiTheme="minorHAnsi" w:hAnsiTheme="minorHAnsi" w:cstheme="minorHAnsi"/>
          <w:bCs/>
          <w:spacing w:val="30"/>
          <w:sz w:val="24"/>
          <w:szCs w:val="24"/>
        </w:rPr>
        <w:tab/>
      </w:r>
      <w:r w:rsidRPr="00EE1142">
        <w:rPr>
          <w:rFonts w:ascii="Arial" w:hAnsi="Arial" w:cs="Arial"/>
          <w:b/>
          <w:bCs/>
          <w:spacing w:val="30"/>
          <w:sz w:val="24"/>
          <w:szCs w:val="24"/>
        </w:rPr>
        <w:t xml:space="preserve">UMOWA </w:t>
      </w:r>
      <w:r w:rsidRPr="00EE1142">
        <w:rPr>
          <w:rFonts w:ascii="Arial" w:hAnsi="Arial" w:cs="Arial"/>
          <w:b/>
          <w:bCs/>
          <w:sz w:val="24"/>
          <w:szCs w:val="24"/>
        </w:rPr>
        <w:t>nr ……………...</w:t>
      </w:r>
    </w:p>
    <w:p w14:paraId="10E4257A" w14:textId="77777777" w:rsidR="00EE1142" w:rsidRPr="00EE1142" w:rsidRDefault="00EE1142" w:rsidP="00EE1142">
      <w:pPr>
        <w:spacing w:line="360" w:lineRule="auto"/>
        <w:rPr>
          <w:rFonts w:ascii="Arial" w:hAnsi="Arial" w:cs="Arial"/>
        </w:rPr>
      </w:pPr>
    </w:p>
    <w:p w14:paraId="1B7E8214" w14:textId="77777777" w:rsidR="00EE1142" w:rsidRPr="00EE1142" w:rsidRDefault="00EE1142" w:rsidP="00EE1142">
      <w:pPr>
        <w:spacing w:line="360" w:lineRule="auto"/>
        <w:rPr>
          <w:rFonts w:ascii="Arial" w:hAnsi="Arial" w:cs="Arial"/>
        </w:rPr>
      </w:pPr>
    </w:p>
    <w:p w14:paraId="5F50FB0D" w14:textId="77777777" w:rsidR="00EE1142" w:rsidRPr="00EE1142" w:rsidRDefault="00EE1142" w:rsidP="00EE1142">
      <w:pPr>
        <w:spacing w:line="360" w:lineRule="auto"/>
        <w:rPr>
          <w:rFonts w:ascii="Arial" w:hAnsi="Arial" w:cs="Arial"/>
        </w:rPr>
      </w:pPr>
      <w:r w:rsidRPr="00EE1142">
        <w:rPr>
          <w:rFonts w:ascii="Arial" w:hAnsi="Arial" w:cs="Arial"/>
        </w:rPr>
        <w:t>zawarta w Gdyni w dniu  …………….2026 r.</w:t>
      </w:r>
    </w:p>
    <w:p w14:paraId="40BC0DFF" w14:textId="77777777" w:rsidR="00EE1142" w:rsidRPr="00EE1142" w:rsidRDefault="00EE1142" w:rsidP="00EE1142">
      <w:pPr>
        <w:spacing w:line="360" w:lineRule="auto"/>
        <w:jc w:val="both"/>
        <w:rPr>
          <w:rFonts w:ascii="Arial" w:hAnsi="Arial" w:cs="Arial"/>
        </w:rPr>
      </w:pPr>
      <w:r w:rsidRPr="00EE1142">
        <w:rPr>
          <w:rFonts w:ascii="Arial" w:hAnsi="Arial" w:cs="Arial"/>
        </w:rPr>
        <w:t xml:space="preserve">pomiędzy </w:t>
      </w:r>
      <w:r w:rsidRPr="00EE1142">
        <w:rPr>
          <w:rFonts w:ascii="Arial" w:hAnsi="Arial" w:cs="Arial"/>
          <w:b/>
        </w:rPr>
        <w:t xml:space="preserve">Gminą Miasta Gdyni </w:t>
      </w:r>
      <w:r w:rsidRPr="00EE1142">
        <w:rPr>
          <w:rFonts w:ascii="Arial" w:hAnsi="Arial" w:cs="Arial"/>
        </w:rPr>
        <w:t>z siedzibą w Gdyni (81-382), Aleja Marszałka Piłsudskiego 52/54,  NIP 5862312326,</w:t>
      </w:r>
      <w:r w:rsidRPr="00EE1142">
        <w:rPr>
          <w:rFonts w:ascii="Arial" w:hAnsi="Arial" w:cs="Arial"/>
          <w:b/>
        </w:rPr>
        <w:t xml:space="preserve"> </w:t>
      </w:r>
      <w:r w:rsidRPr="00EE1142">
        <w:rPr>
          <w:rFonts w:ascii="Arial" w:hAnsi="Arial" w:cs="Arial"/>
        </w:rPr>
        <w:t xml:space="preserve">zwaną dalej  </w:t>
      </w:r>
      <w:r w:rsidRPr="00EE1142">
        <w:rPr>
          <w:rFonts w:ascii="Arial" w:hAnsi="Arial" w:cs="Arial"/>
          <w:b/>
        </w:rPr>
        <w:t>„Zleceniodawcą” lub „Stroną”</w:t>
      </w:r>
      <w:r w:rsidRPr="00EE1142">
        <w:rPr>
          <w:rFonts w:ascii="Arial" w:hAnsi="Arial" w:cs="Arial"/>
        </w:rPr>
        <w:t>,</w:t>
      </w:r>
      <w:r w:rsidRPr="00EE1142">
        <w:rPr>
          <w:rFonts w:ascii="Arial" w:hAnsi="Arial" w:cs="Arial"/>
          <w:b/>
        </w:rPr>
        <w:t xml:space="preserve"> </w:t>
      </w:r>
      <w:r w:rsidRPr="00EE1142">
        <w:rPr>
          <w:rFonts w:ascii="Arial" w:hAnsi="Arial" w:cs="Arial"/>
        </w:rPr>
        <w:t xml:space="preserve">reprezentowaną </w:t>
      </w:r>
      <w:r w:rsidRPr="00EE1142">
        <w:rPr>
          <w:rFonts w:ascii="Arial" w:hAnsi="Arial" w:cs="Arial"/>
        </w:rPr>
        <w:br/>
        <w:t>przez</w:t>
      </w:r>
      <w:r w:rsidRPr="00EE1142">
        <w:rPr>
          <w:rFonts w:ascii="Arial" w:hAnsi="Arial" w:cs="Arial"/>
          <w:b/>
        </w:rPr>
        <w:t xml:space="preserve"> …….……………………..……..…………………………………... </w:t>
      </w:r>
      <w:r w:rsidRPr="00EE1142">
        <w:rPr>
          <w:rFonts w:ascii="Arial" w:hAnsi="Arial" w:cs="Arial"/>
          <w:bCs/>
        </w:rPr>
        <w:t>na podstawie pełnomocnictwa Prezydenta Miasta Gdyni z dnia 23 września 2024 r.</w:t>
      </w:r>
    </w:p>
    <w:p w14:paraId="0971B52D" w14:textId="77777777" w:rsidR="00EE1142" w:rsidRPr="00EE1142" w:rsidRDefault="00EE1142" w:rsidP="00EE1142">
      <w:pPr>
        <w:spacing w:line="360" w:lineRule="auto"/>
        <w:jc w:val="both"/>
        <w:rPr>
          <w:rFonts w:ascii="Arial" w:hAnsi="Arial" w:cs="Arial"/>
          <w:b/>
          <w:bCs/>
        </w:rPr>
      </w:pPr>
      <w:r w:rsidRPr="00EE1142">
        <w:rPr>
          <w:rFonts w:ascii="Arial" w:hAnsi="Arial" w:cs="Arial"/>
        </w:rPr>
        <w:t xml:space="preserve">a </w:t>
      </w:r>
      <w:r w:rsidRPr="00EE1142">
        <w:rPr>
          <w:rFonts w:ascii="Arial" w:hAnsi="Arial" w:cs="Arial"/>
          <w:b/>
        </w:rPr>
        <w:br/>
      </w:r>
      <w:r w:rsidRPr="00EE1142">
        <w:rPr>
          <w:rFonts w:ascii="Arial" w:hAnsi="Arial" w:cs="Arial"/>
          <w:b/>
          <w:bCs/>
        </w:rPr>
        <w:t>…………………………………………………..……..</w:t>
      </w:r>
      <w:r w:rsidRPr="00EE1142">
        <w:rPr>
          <w:rFonts w:ascii="Arial" w:hAnsi="Arial" w:cs="Arial"/>
        </w:rPr>
        <w:t xml:space="preserve">, zwaną w dalszej treści Umowy, </w:t>
      </w:r>
      <w:r w:rsidRPr="00EE1142">
        <w:rPr>
          <w:rFonts w:ascii="Arial" w:hAnsi="Arial" w:cs="Arial"/>
          <w:b/>
        </w:rPr>
        <w:t>„Zleceniobiorcą” lub „Stroną”</w:t>
      </w:r>
    </w:p>
    <w:p w14:paraId="6A40220A" w14:textId="77777777" w:rsidR="00EE1142" w:rsidRPr="00EE1142" w:rsidRDefault="00EE1142" w:rsidP="00EE1142">
      <w:pPr>
        <w:autoSpaceDE w:val="0"/>
        <w:spacing w:line="360" w:lineRule="auto"/>
        <w:jc w:val="center"/>
        <w:rPr>
          <w:rFonts w:ascii="Arial" w:eastAsia="Calibri" w:hAnsi="Arial" w:cs="Arial"/>
          <w:color w:val="FF4000"/>
          <w:lang w:eastAsia="pl-PL"/>
        </w:rPr>
      </w:pPr>
      <w:r w:rsidRPr="00EE1142">
        <w:rPr>
          <w:rFonts w:ascii="Arial" w:hAnsi="Arial" w:cs="Arial"/>
          <w:b/>
          <w:bCs/>
        </w:rPr>
        <w:t>§ 1</w:t>
      </w:r>
    </w:p>
    <w:p w14:paraId="3966B74B" w14:textId="77777777" w:rsidR="00EE1142" w:rsidRPr="00EE1142" w:rsidRDefault="00EE1142" w:rsidP="00EE1142">
      <w:pPr>
        <w:tabs>
          <w:tab w:val="left" w:pos="7538"/>
        </w:tabs>
        <w:spacing w:line="360" w:lineRule="auto"/>
        <w:jc w:val="right"/>
        <w:rPr>
          <w:rFonts w:ascii="Arial" w:eastAsia="Calibri" w:hAnsi="Arial" w:cs="Arial"/>
          <w:color w:val="FF4000"/>
          <w:lang w:eastAsia="pl-PL"/>
        </w:rPr>
      </w:pPr>
    </w:p>
    <w:p w14:paraId="34929409" w14:textId="3298456A" w:rsidR="00EE1142" w:rsidRPr="00EE1142" w:rsidRDefault="00EE1142">
      <w:pPr>
        <w:numPr>
          <w:ilvl w:val="0"/>
          <w:numId w:val="26"/>
        </w:numPr>
        <w:spacing w:after="120" w:line="360" w:lineRule="auto"/>
        <w:jc w:val="both"/>
        <w:rPr>
          <w:rFonts w:ascii="Arial" w:hAnsi="Arial" w:cs="Arial"/>
          <w:bCs/>
        </w:rPr>
      </w:pPr>
      <w:r w:rsidRPr="00EE1142">
        <w:rPr>
          <w:rFonts w:ascii="Arial" w:hAnsi="Arial" w:cs="Arial"/>
        </w:rPr>
        <w:t xml:space="preserve">Zleceniodawca powierza, a Zleceniobiorca zobowiązuje się do </w:t>
      </w:r>
      <w:r w:rsidRPr="00EE1142">
        <w:rPr>
          <w:rFonts w:ascii="Arial" w:hAnsi="Arial" w:cs="Arial"/>
          <w:bCs/>
        </w:rPr>
        <w:t>wykonania zlecenia w postaci pełnienia funkcji Powiatowego doradcy zawodowego  w ramach realizacji projektu</w:t>
      </w:r>
      <w:r w:rsidR="008D7449">
        <w:rPr>
          <w:rFonts w:ascii="Arial" w:hAnsi="Arial" w:cs="Arial"/>
          <w:bCs/>
        </w:rPr>
        <w:t xml:space="preserve"> :</w:t>
      </w:r>
      <w:r w:rsidRPr="00EE1142">
        <w:rPr>
          <w:rFonts w:ascii="Arial" w:hAnsi="Arial" w:cs="Arial"/>
          <w:b/>
          <w:bCs/>
        </w:rPr>
        <w:t xml:space="preserve">„Rozwój szkolnictwa zawodowego w Gdyni – </w:t>
      </w:r>
      <w:r w:rsidRPr="00EE1142">
        <w:rPr>
          <w:rFonts w:ascii="Arial" w:hAnsi="Arial" w:cs="Arial"/>
          <w:b/>
          <w:bCs/>
        </w:rPr>
        <w:lastRenderedPageBreak/>
        <w:t>etap II”</w:t>
      </w:r>
      <w:r w:rsidR="008D7449">
        <w:rPr>
          <w:rFonts w:ascii="Arial" w:hAnsi="Arial" w:cs="Arial"/>
          <w:b/>
          <w:bCs/>
        </w:rPr>
        <w:t xml:space="preserve"> </w:t>
      </w:r>
      <w:r w:rsidRPr="00EE1142">
        <w:rPr>
          <w:rFonts w:ascii="Arial" w:hAnsi="Arial" w:cs="Arial"/>
          <w:b/>
          <w:bCs/>
        </w:rPr>
        <w:t>współfinansowanego ze środków Europejskiego Funduszu Społecznego Plus (EFS+) w ramach programu Fundusze Europejskie dla Pomorza 2021 – 2027 .</w:t>
      </w:r>
      <w:r w:rsidRPr="00EE1142">
        <w:rPr>
          <w:rFonts w:ascii="Arial" w:hAnsi="Arial" w:cs="Arial"/>
          <w:bCs/>
        </w:rPr>
        <w:t xml:space="preserve"> </w:t>
      </w:r>
    </w:p>
    <w:p w14:paraId="7645E44C" w14:textId="77777777" w:rsidR="00EE1142" w:rsidRPr="00EE1142" w:rsidRDefault="00EE1142">
      <w:pPr>
        <w:numPr>
          <w:ilvl w:val="0"/>
          <w:numId w:val="26"/>
        </w:numPr>
        <w:spacing w:after="120"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bCs/>
        </w:rPr>
        <w:t>W ramach niniejszej Umowy (dalej Umowa) Zleceniobiorca zobowiązuje się, w szczególności do:</w:t>
      </w:r>
    </w:p>
    <w:p w14:paraId="72543F4D" w14:textId="77777777" w:rsidR="00EE1142" w:rsidRPr="00EE1142" w:rsidRDefault="00EE1142">
      <w:pPr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Współtworzenia, rozwoju oraz koordynowania działań Gdyńskiej Sieci Doradców Zawodowych, której członkowie to:</w:t>
      </w:r>
    </w:p>
    <w:p w14:paraId="250D6B61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doradcy zawodowi ze szkół podstawowych,</w:t>
      </w:r>
    </w:p>
    <w:p w14:paraId="0EDD2C34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doradcy zawodowi ze szkół ponadpodstawowych,</w:t>
      </w:r>
    </w:p>
    <w:p w14:paraId="55F570B3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osoby zainteresowane działaniami w obszarze doradztwa zawodowego,</w:t>
      </w:r>
    </w:p>
    <w:p w14:paraId="43F16A81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przedstawiciele instytucji rynku edukacji, Gdyńskiego Ośrodka Doskonalenia Nauczycieli, przedstawiciele rynku pracy i pracodawców</w:t>
      </w:r>
    </w:p>
    <w:p w14:paraId="1F8FAAC9" w14:textId="77777777" w:rsidR="00EE1142" w:rsidRPr="00EE1142" w:rsidRDefault="00EE1142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Stymulowania i aktywizowania pracy Sieci Doradców Zawodowych:</w:t>
      </w:r>
    </w:p>
    <w:p w14:paraId="6597A547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organizowanie i prowadzenie sieci współpracy i samokształcenia dla nauczycieli/specjalistów ( poprzez zorganizowany sposób współpracy, wymianę doświadczeń, doskonalenie warsztatu pracy, podnoszenie wiedzy z obszaru doradztwa zawodowego),</w:t>
      </w:r>
    </w:p>
    <w:p w14:paraId="05AC80D8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pozyskiwanie zewnętrznych specjalistów i ekspertów, celem wymiany wiedzy i doświadczeń, w bardzo wąskich i specyficznych obszarach tematycznych doradztwa zawodowego,</w:t>
      </w:r>
    </w:p>
    <w:p w14:paraId="45D78F19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tworzenie efektywnych sposobów wsparcia koleżeńskiego w obszarze doradztwa zawodowego,</w:t>
      </w:r>
    </w:p>
    <w:p w14:paraId="7999877F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color w:val="222222"/>
          <w:lang w:eastAsia="pl-PL"/>
        </w:rPr>
      </w:pPr>
      <w:r w:rsidRPr="00EE1142">
        <w:rPr>
          <w:rFonts w:ascii="Arial" w:hAnsi="Arial" w:cs="Arial"/>
          <w:lang w:eastAsia="pl-PL"/>
        </w:rPr>
        <w:t>- pozyskiwanie/tworzenie i dzielenie się zasobami użytecznymi dla uczestników sieci (prezentacje, filmy, zdjęcia, publikacje itp.).</w:t>
      </w:r>
    </w:p>
    <w:p w14:paraId="11F0160A" w14:textId="16ABB825" w:rsidR="00EE1142" w:rsidRPr="00EE1142" w:rsidRDefault="00EE1142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color w:val="222222"/>
          <w:lang w:eastAsia="pl-PL"/>
        </w:rPr>
        <w:t>Włączenie się do regionalnego systemu doradztwa edukacyjno-zawodowego oraz udział w spotkaniach na poziomie regionalnym.</w:t>
      </w:r>
    </w:p>
    <w:p w14:paraId="428A3DB2" w14:textId="77777777" w:rsidR="00EE1142" w:rsidRPr="00EE1142" w:rsidRDefault="00EE1142">
      <w:pPr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Współpraca z Powiatowymi Sieciami Doradców Zawodowych z Województwa Pomorskiego:</w:t>
      </w:r>
    </w:p>
    <w:p w14:paraId="4C6DBB1E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udział w spotkaniach,</w:t>
      </w:r>
    </w:p>
    <w:p w14:paraId="28B0457E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color w:val="222222"/>
          <w:lang w:eastAsia="pl-PL"/>
        </w:rPr>
      </w:pPr>
      <w:r w:rsidRPr="00EE1142">
        <w:rPr>
          <w:rFonts w:ascii="Arial" w:hAnsi="Arial" w:cs="Arial"/>
          <w:lang w:eastAsia="pl-PL"/>
        </w:rPr>
        <w:t>- dzielenie się wiedzą i doświadczeniem.</w:t>
      </w:r>
    </w:p>
    <w:p w14:paraId="0D66B337" w14:textId="5B43501C" w:rsidR="00EE1142" w:rsidRPr="00EE1142" w:rsidRDefault="00EE1142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Arial" w:hAnsi="Arial" w:cs="Arial"/>
          <w:lang w:eastAsia="pl-PL"/>
        </w:rPr>
      </w:pPr>
      <w:r w:rsidRPr="00EE1142">
        <w:rPr>
          <w:rFonts w:ascii="Arial" w:hAnsi="Arial" w:cs="Arial"/>
          <w:color w:val="222222"/>
          <w:lang w:eastAsia="pl-PL"/>
        </w:rPr>
        <w:t xml:space="preserve">Zapewnienia dostępu do informacji edukacyjno-zawodowej na poziomie </w:t>
      </w:r>
      <w:proofErr w:type="spellStart"/>
      <w:r w:rsidRPr="00EE1142">
        <w:rPr>
          <w:rFonts w:ascii="Arial" w:hAnsi="Arial" w:cs="Arial"/>
          <w:color w:val="222222"/>
          <w:lang w:eastAsia="pl-PL"/>
        </w:rPr>
        <w:t>lokalnym.Informowanie</w:t>
      </w:r>
      <w:proofErr w:type="spellEnd"/>
      <w:r w:rsidRPr="00EE1142">
        <w:rPr>
          <w:rFonts w:ascii="Arial" w:hAnsi="Arial" w:cs="Arial"/>
          <w:color w:val="222222"/>
          <w:lang w:eastAsia="pl-PL"/>
        </w:rPr>
        <w:t xml:space="preserve"> o możliwościach i korzyściach jakie daje  wybór kształcenia  zawodowego, </w:t>
      </w:r>
    </w:p>
    <w:p w14:paraId="37F6008D" w14:textId="77777777" w:rsidR="00EE1142" w:rsidRPr="00EE1142" w:rsidRDefault="00EE1142">
      <w:pPr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color w:val="222222"/>
          <w:lang w:eastAsia="pl-PL"/>
        </w:rPr>
      </w:pPr>
      <w:r w:rsidRPr="00EE1142">
        <w:rPr>
          <w:rFonts w:ascii="Arial" w:eastAsia="Arial" w:hAnsi="Arial" w:cs="Arial"/>
          <w:lang w:eastAsia="pl-PL"/>
        </w:rPr>
        <w:lastRenderedPageBreak/>
        <w:t xml:space="preserve"> </w:t>
      </w:r>
      <w:r w:rsidRPr="00EE1142">
        <w:rPr>
          <w:rFonts w:ascii="Arial" w:hAnsi="Arial" w:cs="Arial"/>
          <w:lang w:eastAsia="pl-PL"/>
        </w:rPr>
        <w:t>Promocja doradztwa zawodowego realizowanego w mieście Gdynia.</w:t>
      </w:r>
    </w:p>
    <w:p w14:paraId="737FE435" w14:textId="44D0AB42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color w:val="222222"/>
          <w:lang w:eastAsia="pl-PL"/>
        </w:rPr>
      </w:pPr>
      <w:r w:rsidRPr="00EE1142">
        <w:rPr>
          <w:rFonts w:ascii="Arial" w:hAnsi="Arial" w:cs="Arial"/>
          <w:color w:val="222222"/>
          <w:lang w:eastAsia="pl-PL"/>
        </w:rPr>
        <w:t xml:space="preserve">Zapoznania (wdrożenie)  Rad Pedagogicznych Szkół: ZSET oraz </w:t>
      </w:r>
      <w:proofErr w:type="spellStart"/>
      <w:r w:rsidRPr="00EE1142">
        <w:rPr>
          <w:rFonts w:ascii="Arial" w:hAnsi="Arial" w:cs="Arial"/>
          <w:color w:val="222222"/>
          <w:lang w:eastAsia="pl-PL"/>
        </w:rPr>
        <w:t>CKZiU</w:t>
      </w:r>
      <w:proofErr w:type="spellEnd"/>
      <w:r w:rsidRPr="00EE1142">
        <w:rPr>
          <w:rFonts w:ascii="Arial" w:hAnsi="Arial" w:cs="Arial"/>
          <w:color w:val="222222"/>
          <w:lang w:eastAsia="pl-PL"/>
        </w:rPr>
        <w:t xml:space="preserve"> nr 1 z projektem oraz istotą doradztwa zawodowego do realizacji przez wszystkich uczestników procesu. Uświadomienie wagi doradztwa zawodowego</w:t>
      </w:r>
    </w:p>
    <w:p w14:paraId="40B753DC" w14:textId="77777777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uczestnictwo w spotkaniach zespołów roboczych, spotkaniach ewaluacyjnych kadry projektu,</w:t>
      </w:r>
    </w:p>
    <w:p w14:paraId="5418F4F0" w14:textId="77777777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udział w opracowywaniu dokumentów merytorycznych związanych z projektem,</w:t>
      </w:r>
    </w:p>
    <w:p w14:paraId="5C79891B" w14:textId="5CC86D3A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Udzielanie wsparcia doradcom zawodowym/ koordynatorom doradztwa w szkołach w zakresie:</w:t>
      </w:r>
    </w:p>
    <w:p w14:paraId="3D8DBC8E" w14:textId="77777777" w:rsidR="00EE1142" w:rsidRPr="00EE1142" w:rsidRDefault="00EE1142" w:rsidP="00EE1142">
      <w:pPr>
        <w:pStyle w:val="Akapitzlist"/>
        <w:shd w:val="clear" w:color="auto" w:fill="FFFFFF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badania umiejętności, zainteresowań, uzdolnień, predyspozycji zawodowych,</w:t>
      </w:r>
    </w:p>
    <w:p w14:paraId="01877512" w14:textId="77777777" w:rsidR="00EE1142" w:rsidRPr="00EE1142" w:rsidRDefault="00EE1142" w:rsidP="00EE1142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rozwijania kompetencji społecznych,</w:t>
      </w:r>
    </w:p>
    <w:p w14:paraId="44A2F314" w14:textId="77777777" w:rsidR="00EE1142" w:rsidRPr="00EE1142" w:rsidRDefault="00EE1142" w:rsidP="00EE1142">
      <w:pPr>
        <w:shd w:val="clear" w:color="auto" w:fill="FFFFFF"/>
        <w:spacing w:line="360" w:lineRule="auto"/>
        <w:ind w:firstLine="708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pracy z uczniami nad planowaniem ścieżki edukacyjnej i zawodowej,</w:t>
      </w:r>
    </w:p>
    <w:p w14:paraId="3A54214E" w14:textId="77777777" w:rsidR="00EE1142" w:rsidRPr="00EE1142" w:rsidRDefault="00EE1142" w:rsidP="00EE1142">
      <w:pPr>
        <w:pStyle w:val="Akapitzlist"/>
        <w:shd w:val="clear" w:color="auto" w:fill="FFFFFF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- sposobów pracy z rodzicami i opiekunami prawnymi.</w:t>
      </w:r>
    </w:p>
    <w:p w14:paraId="488E86E0" w14:textId="7F19B67C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 xml:space="preserve">Udostępnianie informacji </w:t>
      </w:r>
      <w:proofErr w:type="spellStart"/>
      <w:r w:rsidRPr="00EE1142">
        <w:rPr>
          <w:rFonts w:ascii="Arial" w:hAnsi="Arial" w:cs="Arial"/>
          <w:lang w:eastAsia="pl-PL"/>
        </w:rPr>
        <w:t>edukacyjn</w:t>
      </w:r>
      <w:r w:rsidR="007F3875">
        <w:rPr>
          <w:rFonts w:ascii="Arial" w:hAnsi="Arial" w:cs="Arial"/>
          <w:lang w:eastAsia="pl-PL"/>
        </w:rPr>
        <w:t>o</w:t>
      </w:r>
      <w:proofErr w:type="spellEnd"/>
      <w:r w:rsidR="007F3875">
        <w:rPr>
          <w:rFonts w:ascii="Arial" w:hAnsi="Arial" w:cs="Arial"/>
          <w:lang w:eastAsia="pl-PL"/>
        </w:rPr>
        <w:t xml:space="preserve"> </w:t>
      </w:r>
      <w:r w:rsidRPr="00EE1142">
        <w:rPr>
          <w:rFonts w:ascii="Arial" w:hAnsi="Arial" w:cs="Arial"/>
          <w:lang w:eastAsia="pl-PL"/>
        </w:rPr>
        <w:t>–zawodowej.</w:t>
      </w:r>
    </w:p>
    <w:p w14:paraId="1ED91B8A" w14:textId="77777777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Wspieranie aktywności szkół w środowisku lokalnym/regionalnym w zakresie edukacji zawodowej (np. targi pracy, targi edukacyjne, drzwi otwarte, wizyty studyjne).</w:t>
      </w:r>
    </w:p>
    <w:p w14:paraId="0A0240A6" w14:textId="77777777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terminowa realizacja powierzonych zadań;</w:t>
      </w:r>
    </w:p>
    <w:p w14:paraId="1376C6AC" w14:textId="101335F8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eastAsia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>informowanie w formie ustnej lub elektronicznej o występujących problemach i trudnościach w realizacji zadań;</w:t>
      </w:r>
    </w:p>
    <w:p w14:paraId="4EB067F6" w14:textId="77777777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eastAsia="Arial" w:hAnsi="Arial" w:cs="Arial"/>
          <w:lang w:eastAsia="pl-PL"/>
        </w:rPr>
        <w:t xml:space="preserve"> </w:t>
      </w:r>
      <w:r w:rsidRPr="00EE1142">
        <w:rPr>
          <w:rFonts w:ascii="Arial" w:hAnsi="Arial" w:cs="Arial"/>
          <w:lang w:eastAsia="pl-PL"/>
        </w:rPr>
        <w:t>prowadzenie i bieżące przekazywanie dokumentacji związanej z prowadzonym doradztwem;</w:t>
      </w:r>
    </w:p>
    <w:p w14:paraId="60911A0A" w14:textId="77777777" w:rsidR="00EE1142" w:rsidRPr="00EE1142" w:rsidRDefault="00EE1142">
      <w:pPr>
        <w:pStyle w:val="Akapitzlist"/>
        <w:numPr>
          <w:ilvl w:val="0"/>
          <w:numId w:val="2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b/>
        </w:rPr>
      </w:pPr>
      <w:r w:rsidRPr="00EE1142">
        <w:rPr>
          <w:rFonts w:ascii="Arial" w:hAnsi="Arial" w:cs="Arial"/>
          <w:lang w:eastAsia="pl-PL"/>
        </w:rPr>
        <w:t>prowadzenie comiesięcznej dokumentacji związanej z wykonywanymi obowiązkami</w:t>
      </w:r>
    </w:p>
    <w:p w14:paraId="39A0CB06" w14:textId="77777777" w:rsidR="00EE1142" w:rsidRPr="00EE1142" w:rsidRDefault="00EE1142" w:rsidP="00EE1142">
      <w:pPr>
        <w:pStyle w:val="Akapitzlist"/>
        <w:shd w:val="clear" w:color="auto" w:fill="FFFFFF"/>
        <w:suppressAutoHyphens w:val="0"/>
        <w:spacing w:line="360" w:lineRule="auto"/>
        <w:ind w:left="1440"/>
        <w:jc w:val="both"/>
        <w:rPr>
          <w:rFonts w:ascii="Arial" w:hAnsi="Arial" w:cs="Arial"/>
          <w:bCs/>
        </w:rPr>
      </w:pPr>
      <w:r w:rsidRPr="00EE1142">
        <w:rPr>
          <w:rFonts w:ascii="Arial" w:hAnsi="Arial" w:cs="Arial"/>
          <w:b/>
        </w:rPr>
        <w:t xml:space="preserve">                                             § 2</w:t>
      </w:r>
    </w:p>
    <w:p w14:paraId="68997367" w14:textId="77777777" w:rsidR="00EE1142" w:rsidRPr="00EE1142" w:rsidRDefault="00EE1142" w:rsidP="00EE1142">
      <w:pPr>
        <w:widowControl w:val="0"/>
        <w:autoSpaceDE w:val="0"/>
        <w:spacing w:line="360" w:lineRule="auto"/>
        <w:ind w:left="720"/>
        <w:jc w:val="both"/>
        <w:rPr>
          <w:rFonts w:ascii="Arial" w:hAnsi="Arial" w:cs="Arial"/>
          <w:b/>
          <w:bCs/>
        </w:rPr>
      </w:pPr>
      <w:r w:rsidRPr="00EE1142">
        <w:rPr>
          <w:rFonts w:ascii="Arial" w:hAnsi="Arial" w:cs="Arial"/>
          <w:bCs/>
        </w:rPr>
        <w:t xml:space="preserve">Zleceniobiorca oświadcza, że posiada wszelkie środki, w tym wiedzę, kwalifikacje </w:t>
      </w:r>
      <w:r w:rsidRPr="00EE1142">
        <w:rPr>
          <w:rFonts w:ascii="Arial" w:hAnsi="Arial" w:cs="Arial"/>
          <w:bCs/>
        </w:rPr>
        <w:br/>
        <w:t>oraz umiejętności, niezbędne do prawidłowego wykonania przedmiotu Umowy.</w:t>
      </w:r>
    </w:p>
    <w:p w14:paraId="61ED2888" w14:textId="04C9C3F8" w:rsidR="00EE1142" w:rsidRPr="00EE1142" w:rsidRDefault="00EE1142" w:rsidP="00EE1142">
      <w:pPr>
        <w:pStyle w:val="Nagwek2"/>
        <w:spacing w:line="360" w:lineRule="auto"/>
        <w:ind w:left="3960"/>
        <w:rPr>
          <w:rFonts w:ascii="Arial" w:hAnsi="Arial" w:cs="Arial"/>
          <w:b/>
          <w:bCs/>
          <w:sz w:val="24"/>
          <w:szCs w:val="24"/>
        </w:rPr>
      </w:pPr>
      <w:r w:rsidRPr="00EE1142">
        <w:rPr>
          <w:rFonts w:ascii="Arial" w:hAnsi="Arial" w:cs="Arial"/>
          <w:b/>
          <w:bCs/>
          <w:sz w:val="24"/>
          <w:szCs w:val="24"/>
        </w:rPr>
        <w:t xml:space="preserve">  </w:t>
      </w:r>
      <w:r w:rsidR="008D744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E1142">
        <w:rPr>
          <w:rFonts w:ascii="Arial" w:hAnsi="Arial" w:cs="Arial"/>
          <w:b/>
          <w:bCs/>
          <w:sz w:val="24"/>
          <w:szCs w:val="24"/>
        </w:rPr>
        <w:t xml:space="preserve"> § 3</w:t>
      </w:r>
    </w:p>
    <w:p w14:paraId="1F7D9E96" w14:textId="18B3E81A" w:rsidR="00EE1142" w:rsidRPr="008D7449" w:rsidRDefault="00EE1142" w:rsidP="008D7449">
      <w:pPr>
        <w:pStyle w:val="Nagwek2"/>
        <w:spacing w:line="360" w:lineRule="auto"/>
        <w:ind w:left="705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E1142">
        <w:rPr>
          <w:rFonts w:ascii="Arial" w:hAnsi="Arial" w:cs="Arial"/>
          <w:sz w:val="24"/>
          <w:szCs w:val="24"/>
        </w:rPr>
        <w:t xml:space="preserve">Zleceniobiorca oświadcza, że wykonując Umowę nie naruszy praw osób trzecich, w tym w szczególności praw osobistych, praw własności intelektualnej oraz praw </w:t>
      </w:r>
      <w:r w:rsidRPr="00EE1142">
        <w:rPr>
          <w:rFonts w:ascii="Arial" w:hAnsi="Arial" w:cs="Arial"/>
          <w:sz w:val="24"/>
          <w:szCs w:val="24"/>
        </w:rPr>
        <w:tab/>
        <w:t xml:space="preserve">autorskich osobistych i majątkowych. Ewentualne roszczenia </w:t>
      </w:r>
      <w:r w:rsidRPr="00EE1142">
        <w:rPr>
          <w:rFonts w:ascii="Arial" w:hAnsi="Arial" w:cs="Arial"/>
          <w:sz w:val="24"/>
          <w:szCs w:val="24"/>
        </w:rPr>
        <w:lastRenderedPageBreak/>
        <w:t>osób trzecich wynikające z naruszenia praw, o których mowa  w ust. 1, zobowiązuje się pokryć Zleceniobiorca.</w:t>
      </w:r>
    </w:p>
    <w:p w14:paraId="3139B623" w14:textId="5EE5A9DC" w:rsidR="00EE1142" w:rsidRPr="00EE1142" w:rsidRDefault="00EE1142" w:rsidP="00EE1142">
      <w:pPr>
        <w:pStyle w:val="Nagwek2"/>
        <w:spacing w:before="0" w:line="360" w:lineRule="auto"/>
        <w:ind w:left="3960"/>
        <w:jc w:val="both"/>
        <w:rPr>
          <w:rFonts w:ascii="Arial" w:hAnsi="Arial" w:cs="Arial"/>
          <w:sz w:val="24"/>
          <w:szCs w:val="24"/>
        </w:rPr>
      </w:pPr>
      <w:r w:rsidRPr="00EE11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</w:t>
      </w:r>
      <w:r w:rsidR="008D74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EE11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</w:p>
    <w:p w14:paraId="0E0D27CC" w14:textId="39384578" w:rsidR="00EE1142" w:rsidRPr="00EE1142" w:rsidRDefault="00EE1142" w:rsidP="00EE1142">
      <w:pPr>
        <w:spacing w:line="360" w:lineRule="auto"/>
        <w:jc w:val="both"/>
        <w:rPr>
          <w:rFonts w:ascii="Arial" w:hAnsi="Arial" w:cs="Arial"/>
        </w:rPr>
      </w:pPr>
      <w:r w:rsidRPr="00EE1142">
        <w:rPr>
          <w:rFonts w:ascii="Arial" w:hAnsi="Arial" w:cs="Arial"/>
        </w:rPr>
        <w:tab/>
        <w:t xml:space="preserve">Umowa zostaje zawarta na czas </w:t>
      </w:r>
      <w:r w:rsidR="008D7449">
        <w:rPr>
          <w:rFonts w:ascii="Arial" w:hAnsi="Arial" w:cs="Arial"/>
        </w:rPr>
        <w:t xml:space="preserve">od dnia </w:t>
      </w:r>
      <w:r w:rsidRPr="00EE1142">
        <w:rPr>
          <w:rFonts w:ascii="Arial" w:hAnsi="Arial" w:cs="Arial"/>
        </w:rPr>
        <w:t>……… do dnia 30.06.2029.</w:t>
      </w:r>
    </w:p>
    <w:p w14:paraId="29BC70BD" w14:textId="77777777" w:rsidR="00EE1142" w:rsidRPr="00EE1142" w:rsidRDefault="00EE1142" w:rsidP="00EE1142">
      <w:pPr>
        <w:pStyle w:val="Nagwek2"/>
        <w:spacing w:before="0" w:line="360" w:lineRule="auto"/>
        <w:jc w:val="both"/>
        <w:rPr>
          <w:rFonts w:ascii="Arial" w:hAnsi="Arial" w:cs="Arial"/>
          <w:sz w:val="24"/>
          <w:szCs w:val="24"/>
        </w:rPr>
      </w:pPr>
      <w:r w:rsidRPr="00EE1142">
        <w:rPr>
          <w:rFonts w:ascii="Arial" w:hAnsi="Arial" w:cs="Arial"/>
          <w:sz w:val="24"/>
          <w:szCs w:val="24"/>
        </w:rPr>
        <w:t xml:space="preserve">      </w:t>
      </w:r>
    </w:p>
    <w:p w14:paraId="3D3DBBE8" w14:textId="25336013" w:rsidR="00EE1142" w:rsidRPr="00EE1142" w:rsidRDefault="00EE1142" w:rsidP="008D7449">
      <w:pPr>
        <w:pStyle w:val="Nagwek2"/>
        <w:spacing w:before="0" w:line="360" w:lineRule="auto"/>
        <w:ind w:left="680" w:firstLine="85"/>
        <w:jc w:val="both"/>
        <w:rPr>
          <w:rFonts w:ascii="Arial" w:hAnsi="Arial" w:cs="Arial"/>
          <w:sz w:val="24"/>
          <w:szCs w:val="24"/>
        </w:rPr>
      </w:pPr>
      <w:r w:rsidRPr="00EE1142">
        <w:rPr>
          <w:rFonts w:ascii="Arial" w:hAnsi="Arial" w:cs="Arial"/>
          <w:sz w:val="24"/>
          <w:szCs w:val="24"/>
        </w:rPr>
        <w:t>Zleceniobiorcy z tytułu wykonania Umowy przysługuje wynagrodzenie w wysokości</w:t>
      </w:r>
      <w:r w:rsidR="008D7449">
        <w:rPr>
          <w:rFonts w:ascii="Arial" w:hAnsi="Arial" w:cs="Arial"/>
          <w:sz w:val="24"/>
          <w:szCs w:val="24"/>
        </w:rPr>
        <w:t xml:space="preserve"> </w:t>
      </w:r>
      <w:r w:rsidRPr="00EE1142">
        <w:rPr>
          <w:rFonts w:ascii="Arial" w:hAnsi="Arial" w:cs="Arial"/>
          <w:sz w:val="24"/>
          <w:szCs w:val="24"/>
        </w:rPr>
        <w:t>……………………………. (słownie:……………..…….…………..… zł 00/100) brutto.</w:t>
      </w:r>
    </w:p>
    <w:p w14:paraId="045E846F" w14:textId="77777777" w:rsidR="00EE1142" w:rsidRPr="00EE1142" w:rsidRDefault="00EE1142" w:rsidP="00EE1142">
      <w:pPr>
        <w:spacing w:after="120" w:line="360" w:lineRule="auto"/>
        <w:ind w:left="68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</w:rPr>
        <w:t>Wynagrodzenie płatne jest na podstawie rachunku przedstawionego przez Zleceniobiorcę oraz karty czasu wykonywanych czynności pracy w terminie 14 dni od otrzymania rachunku, po stwierdzeniu prawidłowego wykonania przez Zleceniobiorcę obowiązków wynikających z Umowy.</w:t>
      </w:r>
    </w:p>
    <w:p w14:paraId="390B3EF0" w14:textId="77777777" w:rsidR="00EE1142" w:rsidRPr="00EE1142" w:rsidRDefault="00EE1142" w:rsidP="00EE1142">
      <w:pPr>
        <w:spacing w:after="120" w:line="360" w:lineRule="auto"/>
        <w:ind w:left="680"/>
        <w:jc w:val="both"/>
        <w:rPr>
          <w:rFonts w:ascii="Arial" w:hAnsi="Arial" w:cs="Arial"/>
          <w:lang w:eastAsia="pl-PL"/>
        </w:rPr>
      </w:pPr>
      <w:bookmarkStart w:id="0" w:name="_Hlk204682584"/>
      <w:r w:rsidRPr="00EE1142">
        <w:rPr>
          <w:rFonts w:ascii="Arial" w:hAnsi="Arial" w:cs="Arial"/>
          <w:lang w:eastAsia="pl-PL"/>
        </w:rPr>
        <w:t>W przypadku nienależytego wykonywania obowiązków wynikających z Umowy przez Zleceniobiorcę, Zleceniodawca ma prawo wypowiedzieć Umowę ze skutkiem natychmiastowym, bez zachowania okresu wypowiedzenia. Wypowiedzenie nie wyłącza możliwości dochodzenia przez Zleceniodawcę odszkodowania za poniesioną szkodę.</w:t>
      </w:r>
      <w:bookmarkEnd w:id="0"/>
    </w:p>
    <w:p w14:paraId="7F7A41E5" w14:textId="77777777" w:rsidR="00EE1142" w:rsidRPr="00EE1142" w:rsidRDefault="00EE1142" w:rsidP="00EE1142">
      <w:pPr>
        <w:spacing w:line="360" w:lineRule="auto"/>
        <w:rPr>
          <w:rFonts w:ascii="Arial" w:hAnsi="Arial" w:cs="Arial"/>
          <w:b/>
          <w:bCs/>
          <w:lang w:eastAsia="pl-PL"/>
        </w:rPr>
      </w:pPr>
      <w:r w:rsidRPr="00EE1142">
        <w:rPr>
          <w:rFonts w:ascii="Arial" w:hAnsi="Arial" w:cs="Arial"/>
          <w:lang w:eastAsia="pl-PL"/>
        </w:rPr>
        <w:t xml:space="preserve">                                                                     </w:t>
      </w:r>
      <w:r w:rsidRPr="00EE1142">
        <w:rPr>
          <w:rFonts w:ascii="Arial" w:hAnsi="Arial" w:cs="Arial"/>
          <w:lang w:eastAsia="pl-PL"/>
        </w:rPr>
        <w:tab/>
      </w:r>
      <w:r w:rsidRPr="00EE1142">
        <w:rPr>
          <w:rFonts w:ascii="Arial" w:hAnsi="Arial" w:cs="Arial"/>
          <w:lang w:eastAsia="pl-PL"/>
        </w:rPr>
        <w:tab/>
      </w:r>
    </w:p>
    <w:p w14:paraId="103EDDB0" w14:textId="2BCC6EF6" w:rsidR="00EE1142" w:rsidRPr="00EE1142" w:rsidRDefault="00EE1142" w:rsidP="00EE1142">
      <w:pPr>
        <w:spacing w:line="360" w:lineRule="auto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b/>
          <w:bCs/>
          <w:lang w:eastAsia="pl-PL"/>
        </w:rPr>
        <w:tab/>
      </w:r>
      <w:r w:rsidRPr="00EE1142">
        <w:rPr>
          <w:rFonts w:ascii="Arial" w:hAnsi="Arial" w:cs="Arial"/>
          <w:b/>
          <w:bCs/>
          <w:lang w:eastAsia="pl-PL"/>
        </w:rPr>
        <w:tab/>
      </w:r>
      <w:r w:rsidRPr="00EE1142">
        <w:rPr>
          <w:rFonts w:ascii="Arial" w:hAnsi="Arial" w:cs="Arial"/>
          <w:b/>
          <w:bCs/>
          <w:lang w:eastAsia="pl-PL"/>
        </w:rPr>
        <w:tab/>
      </w:r>
      <w:r w:rsidRPr="00EE1142">
        <w:rPr>
          <w:rFonts w:ascii="Arial" w:hAnsi="Arial" w:cs="Arial"/>
          <w:b/>
          <w:bCs/>
          <w:lang w:eastAsia="pl-PL"/>
        </w:rPr>
        <w:tab/>
      </w:r>
      <w:r w:rsidRPr="00EE1142">
        <w:rPr>
          <w:rFonts w:ascii="Arial" w:hAnsi="Arial" w:cs="Arial"/>
          <w:b/>
          <w:bCs/>
          <w:lang w:eastAsia="pl-PL"/>
        </w:rPr>
        <w:tab/>
      </w:r>
      <w:r w:rsidRPr="00EE1142">
        <w:rPr>
          <w:rFonts w:ascii="Arial" w:hAnsi="Arial" w:cs="Arial"/>
          <w:b/>
          <w:bCs/>
          <w:lang w:eastAsia="pl-PL"/>
        </w:rPr>
        <w:tab/>
      </w:r>
      <w:r w:rsidR="008D7449">
        <w:rPr>
          <w:rFonts w:ascii="Arial" w:hAnsi="Arial" w:cs="Arial"/>
          <w:b/>
          <w:bCs/>
          <w:lang w:eastAsia="pl-PL"/>
        </w:rPr>
        <w:t xml:space="preserve"> </w:t>
      </w:r>
      <w:r w:rsidRPr="00EE1142">
        <w:rPr>
          <w:rFonts w:ascii="Arial" w:hAnsi="Arial" w:cs="Arial"/>
          <w:b/>
          <w:bCs/>
          <w:lang w:eastAsia="pl-PL"/>
        </w:rPr>
        <w:t>§ 5</w:t>
      </w:r>
    </w:p>
    <w:p w14:paraId="56CB6734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b/>
          <w:bCs/>
          <w:lang w:eastAsia="pl-PL"/>
        </w:rPr>
      </w:pPr>
      <w:r w:rsidRPr="00EE1142">
        <w:rPr>
          <w:rFonts w:ascii="Arial" w:hAnsi="Arial" w:cs="Arial"/>
          <w:lang w:eastAsia="pl-PL"/>
        </w:rPr>
        <w:t>Zleceniobiorca nie może powierzyć realizacji przedmiotu Umowy innej osobie bez zgody Zleceniodawcy.</w:t>
      </w:r>
    </w:p>
    <w:p w14:paraId="54430D8E" w14:textId="67B83565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b/>
          <w:bCs/>
          <w:lang w:eastAsia="pl-PL"/>
        </w:rPr>
      </w:pPr>
      <w:r w:rsidRPr="00EE1142">
        <w:rPr>
          <w:rFonts w:ascii="Arial" w:hAnsi="Arial" w:cs="Arial"/>
          <w:b/>
          <w:bCs/>
          <w:lang w:eastAsia="pl-PL"/>
        </w:rPr>
        <w:t xml:space="preserve">                                                      § 6</w:t>
      </w:r>
    </w:p>
    <w:p w14:paraId="2B6BEE5C" w14:textId="77777777" w:rsidR="00EE1142" w:rsidRPr="00EE1142" w:rsidRDefault="00EE1142" w:rsidP="00EE1142">
      <w:pPr>
        <w:spacing w:line="360" w:lineRule="auto"/>
        <w:ind w:left="720"/>
        <w:jc w:val="both"/>
        <w:rPr>
          <w:rFonts w:ascii="Arial" w:hAnsi="Arial" w:cs="Arial"/>
          <w:b/>
          <w:bCs/>
          <w:lang w:eastAsia="pl-PL"/>
        </w:rPr>
      </w:pPr>
    </w:p>
    <w:p w14:paraId="66A3F6DE" w14:textId="77777777" w:rsidR="00EE1142" w:rsidRPr="00EE1142" w:rsidRDefault="00EE1142" w:rsidP="00EE1142">
      <w:pPr>
        <w:spacing w:after="120" w:line="360" w:lineRule="auto"/>
        <w:ind w:left="72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 xml:space="preserve">Osobą upoważnioną do kontaktów w sprawie realizacji umowy ze strony Zleceniodawcy jest Marta Andrzejewska tel. 58 527 35 13, </w:t>
      </w:r>
    </w:p>
    <w:p w14:paraId="3B428C5F" w14:textId="77777777" w:rsidR="00EE1142" w:rsidRPr="00EE1142" w:rsidRDefault="00EE1142" w:rsidP="00EE1142">
      <w:pPr>
        <w:spacing w:after="120" w:line="360" w:lineRule="auto"/>
        <w:ind w:left="720"/>
        <w:jc w:val="both"/>
        <w:rPr>
          <w:rFonts w:ascii="Arial" w:hAnsi="Arial" w:cs="Arial"/>
          <w:lang w:val="pt-BR" w:eastAsia="pl-PL"/>
        </w:rPr>
      </w:pPr>
      <w:r w:rsidRPr="00EE1142">
        <w:rPr>
          <w:rFonts w:ascii="Arial" w:hAnsi="Arial" w:cs="Arial"/>
          <w:lang w:val="pt-BR" w:eastAsia="pl-PL"/>
        </w:rPr>
        <w:t>e–mail: marta.andrzejewska@gdynia.pl.</w:t>
      </w:r>
    </w:p>
    <w:p w14:paraId="030FFDAB" w14:textId="77777777" w:rsidR="00EE1142" w:rsidRPr="00EE1142" w:rsidRDefault="00EE1142" w:rsidP="00EE1142">
      <w:pPr>
        <w:spacing w:after="120" w:line="360" w:lineRule="auto"/>
        <w:ind w:left="720"/>
        <w:jc w:val="both"/>
        <w:rPr>
          <w:rFonts w:ascii="Arial" w:hAnsi="Arial" w:cs="Arial"/>
        </w:rPr>
      </w:pPr>
      <w:r w:rsidRPr="00EE1142">
        <w:rPr>
          <w:rFonts w:ascii="Arial" w:hAnsi="Arial" w:cs="Arial"/>
        </w:rPr>
        <w:t xml:space="preserve">Osobami upoważnionymi do odbioru prac są: </w:t>
      </w:r>
    </w:p>
    <w:p w14:paraId="178344D7" w14:textId="77777777" w:rsidR="00EE1142" w:rsidRPr="00EE1142" w:rsidRDefault="00EE1142" w:rsidP="00EE1142">
      <w:pPr>
        <w:tabs>
          <w:tab w:val="left" w:pos="180"/>
        </w:tabs>
        <w:spacing w:after="120" w:line="360" w:lineRule="auto"/>
        <w:ind w:left="720"/>
        <w:jc w:val="both"/>
        <w:rPr>
          <w:rFonts w:ascii="Arial" w:hAnsi="Arial" w:cs="Arial"/>
        </w:rPr>
      </w:pPr>
      <w:r w:rsidRPr="00EE1142">
        <w:rPr>
          <w:rFonts w:ascii="Arial" w:hAnsi="Arial" w:cs="Arial"/>
        </w:rPr>
        <w:t>Iwona Tanewska - Naczelnik Wydziału Edukacji,</w:t>
      </w:r>
    </w:p>
    <w:p w14:paraId="21F4BD08" w14:textId="77777777" w:rsidR="00EE1142" w:rsidRPr="00EE1142" w:rsidRDefault="00EE1142" w:rsidP="00EE1142">
      <w:pPr>
        <w:tabs>
          <w:tab w:val="left" w:pos="180"/>
        </w:tabs>
        <w:spacing w:after="120" w:line="360" w:lineRule="auto"/>
        <w:ind w:left="720"/>
        <w:jc w:val="both"/>
        <w:rPr>
          <w:rFonts w:ascii="Arial" w:hAnsi="Arial" w:cs="Arial"/>
          <w:b/>
          <w:bCs/>
          <w:lang w:eastAsia="pl-PL"/>
        </w:rPr>
      </w:pPr>
      <w:r w:rsidRPr="00EE1142">
        <w:rPr>
          <w:rFonts w:ascii="Arial" w:hAnsi="Arial" w:cs="Arial"/>
        </w:rPr>
        <w:t xml:space="preserve">Marta Andrzejewska – Kierownik Referat Projektów i Zasobów Oświaty </w:t>
      </w:r>
    </w:p>
    <w:p w14:paraId="4504ACFB" w14:textId="77777777" w:rsidR="00EE1142" w:rsidRPr="00EE1142" w:rsidRDefault="00EE1142" w:rsidP="00EE1142">
      <w:pPr>
        <w:tabs>
          <w:tab w:val="left" w:pos="180"/>
        </w:tabs>
        <w:spacing w:after="120" w:line="360" w:lineRule="auto"/>
        <w:ind w:left="3960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b/>
          <w:bCs/>
          <w:lang w:eastAsia="pl-PL"/>
        </w:rPr>
        <w:t xml:space="preserve">     § 7</w:t>
      </w:r>
    </w:p>
    <w:p w14:paraId="6F07DDA1" w14:textId="3EF98ACD" w:rsidR="00EE1142" w:rsidRPr="00EE1142" w:rsidRDefault="00EE1142" w:rsidP="008D7449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EE1142">
        <w:rPr>
          <w:rFonts w:ascii="Arial" w:hAnsi="Arial" w:cs="Arial"/>
          <w:lang w:eastAsia="pl-PL"/>
        </w:rPr>
        <w:lastRenderedPageBreak/>
        <w:tab/>
        <w:t>Zmiany Umowy wymagają formy pisemnej pod rygorem nieważności.</w:t>
      </w:r>
    </w:p>
    <w:p w14:paraId="1BCE589C" w14:textId="77777777" w:rsidR="00EE1142" w:rsidRPr="00EE1142" w:rsidRDefault="00EE1142" w:rsidP="008D7449">
      <w:pPr>
        <w:spacing w:line="360" w:lineRule="auto"/>
        <w:ind w:left="3540" w:firstLine="708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b/>
          <w:bCs/>
          <w:lang w:eastAsia="pl-PL"/>
        </w:rPr>
        <w:t>§ 8</w:t>
      </w:r>
    </w:p>
    <w:p w14:paraId="51E30572" w14:textId="77777777" w:rsidR="008D7449" w:rsidRDefault="00EE1142" w:rsidP="008D7449">
      <w:pPr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ab/>
        <w:t>W sprawach nieuregulowanych Umową stosuje się przepisy Kodeksu</w:t>
      </w:r>
    </w:p>
    <w:p w14:paraId="562A1A88" w14:textId="3D3C6B09" w:rsidR="00EE1142" w:rsidRPr="00EE1142" w:rsidRDefault="00EE1142" w:rsidP="008D7449">
      <w:pPr>
        <w:spacing w:line="360" w:lineRule="auto"/>
        <w:ind w:firstLine="708"/>
        <w:jc w:val="both"/>
        <w:rPr>
          <w:rFonts w:ascii="Arial" w:hAnsi="Arial" w:cs="Arial"/>
          <w:b/>
          <w:bCs/>
          <w:lang w:eastAsia="pl-PL"/>
        </w:rPr>
      </w:pPr>
      <w:r w:rsidRPr="00EE1142">
        <w:rPr>
          <w:rFonts w:ascii="Arial" w:hAnsi="Arial" w:cs="Arial"/>
          <w:lang w:eastAsia="pl-PL"/>
        </w:rPr>
        <w:t>cywilnego.</w:t>
      </w:r>
    </w:p>
    <w:p w14:paraId="2848C6A6" w14:textId="77777777" w:rsidR="00EE1142" w:rsidRPr="00EE1142" w:rsidRDefault="00EE1142" w:rsidP="008D7449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</w:p>
    <w:p w14:paraId="0AF98FB8" w14:textId="77777777" w:rsidR="00EE1142" w:rsidRPr="00EE1142" w:rsidRDefault="00EE1142" w:rsidP="00EE1142">
      <w:pPr>
        <w:spacing w:line="360" w:lineRule="auto"/>
        <w:jc w:val="center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b/>
          <w:bCs/>
          <w:lang w:eastAsia="pl-PL"/>
        </w:rPr>
        <w:t>§ 9</w:t>
      </w:r>
    </w:p>
    <w:p w14:paraId="59E497C2" w14:textId="2A236AFF" w:rsidR="00EE1142" w:rsidRPr="008D7449" w:rsidRDefault="00EE1142" w:rsidP="008D7449">
      <w:pPr>
        <w:spacing w:line="360" w:lineRule="auto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ab/>
        <w:t xml:space="preserve">Spory mogące wyniknąć z Umowy będą rozstrzygane przez Sąd właściwy dla </w:t>
      </w:r>
      <w:r w:rsidRPr="00EE1142">
        <w:rPr>
          <w:rFonts w:ascii="Arial" w:hAnsi="Arial" w:cs="Arial"/>
          <w:lang w:eastAsia="pl-PL"/>
        </w:rPr>
        <w:tab/>
        <w:t>siedziby Zleceniodawcy.</w:t>
      </w:r>
    </w:p>
    <w:p w14:paraId="319ED182" w14:textId="77777777" w:rsidR="00EE1142" w:rsidRPr="00EE1142" w:rsidRDefault="00EE1142" w:rsidP="00EE1142">
      <w:pPr>
        <w:spacing w:line="360" w:lineRule="auto"/>
        <w:jc w:val="center"/>
        <w:rPr>
          <w:rFonts w:ascii="Arial" w:hAnsi="Arial" w:cs="Arial"/>
          <w:b/>
          <w:bCs/>
          <w:lang w:eastAsia="pl-PL"/>
        </w:rPr>
      </w:pPr>
      <w:r w:rsidRPr="00EE1142">
        <w:rPr>
          <w:rFonts w:ascii="Arial" w:hAnsi="Arial" w:cs="Arial"/>
          <w:b/>
          <w:bCs/>
          <w:lang w:eastAsia="pl-PL"/>
        </w:rPr>
        <w:t>§ 10</w:t>
      </w:r>
    </w:p>
    <w:p w14:paraId="34D82E83" w14:textId="77777777" w:rsidR="00EE1142" w:rsidRPr="00EE1142" w:rsidRDefault="00EE1142" w:rsidP="00EE1142">
      <w:pPr>
        <w:spacing w:line="360" w:lineRule="auto"/>
        <w:jc w:val="center"/>
        <w:rPr>
          <w:rFonts w:ascii="Arial" w:hAnsi="Arial" w:cs="Arial"/>
          <w:b/>
          <w:bCs/>
          <w:lang w:eastAsia="pl-PL"/>
        </w:rPr>
      </w:pPr>
    </w:p>
    <w:p w14:paraId="647D199A" w14:textId="5543EE8D" w:rsidR="00EE1142" w:rsidRPr="00EE1142" w:rsidRDefault="00EE1142" w:rsidP="008D7449">
      <w:pPr>
        <w:spacing w:line="360" w:lineRule="auto"/>
        <w:ind w:left="705"/>
        <w:jc w:val="both"/>
        <w:rPr>
          <w:rFonts w:ascii="Arial" w:hAnsi="Arial" w:cs="Arial"/>
          <w:lang w:eastAsia="pl-PL"/>
        </w:rPr>
      </w:pPr>
      <w:bookmarkStart w:id="1" w:name="_Hlk204682826"/>
      <w:r w:rsidRPr="00EE1142">
        <w:rPr>
          <w:rFonts w:ascii="Arial" w:hAnsi="Arial" w:cs="Arial"/>
          <w:lang w:eastAsia="pl-PL"/>
        </w:rPr>
        <w:t>Wszelka korespondencja związana z realizacją Umowy będzie kierowana na adresy Stron wskazane w komparycji Umowy. Strony zobowiązują się do niezwłocznego poinformowania drugiej Strony o każdej zmianie adresu do doręczeń. W przypadku braku takiego zawiadomienia, doręczenia dokonane na ostatnio wskazany adres uważa się za skuteczne.</w:t>
      </w:r>
      <w:bookmarkEnd w:id="1"/>
    </w:p>
    <w:p w14:paraId="2E4C03C3" w14:textId="77777777" w:rsidR="00EE1142" w:rsidRPr="00EE1142" w:rsidRDefault="00EE1142" w:rsidP="00EE1142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35390903" w14:textId="77777777" w:rsidR="00EE1142" w:rsidRPr="00EE1142" w:rsidRDefault="00EE1142" w:rsidP="00EE1142">
      <w:pPr>
        <w:spacing w:line="360" w:lineRule="auto"/>
        <w:jc w:val="center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b/>
          <w:bCs/>
          <w:lang w:eastAsia="pl-PL"/>
        </w:rPr>
        <w:t>§ 11</w:t>
      </w:r>
    </w:p>
    <w:p w14:paraId="681B8244" w14:textId="77777777" w:rsidR="00EE1142" w:rsidRPr="00EE1142" w:rsidRDefault="00EE1142" w:rsidP="00EE1142">
      <w:pPr>
        <w:spacing w:line="360" w:lineRule="auto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ab/>
        <w:t xml:space="preserve">Umowę sporządzono w trzech jednobrzmiących egzemplarzach, dwa dla </w:t>
      </w:r>
      <w:r w:rsidRPr="00EE1142">
        <w:rPr>
          <w:rFonts w:ascii="Arial" w:hAnsi="Arial" w:cs="Arial"/>
          <w:lang w:eastAsia="pl-PL"/>
        </w:rPr>
        <w:tab/>
        <w:t>Zleceniodawcy, jeden dla Zleceniobiorcy.</w:t>
      </w:r>
    </w:p>
    <w:p w14:paraId="0261642A" w14:textId="77777777" w:rsidR="00EE1142" w:rsidRPr="00EE1142" w:rsidRDefault="00EE1142" w:rsidP="00EE1142">
      <w:pPr>
        <w:spacing w:line="360" w:lineRule="auto"/>
        <w:jc w:val="both"/>
        <w:rPr>
          <w:rFonts w:ascii="Arial" w:hAnsi="Arial" w:cs="Arial"/>
          <w:lang w:eastAsia="pl-PL"/>
        </w:rPr>
      </w:pPr>
    </w:p>
    <w:p w14:paraId="6D4C6397" w14:textId="77777777" w:rsidR="00EE1142" w:rsidRPr="00EE1142" w:rsidRDefault="00EE1142" w:rsidP="00EE1142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 xml:space="preserve">                    </w:t>
      </w:r>
      <w:r w:rsidRPr="00EE1142">
        <w:rPr>
          <w:rFonts w:ascii="Arial" w:hAnsi="Arial" w:cs="Arial"/>
          <w:b/>
          <w:lang w:eastAsia="pl-PL"/>
        </w:rPr>
        <w:t>Zleceniodawca</w:t>
      </w:r>
      <w:r w:rsidRPr="00EE1142">
        <w:rPr>
          <w:rFonts w:ascii="Arial" w:hAnsi="Arial" w:cs="Arial"/>
          <w:lang w:eastAsia="pl-PL"/>
        </w:rPr>
        <w:tab/>
        <w:t xml:space="preserve">          </w:t>
      </w:r>
      <w:r w:rsidRPr="00EE1142">
        <w:rPr>
          <w:rFonts w:ascii="Arial" w:hAnsi="Arial" w:cs="Arial"/>
          <w:b/>
          <w:lang w:eastAsia="pl-PL"/>
        </w:rPr>
        <w:t>Zleceniobiorca</w:t>
      </w:r>
    </w:p>
    <w:p w14:paraId="26958AE0" w14:textId="77777777" w:rsidR="00EE1142" w:rsidRPr="00EE1142" w:rsidRDefault="00EE1142" w:rsidP="00EE1142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lang w:eastAsia="pl-PL"/>
        </w:rPr>
      </w:pPr>
      <w:r w:rsidRPr="00EE1142">
        <w:rPr>
          <w:rFonts w:ascii="Arial" w:hAnsi="Arial" w:cs="Arial"/>
          <w:lang w:eastAsia="pl-PL"/>
        </w:rPr>
        <w:t xml:space="preserve">         </w:t>
      </w:r>
    </w:p>
    <w:p w14:paraId="51FD76E2" w14:textId="77777777" w:rsidR="00EE1142" w:rsidRPr="00EE1142" w:rsidRDefault="00EE1142" w:rsidP="00EE1142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  <w:r w:rsidRPr="00EE1142">
        <w:rPr>
          <w:rFonts w:ascii="Arial" w:hAnsi="Arial" w:cs="Arial"/>
          <w:lang w:eastAsia="pl-PL"/>
        </w:rPr>
        <w:t xml:space="preserve">     ........................................</w:t>
      </w:r>
      <w:r w:rsidRPr="00EE1142">
        <w:rPr>
          <w:rFonts w:ascii="Arial" w:hAnsi="Arial" w:cs="Arial"/>
          <w:lang w:eastAsia="pl-PL"/>
        </w:rPr>
        <w:tab/>
        <w:t xml:space="preserve">  ......................................</w:t>
      </w:r>
    </w:p>
    <w:p w14:paraId="03C6AF32" w14:textId="77777777" w:rsidR="00EE1142" w:rsidRPr="00EE1142" w:rsidRDefault="00EE1142" w:rsidP="00EE1142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</w:p>
    <w:p w14:paraId="783BC4A3" w14:textId="77777777" w:rsidR="00EE1142" w:rsidRPr="00EE1142" w:rsidRDefault="00EE1142" w:rsidP="00EE1142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  <w:r w:rsidRPr="00EE1142">
        <w:rPr>
          <w:rFonts w:ascii="Arial" w:hAnsi="Arial" w:cs="Arial"/>
          <w:u w:val="single"/>
          <w:lang w:eastAsia="pl-PL"/>
        </w:rPr>
        <w:t>Załączniki:</w:t>
      </w:r>
    </w:p>
    <w:p w14:paraId="27F39940" w14:textId="77777777" w:rsidR="00EE1142" w:rsidRPr="00EE1142" w:rsidRDefault="00EE1142" w:rsidP="00EE1142">
      <w:pPr>
        <w:tabs>
          <w:tab w:val="left" w:pos="6237"/>
        </w:tabs>
        <w:spacing w:line="360" w:lineRule="auto"/>
        <w:ind w:firstLine="567"/>
        <w:jc w:val="both"/>
        <w:rPr>
          <w:rFonts w:ascii="Arial" w:hAnsi="Arial" w:cs="Arial"/>
          <w:u w:val="single"/>
          <w:lang w:eastAsia="pl-PL"/>
        </w:rPr>
      </w:pPr>
    </w:p>
    <w:p w14:paraId="474B05CA" w14:textId="77777777" w:rsidR="00EE1142" w:rsidRPr="00EE1142" w:rsidRDefault="00EE1142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EE1142">
        <w:rPr>
          <w:rFonts w:ascii="Arial" w:hAnsi="Arial" w:cs="Arial"/>
        </w:rPr>
        <w:t>Wzór rachunku.</w:t>
      </w:r>
    </w:p>
    <w:p w14:paraId="2429F28C" w14:textId="77777777" w:rsidR="00EE1142" w:rsidRPr="00EE1142" w:rsidRDefault="00EE1142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EE1142">
        <w:rPr>
          <w:rFonts w:ascii="Arial" w:hAnsi="Arial" w:cs="Arial"/>
        </w:rPr>
        <w:t>Oświadczenie Zleceniobiorcy.</w:t>
      </w:r>
    </w:p>
    <w:p w14:paraId="784AA85E" w14:textId="77777777" w:rsidR="00EE1142" w:rsidRPr="00EE1142" w:rsidRDefault="00EE1142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EE1142">
        <w:rPr>
          <w:rFonts w:ascii="Arial" w:hAnsi="Arial" w:cs="Arial"/>
        </w:rPr>
        <w:t>Karta czasu wykonywanych czynności</w:t>
      </w:r>
    </w:p>
    <w:p w14:paraId="632A113D" w14:textId="77777777" w:rsidR="00EE1142" w:rsidRPr="00EE1142" w:rsidRDefault="00EE1142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EE1142">
        <w:rPr>
          <w:rFonts w:ascii="Arial" w:hAnsi="Arial" w:cs="Arial"/>
        </w:rPr>
        <w:t>Oświadczenie o zapoznaniu się z Standardami Ochrony Małoletnich</w:t>
      </w:r>
    </w:p>
    <w:p w14:paraId="5FE42AFF" w14:textId="77777777" w:rsidR="00EE1142" w:rsidRPr="00EE1142" w:rsidRDefault="00EE1142">
      <w:pPr>
        <w:numPr>
          <w:ilvl w:val="0"/>
          <w:numId w:val="28"/>
        </w:numPr>
        <w:tabs>
          <w:tab w:val="left" w:pos="360"/>
        </w:tabs>
        <w:spacing w:line="360" w:lineRule="auto"/>
        <w:ind w:hanging="360"/>
        <w:rPr>
          <w:rFonts w:ascii="Arial" w:hAnsi="Arial" w:cs="Arial"/>
        </w:rPr>
      </w:pPr>
      <w:r w:rsidRPr="00EE1142">
        <w:rPr>
          <w:rFonts w:ascii="Arial" w:hAnsi="Arial" w:cs="Arial"/>
        </w:rPr>
        <w:t>Opis przedmiotu zamówienia</w:t>
      </w:r>
    </w:p>
    <w:p w14:paraId="4F5270AC" w14:textId="77777777" w:rsidR="00EE1142" w:rsidRPr="00EE1142" w:rsidRDefault="00EE1142" w:rsidP="00EE1142">
      <w:pPr>
        <w:tabs>
          <w:tab w:val="left" w:pos="360"/>
        </w:tabs>
        <w:spacing w:line="360" w:lineRule="auto"/>
        <w:ind w:left="360"/>
        <w:rPr>
          <w:rFonts w:ascii="Arial" w:hAnsi="Arial" w:cs="Arial"/>
        </w:rPr>
      </w:pPr>
    </w:p>
    <w:p w14:paraId="28B94FE0" w14:textId="77777777" w:rsidR="00EE1142" w:rsidRPr="00EE1142" w:rsidRDefault="00EE1142" w:rsidP="00EE1142">
      <w:pPr>
        <w:spacing w:line="360" w:lineRule="auto"/>
        <w:jc w:val="right"/>
        <w:rPr>
          <w:rFonts w:ascii="Arial" w:hAnsi="Arial" w:cs="Arial"/>
        </w:rPr>
      </w:pPr>
    </w:p>
    <w:p w14:paraId="683A1299" w14:textId="77777777" w:rsidR="00EE1142" w:rsidRPr="00EE1142" w:rsidRDefault="00EE1142" w:rsidP="00EE1142">
      <w:pPr>
        <w:spacing w:line="360" w:lineRule="auto"/>
        <w:jc w:val="right"/>
        <w:rPr>
          <w:rFonts w:ascii="Arial" w:hAnsi="Arial" w:cs="Arial"/>
        </w:rPr>
      </w:pPr>
    </w:p>
    <w:p w14:paraId="16E869B3" w14:textId="77777777" w:rsidR="00EE1142" w:rsidRPr="00EE1142" w:rsidRDefault="00EE1142" w:rsidP="00EE1142">
      <w:pPr>
        <w:spacing w:line="360" w:lineRule="auto"/>
        <w:jc w:val="right"/>
        <w:rPr>
          <w:rFonts w:ascii="Arial" w:hAnsi="Arial" w:cs="Arial"/>
        </w:rPr>
      </w:pPr>
    </w:p>
    <w:p w14:paraId="6D2BC401" w14:textId="77777777" w:rsidR="00EE1142" w:rsidRPr="00EE1142" w:rsidRDefault="00EE1142" w:rsidP="00EE1142">
      <w:pPr>
        <w:spacing w:line="360" w:lineRule="auto"/>
        <w:jc w:val="right"/>
        <w:rPr>
          <w:rFonts w:ascii="Arial" w:hAnsi="Arial" w:cs="Arial"/>
        </w:rPr>
      </w:pPr>
    </w:p>
    <w:p w14:paraId="430B3B3F" w14:textId="77777777" w:rsidR="00EE1142" w:rsidRPr="00670082" w:rsidRDefault="00EE1142" w:rsidP="00EE1142">
      <w:pPr>
        <w:spacing w:line="360" w:lineRule="auto"/>
        <w:jc w:val="right"/>
        <w:rPr>
          <w:rFonts w:asciiTheme="minorHAnsi" w:hAnsiTheme="minorHAnsi" w:cstheme="minorHAnsi"/>
        </w:rPr>
      </w:pPr>
    </w:p>
    <w:p w14:paraId="20ECB47C" w14:textId="77777777" w:rsidR="00EE1142" w:rsidRDefault="00EE1142" w:rsidP="00EE1142">
      <w:pPr>
        <w:spacing w:line="360" w:lineRule="auto"/>
        <w:jc w:val="right"/>
        <w:rPr>
          <w:rFonts w:asciiTheme="minorHAnsi" w:hAnsiTheme="minorHAnsi" w:cstheme="minorHAnsi"/>
        </w:rPr>
      </w:pPr>
    </w:p>
    <w:p w14:paraId="7BB99861" w14:textId="2A5D7159" w:rsidR="001E4CF5" w:rsidRPr="00670082" w:rsidRDefault="001E4CF5" w:rsidP="00EE1142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4 do Zapytania ofertowego </w:t>
      </w:r>
    </w:p>
    <w:p w14:paraId="6FE80564" w14:textId="77777777" w:rsidR="001E4CF5" w:rsidRDefault="001E4CF5" w:rsidP="001E4CF5">
      <w:pPr>
        <w:widowControl w:val="0"/>
        <w:spacing w:before="90" w:line="379" w:lineRule="atLeast"/>
        <w:rPr>
          <w:rFonts w:ascii="Arial" w:hAnsi="Arial" w:cs="Arial"/>
          <w:b/>
          <w:bCs/>
          <w:sz w:val="20"/>
          <w:szCs w:val="20"/>
        </w:rPr>
      </w:pPr>
    </w:p>
    <w:p w14:paraId="15286C27" w14:textId="3AFBFB64" w:rsidR="001E4CF5" w:rsidRDefault="001E4CF5" w:rsidP="001E4CF5">
      <w:pPr>
        <w:widowControl w:val="0"/>
        <w:spacing w:before="90" w:line="379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881D7A">
        <w:rPr>
          <w:rFonts w:ascii="Arial" w:hAnsi="Arial" w:cs="Arial"/>
          <w:b/>
          <w:bCs/>
          <w:sz w:val="20"/>
          <w:szCs w:val="20"/>
        </w:rPr>
        <w:t>Wykaz osób skierowanych przez Wykonawcę do realizacji zamówienia</w:t>
      </w:r>
    </w:p>
    <w:p w14:paraId="63036F5D" w14:textId="77777777" w:rsidR="001E4CF5" w:rsidRPr="00881D7A" w:rsidRDefault="001E4CF5" w:rsidP="001E4CF5">
      <w:pPr>
        <w:widowControl w:val="0"/>
        <w:spacing w:before="90" w:line="379" w:lineRule="atLeas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C9E1B8" w14:textId="77777777" w:rsidR="001E4CF5" w:rsidRPr="00881D7A" w:rsidRDefault="001E4CF5" w:rsidP="001E4CF5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81D7A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881D7A">
        <w:rPr>
          <w:rFonts w:ascii="Arial" w:hAnsi="Arial" w:cs="Arial"/>
          <w:bCs/>
          <w:sz w:val="20"/>
          <w:szCs w:val="20"/>
        </w:rPr>
        <w:t>:</w:t>
      </w:r>
      <w:r w:rsidRPr="00881D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2BD4">
        <w:rPr>
          <w:rFonts w:ascii="Arial" w:hAnsi="Arial" w:cs="Arial"/>
          <w:b/>
          <w:bCs/>
          <w:sz w:val="20"/>
          <w:szCs w:val="20"/>
        </w:rPr>
        <w:t>Świadczenie usługi Powiatowego Doradcy – Konsultanta, ramach realizacji projektu, pn.: „Rozwój szkolnictwa zawodowego w Gdyni – etap II” współfinansowanego ze środków Europejskiego Funduszu Społecznego Plus (EFS+) w ramach programu Fundusze Europejskie dla Pomorza 2021 – 2027</w:t>
      </w:r>
      <w:r w:rsidRPr="0087096C">
        <w:rPr>
          <w:rFonts w:ascii="Arial" w:hAnsi="Arial" w:cs="Arial"/>
          <w:b/>
          <w:bCs/>
          <w:sz w:val="20"/>
          <w:szCs w:val="20"/>
        </w:rPr>
        <w:t>.</w:t>
      </w:r>
    </w:p>
    <w:p w14:paraId="3DE5299C" w14:textId="77777777" w:rsidR="001E4CF5" w:rsidRPr="00881D7A" w:rsidRDefault="001E4CF5" w:rsidP="001E4CF5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66"/>
        <w:gridCol w:w="4532"/>
        <w:gridCol w:w="4252"/>
      </w:tblGrid>
      <w:tr w:rsidR="001E4CF5" w:rsidRPr="00881D7A" w14:paraId="4AEFE833" w14:textId="77777777">
        <w:tc>
          <w:tcPr>
            <w:tcW w:w="566" w:type="dxa"/>
            <w:vAlign w:val="center"/>
          </w:tcPr>
          <w:p w14:paraId="1B7A1061" w14:textId="77777777" w:rsidR="001E4CF5" w:rsidRPr="00881D7A" w:rsidRDefault="001E4C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881D7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532" w:type="dxa"/>
            <w:vAlign w:val="center"/>
          </w:tcPr>
          <w:p w14:paraId="34D31063" w14:textId="77777777" w:rsidR="001E4CF5" w:rsidRPr="00881D7A" w:rsidRDefault="001E4C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D7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4252" w:type="dxa"/>
            <w:vAlign w:val="center"/>
          </w:tcPr>
          <w:p w14:paraId="202873D1" w14:textId="77777777" w:rsidR="001E4CF5" w:rsidRPr="00881D7A" w:rsidRDefault="001E4C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D7A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1E4CF5" w:rsidRPr="00881D7A" w14:paraId="4CCFBDAF" w14:textId="77777777">
        <w:tc>
          <w:tcPr>
            <w:tcW w:w="566" w:type="dxa"/>
            <w:vAlign w:val="center"/>
          </w:tcPr>
          <w:p w14:paraId="70ABCD1B" w14:textId="77777777" w:rsidR="001E4CF5" w:rsidRPr="00881D7A" w:rsidRDefault="001E4C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D7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32" w:type="dxa"/>
            <w:vAlign w:val="center"/>
          </w:tcPr>
          <w:p w14:paraId="09E88A2F" w14:textId="77777777" w:rsidR="001E4CF5" w:rsidRPr="00881D7A" w:rsidRDefault="001E4C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909ECD7" w14:textId="77777777" w:rsidR="001E4CF5" w:rsidRPr="00881D7A" w:rsidRDefault="001E4C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4CF5" w:rsidRPr="00881D7A" w14:paraId="3AC14046" w14:textId="77777777">
        <w:tc>
          <w:tcPr>
            <w:tcW w:w="566" w:type="dxa"/>
            <w:vAlign w:val="center"/>
          </w:tcPr>
          <w:p w14:paraId="58ACCAA6" w14:textId="77777777" w:rsidR="001E4CF5" w:rsidRPr="00881D7A" w:rsidRDefault="001E4C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1D7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32" w:type="dxa"/>
            <w:vAlign w:val="center"/>
          </w:tcPr>
          <w:p w14:paraId="77E7279B" w14:textId="77777777" w:rsidR="001E4CF5" w:rsidRPr="00881D7A" w:rsidRDefault="001E4C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9E75553" w14:textId="77777777" w:rsidR="001E4CF5" w:rsidRPr="00881D7A" w:rsidRDefault="001E4C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CB7F4B" w14:textId="15D43CB2" w:rsidR="001E4CF5" w:rsidRDefault="001E4CF5" w:rsidP="001E4CF5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  <w:r w:rsidRPr="001F1FF9">
        <w:rPr>
          <w:rFonts w:ascii="Arial" w:hAnsi="Arial" w:cs="Arial"/>
          <w:sz w:val="20"/>
          <w:szCs w:val="20"/>
        </w:rPr>
        <w:t>Przedstawiamy wykaz osób skierowanych przez Wykonawcę do realizacji zamówienia, które będą uczestniczyć w jego wykonywaniu, w celu potwierdzenia spełnienia warunku udziału w postępowaniu:</w:t>
      </w:r>
    </w:p>
    <w:p w14:paraId="1A5EDE4B" w14:textId="665D9867" w:rsidR="0094756C" w:rsidRDefault="0094756C" w:rsidP="001E4CF5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  <w:r w:rsidRPr="0094756C">
        <w:rPr>
          <w:noProof/>
        </w:rPr>
        <w:drawing>
          <wp:inline distT="0" distB="0" distL="0" distR="0" wp14:anchorId="1595ECC1" wp14:editId="349E953B">
            <wp:extent cx="5621020" cy="3220720"/>
            <wp:effectExtent l="0" t="0" r="0" b="0"/>
            <wp:docPr id="778850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020" cy="322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263FF" w14:textId="77777777" w:rsidR="001E4CF5" w:rsidRPr="0087096C" w:rsidRDefault="001E4CF5" w:rsidP="001E4CF5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  <w:r w:rsidRPr="0087096C">
        <w:rPr>
          <w:rFonts w:ascii="Arial" w:hAnsi="Arial" w:cs="Arial"/>
          <w:sz w:val="20"/>
          <w:szCs w:val="20"/>
        </w:rPr>
        <w:t>* dysponowanie osobą na podstawie np. umowy o pracę, umowy zlecenia, umowy o dzieło, oddanie do dyspozycji przez podmiot udostępniający zasoby</w:t>
      </w:r>
    </w:p>
    <w:p w14:paraId="51230501" w14:textId="77777777" w:rsidR="001E4CF5" w:rsidRPr="00881D7A" w:rsidRDefault="001E4CF5" w:rsidP="001E4CF5">
      <w:pPr>
        <w:widowControl w:val="0"/>
        <w:spacing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81D7A">
        <w:rPr>
          <w:rFonts w:ascii="Arial" w:hAnsi="Arial" w:cs="Arial"/>
          <w:b/>
          <w:iCs/>
          <w:color w:val="FF0000"/>
          <w:sz w:val="20"/>
          <w:szCs w:val="20"/>
        </w:rPr>
        <w:t>UWAGA!</w:t>
      </w:r>
      <w:r w:rsidRPr="00881D7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81D7A">
        <w:rPr>
          <w:rStyle w:val="markedcontent"/>
          <w:b/>
          <w:color w:val="FF0000"/>
          <w:sz w:val="20"/>
          <w:szCs w:val="20"/>
        </w:rPr>
        <w:t xml:space="preserve">Wypełniony wykaz należy podpisać kwalifikowanym podpisem elektronicznym lub podpisem </w:t>
      </w:r>
      <w:r w:rsidRPr="00881D7A">
        <w:rPr>
          <w:rStyle w:val="markedcontent"/>
          <w:b/>
          <w:color w:val="FF0000"/>
          <w:sz w:val="20"/>
          <w:szCs w:val="20"/>
        </w:rPr>
        <w:lastRenderedPageBreak/>
        <w:t>zaufanym lub podpisem osobistym</w:t>
      </w:r>
      <w:r w:rsidRPr="00881D7A">
        <w:rPr>
          <w:rFonts w:ascii="Arial" w:hAnsi="Arial" w:cs="Arial"/>
          <w:b/>
          <w:iCs/>
          <w:color w:val="FF0000"/>
          <w:sz w:val="20"/>
          <w:szCs w:val="20"/>
        </w:rPr>
        <w:tab/>
      </w:r>
    </w:p>
    <w:p w14:paraId="33D4AF4C" w14:textId="77777777" w:rsidR="00EE1142" w:rsidRPr="00670082" w:rsidRDefault="00EE1142" w:rsidP="00EE1142">
      <w:pPr>
        <w:tabs>
          <w:tab w:val="left" w:pos="426"/>
        </w:tabs>
        <w:spacing w:line="360" w:lineRule="auto"/>
        <w:ind w:left="720"/>
        <w:jc w:val="both"/>
        <w:rPr>
          <w:rFonts w:asciiTheme="minorHAnsi" w:hAnsiTheme="minorHAnsi" w:cstheme="minorHAnsi"/>
          <w:color w:val="FF4000"/>
        </w:rPr>
      </w:pPr>
      <w:r w:rsidRPr="00670082">
        <w:rPr>
          <w:rFonts w:asciiTheme="minorHAnsi" w:hAnsiTheme="minorHAnsi" w:cstheme="minorHAnsi"/>
        </w:rPr>
        <w:t xml:space="preserve"> </w:t>
      </w:r>
    </w:p>
    <w:p w14:paraId="0155BD92" w14:textId="77777777" w:rsidR="00EE1142" w:rsidRPr="00670082" w:rsidRDefault="00EE1142" w:rsidP="00EE1142">
      <w:pPr>
        <w:spacing w:after="119" w:line="360" w:lineRule="auto"/>
        <w:ind w:left="510"/>
        <w:jc w:val="both"/>
        <w:rPr>
          <w:rFonts w:asciiTheme="minorHAnsi" w:hAnsiTheme="minorHAnsi" w:cstheme="minorHAnsi"/>
        </w:rPr>
      </w:pPr>
      <w:r w:rsidRPr="00670082">
        <w:rPr>
          <w:rFonts w:asciiTheme="minorHAnsi" w:hAnsiTheme="minorHAnsi" w:cstheme="minorHAnsi"/>
          <w:color w:val="FF4000"/>
        </w:rPr>
        <w:t xml:space="preserve"> </w:t>
      </w:r>
    </w:p>
    <w:p w14:paraId="51563E0A" w14:textId="77777777" w:rsidR="00EE1142" w:rsidRPr="00670082" w:rsidRDefault="00EE1142" w:rsidP="00EE1142">
      <w:pPr>
        <w:spacing w:after="92" w:line="360" w:lineRule="auto"/>
        <w:ind w:left="2381"/>
        <w:jc w:val="both"/>
        <w:rPr>
          <w:rFonts w:asciiTheme="minorHAnsi" w:hAnsiTheme="minorHAnsi" w:cstheme="minorHAnsi"/>
        </w:rPr>
      </w:pPr>
    </w:p>
    <w:p w14:paraId="7496E1B8" w14:textId="77777777" w:rsidR="00EE1142" w:rsidRPr="00670082" w:rsidRDefault="00EE1142" w:rsidP="00EE1142">
      <w:pPr>
        <w:spacing w:line="360" w:lineRule="auto"/>
        <w:ind w:left="1246" w:right="229"/>
        <w:jc w:val="both"/>
        <w:rPr>
          <w:rFonts w:asciiTheme="minorHAnsi" w:hAnsiTheme="minorHAnsi" w:cstheme="minorHAnsi"/>
          <w:b/>
        </w:rPr>
      </w:pPr>
    </w:p>
    <w:p w14:paraId="5B5E3E36" w14:textId="77777777" w:rsidR="00EE1142" w:rsidRPr="00670082" w:rsidRDefault="00EE1142" w:rsidP="00EE1142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2DF6C80B" w14:textId="77777777" w:rsidR="00EE1142" w:rsidRPr="00E7410C" w:rsidRDefault="00EE1142" w:rsidP="008E000F">
      <w:pPr>
        <w:spacing w:line="360" w:lineRule="auto"/>
        <w:ind w:left="5664"/>
        <w:rPr>
          <w:rFonts w:ascii="Arial" w:hAnsi="Arial" w:cs="Arial"/>
        </w:rPr>
      </w:pPr>
    </w:p>
    <w:sectPr w:rsidR="00EE1142" w:rsidRPr="00E7410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22FB4" w14:textId="77777777" w:rsidR="00A13215" w:rsidRDefault="00A13215">
      <w:r>
        <w:separator/>
      </w:r>
    </w:p>
  </w:endnote>
  <w:endnote w:type="continuationSeparator" w:id="0">
    <w:p w14:paraId="06A57530" w14:textId="77777777" w:rsidR="00A13215" w:rsidRDefault="00A1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AF170" w14:textId="073B989E" w:rsidR="00206F3D" w:rsidRDefault="00206F3D" w:rsidP="00206F3D">
    <w:pPr>
      <w:pStyle w:val="NormalnyWeb"/>
      <w:spacing w:after="0"/>
      <w:jc w:val="center"/>
    </w:pPr>
    <w:r>
      <w:rPr>
        <w:rFonts w:ascii="Arial" w:hAnsi="Arial" w:cs="Arial"/>
        <w:sz w:val="22"/>
        <w:szCs w:val="22"/>
      </w:rPr>
      <w:t>Fundusze Europejskie dla Pomorza 2021 – 2027</w:t>
    </w:r>
  </w:p>
  <w:p w14:paraId="40144C5D" w14:textId="09511913" w:rsidR="00206F3D" w:rsidRDefault="00206F3D">
    <w:pPr>
      <w:pStyle w:val="Stopka"/>
    </w:pPr>
  </w:p>
  <w:p w14:paraId="3F4BD727" w14:textId="5BA76681" w:rsidR="00326A8E" w:rsidRDefault="00326A8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6F8EA" w14:textId="77777777" w:rsidR="00A13215" w:rsidRDefault="00A13215">
      <w:r>
        <w:separator/>
      </w:r>
    </w:p>
  </w:footnote>
  <w:footnote w:type="continuationSeparator" w:id="0">
    <w:p w14:paraId="1F92CF1A" w14:textId="77777777" w:rsidR="00A13215" w:rsidRDefault="00A13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356E" w14:textId="3E1F062B" w:rsidR="00206F3D" w:rsidRDefault="00206F3D">
    <w:pPr>
      <w:pStyle w:val="Nagwek"/>
    </w:pPr>
    <w:r>
      <w:rPr>
        <w:noProof/>
      </w:rPr>
      <w:drawing>
        <wp:inline distT="0" distB="0" distL="0" distR="0" wp14:anchorId="473C6C46" wp14:editId="74128C4C">
          <wp:extent cx="5143500" cy="466725"/>
          <wp:effectExtent l="0" t="0" r="0" b="9525"/>
          <wp:docPr id="1674023938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023938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195"/>
        </w:tabs>
        <w:ind w:left="19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95"/>
        </w:tabs>
        <w:ind w:left="19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95"/>
        </w:tabs>
        <w:ind w:left="195" w:firstLine="0"/>
      </w:pPr>
    </w:lvl>
  </w:abstractNum>
  <w:abstractNum w:abstractNumId="1" w15:restartNumberingAfterBreak="0">
    <w:nsid w:val="00000002"/>
    <w:multiLevelType w:val="singleLevel"/>
    <w:tmpl w:val="B358E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13" w:hanging="360"/>
      </w:pPr>
      <w:rPr>
        <w:rFonts w:ascii="Arial" w:hAnsi="Arial" w:cs="Arial" w:hint="default"/>
        <w:b w:val="0"/>
        <w:bCs/>
        <w:i w:val="0"/>
        <w:color w:val="000000"/>
        <w:sz w:val="22"/>
        <w:szCs w:val="22"/>
        <w:lang w:eastAsia="ar-SA"/>
      </w:rPr>
    </w:lvl>
  </w:abstractNum>
  <w:abstractNum w:abstractNumId="2" w15:restartNumberingAfterBreak="0">
    <w:nsid w:val="00000003"/>
    <w:multiLevelType w:val="multilevel"/>
    <w:tmpl w:val="953817A2"/>
    <w:name w:val="WW8Num3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Bahnschrift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964"/>
      </w:pPr>
      <w:rPr>
        <w:rFonts w:ascii="Arial" w:eastAsia="Times New Roman" w:hAnsi="Arial" w:cs="Arial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Bahnschrift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Bahnschrift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Bahnschrif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Bahnschrif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Bahnschrift" w:hint="default"/>
      </w:rPr>
    </w:lvl>
  </w:abstractNum>
  <w:abstractNum w:abstractNumId="3" w15:restartNumberingAfterBreak="0">
    <w:nsid w:val="00000004"/>
    <w:multiLevelType w:val="multilevel"/>
    <w:tmpl w:val="BD92384C"/>
    <w:name w:val="WW8Num4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eastAsia="Times New Roman" w:hint="default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"/>
      <w:lvlJc w:val="left"/>
      <w:pPr>
        <w:tabs>
          <w:tab w:val="num" w:pos="0"/>
        </w:tabs>
        <w:ind w:left="1145" w:hanging="360"/>
      </w:pPr>
      <w:rPr>
        <w:rFonts w:ascii="Verdana" w:hAnsi="Verdana" w:cs="Verdana" w:hint="default"/>
        <w:b/>
        <w:sz w:val="2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ascii="Arial" w:hAnsi="Arial" w:cs="Arial" w:hint="default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57A495C8"/>
    <w:name w:val="WW8Num11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i w:val="0"/>
        <w:iCs/>
      </w:rPr>
    </w:lvl>
  </w:abstractNum>
  <w:abstractNum w:abstractNumId="11" w15:restartNumberingAfterBreak="0">
    <w:nsid w:val="0000000C"/>
    <w:multiLevelType w:val="multilevel"/>
    <w:tmpl w:val="68644B36"/>
    <w:name w:val="WW8Num12"/>
    <w:lvl w:ilvl="0">
      <w:start w:val="1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304" w:hanging="737"/>
      </w:pPr>
      <w:rPr>
        <w:rFonts w:ascii="Arial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5306900C"/>
    <w:name w:val="WW8Num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41AA78C6"/>
    <w:name w:val="WW8Num15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1304" w:hanging="737"/>
      </w:pPr>
      <w:rPr>
        <w:rFonts w:ascii="Arial" w:eastAsia="Times New Roman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i w:val="0"/>
        <w:color w:val="000000"/>
        <w:sz w:val="18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304" w:hanging="737"/>
      </w:pPr>
      <w:rPr>
        <w:rFonts w:ascii="Arial" w:eastAsia="Times New Roman" w:hAnsi="Arial" w:cs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64"/>
      </w:pPr>
      <w:rPr>
        <w:rFonts w:ascii="Calibri" w:hAnsi="Calibri" w:cs="Times New Roman" w:hint="default"/>
        <w:b w:val="0"/>
        <w:sz w:val="18"/>
      </w:rPr>
    </w:lvl>
    <w:lvl w:ilvl="4">
      <w:start w:val="1"/>
      <w:numFmt w:val="lowerLetter"/>
      <w:lvlText w:val="%5)"/>
      <w:lvlJc w:val="left"/>
      <w:pPr>
        <w:tabs>
          <w:tab w:val="num" w:pos="2608"/>
        </w:tabs>
        <w:ind w:left="2608" w:hanging="340"/>
      </w:pPr>
      <w:rPr>
        <w:rFonts w:ascii="Calibri" w:hAnsi="Calibri" w:cs="Times New Roman" w:hint="default"/>
        <w:sz w:val="18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2948" w:hanging="340"/>
      </w:pPr>
      <w:rPr>
        <w:rFonts w:ascii="Calibri" w:hAnsi="Calibri"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0000011"/>
    <w:multiLevelType w:val="multilevel"/>
    <w:tmpl w:val="00000011"/>
    <w:name w:val="WWNum1"/>
    <w:lvl w:ilvl="0">
      <w:start w:val="9"/>
      <w:numFmt w:val="upperRoman"/>
      <w:lvlText w:val="%1."/>
      <w:lvlJc w:val="left"/>
      <w:pPr>
        <w:tabs>
          <w:tab w:val="num" w:pos="0"/>
        </w:tabs>
        <w:ind w:left="848" w:firstLine="0"/>
      </w:pPr>
      <w:rPr>
        <w:rFonts w:ascii="Arial" w:eastAsia="Arial" w:hAnsi="Arial" w:cs="Arial"/>
        <w:b/>
        <w:bCs/>
        <w:i w:val="0"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20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3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5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77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49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1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3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51" w:firstLine="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</w:rPr>
    </w:lvl>
  </w:abstractNum>
  <w:abstractNum w:abstractNumId="17" w15:restartNumberingAfterBreak="0">
    <w:nsid w:val="07992D36"/>
    <w:multiLevelType w:val="hybridMultilevel"/>
    <w:tmpl w:val="583EC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AB7DED"/>
    <w:multiLevelType w:val="multilevel"/>
    <w:tmpl w:val="5BF66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2365125"/>
    <w:multiLevelType w:val="hybridMultilevel"/>
    <w:tmpl w:val="8F1A5A0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054256"/>
    <w:multiLevelType w:val="multilevel"/>
    <w:tmpl w:val="4C9A3E5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797" w:firstLine="0"/>
      </w:pPr>
      <w:rPr>
        <w:rFonts w:ascii="Arial" w:eastAsia="Times New Roman" w:hAnsi="Arial" w:cs="Times New Roman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</w:abstractNum>
  <w:abstractNum w:abstractNumId="21" w15:restartNumberingAfterBreak="0">
    <w:nsid w:val="2091017C"/>
    <w:multiLevelType w:val="hybridMultilevel"/>
    <w:tmpl w:val="C5B446B0"/>
    <w:lvl w:ilvl="0" w:tplc="210AD27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0C30378"/>
    <w:multiLevelType w:val="hybridMultilevel"/>
    <w:tmpl w:val="8EA6149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240A4946"/>
    <w:multiLevelType w:val="hybridMultilevel"/>
    <w:tmpl w:val="8F1A5A0E"/>
    <w:lvl w:ilvl="0" w:tplc="53E4EC5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885C35"/>
    <w:multiLevelType w:val="multilevel"/>
    <w:tmpl w:val="489A94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19229D"/>
    <w:multiLevelType w:val="multilevel"/>
    <w:tmpl w:val="495CCC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EDA1576"/>
    <w:multiLevelType w:val="hybridMultilevel"/>
    <w:tmpl w:val="7A14B71A"/>
    <w:lvl w:ilvl="0" w:tplc="142E81BC">
      <w:start w:val="1"/>
      <w:numFmt w:val="decimal"/>
      <w:lvlText w:val="%1)"/>
      <w:lvlJc w:val="left"/>
      <w:pPr>
        <w:ind w:left="99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30ED30BA"/>
    <w:multiLevelType w:val="hybridMultilevel"/>
    <w:tmpl w:val="2D50D706"/>
    <w:lvl w:ilvl="0" w:tplc="45FA1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979F5"/>
    <w:multiLevelType w:val="hybridMultilevel"/>
    <w:tmpl w:val="314E0AE8"/>
    <w:lvl w:ilvl="0" w:tplc="5D8E9BD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915455"/>
    <w:multiLevelType w:val="multilevel"/>
    <w:tmpl w:val="33D2698C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797" w:firstLine="0"/>
      </w:pPr>
      <w:rPr>
        <w:rFonts w:ascii="Arial" w:eastAsia="Times New Roman" w:hAnsi="Arial" w:cs="Times New Roman"/>
        <w:b w:val="0"/>
        <w:i w:val="0"/>
        <w:strike w:val="0"/>
        <w:dstrike w:val="0"/>
        <w:sz w:val="20"/>
        <w:szCs w:val="2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2"/>
        <w:szCs w:val="22"/>
      </w:rPr>
    </w:lvl>
  </w:abstractNum>
  <w:abstractNum w:abstractNumId="30" w15:restartNumberingAfterBreak="0">
    <w:nsid w:val="40AD7262"/>
    <w:multiLevelType w:val="hybridMultilevel"/>
    <w:tmpl w:val="B10236DA"/>
    <w:lvl w:ilvl="0" w:tplc="4432B7A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E73B6"/>
    <w:multiLevelType w:val="hybridMultilevel"/>
    <w:tmpl w:val="A14E99EE"/>
    <w:lvl w:ilvl="0" w:tplc="CFD0F5B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B97129"/>
    <w:multiLevelType w:val="hybridMultilevel"/>
    <w:tmpl w:val="74FEC970"/>
    <w:lvl w:ilvl="0" w:tplc="A88CA012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0F4941"/>
    <w:multiLevelType w:val="multilevel"/>
    <w:tmpl w:val="2468059C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ascii="Arial" w:hAnsi="Arial" w:cs="Arial"/>
        <w:sz w:val="20"/>
        <w:szCs w:val="20"/>
      </w:rPr>
    </w:lvl>
  </w:abstractNum>
  <w:abstractNum w:abstractNumId="34" w15:restartNumberingAfterBreak="0">
    <w:nsid w:val="50156ACB"/>
    <w:multiLevelType w:val="multilevel"/>
    <w:tmpl w:val="7F40461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09F221D"/>
    <w:multiLevelType w:val="hybridMultilevel"/>
    <w:tmpl w:val="C99C0524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64376634"/>
    <w:multiLevelType w:val="hybridMultilevel"/>
    <w:tmpl w:val="6E88B19E"/>
    <w:lvl w:ilvl="0" w:tplc="7F345728">
      <w:start w:val="1"/>
      <w:numFmt w:val="decimal"/>
      <w:lvlText w:val="%1."/>
      <w:lvlJc w:val="left"/>
      <w:pPr>
        <w:ind w:left="1494" w:hanging="360"/>
      </w:pPr>
      <w:rPr>
        <w:rFonts w:ascii="Arial" w:hAnsi="Arial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2DA68FF"/>
    <w:multiLevelType w:val="multilevel"/>
    <w:tmpl w:val="A4D63F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5795016">
    <w:abstractNumId w:val="0"/>
  </w:num>
  <w:num w:numId="2" w16cid:durableId="1215697065">
    <w:abstractNumId w:val="1"/>
  </w:num>
  <w:num w:numId="3" w16cid:durableId="165440220">
    <w:abstractNumId w:val="6"/>
  </w:num>
  <w:num w:numId="4" w16cid:durableId="1456098562">
    <w:abstractNumId w:val="7"/>
  </w:num>
  <w:num w:numId="5" w16cid:durableId="1282300901">
    <w:abstractNumId w:val="10"/>
  </w:num>
  <w:num w:numId="6" w16cid:durableId="1003896593">
    <w:abstractNumId w:val="12"/>
  </w:num>
  <w:num w:numId="7" w16cid:durableId="868420373">
    <w:abstractNumId w:val="13"/>
  </w:num>
  <w:num w:numId="8" w16cid:durableId="1590507320">
    <w:abstractNumId w:val="14"/>
  </w:num>
  <w:num w:numId="9" w16cid:durableId="200359782">
    <w:abstractNumId w:val="15"/>
  </w:num>
  <w:num w:numId="10" w16cid:durableId="46610628">
    <w:abstractNumId w:val="36"/>
  </w:num>
  <w:num w:numId="11" w16cid:durableId="1996491039">
    <w:abstractNumId w:val="23"/>
  </w:num>
  <w:num w:numId="12" w16cid:durableId="693338072">
    <w:abstractNumId w:val="32"/>
  </w:num>
  <w:num w:numId="13" w16cid:durableId="1464225854">
    <w:abstractNumId w:val="26"/>
  </w:num>
  <w:num w:numId="14" w16cid:durableId="1365986052">
    <w:abstractNumId w:val="31"/>
  </w:num>
  <w:num w:numId="15" w16cid:durableId="2064720244">
    <w:abstractNumId w:val="17"/>
  </w:num>
  <w:num w:numId="16" w16cid:durableId="1505972209">
    <w:abstractNumId w:val="30"/>
  </w:num>
  <w:num w:numId="17" w16cid:durableId="1376195435">
    <w:abstractNumId w:val="19"/>
  </w:num>
  <w:num w:numId="18" w16cid:durableId="1808668301">
    <w:abstractNumId w:val="35"/>
  </w:num>
  <w:num w:numId="19" w16cid:durableId="728236155">
    <w:abstractNumId w:val="22"/>
  </w:num>
  <w:num w:numId="20" w16cid:durableId="216014560">
    <w:abstractNumId w:val="21"/>
  </w:num>
  <w:num w:numId="21" w16cid:durableId="1531607816">
    <w:abstractNumId w:val="18"/>
  </w:num>
  <w:num w:numId="22" w16cid:durableId="658077706">
    <w:abstractNumId w:val="24"/>
  </w:num>
  <w:num w:numId="23" w16cid:durableId="1452431801">
    <w:abstractNumId w:val="33"/>
  </w:num>
  <w:num w:numId="24" w16cid:durableId="1931231235">
    <w:abstractNumId w:val="34"/>
  </w:num>
  <w:num w:numId="25" w16cid:durableId="1004744794">
    <w:abstractNumId w:val="20"/>
  </w:num>
  <w:num w:numId="26" w16cid:durableId="877012522">
    <w:abstractNumId w:val="25"/>
  </w:num>
  <w:num w:numId="27" w16cid:durableId="999114147">
    <w:abstractNumId w:val="37"/>
  </w:num>
  <w:num w:numId="28" w16cid:durableId="1593198137">
    <w:abstractNumId w:val="29"/>
  </w:num>
  <w:num w:numId="29" w16cid:durableId="28652323">
    <w:abstractNumId w:val="27"/>
  </w:num>
  <w:num w:numId="30" w16cid:durableId="2089961057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86D"/>
    <w:rsid w:val="000A73DF"/>
    <w:rsid w:val="00196C51"/>
    <w:rsid w:val="001E4CF5"/>
    <w:rsid w:val="00206F3D"/>
    <w:rsid w:val="00207188"/>
    <w:rsid w:val="00277985"/>
    <w:rsid w:val="002A4AE8"/>
    <w:rsid w:val="002A6DDA"/>
    <w:rsid w:val="00326A8E"/>
    <w:rsid w:val="003466A8"/>
    <w:rsid w:val="003A17E8"/>
    <w:rsid w:val="003F6762"/>
    <w:rsid w:val="00416973"/>
    <w:rsid w:val="004465D0"/>
    <w:rsid w:val="0046196C"/>
    <w:rsid w:val="00514D4E"/>
    <w:rsid w:val="005318A1"/>
    <w:rsid w:val="005C53DC"/>
    <w:rsid w:val="005D386D"/>
    <w:rsid w:val="00680A9C"/>
    <w:rsid w:val="00707859"/>
    <w:rsid w:val="007960DD"/>
    <w:rsid w:val="007E4BF5"/>
    <w:rsid w:val="007F21E8"/>
    <w:rsid w:val="007F2B53"/>
    <w:rsid w:val="007F3875"/>
    <w:rsid w:val="008152AE"/>
    <w:rsid w:val="00841738"/>
    <w:rsid w:val="0087315F"/>
    <w:rsid w:val="008D43EB"/>
    <w:rsid w:val="008D7449"/>
    <w:rsid w:val="008E000F"/>
    <w:rsid w:val="0094756C"/>
    <w:rsid w:val="00965672"/>
    <w:rsid w:val="00983179"/>
    <w:rsid w:val="009C55F9"/>
    <w:rsid w:val="00A13215"/>
    <w:rsid w:val="00AB5D11"/>
    <w:rsid w:val="00AC5FA0"/>
    <w:rsid w:val="00AD4476"/>
    <w:rsid w:val="00B80E26"/>
    <w:rsid w:val="00BA5700"/>
    <w:rsid w:val="00BB3159"/>
    <w:rsid w:val="00BD47FF"/>
    <w:rsid w:val="00C05025"/>
    <w:rsid w:val="00C07C1C"/>
    <w:rsid w:val="00C117F0"/>
    <w:rsid w:val="00CB35EB"/>
    <w:rsid w:val="00CE2C0E"/>
    <w:rsid w:val="00DC510B"/>
    <w:rsid w:val="00E7410C"/>
    <w:rsid w:val="00EE1142"/>
    <w:rsid w:val="00F35EB9"/>
    <w:rsid w:val="00F442CA"/>
    <w:rsid w:val="00F52417"/>
    <w:rsid w:val="00FE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DE0877"/>
  <w15:chartTrackingRefBased/>
  <w15:docId w15:val="{F15B82F5-5A5E-44D2-87C1-9D01CDD1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Arial" w:hint="default"/>
      <w:b w:val="0"/>
      <w:bCs/>
      <w:i w:val="0"/>
      <w:color w:val="000000"/>
      <w:sz w:val="22"/>
      <w:szCs w:val="22"/>
      <w:lang w:eastAsia="ar-SA"/>
    </w:rPr>
  </w:style>
  <w:style w:type="character" w:customStyle="1" w:styleId="WW8Num3z0">
    <w:name w:val="WW8Num3z0"/>
    <w:rPr>
      <w:rFonts w:ascii="Calibri" w:hAnsi="Calibri" w:cs="Bahnschrift" w:hint="default"/>
      <w:sz w:val="18"/>
    </w:rPr>
  </w:style>
  <w:style w:type="character" w:customStyle="1" w:styleId="WW8Num3z1">
    <w:name w:val="WW8Num3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3z2">
    <w:name w:val="WW8Num3z2"/>
    <w:rPr>
      <w:rFonts w:ascii="Arial" w:hAnsi="Arial" w:cs="Arial" w:hint="default"/>
      <w:b w:val="0"/>
      <w:sz w:val="18"/>
    </w:rPr>
  </w:style>
  <w:style w:type="character" w:customStyle="1" w:styleId="WW8Num3z3">
    <w:name w:val="WW8Num3z3"/>
    <w:rPr>
      <w:rFonts w:ascii="Arial" w:eastAsia="Times New Roman" w:hAnsi="Arial" w:cs="Arial" w:hint="default"/>
      <w:b w:val="0"/>
      <w:sz w:val="18"/>
    </w:rPr>
  </w:style>
  <w:style w:type="character" w:customStyle="1" w:styleId="WW8Num3z6">
    <w:name w:val="WW8Num3z6"/>
    <w:rPr>
      <w:rFonts w:cs="Bahnschrift" w:hint="default"/>
    </w:rPr>
  </w:style>
  <w:style w:type="character" w:customStyle="1" w:styleId="WW8Num4z0">
    <w:name w:val="WW8Num4z0"/>
    <w:rPr>
      <w:rFonts w:ascii="Calibri" w:hAnsi="Calibri" w:cs="Times New Roman" w:hint="default"/>
      <w:sz w:val="18"/>
    </w:rPr>
  </w:style>
  <w:style w:type="character" w:customStyle="1" w:styleId="WW8Num4z1">
    <w:name w:val="WW8Num4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4z2">
    <w:name w:val="WW8Num4z2"/>
    <w:rPr>
      <w:rFonts w:ascii="Arial" w:hAnsi="Arial" w:cs="Arial" w:hint="default"/>
      <w:b w:val="0"/>
      <w:sz w:val="18"/>
    </w:rPr>
  </w:style>
  <w:style w:type="character" w:customStyle="1" w:styleId="WW8Num4z3">
    <w:name w:val="WW8Num4z3"/>
    <w:rPr>
      <w:rFonts w:ascii="Calibri" w:hAnsi="Calibri" w:cs="Times New Roman" w:hint="default"/>
      <w:b w:val="0"/>
      <w:sz w:val="18"/>
    </w:rPr>
  </w:style>
  <w:style w:type="character" w:customStyle="1" w:styleId="WW8Num4z6">
    <w:name w:val="WW8Num4z6"/>
    <w:rPr>
      <w:rFonts w:cs="Times New Roman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eastAsia="Times New Roman" w:hint="default"/>
      <w:b w:val="0"/>
    </w:rPr>
  </w:style>
  <w:style w:type="character" w:customStyle="1" w:styleId="WW8Num7z0">
    <w:name w:val="WW8Num7z0"/>
    <w:rPr>
      <w:rFonts w:ascii="Verdana" w:hAnsi="Verdana" w:cs="Verdana" w:hint="default"/>
      <w:b/>
      <w:sz w:val="28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Arial" w:hAnsi="Arial" w:cs="Arial" w:hint="default"/>
      <w:sz w:val="20"/>
      <w:szCs w:val="20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Arial" w:eastAsia="Times New Roman" w:hAnsi="Arial" w:cs="Arial" w:hint="default"/>
      <w:b w:val="0"/>
      <w:sz w:val="20"/>
      <w:szCs w:val="20"/>
    </w:rPr>
  </w:style>
  <w:style w:type="character" w:customStyle="1" w:styleId="WW8Num12z0">
    <w:name w:val="WW8Num12z0"/>
    <w:rPr>
      <w:rFonts w:ascii="Calibri" w:hAnsi="Calibri" w:cs="Times New Roman" w:hint="default"/>
      <w:sz w:val="18"/>
    </w:rPr>
  </w:style>
  <w:style w:type="character" w:customStyle="1" w:styleId="WW8Num12z1">
    <w:name w:val="WW8Num12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2z2">
    <w:name w:val="WW8Num12z2"/>
    <w:rPr>
      <w:rFonts w:ascii="Arial" w:hAnsi="Arial" w:cs="Arial" w:hint="default"/>
      <w:b w:val="0"/>
      <w:sz w:val="18"/>
    </w:rPr>
  </w:style>
  <w:style w:type="character" w:customStyle="1" w:styleId="WW8Num12z3">
    <w:name w:val="WW8Num12z3"/>
    <w:rPr>
      <w:rFonts w:ascii="Calibri" w:hAnsi="Calibri" w:cs="Times New Roman" w:hint="default"/>
      <w:b w:val="0"/>
      <w:sz w:val="18"/>
    </w:rPr>
  </w:style>
  <w:style w:type="character" w:customStyle="1" w:styleId="WW8Num12z6">
    <w:name w:val="WW8Num12z6"/>
    <w:rPr>
      <w:rFonts w:cs="Times New Roman" w:hint="default"/>
    </w:rPr>
  </w:style>
  <w:style w:type="character" w:customStyle="1" w:styleId="WW8Num13z0">
    <w:name w:val="WW8Num13z0"/>
    <w:rPr>
      <w:rFonts w:ascii="Arial" w:hAnsi="Arial" w:cs="Arial" w:hint="default"/>
      <w:b w:val="0"/>
      <w:sz w:val="20"/>
      <w:szCs w:val="20"/>
    </w:rPr>
  </w:style>
  <w:style w:type="character" w:customStyle="1" w:styleId="WW8Num13z1">
    <w:name w:val="WW8Num13z1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Arial" w:eastAsia="Times New Roman" w:hAnsi="Arial" w:cs="Arial" w:hint="default"/>
      <w:b w:val="0"/>
      <w:sz w:val="20"/>
      <w:szCs w:val="20"/>
    </w:rPr>
  </w:style>
  <w:style w:type="character" w:customStyle="1" w:styleId="WW8Num15z0">
    <w:name w:val="WW8Num15z0"/>
    <w:rPr>
      <w:rFonts w:ascii="Calibri" w:hAnsi="Calibri" w:cs="Times New Roman" w:hint="default"/>
      <w:sz w:val="18"/>
    </w:rPr>
  </w:style>
  <w:style w:type="character" w:customStyle="1" w:styleId="WW8Num15z1">
    <w:name w:val="WW8Num15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5z2">
    <w:name w:val="WW8Num15z2"/>
    <w:rPr>
      <w:rFonts w:ascii="Arial" w:eastAsia="Times New Roman" w:hAnsi="Arial" w:cs="Arial" w:hint="default"/>
      <w:b w:val="0"/>
      <w:sz w:val="18"/>
    </w:rPr>
  </w:style>
  <w:style w:type="character" w:customStyle="1" w:styleId="WW8Num15z3">
    <w:name w:val="WW8Num15z3"/>
    <w:rPr>
      <w:rFonts w:ascii="Calibri" w:hAnsi="Calibri" w:cs="Times New Roman" w:hint="default"/>
      <w:b w:val="0"/>
      <w:sz w:val="18"/>
    </w:rPr>
  </w:style>
  <w:style w:type="character" w:customStyle="1" w:styleId="WW8Num15z6">
    <w:name w:val="WW8Num15z6"/>
    <w:rPr>
      <w:rFonts w:cs="Times New Roman" w:hint="default"/>
    </w:rPr>
  </w:style>
  <w:style w:type="character" w:customStyle="1" w:styleId="WW8Num16z0">
    <w:name w:val="WW8Num16z0"/>
    <w:rPr>
      <w:rFonts w:ascii="Calibri" w:hAnsi="Calibri" w:cs="Times New Roman" w:hint="default"/>
      <w:sz w:val="18"/>
    </w:rPr>
  </w:style>
  <w:style w:type="character" w:customStyle="1" w:styleId="WW8Num16z1">
    <w:name w:val="WW8Num16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6z2">
    <w:name w:val="WW8Num16z2"/>
    <w:rPr>
      <w:rFonts w:ascii="Arial" w:eastAsia="Times New Roman" w:hAnsi="Arial" w:cs="Arial" w:hint="default"/>
      <w:b w:val="0"/>
      <w:sz w:val="18"/>
    </w:rPr>
  </w:style>
  <w:style w:type="character" w:customStyle="1" w:styleId="WW8Num16z3">
    <w:name w:val="WW8Num16z3"/>
    <w:rPr>
      <w:rFonts w:ascii="Calibri" w:hAnsi="Calibri" w:cs="Times New Roman" w:hint="default"/>
      <w:b w:val="0"/>
      <w:sz w:val="18"/>
    </w:rPr>
  </w:style>
  <w:style w:type="character" w:customStyle="1" w:styleId="WW8Num16z6">
    <w:name w:val="WW8Num16z6"/>
    <w:rPr>
      <w:rFonts w:cs="Times New Roman" w:hint="default"/>
    </w:rPr>
  </w:style>
  <w:style w:type="character" w:customStyle="1" w:styleId="WW8Num13z2">
    <w:name w:val="WW8Num13z2"/>
    <w:rPr>
      <w:rFonts w:ascii="Arial" w:hAnsi="Arial" w:cs="Arial" w:hint="default"/>
      <w:b w:val="0"/>
      <w:sz w:val="18"/>
    </w:rPr>
  </w:style>
  <w:style w:type="character" w:customStyle="1" w:styleId="WW8Num13z3">
    <w:name w:val="WW8Num13z3"/>
    <w:rPr>
      <w:rFonts w:ascii="Calibri" w:hAnsi="Calibri" w:cs="Times New Roman" w:hint="default"/>
      <w:b w:val="0"/>
      <w:sz w:val="18"/>
    </w:rPr>
  </w:style>
  <w:style w:type="character" w:customStyle="1" w:styleId="WW8Num13z6">
    <w:name w:val="WW8Num13z6"/>
    <w:rPr>
      <w:rFonts w:cs="Times New Roman" w:hint="default"/>
    </w:rPr>
  </w:style>
  <w:style w:type="character" w:customStyle="1" w:styleId="WW8Num17z0">
    <w:name w:val="WW8Num17z0"/>
    <w:rPr>
      <w:rFonts w:ascii="Calibri" w:hAnsi="Calibri" w:cs="Times New Roman" w:hint="default"/>
      <w:sz w:val="18"/>
    </w:rPr>
  </w:style>
  <w:style w:type="character" w:customStyle="1" w:styleId="WW8Num17z1">
    <w:name w:val="WW8Num17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17z2">
    <w:name w:val="WW8Num17z2"/>
    <w:rPr>
      <w:rFonts w:ascii="Arial" w:eastAsia="Times New Roman" w:hAnsi="Arial" w:cs="Arial" w:hint="default"/>
      <w:b w:val="0"/>
      <w:sz w:val="18"/>
    </w:rPr>
  </w:style>
  <w:style w:type="character" w:customStyle="1" w:styleId="WW8Num17z3">
    <w:name w:val="WW8Num17z3"/>
    <w:rPr>
      <w:rFonts w:ascii="Calibri" w:hAnsi="Calibri" w:cs="Times New Roman" w:hint="default"/>
      <w:b w:val="0"/>
      <w:sz w:val="18"/>
    </w:rPr>
  </w:style>
  <w:style w:type="character" w:customStyle="1" w:styleId="WW8Num17z6">
    <w:name w:val="WW8Num17z6"/>
    <w:rPr>
      <w:rFonts w:cs="Times New Roman" w:hint="default"/>
    </w:rPr>
  </w:style>
  <w:style w:type="character" w:customStyle="1" w:styleId="WW8Num1z0">
    <w:name w:val="WW8Num1z0"/>
    <w:rPr>
      <w:rFonts w:cs="Arial" w:hint="default"/>
      <w:b w:val="0"/>
      <w:bCs/>
      <w:i w:val="0"/>
      <w:color w:val="000000"/>
      <w:sz w:val="22"/>
      <w:szCs w:val="22"/>
      <w:lang w:eastAsia="ar-SA"/>
    </w:rPr>
  </w:style>
  <w:style w:type="character" w:customStyle="1" w:styleId="WW8Num2z1">
    <w:name w:val="WW8Num2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z2">
    <w:name w:val="WW8Num2z2"/>
    <w:rPr>
      <w:rFonts w:ascii="Arial" w:hAnsi="Arial" w:cs="Arial" w:hint="default"/>
      <w:b w:val="0"/>
      <w:sz w:val="18"/>
    </w:rPr>
  </w:style>
  <w:style w:type="character" w:customStyle="1" w:styleId="WW8Num2z3">
    <w:name w:val="WW8Num2z3"/>
    <w:rPr>
      <w:rFonts w:ascii="Arial" w:eastAsia="Times New Roman" w:hAnsi="Arial" w:cs="Arial" w:hint="default"/>
      <w:b w:val="0"/>
      <w:sz w:val="18"/>
    </w:rPr>
  </w:style>
  <w:style w:type="character" w:customStyle="1" w:styleId="WW8Num2z6">
    <w:name w:val="WW8Num2z6"/>
    <w:rPr>
      <w:rFonts w:cs="Bahnschrift" w:hint="default"/>
    </w:rPr>
  </w:style>
  <w:style w:type="character" w:customStyle="1" w:styleId="WW8Num6z1">
    <w:name w:val="WW8Num6z1"/>
    <w:rPr>
      <w:rFonts w:cs="Times New Roman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7z6">
    <w:name w:val="WW8Num7z6"/>
    <w:rPr>
      <w:rFonts w:cs="Times New Roman" w:hint="default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8z6">
    <w:name w:val="WW8Num8z6"/>
    <w:rPr>
      <w:rFonts w:cs="Times New Roman" w:hint="default"/>
    </w:rPr>
  </w:style>
  <w:style w:type="character" w:customStyle="1" w:styleId="WW8Num9z1">
    <w:name w:val="WW8Num9z1"/>
    <w:rPr>
      <w:rFonts w:ascii="Calibri" w:hAnsi="Calibri" w:cs="Times New Roman" w:hint="default"/>
      <w:b w:val="0"/>
      <w:i w:val="0"/>
      <w:color w:val="000000"/>
      <w:sz w:val="18"/>
    </w:rPr>
  </w:style>
  <w:style w:type="character" w:customStyle="1" w:styleId="WW8Num9z2">
    <w:name w:val="WW8Num9z2"/>
    <w:rPr>
      <w:rFonts w:ascii="Calibri" w:hAnsi="Calibri" w:cs="Times New Roman" w:hint="default"/>
      <w:b w:val="0"/>
      <w:sz w:val="18"/>
    </w:rPr>
  </w:style>
  <w:style w:type="character" w:customStyle="1" w:styleId="WW8Num9z6">
    <w:name w:val="WW8Num9z6"/>
    <w:rPr>
      <w:rFonts w:cs="Times New Roman" w:hint="default"/>
    </w:rPr>
  </w:style>
  <w:style w:type="character" w:customStyle="1" w:styleId="WW8Num11z0">
    <w:name w:val="WW8Num11z0"/>
    <w:rPr>
      <w:rFonts w:eastAsia="Times New Roman" w:hint="default"/>
      <w:b w:val="0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  <w:color w:val="000000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ascii="Calibri" w:hAnsi="Calibri" w:cs="Times New Roman" w:hint="default"/>
      <w:sz w:val="18"/>
    </w:rPr>
  </w:style>
  <w:style w:type="character" w:customStyle="1" w:styleId="WW8Num20z1">
    <w:name w:val="WW8Num20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0z2">
    <w:name w:val="WW8Num20z2"/>
    <w:rPr>
      <w:rFonts w:ascii="Arial" w:hAnsi="Arial" w:cs="Arial" w:hint="default"/>
      <w:sz w:val="18"/>
    </w:rPr>
  </w:style>
  <w:style w:type="character" w:customStyle="1" w:styleId="WW8Num20z6">
    <w:name w:val="WW8Num20z6"/>
    <w:rPr>
      <w:rFonts w:cs="Times New Roman" w:hint="default"/>
    </w:rPr>
  </w:style>
  <w:style w:type="character" w:customStyle="1" w:styleId="WW8Num21z0">
    <w:name w:val="WW8Num21z0"/>
    <w:rPr>
      <w:rFonts w:ascii="Calibri" w:hAnsi="Calibri" w:cs="Times New Roman" w:hint="default"/>
      <w:sz w:val="18"/>
    </w:rPr>
  </w:style>
  <w:style w:type="character" w:customStyle="1" w:styleId="WW8Num21z1">
    <w:name w:val="WW8Num21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1z2">
    <w:name w:val="WW8Num21z2"/>
    <w:rPr>
      <w:rFonts w:ascii="Arial" w:eastAsia="Times New Roman" w:hAnsi="Arial" w:cs="Arial" w:hint="default"/>
      <w:b w:val="0"/>
      <w:sz w:val="18"/>
    </w:rPr>
  </w:style>
  <w:style w:type="character" w:customStyle="1" w:styleId="WW8Num21z3">
    <w:name w:val="WW8Num21z3"/>
    <w:rPr>
      <w:rFonts w:ascii="Calibri" w:hAnsi="Calibri" w:cs="Times New Roman" w:hint="default"/>
      <w:b w:val="0"/>
      <w:sz w:val="18"/>
    </w:rPr>
  </w:style>
  <w:style w:type="character" w:customStyle="1" w:styleId="WW8Num21z6">
    <w:name w:val="WW8Num21z6"/>
    <w:rPr>
      <w:rFonts w:cs="Times New Roman" w:hint="default"/>
    </w:rPr>
  </w:style>
  <w:style w:type="character" w:customStyle="1" w:styleId="WW8Num22z0">
    <w:name w:val="WW8Num22z0"/>
    <w:rPr>
      <w:rFonts w:ascii="Calibri" w:hAnsi="Calibri" w:cs="Times New Roman" w:hint="default"/>
      <w:sz w:val="18"/>
    </w:rPr>
  </w:style>
  <w:style w:type="character" w:customStyle="1" w:styleId="WW8Num22z1">
    <w:name w:val="WW8Num22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2z2">
    <w:name w:val="WW8Num22z2"/>
    <w:rPr>
      <w:rFonts w:ascii="Arial" w:hAnsi="Arial" w:cs="Arial" w:hint="default"/>
      <w:sz w:val="18"/>
    </w:rPr>
  </w:style>
  <w:style w:type="character" w:customStyle="1" w:styleId="WW8Num22z6">
    <w:name w:val="WW8Num22z6"/>
    <w:rPr>
      <w:rFonts w:cs="Times New Roman" w:hint="default"/>
    </w:rPr>
  </w:style>
  <w:style w:type="character" w:customStyle="1" w:styleId="WW8Num23z0">
    <w:name w:val="WW8Num23z0"/>
    <w:rPr>
      <w:rFonts w:ascii="Calibri" w:hAnsi="Calibri" w:cs="Times New Roman" w:hint="default"/>
      <w:sz w:val="18"/>
    </w:rPr>
  </w:style>
  <w:style w:type="character" w:customStyle="1" w:styleId="WW8Num23z1">
    <w:name w:val="WW8Num23z1"/>
    <w:rPr>
      <w:rFonts w:ascii="Arial" w:eastAsia="Times New Roman" w:hAnsi="Arial" w:cs="Arial" w:hint="default"/>
      <w:b w:val="0"/>
      <w:i w:val="0"/>
      <w:color w:val="000000"/>
      <w:sz w:val="18"/>
    </w:rPr>
  </w:style>
  <w:style w:type="character" w:customStyle="1" w:styleId="WW8Num23z2">
    <w:name w:val="WW8Num23z2"/>
    <w:rPr>
      <w:rFonts w:ascii="Arial" w:hAnsi="Arial" w:cs="Arial" w:hint="default"/>
      <w:b w:val="0"/>
      <w:sz w:val="18"/>
    </w:rPr>
  </w:style>
  <w:style w:type="character" w:customStyle="1" w:styleId="WW8Num23z3">
    <w:name w:val="WW8Num23z3"/>
    <w:rPr>
      <w:rFonts w:ascii="Calibri" w:hAnsi="Calibri" w:cs="Times New Roman" w:hint="default"/>
      <w:b w:val="0"/>
      <w:sz w:val="18"/>
    </w:rPr>
  </w:style>
  <w:style w:type="character" w:customStyle="1" w:styleId="WW8Num23z6">
    <w:name w:val="WW8Num23z6"/>
    <w:rPr>
      <w:rFonts w:cs="Times New Roman" w:hint="default"/>
    </w:rPr>
  </w:style>
  <w:style w:type="character" w:customStyle="1" w:styleId="WW8Num24z0">
    <w:name w:val="WW8Num24z0"/>
    <w:rPr>
      <w:rFonts w:ascii="Calibri" w:hAnsi="Calibri" w:cs="Times New Roman" w:hint="default"/>
      <w:sz w:val="18"/>
    </w:rPr>
  </w:style>
  <w:style w:type="character" w:customStyle="1" w:styleId="WW8Num24z1">
    <w:name w:val="WW8Num24z1"/>
    <w:rPr>
      <w:rFonts w:ascii="Calibri" w:hAnsi="Calibri" w:cs="Times New Roman" w:hint="default"/>
      <w:b w:val="0"/>
      <w:i w:val="0"/>
      <w:color w:val="000000"/>
      <w:sz w:val="18"/>
    </w:rPr>
  </w:style>
  <w:style w:type="character" w:customStyle="1" w:styleId="WW8Num24z2">
    <w:name w:val="WW8Num24z2"/>
    <w:rPr>
      <w:rFonts w:ascii="Calibri" w:hAnsi="Calibri" w:cs="Times New Roman" w:hint="default"/>
      <w:b w:val="0"/>
      <w:sz w:val="18"/>
    </w:rPr>
  </w:style>
  <w:style w:type="character" w:customStyle="1" w:styleId="WW8Num24z6">
    <w:name w:val="WW8Num24z6"/>
    <w:rPr>
      <w:rFonts w:cs="Times New Roman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Calibri" w:hAnsi="Calibri" w:cs="Bahnschrift" w:hint="default"/>
      <w:sz w:val="18"/>
    </w:rPr>
  </w:style>
  <w:style w:type="character" w:customStyle="1" w:styleId="WW8Num26z1">
    <w:name w:val="WW8Num26z1"/>
    <w:rPr>
      <w:rFonts w:ascii="Times New Roman" w:eastAsia="Times New Roman" w:hAnsi="Times New Roman" w:cs="Times New Roman"/>
      <w:b w:val="0"/>
      <w:i w:val="0"/>
      <w:color w:val="000000"/>
      <w:sz w:val="18"/>
    </w:rPr>
  </w:style>
  <w:style w:type="character" w:customStyle="1" w:styleId="WW8Num26z2">
    <w:name w:val="WW8Num26z2"/>
    <w:rPr>
      <w:rFonts w:ascii="Arial" w:hAnsi="Arial" w:cs="Arial" w:hint="default"/>
      <w:b w:val="0"/>
      <w:sz w:val="18"/>
    </w:rPr>
  </w:style>
  <w:style w:type="character" w:customStyle="1" w:styleId="WW8Num26z6">
    <w:name w:val="WW8Num26z6"/>
    <w:rPr>
      <w:rFonts w:cs="Bahnschrift" w:hint="default"/>
    </w:rPr>
  </w:style>
  <w:style w:type="character" w:customStyle="1" w:styleId="WW8Num27z0">
    <w:name w:val="WW8Num27z0"/>
    <w:rPr>
      <w:rFonts w:ascii="Calibri" w:hAnsi="Calibri" w:cs="Times New Roman" w:hint="default"/>
      <w:sz w:val="18"/>
    </w:rPr>
  </w:style>
  <w:style w:type="character" w:customStyle="1" w:styleId="WW8Num27z1">
    <w:name w:val="WW8Num27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27z6">
    <w:name w:val="WW8Num27z6"/>
    <w:rPr>
      <w:rFonts w:cs="Times New Roman"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ascii="Calibri" w:hAnsi="Calibri" w:cs="Times New Roman" w:hint="default"/>
      <w:sz w:val="18"/>
    </w:rPr>
  </w:style>
  <w:style w:type="character" w:customStyle="1" w:styleId="WW8Num31z1">
    <w:name w:val="WW8Num31z1"/>
    <w:rPr>
      <w:rFonts w:ascii="Arial" w:hAnsi="Arial" w:cs="Arial" w:hint="default"/>
      <w:b w:val="0"/>
      <w:i w:val="0"/>
      <w:color w:val="000000"/>
      <w:sz w:val="18"/>
    </w:rPr>
  </w:style>
  <w:style w:type="character" w:customStyle="1" w:styleId="WW8Num31z2">
    <w:name w:val="WW8Num31z2"/>
    <w:rPr>
      <w:rFonts w:ascii="Arial" w:hAnsi="Arial" w:cs="Arial" w:hint="default"/>
      <w:b w:val="0"/>
      <w:sz w:val="18"/>
    </w:rPr>
  </w:style>
  <w:style w:type="character" w:customStyle="1" w:styleId="WW8Num31z3">
    <w:name w:val="WW8Num31z3"/>
    <w:rPr>
      <w:rFonts w:ascii="Calibri" w:hAnsi="Calibri" w:cs="Times New Roman" w:hint="default"/>
      <w:b w:val="0"/>
      <w:sz w:val="18"/>
    </w:rPr>
  </w:style>
  <w:style w:type="character" w:customStyle="1" w:styleId="WW8Num31z6">
    <w:name w:val="WW8Num31z6"/>
    <w:rPr>
      <w:rFonts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ascii="Arial" w:eastAsia="Times New Roman" w:hAnsi="Arial" w:cs="Arial" w:hint="default"/>
      <w:b w:val="0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basedOn w:val="Domylnaczcionkaakapitu1"/>
    <w:qFormat/>
    <w:rPr>
      <w:vertAlign w:val="superscript"/>
    </w:rPr>
  </w:style>
  <w:style w:type="character" w:customStyle="1" w:styleId="ZnakZnak5">
    <w:name w:val="Znak Znak5"/>
    <w:basedOn w:val="Domylnaczcionkaakapitu1"/>
    <w:rPr>
      <w:sz w:val="24"/>
      <w:lang w:val="pl-PL" w:bidi="ar-SA"/>
    </w:rPr>
  </w:style>
  <w:style w:type="character" w:styleId="Hipercze">
    <w:name w:val="Hyperlink"/>
    <w:rPr>
      <w:rFonts w:cs="Times New Roman"/>
      <w:color w:val="0563C1"/>
      <w:u w:val="single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  <w:lang w:val="pl-PL" w:bidi="ar-SA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ZnakZnak3">
    <w:name w:val="Znak Znak3"/>
    <w:rPr>
      <w:rFonts w:ascii="Calibri" w:hAnsi="Calibri" w:cs="Calibri"/>
      <w:lang w:val="pl-PL" w:bidi="ar-SA"/>
    </w:rPr>
  </w:style>
  <w:style w:type="character" w:customStyle="1" w:styleId="StylSWZZnak">
    <w:name w:val="Styl_SWZ Znak"/>
    <w:rPr>
      <w:rFonts w:ascii="Arial" w:hAnsi="Arial" w:cs="Arial"/>
      <w:b/>
      <w:lang w:val="pl-PL" w:bidi="ar-SA"/>
    </w:rPr>
  </w:style>
  <w:style w:type="character" w:customStyle="1" w:styleId="markedcontent">
    <w:name w:val="markedcontent"/>
    <w:basedOn w:val="Domylnaczcionkaakapitu1"/>
    <w:uiPriority w:val="99"/>
  </w:style>
  <w:style w:type="character" w:styleId="Numerstrony">
    <w:name w:val="page number"/>
    <w:basedOn w:val="Domylnaczcionkaakapitu1"/>
  </w:style>
  <w:style w:type="character" w:customStyle="1" w:styleId="Domylnaczcionkaakapitu3">
    <w:name w:val="Domyślna czcionka akapitu3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FontStyle48">
    <w:name w:val="Font Style48"/>
    <w:rPr>
      <w:rFonts w:ascii="Arial" w:hAnsi="Arial" w:cs="Arial"/>
      <w:color w:val="000000"/>
      <w:sz w:val="18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ZnakZnak2">
    <w:name w:val="Znak Znak2"/>
    <w:rPr>
      <w:rFonts w:ascii="Courier New" w:hAnsi="Courier New" w:cs="Courier New"/>
      <w:lang w:val="pl-PL" w:bidi="ar-SA"/>
    </w:rPr>
  </w:style>
  <w:style w:type="character" w:customStyle="1" w:styleId="ZnakZnak">
    <w:name w:val="Znak Znak"/>
    <w:rPr>
      <w:lang w:val="pl-PL" w:bidi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Numerwiersza">
    <w:name w:val="line number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endnotereference1">
    <w:name w:val="endnote reference1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2">
    <w:name w:val="endnote reference2"/>
    <w:rPr>
      <w:vertAlign w:val="superscript"/>
    </w:rPr>
  </w:style>
  <w:style w:type="character" w:customStyle="1" w:styleId="footnotereference3">
    <w:name w:val="footnote reference3"/>
    <w:rPr>
      <w:vertAlign w:val="superscript"/>
    </w:rPr>
  </w:style>
  <w:style w:type="character" w:customStyle="1" w:styleId="endnotereference3">
    <w:name w:val="endnote reference3"/>
    <w:rPr>
      <w:vertAlign w:val="superscript"/>
    </w:rPr>
  </w:style>
  <w:style w:type="character" w:customStyle="1" w:styleId="footnotereference4">
    <w:name w:val="footnote reference4"/>
    <w:rPr>
      <w:vertAlign w:val="superscript"/>
    </w:rPr>
  </w:style>
  <w:style w:type="character" w:customStyle="1" w:styleId="endnotereference4">
    <w:name w:val="endnote reference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Domylnaczcionkaakapitu2">
    <w:name w:val="Domyślna czcionka akapitu2"/>
  </w:style>
  <w:style w:type="character" w:customStyle="1" w:styleId="ListLabel1">
    <w:name w:val="ListLabel 1"/>
    <w:rPr>
      <w:rFonts w:ascii="Arial" w:eastAsia="Arial" w:hAnsi="Arial" w:cs="Arial"/>
      <w:b/>
      <w:bCs/>
      <w:i w:val="0"/>
      <w:strike w:val="0"/>
      <w:dstrike w:val="0"/>
      <w:sz w:val="24"/>
      <w:szCs w:val="24"/>
    </w:rPr>
  </w:style>
  <w:style w:type="character" w:customStyle="1" w:styleId="ListLabel2">
    <w:name w:val="ListLabel 2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3">
    <w:name w:val="ListLabel 3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4">
    <w:name w:val="ListLabel 4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5">
    <w:name w:val="ListLabel 5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6">
    <w:name w:val="ListLabel 6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7">
    <w:name w:val="ListLabel 7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8">
    <w:name w:val="ListLabel 8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customStyle="1" w:styleId="ListLabel9">
    <w:name w:val="ListLabel 9"/>
    <w:rPr>
      <w:rFonts w:ascii="Calibri" w:eastAsia="Calibri" w:hAnsi="Calibri" w:cs="Calibri"/>
      <w:b w:val="0"/>
      <w:i w:val="0"/>
      <w:strike w:val="0"/>
      <w:dstrike w:val="0"/>
      <w:sz w:val="22"/>
      <w:szCs w:val="22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Tekstkomentarza1">
    <w:name w:val="Tekst komentarza1"/>
    <w:basedOn w:val="Normalny"/>
    <w:pPr>
      <w:spacing w:after="160"/>
    </w:pPr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SWZ">
    <w:name w:val="Styl_SWZ"/>
    <w:basedOn w:val="Normalny"/>
    <w:pPr>
      <w:widowControl w:val="0"/>
      <w:shd w:val="clear" w:color="auto" w:fill="D9D9D9"/>
      <w:autoSpaceDE w:val="0"/>
      <w:spacing w:after="120" w:line="276" w:lineRule="auto"/>
      <w:jc w:val="both"/>
    </w:pPr>
    <w:rPr>
      <w:rFonts w:ascii="Arial" w:hAnsi="Arial" w:cs="Arial"/>
      <w:b/>
      <w:sz w:val="20"/>
      <w:szCs w:val="20"/>
    </w:rPr>
  </w:style>
  <w:style w:type="paragraph" w:styleId="Tematkomentarza">
    <w:name w:val="annotation subject"/>
    <w:basedOn w:val="Tekstkomentarza1"/>
    <w:next w:val="Tekstkomentarza1"/>
    <w:pPr>
      <w:spacing w:after="0"/>
    </w:pPr>
    <w:rPr>
      <w:rFonts w:ascii="Times New Roman" w:hAnsi="Times New Roman" w:cs="Times New Roman"/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Zwykytekst1">
    <w:name w:val="Zwykły tekst1"/>
    <w:basedOn w:val="Normalny"/>
    <w:pPr>
      <w:spacing w:after="160" w:line="252" w:lineRule="auto"/>
    </w:pPr>
    <w:rPr>
      <w:rFonts w:ascii="Courier New" w:hAnsi="Courier New" w:cs="Courier New"/>
      <w:sz w:val="20"/>
      <w:szCs w:val="20"/>
    </w:rPr>
  </w:style>
  <w:style w:type="paragraph" w:customStyle="1" w:styleId="Tekstprzypisudolnego1">
    <w:name w:val="Tekst przypisu dolnego1"/>
    <w:basedOn w:val="Normalny"/>
    <w:pPr>
      <w:suppressLineNumbers/>
      <w:spacing w:after="160" w:line="252" w:lineRule="auto"/>
      <w:ind w:left="339" w:hanging="339"/>
    </w:pPr>
    <w:rPr>
      <w:rFonts w:ascii="Calibri" w:hAnsi="Calibri" w:cs="Calibri"/>
      <w:sz w:val="20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Zawartolisty">
    <w:name w:val="Zawartość listy"/>
    <w:basedOn w:val="Normalny"/>
    <w:pPr>
      <w:ind w:left="567"/>
    </w:p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"/>
    <w:basedOn w:val="Normalny"/>
    <w:link w:val="AkapitzlistZnak"/>
    <w:qFormat/>
    <w:rsid w:val="008E000F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99"/>
    <w:locked/>
    <w:rsid w:val="00E7410C"/>
    <w:rPr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152AE"/>
    <w:rPr>
      <w:sz w:val="24"/>
      <w:szCs w:val="24"/>
      <w:lang w:eastAsia="zh-CN"/>
    </w:rPr>
  </w:style>
  <w:style w:type="paragraph" w:customStyle="1" w:styleId="western">
    <w:name w:val="western"/>
    <w:basedOn w:val="Normalny"/>
    <w:rsid w:val="00206F3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6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F3D"/>
    <w:rPr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06F3D"/>
    <w:rPr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206F3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WW-ListParagraph1">
    <w:name w:val="WW-List Paragraph1"/>
    <w:basedOn w:val="Normalny"/>
    <w:qFormat/>
    <w:rsid w:val="00EE1142"/>
    <w:pPr>
      <w:spacing w:after="160" w:line="257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gwek2">
    <w:name w:val="Nagłówek2"/>
    <w:basedOn w:val="Normalny"/>
    <w:next w:val="Tekstpodstawowy"/>
    <w:qFormat/>
    <w:rsid w:val="00EE1142"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gdyni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4513D-774C-4234-B852-43E9B535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16</Pages>
  <Words>3124</Words>
  <Characters>18746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Miasta Gdyni</vt:lpstr>
    </vt:vector>
  </TitlesOfParts>
  <Company/>
  <LinksUpToDate>false</LinksUpToDate>
  <CharactersWithSpaces>21827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Miasta Gdyni</dc:title>
  <dc:subject/>
  <dc:creator>Justyna Policht</dc:creator>
  <cp:keywords/>
  <dc:description/>
  <cp:lastModifiedBy>Anita Krukowska</cp:lastModifiedBy>
  <cp:revision>6</cp:revision>
  <cp:lastPrinted>2022-03-08T12:14:00Z</cp:lastPrinted>
  <dcterms:created xsi:type="dcterms:W3CDTF">2026-02-06T09:47:00Z</dcterms:created>
  <dcterms:modified xsi:type="dcterms:W3CDTF">2026-03-02T14:34:00Z</dcterms:modified>
</cp:coreProperties>
</file>