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37979" w14:textId="77777777" w:rsidR="00F125D4" w:rsidRPr="00F125D4" w:rsidRDefault="00212A37" w:rsidP="001F3370">
      <w:pPr>
        <w:spacing w:line="360" w:lineRule="auto"/>
        <w:rPr>
          <w:rFonts w:asciiTheme="minorHAnsi" w:eastAsia="Arial" w:hAnsiTheme="minorHAnsi" w:cstheme="minorHAnsi"/>
        </w:rPr>
      </w:pPr>
      <w:r w:rsidRPr="00F125D4">
        <w:rPr>
          <w:rFonts w:asciiTheme="minorHAnsi" w:eastAsia="Arial" w:hAnsiTheme="minorHAnsi" w:cstheme="minorHAnsi"/>
        </w:rPr>
        <w:t>E-MATERIAŁ</w:t>
      </w:r>
    </w:p>
    <w:p w14:paraId="09C7E45D" w14:textId="69CEFB00" w:rsidR="0022682A" w:rsidRPr="00B87EB6" w:rsidRDefault="003E3648" w:rsidP="00B87EB6">
      <w:pPr>
        <w:spacing w:line="360" w:lineRule="auto"/>
        <w:rPr>
          <w:rFonts w:asciiTheme="minorHAnsi" w:eastAsia="Arial" w:hAnsiTheme="minorHAnsi" w:cstheme="minorHAnsi"/>
          <w:b/>
        </w:rPr>
      </w:pPr>
      <w:r w:rsidRPr="003E3648">
        <w:rPr>
          <w:rFonts w:asciiTheme="minorHAnsi" w:eastAsia="Arial" w:hAnsiTheme="minorHAnsi" w:cstheme="minorHAnsi"/>
          <w:b/>
        </w:rPr>
        <w:t>Rozbiór tuszy wieprzowej</w:t>
      </w:r>
    </w:p>
    <w:p w14:paraId="54906940" w14:textId="77777777" w:rsidR="00F125D4" w:rsidRPr="00F125D4" w:rsidRDefault="00212A37" w:rsidP="001F3370">
      <w:pPr>
        <w:spacing w:line="360" w:lineRule="auto"/>
        <w:jc w:val="left"/>
        <w:rPr>
          <w:rFonts w:asciiTheme="minorHAnsi" w:eastAsia="Arial" w:hAnsiTheme="minorHAnsi" w:cstheme="minorHAnsi"/>
        </w:rPr>
      </w:pPr>
      <w:r w:rsidRPr="00F125D4">
        <w:rPr>
          <w:rFonts w:asciiTheme="minorHAnsi" w:eastAsia="Arial" w:hAnsiTheme="minorHAnsi" w:cstheme="minorHAnsi"/>
        </w:rPr>
        <w:t>Dla kwalifikacji</w:t>
      </w:r>
      <w:r w:rsidR="00F125D4" w:rsidRPr="00F125D4">
        <w:rPr>
          <w:rFonts w:asciiTheme="minorHAnsi" w:eastAsia="Arial" w:hAnsiTheme="minorHAnsi" w:cstheme="minorHAnsi"/>
        </w:rPr>
        <w:t>:</w:t>
      </w:r>
    </w:p>
    <w:p w14:paraId="23ACF697" w14:textId="6B00B3A0" w:rsidR="00B87EB6" w:rsidRDefault="00F660A3" w:rsidP="001F3370">
      <w:pPr>
        <w:spacing w:line="360" w:lineRule="auto"/>
        <w:jc w:val="left"/>
        <w:rPr>
          <w:rFonts w:asciiTheme="minorHAnsi" w:eastAsia="Arial" w:hAnsiTheme="minorHAnsi" w:cstheme="minorHAnsi"/>
        </w:rPr>
      </w:pPr>
      <w:r w:rsidRPr="00F660A3">
        <w:rPr>
          <w:rFonts w:asciiTheme="minorHAnsi" w:eastAsia="Arial" w:hAnsiTheme="minorHAnsi" w:cstheme="minorHAnsi"/>
        </w:rPr>
        <w:t>SPC.04. Produkcja przetworów mięsnych i tłuszczowych</w:t>
      </w:r>
    </w:p>
    <w:p w14:paraId="7FED3CDE" w14:textId="0DA7B377" w:rsidR="00B87EB6" w:rsidRPr="00F125D4" w:rsidRDefault="00B87EB6" w:rsidP="00B87EB6">
      <w:pPr>
        <w:spacing w:line="360" w:lineRule="auto"/>
        <w:jc w:val="left"/>
        <w:rPr>
          <w:rFonts w:asciiTheme="minorHAnsi" w:eastAsia="Arial" w:hAnsiTheme="minorHAnsi" w:cstheme="minorHAnsi"/>
        </w:rPr>
      </w:pPr>
      <w:r w:rsidRPr="00F125D4">
        <w:rPr>
          <w:rFonts w:asciiTheme="minorHAnsi" w:eastAsia="Arial" w:hAnsiTheme="minorHAnsi" w:cstheme="minorHAnsi"/>
        </w:rPr>
        <w:t>wyodrębnion</w:t>
      </w:r>
      <w:r w:rsidR="00CB7A05">
        <w:rPr>
          <w:rFonts w:asciiTheme="minorHAnsi" w:eastAsia="Arial" w:hAnsiTheme="minorHAnsi" w:cstheme="minorHAnsi"/>
        </w:rPr>
        <w:t>ej</w:t>
      </w:r>
      <w:r w:rsidRPr="00F125D4">
        <w:rPr>
          <w:rFonts w:asciiTheme="minorHAnsi" w:eastAsia="Arial" w:hAnsiTheme="minorHAnsi" w:cstheme="minorHAnsi"/>
        </w:rPr>
        <w:t xml:space="preserve"> w zawod</w:t>
      </w:r>
      <w:r w:rsidR="00453C63">
        <w:rPr>
          <w:rFonts w:asciiTheme="minorHAnsi" w:eastAsia="Arial" w:hAnsiTheme="minorHAnsi" w:cstheme="minorHAnsi"/>
        </w:rPr>
        <w:t>ach</w:t>
      </w:r>
      <w:r w:rsidRPr="00F125D4">
        <w:rPr>
          <w:rFonts w:asciiTheme="minorHAnsi" w:eastAsia="Arial" w:hAnsiTheme="minorHAnsi" w:cstheme="minorHAnsi"/>
        </w:rPr>
        <w:t>:</w:t>
      </w:r>
    </w:p>
    <w:p w14:paraId="3AC2E259" w14:textId="16A289A7" w:rsidR="004077A5" w:rsidRDefault="00F660A3" w:rsidP="001F3370">
      <w:pPr>
        <w:spacing w:line="360" w:lineRule="auto"/>
        <w:jc w:val="left"/>
        <w:rPr>
          <w:rFonts w:asciiTheme="minorHAnsi" w:eastAsia="Arial" w:hAnsiTheme="minorHAnsi" w:cstheme="minorHAnsi"/>
        </w:rPr>
      </w:pPr>
      <w:r>
        <w:rPr>
          <w:rFonts w:asciiTheme="minorHAnsi" w:eastAsia="Arial" w:hAnsiTheme="minorHAnsi" w:cstheme="minorHAnsi"/>
        </w:rPr>
        <w:t>P</w:t>
      </w:r>
      <w:r w:rsidRPr="00F660A3">
        <w:rPr>
          <w:rFonts w:asciiTheme="minorHAnsi" w:eastAsia="Arial" w:hAnsiTheme="minorHAnsi" w:cstheme="minorHAnsi"/>
        </w:rPr>
        <w:t>rzetwórca mięsa 751108</w:t>
      </w:r>
    </w:p>
    <w:p w14:paraId="29F4AF82" w14:textId="6C79D18B" w:rsidR="00453C63" w:rsidRDefault="00F660A3" w:rsidP="001F3370">
      <w:pPr>
        <w:spacing w:line="360" w:lineRule="auto"/>
        <w:jc w:val="left"/>
        <w:rPr>
          <w:rFonts w:asciiTheme="minorHAnsi" w:eastAsia="Arial" w:hAnsiTheme="minorHAnsi" w:cstheme="minorHAnsi"/>
        </w:rPr>
      </w:pPr>
      <w:r>
        <w:rPr>
          <w:rFonts w:asciiTheme="minorHAnsi" w:eastAsia="Arial" w:hAnsiTheme="minorHAnsi" w:cstheme="minorHAnsi"/>
        </w:rPr>
        <w:t>T</w:t>
      </w:r>
      <w:r w:rsidRPr="00F660A3">
        <w:rPr>
          <w:rFonts w:asciiTheme="minorHAnsi" w:eastAsia="Arial" w:hAnsiTheme="minorHAnsi" w:cstheme="minorHAnsi"/>
        </w:rPr>
        <w:t>echnik technologii żywności 314403</w:t>
      </w:r>
    </w:p>
    <w:tbl>
      <w:tblPr>
        <w:tblStyle w:val="afffffffffffff7"/>
        <w:tblW w:w="148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10"/>
        <w:gridCol w:w="570"/>
        <w:gridCol w:w="570"/>
      </w:tblGrid>
      <w:tr w:rsidR="0022682A" w:rsidRPr="007523EA" w14:paraId="6797CF45" w14:textId="77777777" w:rsidTr="001F3370">
        <w:trPr>
          <w:jc w:val="center"/>
        </w:trPr>
        <w:tc>
          <w:tcPr>
            <w:tcW w:w="13710" w:type="dxa"/>
            <w:vAlign w:val="center"/>
          </w:tcPr>
          <w:p w14:paraId="407BC0E8" w14:textId="77777777" w:rsidR="0022682A" w:rsidRPr="007523EA" w:rsidRDefault="00212A37" w:rsidP="001F3370">
            <w:pPr>
              <w:widowControl w:val="0"/>
              <w:pBdr>
                <w:top w:val="nil"/>
                <w:left w:val="nil"/>
                <w:bottom w:val="nil"/>
                <w:right w:val="nil"/>
                <w:between w:val="nil"/>
              </w:pBdr>
              <w:shd w:val="clear" w:color="auto" w:fill="F2F2F2"/>
              <w:spacing w:line="360" w:lineRule="auto"/>
              <w:rPr>
                <w:rFonts w:asciiTheme="minorHAnsi" w:eastAsia="Arial" w:hAnsiTheme="minorHAnsi" w:cstheme="minorHAnsi"/>
                <w:b/>
              </w:rPr>
            </w:pPr>
            <w:r w:rsidRPr="007523EA">
              <w:rPr>
                <w:rFonts w:asciiTheme="minorHAnsi" w:eastAsia="Arial" w:hAnsiTheme="minorHAnsi" w:cstheme="minorHAnsi"/>
                <w:b/>
              </w:rPr>
              <w:t>E-MATERIAŁ</w:t>
            </w:r>
          </w:p>
        </w:tc>
        <w:tc>
          <w:tcPr>
            <w:tcW w:w="570" w:type="dxa"/>
            <w:vAlign w:val="center"/>
          </w:tcPr>
          <w:p w14:paraId="66A4526E" w14:textId="449D700F" w:rsidR="0022682A" w:rsidRPr="007523EA" w:rsidRDefault="001F3370" w:rsidP="001F3370">
            <w:pPr>
              <w:spacing w:line="360" w:lineRule="auto"/>
              <w:rPr>
                <w:rFonts w:asciiTheme="minorHAnsi" w:eastAsia="Arial" w:hAnsiTheme="minorHAnsi" w:cstheme="minorHAnsi"/>
                <w:b/>
              </w:rPr>
            </w:pPr>
            <w:r>
              <w:rPr>
                <w:rFonts w:asciiTheme="minorHAnsi" w:eastAsia="Arial" w:hAnsiTheme="minorHAnsi" w:cstheme="minorHAnsi"/>
                <w:b/>
              </w:rPr>
              <w:t>T</w:t>
            </w:r>
            <w:r w:rsidR="00212A37" w:rsidRPr="007523EA">
              <w:rPr>
                <w:rFonts w:asciiTheme="minorHAnsi" w:eastAsia="Arial" w:hAnsiTheme="minorHAnsi" w:cstheme="minorHAnsi"/>
                <w:b/>
              </w:rPr>
              <w:t>ak</w:t>
            </w:r>
          </w:p>
        </w:tc>
        <w:tc>
          <w:tcPr>
            <w:tcW w:w="570" w:type="dxa"/>
            <w:vAlign w:val="center"/>
          </w:tcPr>
          <w:p w14:paraId="48FB311C" w14:textId="28F69790" w:rsidR="0022682A" w:rsidRPr="007523EA" w:rsidRDefault="001F3370" w:rsidP="001F3370">
            <w:pPr>
              <w:spacing w:line="360" w:lineRule="auto"/>
              <w:rPr>
                <w:rFonts w:asciiTheme="minorHAnsi" w:eastAsia="Arial" w:hAnsiTheme="minorHAnsi" w:cstheme="minorHAnsi"/>
                <w:b/>
              </w:rPr>
            </w:pPr>
            <w:r>
              <w:rPr>
                <w:rFonts w:asciiTheme="minorHAnsi" w:eastAsia="Arial" w:hAnsiTheme="minorHAnsi" w:cstheme="minorHAnsi"/>
                <w:b/>
              </w:rPr>
              <w:t>N</w:t>
            </w:r>
            <w:r w:rsidR="00212A37" w:rsidRPr="007523EA">
              <w:rPr>
                <w:rFonts w:asciiTheme="minorHAnsi" w:eastAsia="Arial" w:hAnsiTheme="minorHAnsi" w:cstheme="minorHAnsi"/>
                <w:b/>
              </w:rPr>
              <w:t>ie</w:t>
            </w:r>
          </w:p>
        </w:tc>
      </w:tr>
      <w:tr w:rsidR="00093871" w:rsidRPr="007523EA" w14:paraId="57CF512D" w14:textId="77777777" w:rsidTr="001F3370">
        <w:trPr>
          <w:jc w:val="center"/>
        </w:trPr>
        <w:tc>
          <w:tcPr>
            <w:tcW w:w="13710" w:type="dxa"/>
          </w:tcPr>
          <w:p w14:paraId="45F76A93" w14:textId="3BF4CCCA" w:rsidR="00093871" w:rsidRPr="007523EA" w:rsidRDefault="00F660A3" w:rsidP="00CB7A05">
            <w:pPr>
              <w:spacing w:line="360" w:lineRule="auto"/>
              <w:jc w:val="both"/>
              <w:rPr>
                <w:rFonts w:asciiTheme="minorHAnsi" w:eastAsia="Arial" w:hAnsiTheme="minorHAnsi" w:cstheme="minorHAnsi"/>
              </w:rPr>
            </w:pPr>
            <w:r w:rsidRPr="00F660A3">
              <w:rPr>
                <w:rFonts w:asciiTheme="minorHAnsi" w:eastAsia="Arial" w:hAnsiTheme="minorHAnsi" w:cstheme="minorHAnsi"/>
              </w:rPr>
              <w:t xml:space="preserve">Jest zgodny z obowiązującą podstawą programową kształcenia w zawodach szkolnictwa branżowego dla zawodów </w:t>
            </w:r>
            <w:r w:rsidRPr="00F660A3">
              <w:rPr>
                <w:rFonts w:asciiTheme="minorHAnsi" w:eastAsia="Arial" w:hAnsiTheme="minorHAnsi" w:cstheme="minorHAnsi"/>
                <w:b/>
              </w:rPr>
              <w:t>przetwórca mięsa 751108</w:t>
            </w:r>
            <w:r w:rsidRPr="00F660A3">
              <w:rPr>
                <w:rFonts w:asciiTheme="minorHAnsi" w:eastAsia="Arial" w:hAnsiTheme="minorHAnsi" w:cstheme="minorHAnsi"/>
              </w:rPr>
              <w:t xml:space="preserve"> i </w:t>
            </w:r>
            <w:r w:rsidRPr="00F660A3">
              <w:rPr>
                <w:rFonts w:asciiTheme="minorHAnsi" w:eastAsia="Arial" w:hAnsiTheme="minorHAnsi" w:cstheme="minorHAnsi"/>
                <w:b/>
              </w:rPr>
              <w:t>technik technologii żywności 314403</w:t>
            </w:r>
            <w:r w:rsidRPr="00F660A3">
              <w:rPr>
                <w:rFonts w:asciiTheme="minorHAnsi" w:eastAsia="Arial" w:hAnsiTheme="minorHAnsi" w:cstheme="minorHAnsi"/>
              </w:rPr>
              <w:t xml:space="preserve"> dla wyodrębnionej w zawodach kwalifikacji </w:t>
            </w:r>
            <w:r w:rsidRPr="00F660A3">
              <w:rPr>
                <w:rFonts w:asciiTheme="minorHAnsi" w:eastAsia="Arial" w:hAnsiTheme="minorHAnsi" w:cstheme="minorHAnsi"/>
                <w:b/>
              </w:rPr>
              <w:t>SPC.04. Produkcja przetworów mięsnych i tłuszczowych</w:t>
            </w:r>
          </w:p>
        </w:tc>
        <w:tc>
          <w:tcPr>
            <w:tcW w:w="570" w:type="dxa"/>
            <w:vAlign w:val="center"/>
          </w:tcPr>
          <w:p w14:paraId="3FC06172" w14:textId="77777777" w:rsidR="00093871" w:rsidRPr="00FF0B70" w:rsidRDefault="00093871" w:rsidP="00093871">
            <w:pPr>
              <w:spacing w:line="360" w:lineRule="auto"/>
              <w:rPr>
                <w:rFonts w:asciiTheme="minorHAnsi" w:eastAsia="Arial" w:hAnsiTheme="minorHAnsi" w:cstheme="minorHAnsi"/>
              </w:rPr>
            </w:pPr>
          </w:p>
        </w:tc>
        <w:tc>
          <w:tcPr>
            <w:tcW w:w="570" w:type="dxa"/>
            <w:vAlign w:val="center"/>
          </w:tcPr>
          <w:p w14:paraId="5267164C" w14:textId="77777777" w:rsidR="00093871" w:rsidRPr="00FF0B70" w:rsidRDefault="00093871" w:rsidP="00093871">
            <w:pPr>
              <w:spacing w:line="360" w:lineRule="auto"/>
              <w:rPr>
                <w:rFonts w:asciiTheme="minorHAnsi" w:eastAsia="Arial" w:hAnsiTheme="minorHAnsi" w:cstheme="minorHAnsi"/>
              </w:rPr>
            </w:pPr>
          </w:p>
        </w:tc>
      </w:tr>
      <w:tr w:rsidR="0022682A" w:rsidRPr="007523EA" w14:paraId="02CFF9FE" w14:textId="77777777" w:rsidTr="001F3370">
        <w:trPr>
          <w:jc w:val="center"/>
        </w:trPr>
        <w:tc>
          <w:tcPr>
            <w:tcW w:w="13710" w:type="dxa"/>
          </w:tcPr>
          <w:p w14:paraId="476A16F2" w14:textId="77777777" w:rsidR="0022682A" w:rsidRPr="007523EA" w:rsidRDefault="00212A37" w:rsidP="001F3370">
            <w:pPr>
              <w:spacing w:line="360" w:lineRule="auto"/>
              <w:jc w:val="both"/>
              <w:rPr>
                <w:rFonts w:asciiTheme="minorHAnsi" w:eastAsia="Arial" w:hAnsiTheme="minorHAnsi" w:cstheme="minorHAnsi"/>
              </w:rPr>
            </w:pPr>
            <w:r w:rsidRPr="007523EA">
              <w:rPr>
                <w:rFonts w:asciiTheme="minorHAnsi" w:eastAsia="Arial" w:hAnsiTheme="minorHAnsi" w:cstheme="minorHAnsi"/>
              </w:rPr>
              <w:t>Wspiera osiąganie celów kształcenia określonych dla kwalifikacji:</w:t>
            </w:r>
          </w:p>
          <w:p w14:paraId="66E9400D" w14:textId="77777777" w:rsidR="00F660A3" w:rsidRPr="00F660A3" w:rsidRDefault="00F660A3" w:rsidP="00F660A3">
            <w:pPr>
              <w:spacing w:line="360" w:lineRule="auto"/>
              <w:ind w:left="22"/>
              <w:jc w:val="both"/>
              <w:rPr>
                <w:rFonts w:asciiTheme="minorHAnsi" w:eastAsia="Arial" w:hAnsiTheme="minorHAnsi" w:cstheme="minorHAnsi"/>
              </w:rPr>
            </w:pPr>
            <w:r w:rsidRPr="00F660A3">
              <w:rPr>
                <w:rFonts w:asciiTheme="minorHAnsi" w:eastAsia="Arial" w:hAnsiTheme="minorHAnsi" w:cstheme="minorHAnsi"/>
              </w:rPr>
              <w:t>SPC.04. Produkcja przetworów mięsnych i tłuszczowych</w:t>
            </w:r>
          </w:p>
          <w:p w14:paraId="2D8A6E9E" w14:textId="20C90433" w:rsidR="004E11EA" w:rsidRPr="00897F09" w:rsidRDefault="003E3648" w:rsidP="00F660A3">
            <w:pPr>
              <w:spacing w:line="360" w:lineRule="auto"/>
              <w:ind w:left="22"/>
              <w:jc w:val="both"/>
              <w:rPr>
                <w:rFonts w:asciiTheme="minorHAnsi" w:eastAsia="Arial" w:hAnsiTheme="minorHAnsi" w:cstheme="minorHAnsi"/>
              </w:rPr>
            </w:pPr>
            <w:r w:rsidRPr="003E3648">
              <w:rPr>
                <w:rFonts w:asciiTheme="minorHAnsi" w:eastAsia="Arial" w:hAnsiTheme="minorHAnsi" w:cstheme="minorHAnsi"/>
              </w:rPr>
              <w:t>1) rozbioru i wykrawania mięsa</w:t>
            </w:r>
          </w:p>
        </w:tc>
        <w:tc>
          <w:tcPr>
            <w:tcW w:w="570" w:type="dxa"/>
            <w:vAlign w:val="center"/>
          </w:tcPr>
          <w:p w14:paraId="32C260FE"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660FAF96" w14:textId="77777777" w:rsidR="0022682A" w:rsidRPr="00FF0B70" w:rsidRDefault="0022682A" w:rsidP="001F3370">
            <w:pPr>
              <w:spacing w:line="360" w:lineRule="auto"/>
              <w:rPr>
                <w:rFonts w:asciiTheme="minorHAnsi" w:eastAsia="Arial" w:hAnsiTheme="minorHAnsi" w:cstheme="minorHAnsi"/>
              </w:rPr>
            </w:pPr>
          </w:p>
        </w:tc>
      </w:tr>
      <w:tr w:rsidR="0022682A" w:rsidRPr="007523EA" w14:paraId="22EBFBCD" w14:textId="77777777" w:rsidTr="001F3370">
        <w:trPr>
          <w:jc w:val="center"/>
        </w:trPr>
        <w:tc>
          <w:tcPr>
            <w:tcW w:w="13710" w:type="dxa"/>
          </w:tcPr>
          <w:p w14:paraId="7FB63958" w14:textId="7CC44139" w:rsidR="0022682A" w:rsidRPr="007523EA" w:rsidRDefault="00212A37" w:rsidP="001F3370">
            <w:pPr>
              <w:spacing w:line="360" w:lineRule="auto"/>
              <w:jc w:val="both"/>
              <w:rPr>
                <w:rFonts w:asciiTheme="minorHAnsi" w:eastAsia="Arial" w:hAnsiTheme="minorHAnsi" w:cstheme="minorHAnsi"/>
              </w:rPr>
            </w:pPr>
            <w:r w:rsidRPr="007523EA">
              <w:rPr>
                <w:rFonts w:asciiTheme="minorHAnsi" w:eastAsia="Arial" w:hAnsiTheme="minorHAnsi" w:cstheme="minorHAnsi"/>
              </w:rPr>
              <w:t>Pozwala nabywać kompetencje kluczowe (zgodnie z zaleceniami Rady Europy z dnia 22 maja 2018 r. w sprawie kompetencji kluczowych w procesie</w:t>
            </w:r>
            <w:r w:rsidR="00040A18">
              <w:rPr>
                <w:rFonts w:asciiTheme="minorHAnsi" w:eastAsia="Arial" w:hAnsiTheme="minorHAnsi" w:cstheme="minorHAnsi"/>
              </w:rPr>
              <w:t xml:space="preserve"> uczenia się przez całe życie):</w:t>
            </w:r>
          </w:p>
          <w:p w14:paraId="51A3B273" w14:textId="5EAAA8E2" w:rsidR="006903B8" w:rsidRPr="006903B8" w:rsidRDefault="006903B8" w:rsidP="00CB7A05">
            <w:pPr>
              <w:numPr>
                <w:ilvl w:val="0"/>
                <w:numId w:val="1"/>
              </w:numPr>
              <w:pBdr>
                <w:top w:val="nil"/>
                <w:left w:val="nil"/>
                <w:bottom w:val="nil"/>
                <w:right w:val="nil"/>
                <w:between w:val="nil"/>
              </w:pBdr>
              <w:spacing w:line="360" w:lineRule="auto"/>
              <w:ind w:left="447"/>
              <w:jc w:val="both"/>
              <w:rPr>
                <w:rFonts w:asciiTheme="minorHAnsi" w:eastAsia="Arial" w:hAnsiTheme="minorHAnsi" w:cstheme="minorHAnsi"/>
                <w:color w:val="000000"/>
              </w:rPr>
            </w:pPr>
            <w:r w:rsidRPr="006903B8">
              <w:rPr>
                <w:rFonts w:asciiTheme="minorHAnsi" w:eastAsia="Arial" w:hAnsiTheme="minorHAnsi" w:cstheme="minorHAnsi"/>
                <w:color w:val="000000"/>
              </w:rPr>
              <w:t>kompetencje w zakresie ro</w:t>
            </w:r>
            <w:r>
              <w:rPr>
                <w:rFonts w:asciiTheme="minorHAnsi" w:eastAsia="Arial" w:hAnsiTheme="minorHAnsi" w:cstheme="minorHAnsi"/>
                <w:color w:val="000000"/>
              </w:rPr>
              <w:t>zumienia i tworzenia informacji</w:t>
            </w:r>
          </w:p>
          <w:p w14:paraId="1001C876" w14:textId="120FF900" w:rsidR="006903B8" w:rsidRPr="006903B8" w:rsidRDefault="006903B8" w:rsidP="006903B8">
            <w:pPr>
              <w:numPr>
                <w:ilvl w:val="0"/>
                <w:numId w:val="1"/>
              </w:numPr>
              <w:pBdr>
                <w:top w:val="nil"/>
                <w:left w:val="nil"/>
                <w:bottom w:val="nil"/>
                <w:right w:val="nil"/>
                <w:between w:val="nil"/>
              </w:pBdr>
              <w:spacing w:line="360" w:lineRule="auto"/>
              <w:ind w:left="447"/>
              <w:jc w:val="both"/>
              <w:rPr>
                <w:rFonts w:asciiTheme="minorHAnsi" w:eastAsia="Arial" w:hAnsiTheme="minorHAnsi" w:cstheme="minorHAnsi"/>
                <w:color w:val="000000"/>
              </w:rPr>
            </w:pPr>
            <w:r>
              <w:rPr>
                <w:rFonts w:asciiTheme="minorHAnsi" w:eastAsia="Arial" w:hAnsiTheme="minorHAnsi" w:cstheme="minorHAnsi"/>
                <w:color w:val="000000"/>
              </w:rPr>
              <w:t>kompetencje cyfrowe</w:t>
            </w:r>
          </w:p>
          <w:p w14:paraId="66FD08CB" w14:textId="77777777" w:rsidR="00CB7A05" w:rsidRDefault="006903B8" w:rsidP="00CB7A05">
            <w:pPr>
              <w:numPr>
                <w:ilvl w:val="0"/>
                <w:numId w:val="1"/>
              </w:numPr>
              <w:pBdr>
                <w:top w:val="nil"/>
                <w:left w:val="nil"/>
                <w:bottom w:val="nil"/>
                <w:right w:val="nil"/>
                <w:between w:val="nil"/>
              </w:pBdr>
              <w:spacing w:line="360" w:lineRule="auto"/>
              <w:ind w:left="447"/>
              <w:jc w:val="both"/>
              <w:rPr>
                <w:rFonts w:asciiTheme="minorHAnsi" w:eastAsia="Arial" w:hAnsiTheme="minorHAnsi" w:cstheme="minorHAnsi"/>
                <w:color w:val="000000"/>
              </w:rPr>
            </w:pPr>
            <w:r w:rsidRPr="006903B8">
              <w:rPr>
                <w:rFonts w:asciiTheme="minorHAnsi" w:eastAsia="Arial" w:hAnsiTheme="minorHAnsi" w:cstheme="minorHAnsi"/>
                <w:color w:val="000000"/>
              </w:rPr>
              <w:t>kompetencje osobiste, społeczne i w za</w:t>
            </w:r>
            <w:r>
              <w:rPr>
                <w:rFonts w:asciiTheme="minorHAnsi" w:eastAsia="Arial" w:hAnsiTheme="minorHAnsi" w:cstheme="minorHAnsi"/>
                <w:color w:val="000000"/>
              </w:rPr>
              <w:t>kresie umiejętności uczenia się</w:t>
            </w:r>
          </w:p>
          <w:p w14:paraId="0EAC04BA" w14:textId="1479F416" w:rsidR="00453C63" w:rsidRPr="007523EA" w:rsidRDefault="00610482" w:rsidP="00610482">
            <w:pPr>
              <w:numPr>
                <w:ilvl w:val="0"/>
                <w:numId w:val="1"/>
              </w:numPr>
              <w:pBdr>
                <w:top w:val="nil"/>
                <w:left w:val="nil"/>
                <w:bottom w:val="nil"/>
                <w:right w:val="nil"/>
                <w:between w:val="nil"/>
              </w:pBdr>
              <w:spacing w:line="360" w:lineRule="auto"/>
              <w:ind w:left="447"/>
              <w:jc w:val="both"/>
              <w:rPr>
                <w:rFonts w:asciiTheme="minorHAnsi" w:eastAsia="Arial" w:hAnsiTheme="minorHAnsi" w:cstheme="minorHAnsi"/>
                <w:color w:val="000000"/>
              </w:rPr>
            </w:pPr>
            <w:r w:rsidRPr="00610482">
              <w:rPr>
                <w:rFonts w:asciiTheme="minorHAnsi" w:eastAsia="Arial" w:hAnsiTheme="minorHAnsi" w:cstheme="minorHAnsi"/>
                <w:color w:val="000000"/>
              </w:rPr>
              <w:t>kompetencje w zakresie przedsiębiorczości</w:t>
            </w:r>
          </w:p>
        </w:tc>
        <w:tc>
          <w:tcPr>
            <w:tcW w:w="570" w:type="dxa"/>
            <w:vAlign w:val="center"/>
          </w:tcPr>
          <w:p w14:paraId="783E1475"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00A3B1E3" w14:textId="77777777" w:rsidR="0022682A" w:rsidRPr="00FF0B70" w:rsidRDefault="0022682A" w:rsidP="001F3370">
            <w:pPr>
              <w:spacing w:line="360" w:lineRule="auto"/>
              <w:rPr>
                <w:rFonts w:asciiTheme="minorHAnsi" w:eastAsia="Arial" w:hAnsiTheme="minorHAnsi" w:cstheme="minorHAnsi"/>
              </w:rPr>
            </w:pPr>
          </w:p>
        </w:tc>
      </w:tr>
      <w:tr w:rsidR="0022682A" w:rsidRPr="007523EA" w14:paraId="71A4659B" w14:textId="77777777" w:rsidTr="001870AC">
        <w:trPr>
          <w:trHeight w:val="85"/>
          <w:jc w:val="center"/>
        </w:trPr>
        <w:tc>
          <w:tcPr>
            <w:tcW w:w="13710" w:type="dxa"/>
          </w:tcPr>
          <w:p w14:paraId="7EFBFFB6" w14:textId="75037E1D" w:rsidR="00482B9E" w:rsidRDefault="00AF28E7" w:rsidP="00882AD5">
            <w:pPr>
              <w:spacing w:line="360" w:lineRule="auto"/>
              <w:jc w:val="left"/>
              <w:rPr>
                <w:rFonts w:asciiTheme="minorHAnsi" w:eastAsia="Arial" w:hAnsiTheme="minorHAnsi" w:cstheme="minorHAnsi"/>
              </w:rPr>
            </w:pPr>
            <w:r w:rsidRPr="00AF28E7">
              <w:rPr>
                <w:rFonts w:asciiTheme="minorHAnsi" w:eastAsia="Arial" w:hAnsiTheme="minorHAnsi" w:cstheme="minorHAnsi"/>
              </w:rPr>
              <w:t>Wspiera osiąganie wybranych efektów kształcenia z jednostek efektów kształcenia:</w:t>
            </w:r>
          </w:p>
          <w:p w14:paraId="14526020" w14:textId="77777777" w:rsidR="003E3648" w:rsidRPr="003E3648" w:rsidRDefault="003E3648" w:rsidP="003E3648">
            <w:pPr>
              <w:spacing w:line="360" w:lineRule="auto"/>
              <w:jc w:val="left"/>
              <w:rPr>
                <w:rFonts w:asciiTheme="minorHAnsi" w:eastAsia="Arial" w:hAnsiTheme="minorHAnsi" w:cstheme="minorHAnsi"/>
              </w:rPr>
            </w:pPr>
            <w:r w:rsidRPr="003E3648">
              <w:rPr>
                <w:rFonts w:asciiTheme="minorHAnsi" w:eastAsia="Arial" w:hAnsiTheme="minorHAnsi" w:cstheme="minorHAnsi"/>
              </w:rPr>
              <w:t>SPC.04.3. Wykonywanie rozbioru i wykrawania mięsa</w:t>
            </w:r>
          </w:p>
          <w:p w14:paraId="373E57AF" w14:textId="77777777" w:rsidR="003E3648" w:rsidRPr="003E3648" w:rsidRDefault="003E3648" w:rsidP="003E3648">
            <w:pPr>
              <w:spacing w:line="360" w:lineRule="auto"/>
              <w:jc w:val="left"/>
              <w:rPr>
                <w:rFonts w:asciiTheme="minorHAnsi" w:eastAsia="Arial" w:hAnsiTheme="minorHAnsi" w:cstheme="minorHAnsi"/>
              </w:rPr>
            </w:pPr>
            <w:r w:rsidRPr="003E3648">
              <w:rPr>
                <w:rFonts w:asciiTheme="minorHAnsi" w:eastAsia="Arial" w:hAnsiTheme="minorHAnsi" w:cstheme="minorHAnsi"/>
              </w:rPr>
              <w:t>2) charakteryzuje elementy struktury układu kostnego i mięśniowego zwierząt rzeźnych i drobiu</w:t>
            </w:r>
          </w:p>
          <w:p w14:paraId="457C1562" w14:textId="6DB6A6EB" w:rsidR="0022682A" w:rsidRPr="00847815" w:rsidRDefault="003E3648" w:rsidP="003E3648">
            <w:pPr>
              <w:spacing w:line="360" w:lineRule="auto"/>
              <w:jc w:val="left"/>
              <w:rPr>
                <w:rFonts w:asciiTheme="minorHAnsi" w:eastAsia="Arial" w:hAnsiTheme="minorHAnsi" w:cstheme="minorHAnsi"/>
              </w:rPr>
            </w:pPr>
            <w:r w:rsidRPr="003E3648">
              <w:rPr>
                <w:rFonts w:asciiTheme="minorHAnsi" w:eastAsia="Arial" w:hAnsiTheme="minorHAnsi" w:cstheme="minorHAnsi"/>
              </w:rPr>
              <w:lastRenderedPageBreak/>
              <w:t>3) obsługuje maszyny, urządzenia i sprzęt stosowany podczas wykonywania czynności związanych z rozbiorem tusz, półtusz i ćwierćtusz na części zasadnicze</w:t>
            </w:r>
          </w:p>
        </w:tc>
        <w:tc>
          <w:tcPr>
            <w:tcW w:w="570" w:type="dxa"/>
            <w:vAlign w:val="center"/>
          </w:tcPr>
          <w:p w14:paraId="444D24D0"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5E8A1069" w14:textId="77777777" w:rsidR="0022682A" w:rsidRPr="00FF0B70" w:rsidRDefault="0022682A" w:rsidP="001F3370">
            <w:pPr>
              <w:spacing w:line="360" w:lineRule="auto"/>
              <w:rPr>
                <w:rFonts w:asciiTheme="minorHAnsi" w:eastAsia="Arial" w:hAnsiTheme="minorHAnsi" w:cstheme="minorHAnsi"/>
              </w:rPr>
            </w:pPr>
          </w:p>
        </w:tc>
      </w:tr>
      <w:tr w:rsidR="0022682A" w:rsidRPr="007523EA" w14:paraId="130709F0" w14:textId="77777777" w:rsidTr="001F3370">
        <w:trPr>
          <w:jc w:val="center"/>
        </w:trPr>
        <w:tc>
          <w:tcPr>
            <w:tcW w:w="13710" w:type="dxa"/>
          </w:tcPr>
          <w:p w14:paraId="4ADAE6DD" w14:textId="77777777" w:rsidR="0022682A" w:rsidRPr="002B35A3" w:rsidRDefault="00212A37" w:rsidP="001F3370">
            <w:pPr>
              <w:spacing w:line="360" w:lineRule="auto"/>
              <w:jc w:val="both"/>
              <w:rPr>
                <w:rFonts w:asciiTheme="minorHAnsi" w:eastAsia="Arial" w:hAnsiTheme="minorHAnsi" w:cstheme="minorHAnsi"/>
              </w:rPr>
            </w:pPr>
            <w:r w:rsidRPr="007523EA">
              <w:rPr>
                <w:rFonts w:asciiTheme="minorHAnsi" w:eastAsia="Arial" w:hAnsiTheme="minorHAnsi" w:cstheme="minorHAnsi"/>
              </w:rPr>
              <w:lastRenderedPageBreak/>
              <w:t xml:space="preserve">Zawiera, zdefiniowane w koncepcji e-materiałów do kształcenia zawodowego, standardzie funkcjonalnym i obudowy dydaktycznej, materiały </w:t>
            </w:r>
            <w:r w:rsidRPr="002B35A3">
              <w:rPr>
                <w:rFonts w:asciiTheme="minorHAnsi" w:eastAsia="Arial" w:hAnsiTheme="minorHAnsi" w:cstheme="minorHAnsi"/>
              </w:rPr>
              <w:t>multimedialne zamieszczone w następującej kolejności:</w:t>
            </w:r>
          </w:p>
          <w:p w14:paraId="01F78035" w14:textId="3813F4C6" w:rsidR="003E3648" w:rsidRPr="003E3648" w:rsidRDefault="003E3648" w:rsidP="003E3648">
            <w:pPr>
              <w:numPr>
                <w:ilvl w:val="1"/>
                <w:numId w:val="2"/>
              </w:numPr>
              <w:spacing w:line="360" w:lineRule="auto"/>
              <w:ind w:left="731"/>
              <w:jc w:val="both"/>
              <w:rPr>
                <w:rFonts w:asciiTheme="minorHAnsi" w:eastAsia="Arial" w:hAnsiTheme="minorHAnsi" w:cstheme="minorHAnsi"/>
                <w:b/>
              </w:rPr>
            </w:pPr>
            <w:r w:rsidRPr="003E3648">
              <w:rPr>
                <w:rFonts w:asciiTheme="minorHAnsi" w:eastAsia="Arial" w:hAnsiTheme="minorHAnsi" w:cstheme="minorHAnsi"/>
                <w:b/>
              </w:rPr>
              <w:t xml:space="preserve">Atlas interaktywny </w:t>
            </w:r>
            <w:r w:rsidRPr="003E3648">
              <w:rPr>
                <w:rFonts w:asciiTheme="minorHAnsi" w:eastAsia="Arial" w:hAnsiTheme="minorHAnsi" w:cstheme="minorHAnsi"/>
              </w:rPr>
              <w:t>Struktura tuszy wieprzowej</w:t>
            </w:r>
          </w:p>
          <w:p w14:paraId="0EFE1FCA" w14:textId="63BECDAA" w:rsidR="003E3648" w:rsidRPr="003E3648" w:rsidRDefault="003E3648" w:rsidP="003E3648">
            <w:pPr>
              <w:numPr>
                <w:ilvl w:val="1"/>
                <w:numId w:val="2"/>
              </w:numPr>
              <w:spacing w:line="360" w:lineRule="auto"/>
              <w:ind w:left="731"/>
              <w:jc w:val="both"/>
              <w:rPr>
                <w:rFonts w:asciiTheme="minorHAnsi" w:eastAsia="Arial" w:hAnsiTheme="minorHAnsi" w:cstheme="minorHAnsi"/>
                <w:b/>
              </w:rPr>
            </w:pPr>
            <w:r w:rsidRPr="003E3648">
              <w:rPr>
                <w:rFonts w:asciiTheme="minorHAnsi" w:eastAsia="Arial" w:hAnsiTheme="minorHAnsi" w:cstheme="minorHAnsi"/>
                <w:b/>
              </w:rPr>
              <w:t xml:space="preserve">Galeria zdjęć lub grafik </w:t>
            </w:r>
            <w:r w:rsidRPr="003E3648">
              <w:rPr>
                <w:rFonts w:asciiTheme="minorHAnsi" w:eastAsia="Arial" w:hAnsiTheme="minorHAnsi" w:cstheme="minorHAnsi"/>
              </w:rPr>
              <w:t>Elementy zasadnicze uzyskane po</w:t>
            </w:r>
            <w:r w:rsidRPr="003E3648">
              <w:rPr>
                <w:rFonts w:asciiTheme="minorHAnsi" w:eastAsia="Arial" w:hAnsiTheme="minorHAnsi" w:cstheme="minorHAnsi"/>
              </w:rPr>
              <w:t xml:space="preserve"> rozbiorze półtusz wieprzowych</w:t>
            </w:r>
          </w:p>
          <w:p w14:paraId="46163425" w14:textId="53ADED1C" w:rsidR="003E3648" w:rsidRPr="003E3648" w:rsidRDefault="003E3648" w:rsidP="003E3648">
            <w:pPr>
              <w:numPr>
                <w:ilvl w:val="1"/>
                <w:numId w:val="2"/>
              </w:numPr>
              <w:spacing w:line="360" w:lineRule="auto"/>
              <w:ind w:left="731"/>
              <w:jc w:val="both"/>
              <w:rPr>
                <w:rFonts w:asciiTheme="minorHAnsi" w:eastAsia="Arial" w:hAnsiTheme="minorHAnsi" w:cstheme="minorHAnsi"/>
                <w:b/>
              </w:rPr>
            </w:pPr>
            <w:r w:rsidRPr="003E3648">
              <w:rPr>
                <w:rFonts w:asciiTheme="minorHAnsi" w:eastAsia="Arial" w:hAnsiTheme="minorHAnsi" w:cstheme="minorHAnsi"/>
                <w:b/>
              </w:rPr>
              <w:t xml:space="preserve">Film instruktażowy </w:t>
            </w:r>
            <w:r w:rsidRPr="003E3648">
              <w:rPr>
                <w:rFonts w:asciiTheme="minorHAnsi" w:eastAsia="Arial" w:hAnsiTheme="minorHAnsi" w:cstheme="minorHAnsi"/>
              </w:rPr>
              <w:t>Cięcie półtuszy wie</w:t>
            </w:r>
            <w:r w:rsidRPr="003E3648">
              <w:rPr>
                <w:rFonts w:asciiTheme="minorHAnsi" w:eastAsia="Arial" w:hAnsiTheme="minorHAnsi" w:cstheme="minorHAnsi"/>
              </w:rPr>
              <w:t>przowej na elementy zasadnicze</w:t>
            </w:r>
          </w:p>
          <w:p w14:paraId="6974BB2D" w14:textId="6CF412F0" w:rsidR="006F2725" w:rsidRPr="00EC1B10" w:rsidRDefault="003E3648" w:rsidP="003E3648">
            <w:pPr>
              <w:numPr>
                <w:ilvl w:val="1"/>
                <w:numId w:val="2"/>
              </w:numPr>
              <w:spacing w:line="360" w:lineRule="auto"/>
              <w:ind w:left="731"/>
              <w:jc w:val="both"/>
              <w:rPr>
                <w:rFonts w:asciiTheme="minorHAnsi" w:eastAsia="Arial" w:hAnsiTheme="minorHAnsi" w:cstheme="minorHAnsi"/>
              </w:rPr>
            </w:pPr>
            <w:r>
              <w:rPr>
                <w:rFonts w:asciiTheme="minorHAnsi" w:eastAsia="Arial" w:hAnsiTheme="minorHAnsi" w:cstheme="minorHAnsi"/>
                <w:b/>
              </w:rPr>
              <w:t xml:space="preserve">Gra na dobieranie </w:t>
            </w:r>
            <w:r w:rsidRPr="003E3648">
              <w:rPr>
                <w:rFonts w:asciiTheme="minorHAnsi" w:eastAsia="Arial" w:hAnsiTheme="minorHAnsi" w:cstheme="minorHAnsi"/>
              </w:rPr>
              <w:t>Elementy zasadnicze w półtuszy wieprzowej</w:t>
            </w:r>
          </w:p>
          <w:p w14:paraId="340870F9" w14:textId="388BE406" w:rsidR="0022682A" w:rsidRPr="007523EA" w:rsidRDefault="00212A37" w:rsidP="00573372">
            <w:pPr>
              <w:spacing w:line="360" w:lineRule="auto"/>
              <w:ind w:left="371"/>
              <w:jc w:val="both"/>
              <w:rPr>
                <w:rFonts w:asciiTheme="minorHAnsi" w:eastAsia="Arial" w:hAnsiTheme="minorHAnsi" w:cstheme="minorHAnsi"/>
              </w:rPr>
            </w:pPr>
            <w:r w:rsidRPr="007523EA">
              <w:rPr>
                <w:rFonts w:asciiTheme="minorHAnsi" w:eastAsia="Arial" w:hAnsiTheme="minorHAnsi" w:cstheme="minorHAnsi"/>
              </w:rPr>
              <w:t>oraz obudowę dydaktyczną:</w:t>
            </w:r>
          </w:p>
          <w:p w14:paraId="42E2D474" w14:textId="4F55826A" w:rsidR="0022682A" w:rsidRPr="007523EA" w:rsidRDefault="00212A37" w:rsidP="00531852">
            <w:pPr>
              <w:numPr>
                <w:ilvl w:val="1"/>
                <w:numId w:val="3"/>
              </w:numPr>
              <w:spacing w:line="360" w:lineRule="auto"/>
              <w:ind w:left="731"/>
              <w:jc w:val="both"/>
              <w:rPr>
                <w:rFonts w:asciiTheme="minorHAnsi" w:eastAsia="Arial" w:hAnsiTheme="minorHAnsi" w:cstheme="minorHAnsi"/>
              </w:rPr>
            </w:pPr>
            <w:r w:rsidRPr="007523EA">
              <w:rPr>
                <w:rFonts w:asciiTheme="minorHAnsi" w:eastAsia="Arial" w:hAnsiTheme="minorHAnsi" w:cstheme="minorHAnsi"/>
              </w:rPr>
              <w:t>Inte</w:t>
            </w:r>
            <w:r w:rsidR="0000399A">
              <w:rPr>
                <w:rFonts w:asciiTheme="minorHAnsi" w:eastAsia="Arial" w:hAnsiTheme="minorHAnsi" w:cstheme="minorHAnsi"/>
              </w:rPr>
              <w:t>raktywne materiały sprawdzające</w:t>
            </w:r>
          </w:p>
          <w:p w14:paraId="12FD315F" w14:textId="681B0B98"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Słownik pojęć do e-materiału</w:t>
            </w:r>
          </w:p>
          <w:p w14:paraId="165BCB14" w14:textId="664A3A6B"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Przewodnik dla nauczyciela</w:t>
            </w:r>
          </w:p>
          <w:p w14:paraId="5A8A6F44" w14:textId="201FB23D"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Przewodnik dla uczącego się</w:t>
            </w:r>
          </w:p>
          <w:p w14:paraId="0BDB7BF7" w14:textId="66DC97E6"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Netografia i bibliografia</w:t>
            </w:r>
          </w:p>
          <w:p w14:paraId="7E2F7AA8" w14:textId="7B4D0A37"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Instrukcja użytkowania</w:t>
            </w:r>
          </w:p>
        </w:tc>
        <w:tc>
          <w:tcPr>
            <w:tcW w:w="570" w:type="dxa"/>
            <w:vAlign w:val="center"/>
          </w:tcPr>
          <w:p w14:paraId="7E818D9E"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4B22D9B6" w14:textId="77777777" w:rsidR="0022682A" w:rsidRPr="00FF0B70" w:rsidRDefault="0022682A" w:rsidP="001F3370">
            <w:pPr>
              <w:spacing w:line="360" w:lineRule="auto"/>
              <w:rPr>
                <w:rFonts w:asciiTheme="minorHAnsi" w:eastAsia="Arial" w:hAnsiTheme="minorHAnsi" w:cstheme="minorHAnsi"/>
              </w:rPr>
            </w:pPr>
          </w:p>
        </w:tc>
      </w:tr>
      <w:tr w:rsidR="0022682A" w:rsidRPr="007523EA" w14:paraId="469C6D09" w14:textId="77777777" w:rsidTr="001F3370">
        <w:trPr>
          <w:jc w:val="center"/>
        </w:trPr>
        <w:tc>
          <w:tcPr>
            <w:tcW w:w="13710" w:type="dxa"/>
          </w:tcPr>
          <w:p w14:paraId="10150878" w14:textId="004A952D" w:rsidR="0022682A" w:rsidRPr="007523EA" w:rsidRDefault="00306125" w:rsidP="001F3370">
            <w:pPr>
              <w:pBdr>
                <w:top w:val="nil"/>
                <w:left w:val="nil"/>
                <w:bottom w:val="nil"/>
                <w:right w:val="nil"/>
                <w:between w:val="nil"/>
              </w:pBdr>
              <w:spacing w:line="360" w:lineRule="auto"/>
              <w:jc w:val="left"/>
              <w:rPr>
                <w:rFonts w:asciiTheme="minorHAnsi" w:eastAsia="Arial" w:hAnsiTheme="minorHAnsi" w:cstheme="minorHAnsi"/>
                <w:color w:val="000000"/>
              </w:rPr>
            </w:pPr>
            <w:r w:rsidRPr="00306125">
              <w:rPr>
                <w:rFonts w:asciiTheme="minorHAnsi" w:eastAsia="Arial" w:hAnsiTheme="minorHAnsi" w:cstheme="minorHAnsi"/>
                <w:color w:val="000000"/>
              </w:rPr>
              <w:t>Jest zrecenzowany przez 2 niezależnych specjalistów/specjalistki właściwych dla zawodu, których imiona i nazwiska są umieszczone na banerze e-materiału (wraz z imieniem i nazwiskiem autora/autorki e-materiału)</w:t>
            </w:r>
          </w:p>
        </w:tc>
        <w:tc>
          <w:tcPr>
            <w:tcW w:w="570" w:type="dxa"/>
            <w:vAlign w:val="center"/>
          </w:tcPr>
          <w:p w14:paraId="11F293A0"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22162529" w14:textId="77777777" w:rsidR="0022682A" w:rsidRPr="00FF0B70" w:rsidRDefault="0022682A" w:rsidP="001F3370">
            <w:pPr>
              <w:spacing w:line="360" w:lineRule="auto"/>
              <w:rPr>
                <w:rFonts w:asciiTheme="minorHAnsi" w:eastAsia="Arial" w:hAnsiTheme="minorHAnsi" w:cstheme="minorHAnsi"/>
              </w:rPr>
            </w:pPr>
          </w:p>
        </w:tc>
      </w:tr>
    </w:tbl>
    <w:p w14:paraId="13A1B4E4" w14:textId="3A422084" w:rsidR="00A43142" w:rsidRDefault="00A43142"/>
    <w:tbl>
      <w:tblPr>
        <w:tblW w:w="148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5"/>
        <w:gridCol w:w="6856"/>
        <w:gridCol w:w="567"/>
        <w:gridCol w:w="567"/>
      </w:tblGrid>
      <w:tr w:rsidR="00E75521" w:rsidRPr="007523EA" w14:paraId="7A42E16C" w14:textId="77777777" w:rsidTr="00E54478">
        <w:trPr>
          <w:jc w:val="center"/>
        </w:trPr>
        <w:tc>
          <w:tcPr>
            <w:tcW w:w="14845" w:type="dxa"/>
            <w:gridSpan w:val="4"/>
            <w:shd w:val="clear" w:color="auto" w:fill="F2F2F2"/>
          </w:tcPr>
          <w:p w14:paraId="56203B37" w14:textId="77777777" w:rsidR="003E3648" w:rsidRPr="003E3648" w:rsidRDefault="003E3648" w:rsidP="003E3648">
            <w:pPr>
              <w:spacing w:line="360" w:lineRule="auto"/>
              <w:ind w:hanging="2"/>
              <w:rPr>
                <w:b/>
              </w:rPr>
            </w:pPr>
            <w:r w:rsidRPr="003E3648">
              <w:rPr>
                <w:b/>
              </w:rPr>
              <w:t>ATLAS INTERAKTYWNY</w:t>
            </w:r>
          </w:p>
          <w:p w14:paraId="429F7471" w14:textId="2D8CA0AC" w:rsidR="00E75521" w:rsidRPr="003E3648" w:rsidRDefault="003E3648" w:rsidP="003E3648">
            <w:pPr>
              <w:spacing w:line="360" w:lineRule="auto"/>
              <w:ind w:hanging="2"/>
              <w:rPr>
                <w:rFonts w:asciiTheme="minorHAnsi" w:eastAsia="Arial" w:hAnsiTheme="minorHAnsi" w:cstheme="minorHAnsi"/>
              </w:rPr>
            </w:pPr>
            <w:r w:rsidRPr="003E3648">
              <w:t>Struktura tuszy wieprzowej</w:t>
            </w:r>
          </w:p>
        </w:tc>
      </w:tr>
      <w:tr w:rsidR="00E75521" w:rsidRPr="007523EA" w14:paraId="074B96B2" w14:textId="77777777" w:rsidTr="00E54478">
        <w:trPr>
          <w:jc w:val="center"/>
        </w:trPr>
        <w:tc>
          <w:tcPr>
            <w:tcW w:w="14845" w:type="dxa"/>
            <w:gridSpan w:val="4"/>
          </w:tcPr>
          <w:p w14:paraId="72CEEC49" w14:textId="08156616" w:rsidR="00E75521" w:rsidRPr="007523EA" w:rsidRDefault="003E3648" w:rsidP="00E54478">
            <w:pPr>
              <w:spacing w:line="360" w:lineRule="auto"/>
              <w:ind w:hanging="2"/>
              <w:jc w:val="both"/>
              <w:rPr>
                <w:rFonts w:asciiTheme="minorHAnsi" w:eastAsia="Arial" w:hAnsiTheme="minorHAnsi" w:cstheme="minorHAnsi"/>
              </w:rPr>
            </w:pPr>
            <w:r w:rsidRPr="003E3648">
              <w:t>Celem atlasu jest zapoznanie uczniów z podziałem tuszy wieprzowej na półtusze, ćwier</w:t>
            </w:r>
            <w:r>
              <w:t>ćtusze oraz elementy zasadnicze</w:t>
            </w:r>
          </w:p>
        </w:tc>
      </w:tr>
      <w:tr w:rsidR="00E75521" w:rsidRPr="007523EA" w14:paraId="44F00325" w14:textId="77777777" w:rsidTr="00E54478">
        <w:trPr>
          <w:trHeight w:val="274"/>
          <w:jc w:val="center"/>
        </w:trPr>
        <w:tc>
          <w:tcPr>
            <w:tcW w:w="14845" w:type="dxa"/>
            <w:gridSpan w:val="4"/>
          </w:tcPr>
          <w:p w14:paraId="79E0ECF9" w14:textId="0F0F2715" w:rsidR="00E75521" w:rsidRPr="007523EA" w:rsidRDefault="003E3648" w:rsidP="00F55876">
            <w:pPr>
              <w:spacing w:line="360" w:lineRule="auto"/>
              <w:ind w:hanging="2"/>
              <w:jc w:val="both"/>
              <w:rPr>
                <w:rFonts w:asciiTheme="minorHAnsi" w:eastAsia="Arial" w:hAnsiTheme="minorHAnsi" w:cstheme="minorHAnsi"/>
              </w:rPr>
            </w:pPr>
            <w:r>
              <w:rPr>
                <w:rFonts w:asciiTheme="minorHAnsi" w:eastAsia="Arial" w:hAnsiTheme="minorHAnsi" w:cstheme="minorHAnsi"/>
                <w:color w:val="000000"/>
              </w:rPr>
              <w:t>Atlas</w:t>
            </w:r>
            <w:r w:rsidR="00E75521">
              <w:rPr>
                <w:rFonts w:asciiTheme="minorHAnsi" w:eastAsia="Arial" w:hAnsiTheme="minorHAnsi" w:cstheme="minorHAnsi"/>
                <w:color w:val="000000"/>
              </w:rPr>
              <w:t xml:space="preserve"> </w:t>
            </w:r>
            <w:r w:rsidR="00E75521" w:rsidRPr="00FF0B70">
              <w:rPr>
                <w:rFonts w:asciiTheme="minorHAnsi" w:eastAsia="Arial" w:hAnsiTheme="minorHAnsi" w:cstheme="minorHAnsi"/>
                <w:color w:val="000000"/>
              </w:rPr>
              <w:t>wspiera osiąganie efektów kształcenia w zakresie następujących kryteriów weryfikacji:</w:t>
            </w:r>
          </w:p>
        </w:tc>
      </w:tr>
      <w:tr w:rsidR="00E75521" w:rsidRPr="007523EA" w14:paraId="12069859" w14:textId="77777777" w:rsidTr="00E54478">
        <w:trPr>
          <w:trHeight w:val="416"/>
          <w:jc w:val="center"/>
        </w:trPr>
        <w:tc>
          <w:tcPr>
            <w:tcW w:w="6855" w:type="dxa"/>
            <w:vAlign w:val="center"/>
          </w:tcPr>
          <w:p w14:paraId="46B5717E" w14:textId="77777777" w:rsidR="00E75521" w:rsidRPr="007523EA" w:rsidRDefault="00E75521" w:rsidP="00E54478">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Efekty kształcenia:</w:t>
            </w:r>
          </w:p>
        </w:tc>
        <w:tc>
          <w:tcPr>
            <w:tcW w:w="6856" w:type="dxa"/>
            <w:vAlign w:val="center"/>
          </w:tcPr>
          <w:p w14:paraId="39CFBA74" w14:textId="77777777" w:rsidR="00E75521" w:rsidRPr="007523EA" w:rsidRDefault="00E75521" w:rsidP="00E54478">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Kryteria weryfikacji:</w:t>
            </w:r>
          </w:p>
        </w:tc>
        <w:tc>
          <w:tcPr>
            <w:tcW w:w="567" w:type="dxa"/>
            <w:tcBorders>
              <w:bottom w:val="single" w:sz="4" w:space="0" w:color="000000"/>
              <w:tr2bl w:val="single" w:sz="4" w:space="0" w:color="auto"/>
            </w:tcBorders>
            <w:vAlign w:val="center"/>
          </w:tcPr>
          <w:p w14:paraId="7130B926" w14:textId="77777777" w:rsidR="00E75521" w:rsidRPr="007523EA" w:rsidRDefault="00E75521" w:rsidP="00E54478">
            <w:pPr>
              <w:spacing w:line="360" w:lineRule="auto"/>
              <w:ind w:hanging="2"/>
              <w:rPr>
                <w:rFonts w:asciiTheme="minorHAnsi" w:eastAsia="Arial" w:hAnsiTheme="minorHAnsi" w:cstheme="minorHAnsi"/>
              </w:rPr>
            </w:pPr>
          </w:p>
        </w:tc>
        <w:tc>
          <w:tcPr>
            <w:tcW w:w="567" w:type="dxa"/>
            <w:tcBorders>
              <w:bottom w:val="single" w:sz="4" w:space="0" w:color="000000"/>
              <w:tr2bl w:val="single" w:sz="4" w:space="0" w:color="auto"/>
            </w:tcBorders>
            <w:vAlign w:val="center"/>
          </w:tcPr>
          <w:p w14:paraId="753BCBCE" w14:textId="77777777" w:rsidR="00E75521" w:rsidRPr="007523EA" w:rsidRDefault="00E75521" w:rsidP="00E54478">
            <w:pPr>
              <w:spacing w:line="360" w:lineRule="auto"/>
              <w:ind w:hanging="2"/>
              <w:rPr>
                <w:rFonts w:asciiTheme="minorHAnsi" w:eastAsia="Arial" w:hAnsiTheme="minorHAnsi" w:cstheme="minorHAnsi"/>
              </w:rPr>
            </w:pPr>
          </w:p>
        </w:tc>
      </w:tr>
      <w:tr w:rsidR="003E3648" w:rsidRPr="007523EA" w14:paraId="6839A139" w14:textId="77777777" w:rsidTr="004A07B2">
        <w:trPr>
          <w:trHeight w:val="416"/>
          <w:jc w:val="center"/>
        </w:trPr>
        <w:tc>
          <w:tcPr>
            <w:tcW w:w="6855" w:type="dxa"/>
          </w:tcPr>
          <w:p w14:paraId="35696E92"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lastRenderedPageBreak/>
              <w:t>SPC.04.3.</w:t>
            </w:r>
          </w:p>
          <w:p w14:paraId="3E4574E8" w14:textId="28C3A617" w:rsidR="003E3648" w:rsidRPr="007523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charakteryzuje elementy struktury układu kostnego i mięśniowego zwierząt rzeźnych i drobiu</w:t>
            </w:r>
          </w:p>
        </w:tc>
        <w:tc>
          <w:tcPr>
            <w:tcW w:w="6856" w:type="dxa"/>
          </w:tcPr>
          <w:p w14:paraId="2653FA48"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1) rozróżnia elementy struktury układu kostnego i mięśniowego trzody chlewnej, bydła, dziczyzny i drobiu</w:t>
            </w:r>
          </w:p>
          <w:p w14:paraId="7EB55ADE"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rozróżnia rodzaje rozbiorów tusz zwierząt rzeźnych i drobiu</w:t>
            </w:r>
          </w:p>
          <w:p w14:paraId="204FCE64" w14:textId="0E6BF821" w:rsidR="003E3648" w:rsidRPr="00CB5D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3) wyznacza linie cięć podziału tusz zwierząt rzeźnych</w:t>
            </w:r>
          </w:p>
        </w:tc>
        <w:tc>
          <w:tcPr>
            <w:tcW w:w="567" w:type="dxa"/>
            <w:tcBorders>
              <w:tr2bl w:val="nil"/>
            </w:tcBorders>
            <w:vAlign w:val="center"/>
          </w:tcPr>
          <w:p w14:paraId="30ADA43A"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Borders>
              <w:tr2bl w:val="nil"/>
            </w:tcBorders>
            <w:vAlign w:val="center"/>
          </w:tcPr>
          <w:p w14:paraId="10820D01" w14:textId="77777777" w:rsidR="003E3648" w:rsidRPr="007523EA" w:rsidRDefault="003E3648" w:rsidP="003E3648">
            <w:pPr>
              <w:spacing w:line="360" w:lineRule="auto"/>
              <w:ind w:hanging="2"/>
              <w:rPr>
                <w:rFonts w:asciiTheme="minorHAnsi" w:eastAsia="Arial" w:hAnsiTheme="minorHAnsi" w:cstheme="minorHAnsi"/>
              </w:rPr>
            </w:pPr>
          </w:p>
        </w:tc>
      </w:tr>
      <w:tr w:rsidR="00F660A3" w:rsidRPr="007523EA" w14:paraId="0BBB73AD" w14:textId="77777777" w:rsidTr="00E54478">
        <w:trPr>
          <w:trHeight w:val="416"/>
          <w:jc w:val="center"/>
        </w:trPr>
        <w:tc>
          <w:tcPr>
            <w:tcW w:w="13711" w:type="dxa"/>
            <w:gridSpan w:val="2"/>
          </w:tcPr>
          <w:p w14:paraId="67E880B1" w14:textId="77777777" w:rsidR="003E3648" w:rsidRPr="003E3648" w:rsidRDefault="003E3648" w:rsidP="003E3648">
            <w:pPr>
              <w:spacing w:line="360" w:lineRule="auto"/>
              <w:jc w:val="left"/>
              <w:rPr>
                <w:rFonts w:asciiTheme="minorHAnsi" w:eastAsia="Arial" w:hAnsiTheme="minorHAnsi" w:cstheme="minorHAnsi"/>
              </w:rPr>
            </w:pPr>
            <w:r w:rsidRPr="003E3648">
              <w:rPr>
                <w:rFonts w:asciiTheme="minorHAnsi" w:eastAsia="Arial" w:hAnsiTheme="minorHAnsi" w:cstheme="minorHAnsi"/>
              </w:rPr>
              <w:t>Zawiera co najmniej materiały obejmujące:</w:t>
            </w:r>
          </w:p>
          <w:p w14:paraId="5D9DF977" w14:textId="77777777" w:rsidR="003E3648" w:rsidRPr="003E3648" w:rsidRDefault="003E3648" w:rsidP="003E3648">
            <w:pPr>
              <w:pStyle w:val="Akapitzlist"/>
              <w:numPr>
                <w:ilvl w:val="0"/>
                <w:numId w:val="6"/>
              </w:numPr>
              <w:spacing w:line="360" w:lineRule="auto"/>
              <w:ind w:left="455"/>
              <w:jc w:val="left"/>
              <w:rPr>
                <w:rFonts w:asciiTheme="minorHAnsi" w:eastAsia="Arial" w:hAnsiTheme="minorHAnsi" w:cstheme="minorHAnsi"/>
              </w:rPr>
            </w:pPr>
            <w:r w:rsidRPr="003E3648">
              <w:rPr>
                <w:rFonts w:asciiTheme="minorHAnsi" w:eastAsia="Arial" w:hAnsiTheme="minorHAnsi" w:cstheme="minorHAnsi"/>
              </w:rPr>
              <w:t>uporządkowane tematycznie interaktywne plansze przedstawiające:</w:t>
            </w:r>
          </w:p>
          <w:p w14:paraId="10782B0B" w14:textId="56E82FB5" w:rsidR="003E3648" w:rsidRPr="003E3648" w:rsidRDefault="003E3648" w:rsidP="003E3648">
            <w:pPr>
              <w:pStyle w:val="Akapitzlist"/>
              <w:numPr>
                <w:ilvl w:val="0"/>
                <w:numId w:val="11"/>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szkielet kostny świni</w:t>
            </w:r>
          </w:p>
          <w:p w14:paraId="6D17EC2E" w14:textId="34ADB634" w:rsidR="003E3648" w:rsidRPr="003E3648" w:rsidRDefault="003E3648" w:rsidP="003E3648">
            <w:pPr>
              <w:pStyle w:val="Akapitzlist"/>
              <w:numPr>
                <w:ilvl w:val="0"/>
                <w:numId w:val="11"/>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u</w:t>
            </w:r>
            <w:r w:rsidRPr="003E3648">
              <w:rPr>
                <w:rFonts w:asciiTheme="minorHAnsi" w:eastAsia="Arial" w:hAnsiTheme="minorHAnsi" w:cstheme="minorHAnsi"/>
              </w:rPr>
              <w:t>kład kostny półtuszy wieprzowej</w:t>
            </w:r>
          </w:p>
          <w:p w14:paraId="49CCA0D7" w14:textId="0771C565" w:rsidR="003E3648" w:rsidRPr="003E3648" w:rsidRDefault="003E3648" w:rsidP="003E3648">
            <w:pPr>
              <w:pStyle w:val="Akapitzlist"/>
              <w:numPr>
                <w:ilvl w:val="0"/>
                <w:numId w:val="11"/>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rozmieszczenie elementów zas</w:t>
            </w:r>
            <w:r w:rsidRPr="003E3648">
              <w:rPr>
                <w:rFonts w:asciiTheme="minorHAnsi" w:eastAsia="Arial" w:hAnsiTheme="minorHAnsi" w:cstheme="minorHAnsi"/>
              </w:rPr>
              <w:t>adniczych w półtuszy wieprzowej</w:t>
            </w:r>
          </w:p>
          <w:p w14:paraId="4A4322F5" w14:textId="6F53DA5D" w:rsidR="003E3648" w:rsidRPr="003E3648" w:rsidRDefault="003E3648" w:rsidP="003E3648">
            <w:pPr>
              <w:pStyle w:val="Akapitzlist"/>
              <w:numPr>
                <w:ilvl w:val="0"/>
                <w:numId w:val="11"/>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zewnętrzne l</w:t>
            </w:r>
            <w:r w:rsidRPr="003E3648">
              <w:rPr>
                <w:rFonts w:asciiTheme="minorHAnsi" w:eastAsia="Arial" w:hAnsiTheme="minorHAnsi" w:cstheme="minorHAnsi"/>
              </w:rPr>
              <w:t>inie cięcia półtuszy wieprzowej</w:t>
            </w:r>
          </w:p>
          <w:p w14:paraId="0CA0FC74" w14:textId="03EDE821" w:rsidR="003E3648" w:rsidRPr="003E3648" w:rsidRDefault="003E3648" w:rsidP="003E3648">
            <w:pPr>
              <w:pStyle w:val="Akapitzlist"/>
              <w:numPr>
                <w:ilvl w:val="0"/>
                <w:numId w:val="11"/>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wewnętrzne linie cięcia półtu</w:t>
            </w:r>
            <w:r w:rsidRPr="003E3648">
              <w:rPr>
                <w:rFonts w:asciiTheme="minorHAnsi" w:eastAsia="Arial" w:hAnsiTheme="minorHAnsi" w:cstheme="minorHAnsi"/>
              </w:rPr>
              <w:t>szy wieprzowej</w:t>
            </w:r>
          </w:p>
          <w:p w14:paraId="1701B3C0" w14:textId="77777777" w:rsidR="003E3648" w:rsidRPr="003E3648" w:rsidRDefault="003E3648" w:rsidP="003E3648">
            <w:pPr>
              <w:pStyle w:val="Akapitzlist"/>
              <w:numPr>
                <w:ilvl w:val="0"/>
                <w:numId w:val="6"/>
              </w:numPr>
              <w:spacing w:line="360" w:lineRule="auto"/>
              <w:ind w:left="455"/>
              <w:jc w:val="left"/>
              <w:rPr>
                <w:rFonts w:asciiTheme="minorHAnsi" w:eastAsia="Arial" w:hAnsiTheme="minorHAnsi" w:cstheme="minorHAnsi"/>
              </w:rPr>
            </w:pPr>
            <w:r w:rsidRPr="003E3648">
              <w:rPr>
                <w:rFonts w:asciiTheme="minorHAnsi" w:eastAsia="Arial" w:hAnsiTheme="minorHAnsi" w:cstheme="minorHAnsi"/>
              </w:rPr>
              <w:t>informacje tekstowe opisujące:</w:t>
            </w:r>
          </w:p>
          <w:p w14:paraId="37599CC6" w14:textId="0FC0605E" w:rsidR="003E3648" w:rsidRPr="003E3648" w:rsidRDefault="003E3648" w:rsidP="003E3648">
            <w:pPr>
              <w:pStyle w:val="Akapitzlist"/>
              <w:numPr>
                <w:ilvl w:val="0"/>
                <w:numId w:val="11"/>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 xml:space="preserve">Szkielet kostny świni (szczęka, żuchwa, kręg szczytowy, kręg obrotowy, kręgi szyjne, kręgi piersiowe, kręgi lędźwiowe, kość krzyżowa, kręgi ogonowe, żebra, łuki żebrowe, trzon mostka, wyrostek mieczykowaty, łopatka, kość ramienna, kość łokciowa, kość promieniowa, kości nadgarstka, kości śródręcza, kości palców ręki, kość miedniczna, kość udowa, rzepka, kość strzałkowa, kość piszczelowa, kości stępu, kości </w:t>
            </w:r>
            <w:r>
              <w:rPr>
                <w:rFonts w:asciiTheme="minorHAnsi" w:eastAsia="Arial" w:hAnsiTheme="minorHAnsi" w:cstheme="minorHAnsi"/>
              </w:rPr>
              <w:t>śródstopia, kości palców stopy)</w:t>
            </w:r>
          </w:p>
          <w:p w14:paraId="03E03179" w14:textId="1638C940" w:rsidR="003E3648" w:rsidRPr="003E3648" w:rsidRDefault="003E3648" w:rsidP="003E3648">
            <w:pPr>
              <w:pStyle w:val="Akapitzlist"/>
              <w:numPr>
                <w:ilvl w:val="0"/>
                <w:numId w:val="11"/>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 xml:space="preserve">Układ kostny półtuszy wieprzowej (kręg szczytowy, kość ramienna, kręgi szyjne, kość promieniowa, kręg piersiowy I, kość łopatkowa, kość łokciowa, mostek, żebra, kręgi piersiowe, chrząstki żebrowe, trzon kręgu, kręgi lędźwiowe, kręgi ogonowe, kość udowa, kość biodrowa, kość kulszowa, rzepka, kość piszczelowa, kość strzałkowa, </w:t>
            </w:r>
            <w:r>
              <w:rPr>
                <w:rFonts w:asciiTheme="minorHAnsi" w:eastAsia="Arial" w:hAnsiTheme="minorHAnsi" w:cstheme="minorHAnsi"/>
              </w:rPr>
              <w:t>kość piętowa, kości śródstopia)</w:t>
            </w:r>
          </w:p>
          <w:p w14:paraId="4AD6A4C1" w14:textId="3B175768" w:rsidR="003E3648" w:rsidRPr="003E3648" w:rsidRDefault="003E3648" w:rsidP="003E3648">
            <w:pPr>
              <w:pStyle w:val="Akapitzlist"/>
              <w:numPr>
                <w:ilvl w:val="0"/>
                <w:numId w:val="11"/>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Rozmieszczenie elementów zasadniczych w półtuszy wieprzowej (głowa, karkówka, podgardle, łopatka, golonka przednia, noga przednia, słonina, schab, żeberka, boczek, biodrówka pachwina, szynka, o</w:t>
            </w:r>
            <w:r>
              <w:rPr>
                <w:rFonts w:asciiTheme="minorHAnsi" w:eastAsia="Arial" w:hAnsiTheme="minorHAnsi" w:cstheme="minorHAnsi"/>
              </w:rPr>
              <w:t>gon, golonka tylna, noga tylna)</w:t>
            </w:r>
          </w:p>
          <w:p w14:paraId="277B69FD" w14:textId="456BD1C7" w:rsidR="003E3648" w:rsidRPr="003E3648" w:rsidRDefault="003E3648" w:rsidP="003E3648">
            <w:pPr>
              <w:pStyle w:val="Akapitzlist"/>
              <w:numPr>
                <w:ilvl w:val="0"/>
                <w:numId w:val="11"/>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Zewnętrzne linie cięcia półtuszy wieprzowej (głowa, podgardle, łopatka, golonka przednia, noga przednia, słonina, boczek, pachwina, szynka, o</w:t>
            </w:r>
            <w:r>
              <w:rPr>
                <w:rFonts w:asciiTheme="minorHAnsi" w:eastAsia="Arial" w:hAnsiTheme="minorHAnsi" w:cstheme="minorHAnsi"/>
              </w:rPr>
              <w:t>gon, golonka tylna, noga tylna)</w:t>
            </w:r>
          </w:p>
          <w:p w14:paraId="5B569BAD" w14:textId="2F8EAC32" w:rsidR="00F660A3" w:rsidRPr="003E3648" w:rsidRDefault="003E3648" w:rsidP="003E3648">
            <w:pPr>
              <w:pStyle w:val="Akapitzlist"/>
              <w:numPr>
                <w:ilvl w:val="0"/>
                <w:numId w:val="11"/>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lastRenderedPageBreak/>
              <w:t>Wewnętrzne linie cięcia półtuszy wieprzowej (głowa, karkówka, podgardle, łopatka, golonka przednia, noga przednia, słonina, schab, żeberka, boczek z żeberkami, biodrówka, pachwina, szynka, o</w:t>
            </w:r>
            <w:r>
              <w:rPr>
                <w:rFonts w:asciiTheme="minorHAnsi" w:eastAsia="Arial" w:hAnsiTheme="minorHAnsi" w:cstheme="minorHAnsi"/>
              </w:rPr>
              <w:t>gon, golonka tylna, noga tylna)</w:t>
            </w:r>
          </w:p>
        </w:tc>
        <w:tc>
          <w:tcPr>
            <w:tcW w:w="567" w:type="dxa"/>
            <w:vAlign w:val="center"/>
          </w:tcPr>
          <w:p w14:paraId="249F341C" w14:textId="77777777" w:rsidR="00F660A3" w:rsidRPr="007523EA" w:rsidRDefault="00F660A3" w:rsidP="00E54478">
            <w:pPr>
              <w:spacing w:line="360" w:lineRule="auto"/>
              <w:ind w:hanging="2"/>
              <w:rPr>
                <w:rFonts w:asciiTheme="minorHAnsi" w:eastAsia="Arial" w:hAnsiTheme="minorHAnsi" w:cstheme="minorHAnsi"/>
              </w:rPr>
            </w:pPr>
          </w:p>
        </w:tc>
        <w:tc>
          <w:tcPr>
            <w:tcW w:w="567" w:type="dxa"/>
            <w:vAlign w:val="center"/>
          </w:tcPr>
          <w:p w14:paraId="0A9EDE1B" w14:textId="77777777" w:rsidR="00F660A3" w:rsidRPr="007523EA" w:rsidRDefault="00F660A3" w:rsidP="00E54478">
            <w:pPr>
              <w:spacing w:line="360" w:lineRule="auto"/>
              <w:ind w:hanging="2"/>
              <w:rPr>
                <w:rFonts w:asciiTheme="minorHAnsi" w:eastAsia="Arial" w:hAnsiTheme="minorHAnsi" w:cstheme="minorHAnsi"/>
              </w:rPr>
            </w:pPr>
          </w:p>
        </w:tc>
      </w:tr>
      <w:tr w:rsidR="00A43142" w:rsidRPr="007523EA" w14:paraId="4A98BEDB" w14:textId="77777777" w:rsidTr="00E54478">
        <w:trPr>
          <w:jc w:val="center"/>
        </w:trPr>
        <w:tc>
          <w:tcPr>
            <w:tcW w:w="13711" w:type="dxa"/>
            <w:gridSpan w:val="2"/>
          </w:tcPr>
          <w:p w14:paraId="747ED797" w14:textId="6FF005AE" w:rsidR="00A43142" w:rsidRPr="003D3A3A" w:rsidRDefault="00A43142" w:rsidP="00F55876">
            <w:pPr>
              <w:spacing w:line="360" w:lineRule="auto"/>
              <w:ind w:hanging="2"/>
              <w:jc w:val="left"/>
              <w:rPr>
                <w:rFonts w:asciiTheme="minorHAnsi" w:eastAsia="Arial" w:hAnsiTheme="minorHAnsi" w:cstheme="minorHAnsi"/>
                <w:color w:val="000000"/>
              </w:rPr>
            </w:pPr>
            <w:r w:rsidRPr="00A43142">
              <w:rPr>
                <w:rFonts w:asciiTheme="minorHAnsi" w:eastAsia="Arial" w:hAnsiTheme="minorHAnsi" w:cstheme="minorHAnsi"/>
                <w:color w:val="000000"/>
              </w:rPr>
              <w:lastRenderedPageBreak/>
              <w:t>Przedstawione treści uwzględnia</w:t>
            </w:r>
            <w:r>
              <w:rPr>
                <w:rFonts w:asciiTheme="minorHAnsi" w:eastAsia="Arial" w:hAnsiTheme="minorHAnsi" w:cstheme="minorHAnsi"/>
                <w:color w:val="000000"/>
              </w:rPr>
              <w:t>ją przestrzeganie przepisów BHP</w:t>
            </w:r>
          </w:p>
        </w:tc>
        <w:tc>
          <w:tcPr>
            <w:tcW w:w="567" w:type="dxa"/>
          </w:tcPr>
          <w:p w14:paraId="4121A953" w14:textId="77777777" w:rsidR="00A43142" w:rsidRPr="007523EA" w:rsidRDefault="00A43142" w:rsidP="00BC1EAC">
            <w:pPr>
              <w:spacing w:line="360" w:lineRule="auto"/>
              <w:ind w:hanging="2"/>
              <w:rPr>
                <w:rFonts w:asciiTheme="minorHAnsi" w:eastAsia="Arial" w:hAnsiTheme="minorHAnsi" w:cstheme="minorHAnsi"/>
              </w:rPr>
            </w:pPr>
          </w:p>
        </w:tc>
        <w:tc>
          <w:tcPr>
            <w:tcW w:w="567" w:type="dxa"/>
          </w:tcPr>
          <w:p w14:paraId="4369BD87" w14:textId="77777777" w:rsidR="00A43142" w:rsidRPr="007523EA" w:rsidRDefault="00A43142" w:rsidP="00BC1EAC">
            <w:pPr>
              <w:spacing w:line="360" w:lineRule="auto"/>
              <w:ind w:hanging="2"/>
              <w:rPr>
                <w:rFonts w:asciiTheme="minorHAnsi" w:eastAsia="Arial" w:hAnsiTheme="minorHAnsi" w:cstheme="minorHAnsi"/>
              </w:rPr>
            </w:pPr>
          </w:p>
        </w:tc>
      </w:tr>
      <w:tr w:rsidR="003E3648" w:rsidRPr="007523EA" w14:paraId="0708EC09" w14:textId="77777777" w:rsidTr="00E54478">
        <w:trPr>
          <w:jc w:val="center"/>
        </w:trPr>
        <w:tc>
          <w:tcPr>
            <w:tcW w:w="13711" w:type="dxa"/>
            <w:gridSpan w:val="2"/>
          </w:tcPr>
          <w:p w14:paraId="12A97A34" w14:textId="3D3E5B8A" w:rsidR="003E3648" w:rsidRPr="00A43142" w:rsidRDefault="003E3648" w:rsidP="00F55876">
            <w:pPr>
              <w:spacing w:line="360" w:lineRule="auto"/>
              <w:ind w:hanging="2"/>
              <w:jc w:val="left"/>
              <w:rPr>
                <w:rFonts w:asciiTheme="minorHAnsi" w:eastAsia="Arial" w:hAnsiTheme="minorHAnsi" w:cstheme="minorHAnsi"/>
                <w:color w:val="000000"/>
              </w:rPr>
            </w:pPr>
            <w:r w:rsidRPr="003E3648">
              <w:rPr>
                <w:rFonts w:asciiTheme="minorHAnsi" w:eastAsia="Arial" w:hAnsiTheme="minorHAnsi" w:cstheme="minorHAnsi"/>
                <w:color w:val="000000"/>
              </w:rPr>
              <w:t>Ścieżka dźwiękowa jest dopasowana do charakteru zagad</w:t>
            </w:r>
            <w:r>
              <w:rPr>
                <w:rFonts w:asciiTheme="minorHAnsi" w:eastAsia="Arial" w:hAnsiTheme="minorHAnsi" w:cstheme="minorHAnsi"/>
                <w:color w:val="000000"/>
              </w:rPr>
              <w:t>nienia i spójna z treścią filmu</w:t>
            </w:r>
          </w:p>
        </w:tc>
        <w:tc>
          <w:tcPr>
            <w:tcW w:w="567" w:type="dxa"/>
          </w:tcPr>
          <w:p w14:paraId="0AC1E400" w14:textId="77777777" w:rsidR="003E3648" w:rsidRPr="007523EA" w:rsidRDefault="003E3648" w:rsidP="00BC1EAC">
            <w:pPr>
              <w:spacing w:line="360" w:lineRule="auto"/>
              <w:ind w:hanging="2"/>
              <w:rPr>
                <w:rFonts w:asciiTheme="minorHAnsi" w:eastAsia="Arial" w:hAnsiTheme="minorHAnsi" w:cstheme="minorHAnsi"/>
              </w:rPr>
            </w:pPr>
          </w:p>
        </w:tc>
        <w:tc>
          <w:tcPr>
            <w:tcW w:w="567" w:type="dxa"/>
          </w:tcPr>
          <w:p w14:paraId="4B5495F0" w14:textId="77777777" w:rsidR="003E3648" w:rsidRPr="007523EA" w:rsidRDefault="003E3648" w:rsidP="00BC1EAC">
            <w:pPr>
              <w:spacing w:line="360" w:lineRule="auto"/>
              <w:ind w:hanging="2"/>
              <w:rPr>
                <w:rFonts w:asciiTheme="minorHAnsi" w:eastAsia="Arial" w:hAnsiTheme="minorHAnsi" w:cstheme="minorHAnsi"/>
              </w:rPr>
            </w:pPr>
          </w:p>
        </w:tc>
      </w:tr>
      <w:tr w:rsidR="00BC1EAC" w:rsidRPr="007523EA" w14:paraId="36A05E6D" w14:textId="77777777" w:rsidTr="00E54478">
        <w:trPr>
          <w:jc w:val="center"/>
        </w:trPr>
        <w:tc>
          <w:tcPr>
            <w:tcW w:w="13711" w:type="dxa"/>
            <w:gridSpan w:val="2"/>
          </w:tcPr>
          <w:p w14:paraId="5FEA26EA" w14:textId="0E12D669" w:rsidR="00BC1EAC" w:rsidRPr="003D3A3A" w:rsidRDefault="00BC1EAC" w:rsidP="00F55876">
            <w:pPr>
              <w:spacing w:line="360" w:lineRule="auto"/>
              <w:ind w:hanging="2"/>
              <w:jc w:val="left"/>
              <w:rPr>
                <w:rFonts w:asciiTheme="minorHAnsi" w:eastAsia="Arial" w:hAnsiTheme="minorHAnsi" w:cstheme="minorHAnsi"/>
                <w:color w:val="000000"/>
              </w:rPr>
            </w:pPr>
            <w:r w:rsidRPr="003D3A3A">
              <w:rPr>
                <w:rFonts w:asciiTheme="minorHAnsi" w:eastAsia="Arial" w:hAnsiTheme="minorHAnsi" w:cstheme="minorHAnsi"/>
                <w:color w:val="000000"/>
              </w:rPr>
              <w:t>Teksty</w:t>
            </w:r>
            <w:r>
              <w:rPr>
                <w:rFonts w:asciiTheme="minorHAnsi" w:eastAsia="Arial" w:hAnsiTheme="minorHAnsi" w:cstheme="minorHAnsi"/>
                <w:color w:val="000000"/>
              </w:rPr>
              <w:t xml:space="preserve"> </w:t>
            </w:r>
            <w:r w:rsidR="003E3648">
              <w:rPr>
                <w:rFonts w:asciiTheme="minorHAnsi" w:eastAsia="Arial" w:hAnsiTheme="minorHAnsi" w:cstheme="minorHAnsi"/>
                <w:color w:val="000000"/>
              </w:rPr>
              <w:t xml:space="preserve">lektora, aktorów </w:t>
            </w:r>
            <w:r w:rsidRPr="003D3A3A">
              <w:rPr>
                <w:rFonts w:asciiTheme="minorHAnsi" w:eastAsia="Arial" w:hAnsiTheme="minorHAnsi" w:cstheme="minorHAnsi"/>
                <w:color w:val="000000"/>
              </w:rPr>
              <w:t>pisane są poprawną polszczyzną z użyciem terminologi</w:t>
            </w:r>
            <w:r>
              <w:rPr>
                <w:rFonts w:asciiTheme="minorHAnsi" w:eastAsia="Arial" w:hAnsiTheme="minorHAnsi" w:cstheme="minorHAnsi"/>
                <w:color w:val="000000"/>
              </w:rPr>
              <w:t>i branżowej związanej z zawodami</w:t>
            </w:r>
            <w:r w:rsidRPr="003D3A3A">
              <w:rPr>
                <w:rFonts w:asciiTheme="minorHAnsi" w:eastAsia="Arial" w:hAnsiTheme="minorHAnsi" w:cstheme="minorHAnsi"/>
                <w:color w:val="000000"/>
              </w:rPr>
              <w:t xml:space="preserve"> </w:t>
            </w:r>
            <w:r w:rsidR="00F660A3" w:rsidRPr="00F660A3">
              <w:rPr>
                <w:rFonts w:asciiTheme="minorHAnsi" w:eastAsia="Arial" w:hAnsiTheme="minorHAnsi" w:cstheme="minorHAnsi"/>
                <w:b/>
              </w:rPr>
              <w:t>przetwórca mięsa 751108 i technik technologii żywności 314403</w:t>
            </w:r>
          </w:p>
        </w:tc>
        <w:tc>
          <w:tcPr>
            <w:tcW w:w="567" w:type="dxa"/>
          </w:tcPr>
          <w:p w14:paraId="34E3BB78" w14:textId="77777777" w:rsidR="00BC1EAC" w:rsidRPr="007523EA" w:rsidRDefault="00BC1EAC" w:rsidP="00BC1EAC">
            <w:pPr>
              <w:spacing w:line="360" w:lineRule="auto"/>
              <w:ind w:hanging="2"/>
              <w:rPr>
                <w:rFonts w:asciiTheme="minorHAnsi" w:eastAsia="Arial" w:hAnsiTheme="minorHAnsi" w:cstheme="minorHAnsi"/>
              </w:rPr>
            </w:pPr>
          </w:p>
        </w:tc>
        <w:tc>
          <w:tcPr>
            <w:tcW w:w="567" w:type="dxa"/>
          </w:tcPr>
          <w:p w14:paraId="1F9BC9FB" w14:textId="77777777" w:rsidR="00BC1EAC" w:rsidRPr="007523EA" w:rsidRDefault="00BC1EAC" w:rsidP="00BC1EAC">
            <w:pPr>
              <w:spacing w:line="360" w:lineRule="auto"/>
              <w:ind w:hanging="2"/>
              <w:rPr>
                <w:rFonts w:asciiTheme="minorHAnsi" w:eastAsia="Arial" w:hAnsiTheme="minorHAnsi" w:cstheme="minorHAnsi"/>
              </w:rPr>
            </w:pPr>
          </w:p>
        </w:tc>
      </w:tr>
      <w:tr w:rsidR="00BC1EAC" w:rsidRPr="007523EA" w14:paraId="24D3AAD8" w14:textId="77777777" w:rsidTr="00E54478">
        <w:trPr>
          <w:jc w:val="center"/>
        </w:trPr>
        <w:tc>
          <w:tcPr>
            <w:tcW w:w="13711" w:type="dxa"/>
            <w:gridSpan w:val="2"/>
          </w:tcPr>
          <w:p w14:paraId="415356EF" w14:textId="77777777" w:rsidR="00BC1EAC" w:rsidRPr="007523EA" w:rsidRDefault="00BC1EAC" w:rsidP="00BC1EAC">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Teksty pisane są w sposób zrozumiały dla</w:t>
            </w:r>
            <w:r>
              <w:rPr>
                <w:rFonts w:asciiTheme="minorHAnsi" w:eastAsia="Arial" w:hAnsiTheme="minorHAnsi" w:cstheme="minorHAnsi"/>
              </w:rPr>
              <w:t xml:space="preserve"> ucznia szkoły ponadpodstawowej</w:t>
            </w:r>
          </w:p>
        </w:tc>
        <w:tc>
          <w:tcPr>
            <w:tcW w:w="567" w:type="dxa"/>
          </w:tcPr>
          <w:p w14:paraId="353AF8C6" w14:textId="77777777" w:rsidR="00BC1EAC" w:rsidRPr="007523EA" w:rsidRDefault="00BC1EAC" w:rsidP="00BC1EAC">
            <w:pPr>
              <w:spacing w:line="360" w:lineRule="auto"/>
              <w:ind w:hanging="2"/>
              <w:rPr>
                <w:rFonts w:asciiTheme="minorHAnsi" w:eastAsia="Arial" w:hAnsiTheme="minorHAnsi" w:cstheme="minorHAnsi"/>
              </w:rPr>
            </w:pPr>
          </w:p>
        </w:tc>
        <w:tc>
          <w:tcPr>
            <w:tcW w:w="567" w:type="dxa"/>
          </w:tcPr>
          <w:p w14:paraId="326697A0" w14:textId="77777777" w:rsidR="00BC1EAC" w:rsidRPr="007523EA" w:rsidRDefault="00BC1EAC" w:rsidP="00BC1EAC">
            <w:pPr>
              <w:spacing w:line="360" w:lineRule="auto"/>
              <w:ind w:hanging="2"/>
              <w:rPr>
                <w:rFonts w:asciiTheme="minorHAnsi" w:eastAsia="Arial" w:hAnsiTheme="minorHAnsi" w:cstheme="minorHAnsi"/>
              </w:rPr>
            </w:pPr>
          </w:p>
        </w:tc>
      </w:tr>
    </w:tbl>
    <w:p w14:paraId="68DE9761" w14:textId="082CA56C" w:rsidR="00F660A3" w:rsidRDefault="00F660A3"/>
    <w:tbl>
      <w:tblPr>
        <w:tblW w:w="148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5"/>
        <w:gridCol w:w="6856"/>
        <w:gridCol w:w="567"/>
        <w:gridCol w:w="567"/>
      </w:tblGrid>
      <w:tr w:rsidR="00CB7A05" w:rsidRPr="007523EA" w14:paraId="43F9DC16" w14:textId="77777777" w:rsidTr="008F4309">
        <w:trPr>
          <w:jc w:val="center"/>
        </w:trPr>
        <w:tc>
          <w:tcPr>
            <w:tcW w:w="14845" w:type="dxa"/>
            <w:gridSpan w:val="4"/>
            <w:shd w:val="clear" w:color="auto" w:fill="F2F2F2"/>
          </w:tcPr>
          <w:p w14:paraId="168AC763" w14:textId="77777777" w:rsidR="003E3648" w:rsidRPr="003E3648" w:rsidRDefault="003E3648" w:rsidP="003E3648">
            <w:pPr>
              <w:spacing w:line="360" w:lineRule="auto"/>
              <w:ind w:hanging="2"/>
              <w:rPr>
                <w:b/>
              </w:rPr>
            </w:pPr>
            <w:r w:rsidRPr="003E3648">
              <w:rPr>
                <w:b/>
              </w:rPr>
              <w:t>GALERIA ZDJĘĆ LUB GRAFIK</w:t>
            </w:r>
          </w:p>
          <w:p w14:paraId="238BC463" w14:textId="650FD7A9" w:rsidR="00CB7A05" w:rsidRPr="003E3648" w:rsidRDefault="003E3648" w:rsidP="003E3648">
            <w:pPr>
              <w:spacing w:line="360" w:lineRule="auto"/>
              <w:ind w:hanging="2"/>
              <w:rPr>
                <w:rFonts w:asciiTheme="minorHAnsi" w:eastAsia="Arial" w:hAnsiTheme="minorHAnsi" w:cstheme="minorHAnsi"/>
              </w:rPr>
            </w:pPr>
            <w:r w:rsidRPr="003E3648">
              <w:t>Elementy zasadnicze uzyskane po rozbiorze półtusz wieprzowych</w:t>
            </w:r>
          </w:p>
        </w:tc>
      </w:tr>
      <w:tr w:rsidR="00CB7A05" w:rsidRPr="007523EA" w14:paraId="5094E4E1" w14:textId="77777777" w:rsidTr="008F4309">
        <w:trPr>
          <w:jc w:val="center"/>
        </w:trPr>
        <w:tc>
          <w:tcPr>
            <w:tcW w:w="14845" w:type="dxa"/>
            <w:gridSpan w:val="4"/>
          </w:tcPr>
          <w:p w14:paraId="637D14D4" w14:textId="36DB3449" w:rsidR="00CB7A05" w:rsidRPr="007523EA" w:rsidRDefault="003E3648" w:rsidP="008F4309">
            <w:pPr>
              <w:spacing w:line="360" w:lineRule="auto"/>
              <w:ind w:hanging="2"/>
              <w:jc w:val="both"/>
              <w:rPr>
                <w:rFonts w:asciiTheme="minorHAnsi" w:eastAsia="Arial" w:hAnsiTheme="minorHAnsi" w:cstheme="minorHAnsi"/>
              </w:rPr>
            </w:pPr>
            <w:r w:rsidRPr="003E3648">
              <w:t>Celem galerii zdjęć lub grafik jest zapoznanie uczniów z rzeczywistym wyglądem elementów zasadniczych uzyskanych po rozbiorze półtusz wieprzowych</w:t>
            </w:r>
          </w:p>
        </w:tc>
      </w:tr>
      <w:tr w:rsidR="00CB7A05" w:rsidRPr="007523EA" w14:paraId="300884DF" w14:textId="77777777" w:rsidTr="008F4309">
        <w:trPr>
          <w:trHeight w:val="274"/>
          <w:jc w:val="center"/>
        </w:trPr>
        <w:tc>
          <w:tcPr>
            <w:tcW w:w="14845" w:type="dxa"/>
            <w:gridSpan w:val="4"/>
          </w:tcPr>
          <w:p w14:paraId="7B1D59BC" w14:textId="00C68E3F" w:rsidR="00CB7A05" w:rsidRPr="007523EA" w:rsidRDefault="003E3648" w:rsidP="00CB7A05">
            <w:pPr>
              <w:spacing w:line="360" w:lineRule="auto"/>
              <w:ind w:hanging="2"/>
              <w:jc w:val="both"/>
              <w:rPr>
                <w:rFonts w:asciiTheme="minorHAnsi" w:eastAsia="Arial" w:hAnsiTheme="minorHAnsi" w:cstheme="minorHAnsi"/>
              </w:rPr>
            </w:pPr>
            <w:r>
              <w:rPr>
                <w:rFonts w:asciiTheme="minorHAnsi" w:eastAsia="Arial" w:hAnsiTheme="minorHAnsi" w:cstheme="minorHAnsi"/>
                <w:color w:val="000000"/>
              </w:rPr>
              <w:t>Galeria</w:t>
            </w:r>
            <w:r w:rsidR="00CB7A05">
              <w:rPr>
                <w:rFonts w:asciiTheme="minorHAnsi" w:eastAsia="Arial" w:hAnsiTheme="minorHAnsi" w:cstheme="minorHAnsi"/>
                <w:color w:val="000000"/>
              </w:rPr>
              <w:t xml:space="preserve"> </w:t>
            </w:r>
            <w:r w:rsidR="00CB7A05" w:rsidRPr="00FF0B70">
              <w:rPr>
                <w:rFonts w:asciiTheme="minorHAnsi" w:eastAsia="Arial" w:hAnsiTheme="minorHAnsi" w:cstheme="minorHAnsi"/>
                <w:color w:val="000000"/>
              </w:rPr>
              <w:t>wspiera osiąganie efektów kształcenia w zakresie następujących kryteriów weryfikacji:</w:t>
            </w:r>
          </w:p>
        </w:tc>
      </w:tr>
      <w:tr w:rsidR="00CB7A05" w:rsidRPr="007523EA" w14:paraId="534F9B4B" w14:textId="77777777" w:rsidTr="008F4309">
        <w:trPr>
          <w:trHeight w:val="416"/>
          <w:jc w:val="center"/>
        </w:trPr>
        <w:tc>
          <w:tcPr>
            <w:tcW w:w="6855" w:type="dxa"/>
            <w:vAlign w:val="center"/>
          </w:tcPr>
          <w:p w14:paraId="51DE375A"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Efekty kształcenia:</w:t>
            </w:r>
          </w:p>
        </w:tc>
        <w:tc>
          <w:tcPr>
            <w:tcW w:w="6856" w:type="dxa"/>
            <w:vAlign w:val="center"/>
          </w:tcPr>
          <w:p w14:paraId="54FE5774"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Kryteria weryfikacji:</w:t>
            </w:r>
          </w:p>
        </w:tc>
        <w:tc>
          <w:tcPr>
            <w:tcW w:w="567" w:type="dxa"/>
            <w:tcBorders>
              <w:bottom w:val="single" w:sz="4" w:space="0" w:color="000000"/>
              <w:tr2bl w:val="single" w:sz="4" w:space="0" w:color="auto"/>
            </w:tcBorders>
            <w:vAlign w:val="center"/>
          </w:tcPr>
          <w:p w14:paraId="3C6DDC3A"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Borders>
              <w:bottom w:val="single" w:sz="4" w:space="0" w:color="000000"/>
              <w:tr2bl w:val="single" w:sz="4" w:space="0" w:color="auto"/>
            </w:tcBorders>
            <w:vAlign w:val="center"/>
          </w:tcPr>
          <w:p w14:paraId="5DA663CD" w14:textId="77777777" w:rsidR="00CB7A05" w:rsidRPr="007523EA" w:rsidRDefault="00CB7A05" w:rsidP="008F4309">
            <w:pPr>
              <w:spacing w:line="360" w:lineRule="auto"/>
              <w:ind w:hanging="2"/>
              <w:rPr>
                <w:rFonts w:asciiTheme="minorHAnsi" w:eastAsia="Arial" w:hAnsiTheme="minorHAnsi" w:cstheme="minorHAnsi"/>
              </w:rPr>
            </w:pPr>
          </w:p>
        </w:tc>
      </w:tr>
      <w:tr w:rsidR="003E3648" w:rsidRPr="007523EA" w14:paraId="11883E97" w14:textId="77777777" w:rsidTr="00FB4C40">
        <w:trPr>
          <w:trHeight w:val="416"/>
          <w:jc w:val="center"/>
        </w:trPr>
        <w:tc>
          <w:tcPr>
            <w:tcW w:w="6855" w:type="dxa"/>
          </w:tcPr>
          <w:p w14:paraId="744D6F5D"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SPC.04.3.</w:t>
            </w:r>
          </w:p>
          <w:p w14:paraId="5C5AB272" w14:textId="59B637F9" w:rsidR="003E3648" w:rsidRPr="007523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charakteryzuje elementy struktury układu kostnego i mięśniowego zwierząt rzeźnych i drobiu</w:t>
            </w:r>
          </w:p>
        </w:tc>
        <w:tc>
          <w:tcPr>
            <w:tcW w:w="6856" w:type="dxa"/>
          </w:tcPr>
          <w:p w14:paraId="2D4C8192" w14:textId="6EB82097" w:rsidR="003E3648" w:rsidRPr="00CB5D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rozróżnia rodzaje rozbiorów tusz zwierząt rzeźnych i drobiu</w:t>
            </w:r>
          </w:p>
        </w:tc>
        <w:tc>
          <w:tcPr>
            <w:tcW w:w="567" w:type="dxa"/>
            <w:tcBorders>
              <w:tr2bl w:val="nil"/>
            </w:tcBorders>
            <w:vAlign w:val="center"/>
          </w:tcPr>
          <w:p w14:paraId="6B138D9C"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Borders>
              <w:tr2bl w:val="nil"/>
            </w:tcBorders>
            <w:vAlign w:val="center"/>
          </w:tcPr>
          <w:p w14:paraId="682C9620" w14:textId="77777777" w:rsidR="003E3648" w:rsidRPr="007523EA" w:rsidRDefault="003E3648" w:rsidP="003E3648">
            <w:pPr>
              <w:spacing w:line="360" w:lineRule="auto"/>
              <w:ind w:hanging="2"/>
              <w:rPr>
                <w:rFonts w:asciiTheme="minorHAnsi" w:eastAsia="Arial" w:hAnsiTheme="minorHAnsi" w:cstheme="minorHAnsi"/>
              </w:rPr>
            </w:pPr>
          </w:p>
        </w:tc>
      </w:tr>
      <w:tr w:rsidR="00CB7A05" w:rsidRPr="007523EA" w14:paraId="592D0658" w14:textId="77777777" w:rsidTr="008F4309">
        <w:trPr>
          <w:trHeight w:val="416"/>
          <w:jc w:val="center"/>
        </w:trPr>
        <w:tc>
          <w:tcPr>
            <w:tcW w:w="13711" w:type="dxa"/>
            <w:gridSpan w:val="2"/>
          </w:tcPr>
          <w:p w14:paraId="5F82E874"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Zawiera realistyczne zdjęcia przedstawiające:</w:t>
            </w:r>
          </w:p>
          <w:p w14:paraId="3C1CA5D9" w14:textId="77777777" w:rsidR="003E3648" w:rsidRPr="003E3648" w:rsidRDefault="003E3648" w:rsidP="003E3648">
            <w:pPr>
              <w:pStyle w:val="Akapitzlist"/>
              <w:numPr>
                <w:ilvl w:val="0"/>
                <w:numId w:val="6"/>
              </w:numPr>
              <w:spacing w:line="360" w:lineRule="auto"/>
              <w:ind w:left="455"/>
              <w:jc w:val="left"/>
              <w:rPr>
                <w:rFonts w:asciiTheme="minorHAnsi" w:eastAsia="Arial" w:hAnsiTheme="minorHAnsi" w:cstheme="minorHAnsi"/>
              </w:rPr>
            </w:pPr>
            <w:r w:rsidRPr="003E3648">
              <w:rPr>
                <w:rFonts w:asciiTheme="minorHAnsi" w:eastAsia="Arial" w:hAnsiTheme="minorHAnsi" w:cstheme="minorHAnsi"/>
              </w:rPr>
              <w:t>wyroby końcowe: elementy zasadnicze uzyskane po rozbiorze półtusz wieprzowych tj.</w:t>
            </w:r>
          </w:p>
          <w:p w14:paraId="32134B67" w14:textId="77777777" w:rsidR="003E3648" w:rsidRPr="003E3648" w:rsidRDefault="003E3648" w:rsidP="003E3648">
            <w:pPr>
              <w:pStyle w:val="Akapitzlist"/>
              <w:numPr>
                <w:ilvl w:val="0"/>
                <w:numId w:val="12"/>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Części przednie półtuszy wieprzowej:</w:t>
            </w:r>
          </w:p>
          <w:p w14:paraId="29407288" w14:textId="38E4732E"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sidRPr="003E3648">
              <w:rPr>
                <w:rFonts w:asciiTheme="minorHAnsi" w:eastAsia="Arial" w:hAnsiTheme="minorHAnsi" w:cstheme="minorHAnsi"/>
              </w:rPr>
              <w:t>głowa</w:t>
            </w:r>
          </w:p>
          <w:p w14:paraId="28768328" w14:textId="46EC289F"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sidRPr="003E3648">
              <w:rPr>
                <w:rFonts w:asciiTheme="minorHAnsi" w:eastAsia="Arial" w:hAnsiTheme="minorHAnsi" w:cstheme="minorHAnsi"/>
              </w:rPr>
              <w:t>karkówka</w:t>
            </w:r>
          </w:p>
          <w:p w14:paraId="65924E66" w14:textId="2F15AA97"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sidRPr="003E3648">
              <w:rPr>
                <w:rFonts w:asciiTheme="minorHAnsi" w:eastAsia="Arial" w:hAnsiTheme="minorHAnsi" w:cstheme="minorHAnsi"/>
              </w:rPr>
              <w:t>podgardle</w:t>
            </w:r>
          </w:p>
          <w:p w14:paraId="38D69A16" w14:textId="4AF231A6"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sidRPr="003E3648">
              <w:rPr>
                <w:rFonts w:asciiTheme="minorHAnsi" w:eastAsia="Arial" w:hAnsiTheme="minorHAnsi" w:cstheme="minorHAnsi"/>
              </w:rPr>
              <w:t>łopatka</w:t>
            </w:r>
          </w:p>
          <w:p w14:paraId="1BE22193" w14:textId="20047DDC"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sidRPr="003E3648">
              <w:rPr>
                <w:rFonts w:asciiTheme="minorHAnsi" w:eastAsia="Arial" w:hAnsiTheme="minorHAnsi" w:cstheme="minorHAnsi"/>
              </w:rPr>
              <w:lastRenderedPageBreak/>
              <w:t xml:space="preserve">golonka </w:t>
            </w:r>
            <w:r w:rsidRPr="003E3648">
              <w:rPr>
                <w:rFonts w:asciiTheme="minorHAnsi" w:eastAsia="Arial" w:hAnsiTheme="minorHAnsi" w:cstheme="minorHAnsi"/>
              </w:rPr>
              <w:t>przednia</w:t>
            </w:r>
          </w:p>
          <w:p w14:paraId="4D2EC73D" w14:textId="5DAE46B6"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sidRPr="003E3648">
              <w:rPr>
                <w:rFonts w:asciiTheme="minorHAnsi" w:eastAsia="Arial" w:hAnsiTheme="minorHAnsi" w:cstheme="minorHAnsi"/>
              </w:rPr>
              <w:t>noga przednia</w:t>
            </w:r>
          </w:p>
          <w:p w14:paraId="169E49E7" w14:textId="77777777" w:rsidR="003E3648" w:rsidRPr="003E3648" w:rsidRDefault="003E3648" w:rsidP="003E3648">
            <w:pPr>
              <w:pStyle w:val="Akapitzlist"/>
              <w:numPr>
                <w:ilvl w:val="0"/>
                <w:numId w:val="12"/>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Części środkowe półtuszy wieprzowej:</w:t>
            </w:r>
          </w:p>
          <w:p w14:paraId="5185D51F" w14:textId="5638CC49"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Pr>
                <w:rFonts w:asciiTheme="minorHAnsi" w:eastAsia="Arial" w:hAnsiTheme="minorHAnsi" w:cstheme="minorHAnsi"/>
              </w:rPr>
              <w:t>słonina</w:t>
            </w:r>
          </w:p>
          <w:p w14:paraId="164DD491" w14:textId="1A5F0204"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Pr>
                <w:rFonts w:asciiTheme="minorHAnsi" w:eastAsia="Arial" w:hAnsiTheme="minorHAnsi" w:cstheme="minorHAnsi"/>
              </w:rPr>
              <w:t>schab</w:t>
            </w:r>
          </w:p>
          <w:p w14:paraId="42E06B09" w14:textId="0C701E22"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Pr>
                <w:rFonts w:asciiTheme="minorHAnsi" w:eastAsia="Arial" w:hAnsiTheme="minorHAnsi" w:cstheme="minorHAnsi"/>
              </w:rPr>
              <w:t>żeberka</w:t>
            </w:r>
          </w:p>
          <w:p w14:paraId="36770020" w14:textId="0E847DF5"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Pr>
                <w:rFonts w:asciiTheme="minorHAnsi" w:eastAsia="Arial" w:hAnsiTheme="minorHAnsi" w:cstheme="minorHAnsi"/>
              </w:rPr>
              <w:t>boczek z żeberkami</w:t>
            </w:r>
          </w:p>
          <w:p w14:paraId="0E4CACE3" w14:textId="494ECE75"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Pr>
                <w:rFonts w:asciiTheme="minorHAnsi" w:eastAsia="Arial" w:hAnsiTheme="minorHAnsi" w:cstheme="minorHAnsi"/>
              </w:rPr>
              <w:t>biodrówka</w:t>
            </w:r>
          </w:p>
          <w:p w14:paraId="2E912B1A" w14:textId="53FA41E9"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Pr>
                <w:rFonts w:asciiTheme="minorHAnsi" w:eastAsia="Arial" w:hAnsiTheme="minorHAnsi" w:cstheme="minorHAnsi"/>
              </w:rPr>
              <w:t>pachwina</w:t>
            </w:r>
          </w:p>
          <w:p w14:paraId="122F457C" w14:textId="77777777" w:rsidR="003E3648" w:rsidRPr="003E3648" w:rsidRDefault="003E3648" w:rsidP="003E3648">
            <w:pPr>
              <w:pStyle w:val="Akapitzlist"/>
              <w:numPr>
                <w:ilvl w:val="0"/>
                <w:numId w:val="12"/>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Części tylne półtuszy wieprzowej:</w:t>
            </w:r>
          </w:p>
          <w:p w14:paraId="3A897300" w14:textId="024174AA"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Pr>
                <w:rFonts w:asciiTheme="minorHAnsi" w:eastAsia="Arial" w:hAnsiTheme="minorHAnsi" w:cstheme="minorHAnsi"/>
              </w:rPr>
              <w:t>szynka</w:t>
            </w:r>
          </w:p>
          <w:p w14:paraId="460D8F61" w14:textId="22285E6D"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Pr>
                <w:rFonts w:asciiTheme="minorHAnsi" w:eastAsia="Arial" w:hAnsiTheme="minorHAnsi" w:cstheme="minorHAnsi"/>
              </w:rPr>
              <w:t>ogon</w:t>
            </w:r>
          </w:p>
          <w:p w14:paraId="114267EA" w14:textId="66AE66FF" w:rsidR="003E3648"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Pr>
                <w:rFonts w:asciiTheme="minorHAnsi" w:eastAsia="Arial" w:hAnsiTheme="minorHAnsi" w:cstheme="minorHAnsi"/>
              </w:rPr>
              <w:t>golonka tylna</w:t>
            </w:r>
          </w:p>
          <w:p w14:paraId="193CEFA4" w14:textId="0CFB48E5" w:rsidR="00CB7A05" w:rsidRPr="003E3648" w:rsidRDefault="003E3648" w:rsidP="003E3648">
            <w:pPr>
              <w:pStyle w:val="Akapitzlist"/>
              <w:numPr>
                <w:ilvl w:val="0"/>
                <w:numId w:val="13"/>
              </w:numPr>
              <w:spacing w:line="360" w:lineRule="auto"/>
              <w:ind w:left="1298"/>
              <w:jc w:val="left"/>
              <w:rPr>
                <w:rFonts w:asciiTheme="minorHAnsi" w:eastAsia="Arial" w:hAnsiTheme="minorHAnsi" w:cstheme="minorHAnsi"/>
              </w:rPr>
            </w:pPr>
            <w:r>
              <w:rPr>
                <w:rFonts w:asciiTheme="minorHAnsi" w:eastAsia="Arial" w:hAnsiTheme="minorHAnsi" w:cstheme="minorHAnsi"/>
              </w:rPr>
              <w:t>noga tylna</w:t>
            </w:r>
          </w:p>
        </w:tc>
        <w:tc>
          <w:tcPr>
            <w:tcW w:w="567" w:type="dxa"/>
            <w:vAlign w:val="center"/>
          </w:tcPr>
          <w:p w14:paraId="51C22E49" w14:textId="77777777" w:rsidR="00CB7A05" w:rsidRPr="007523EA" w:rsidRDefault="00CB7A05" w:rsidP="008F4309">
            <w:pPr>
              <w:spacing w:line="360" w:lineRule="auto"/>
              <w:ind w:hanging="2"/>
              <w:rPr>
                <w:rFonts w:asciiTheme="minorHAnsi" w:eastAsia="Arial" w:hAnsiTheme="minorHAnsi" w:cstheme="minorHAnsi"/>
              </w:rPr>
            </w:pPr>
          </w:p>
        </w:tc>
        <w:tc>
          <w:tcPr>
            <w:tcW w:w="567" w:type="dxa"/>
            <w:vAlign w:val="center"/>
          </w:tcPr>
          <w:p w14:paraId="217679D8" w14:textId="77777777" w:rsidR="00CB7A05" w:rsidRPr="007523EA" w:rsidRDefault="00CB7A05" w:rsidP="008F4309">
            <w:pPr>
              <w:spacing w:line="360" w:lineRule="auto"/>
              <w:ind w:hanging="2"/>
              <w:rPr>
                <w:rFonts w:asciiTheme="minorHAnsi" w:eastAsia="Arial" w:hAnsiTheme="minorHAnsi" w:cstheme="minorHAnsi"/>
              </w:rPr>
            </w:pPr>
          </w:p>
        </w:tc>
      </w:tr>
      <w:tr w:rsidR="00CB7A05" w:rsidRPr="007523EA" w14:paraId="5E1B9D51" w14:textId="77777777" w:rsidTr="008F4309">
        <w:trPr>
          <w:jc w:val="center"/>
        </w:trPr>
        <w:tc>
          <w:tcPr>
            <w:tcW w:w="13711" w:type="dxa"/>
            <w:gridSpan w:val="2"/>
          </w:tcPr>
          <w:p w14:paraId="2F59449F" w14:textId="66970A66" w:rsidR="00CB7A05" w:rsidRPr="00221833" w:rsidRDefault="003E3648" w:rsidP="008F4309">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lastRenderedPageBreak/>
              <w:t>Zawiera informacje tekstowe na temat elementów zasadniczych uzyskanych po rozbiorze półtusz wieprzowych z wyszczególnieniem elementów kulinarnych i gastronomicznych</w:t>
            </w:r>
          </w:p>
        </w:tc>
        <w:tc>
          <w:tcPr>
            <w:tcW w:w="567" w:type="dxa"/>
          </w:tcPr>
          <w:p w14:paraId="0EAA5BC2"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Pr>
          <w:p w14:paraId="388EECB5" w14:textId="77777777" w:rsidR="00CB7A05" w:rsidRPr="007523EA" w:rsidRDefault="00CB7A05" w:rsidP="008F4309">
            <w:pPr>
              <w:spacing w:line="360" w:lineRule="auto"/>
              <w:ind w:hanging="2"/>
              <w:rPr>
                <w:rFonts w:asciiTheme="minorHAnsi" w:eastAsia="Arial" w:hAnsiTheme="minorHAnsi" w:cstheme="minorHAnsi"/>
              </w:rPr>
            </w:pPr>
          </w:p>
        </w:tc>
      </w:tr>
      <w:tr w:rsidR="003E3648" w:rsidRPr="007523EA" w14:paraId="7673243C" w14:textId="77777777" w:rsidTr="008F4309">
        <w:trPr>
          <w:jc w:val="center"/>
        </w:trPr>
        <w:tc>
          <w:tcPr>
            <w:tcW w:w="13711" w:type="dxa"/>
            <w:gridSpan w:val="2"/>
          </w:tcPr>
          <w:p w14:paraId="646F03CA" w14:textId="7EF57ACA" w:rsidR="003E3648" w:rsidRPr="00221833" w:rsidRDefault="003E3648" w:rsidP="003E3648">
            <w:pPr>
              <w:spacing w:line="360" w:lineRule="auto"/>
              <w:ind w:hanging="2"/>
              <w:jc w:val="left"/>
              <w:rPr>
                <w:rFonts w:asciiTheme="minorHAnsi" w:eastAsia="Arial" w:hAnsiTheme="minorHAnsi" w:cstheme="minorHAnsi"/>
              </w:rPr>
            </w:pPr>
            <w:r w:rsidRPr="00221833">
              <w:rPr>
                <w:rFonts w:asciiTheme="minorHAnsi" w:eastAsia="Arial" w:hAnsiTheme="minorHAnsi" w:cstheme="minorHAnsi"/>
              </w:rPr>
              <w:t>Przedstawione treści uwzględniają przestrzeganie przepisów BHP</w:t>
            </w:r>
          </w:p>
        </w:tc>
        <w:tc>
          <w:tcPr>
            <w:tcW w:w="567" w:type="dxa"/>
          </w:tcPr>
          <w:p w14:paraId="11F154A5"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Pr>
          <w:p w14:paraId="724905DF" w14:textId="77777777" w:rsidR="003E3648" w:rsidRPr="007523EA" w:rsidRDefault="003E3648" w:rsidP="003E3648">
            <w:pPr>
              <w:spacing w:line="360" w:lineRule="auto"/>
              <w:ind w:hanging="2"/>
              <w:rPr>
                <w:rFonts w:asciiTheme="minorHAnsi" w:eastAsia="Arial" w:hAnsiTheme="minorHAnsi" w:cstheme="minorHAnsi"/>
              </w:rPr>
            </w:pPr>
          </w:p>
        </w:tc>
      </w:tr>
      <w:tr w:rsidR="003E3648" w:rsidRPr="007523EA" w14:paraId="24881C9E" w14:textId="77777777" w:rsidTr="008F4309">
        <w:trPr>
          <w:jc w:val="center"/>
        </w:trPr>
        <w:tc>
          <w:tcPr>
            <w:tcW w:w="13711" w:type="dxa"/>
            <w:gridSpan w:val="2"/>
          </w:tcPr>
          <w:p w14:paraId="3A42051D" w14:textId="262A6B48" w:rsidR="003E3648" w:rsidRPr="003D3A3A" w:rsidRDefault="003E3648" w:rsidP="003E3648">
            <w:pPr>
              <w:spacing w:line="360" w:lineRule="auto"/>
              <w:ind w:hanging="2"/>
              <w:jc w:val="left"/>
              <w:rPr>
                <w:rFonts w:asciiTheme="minorHAnsi" w:eastAsia="Arial" w:hAnsiTheme="minorHAnsi" w:cstheme="minorHAnsi"/>
                <w:color w:val="000000"/>
              </w:rPr>
            </w:pPr>
            <w:r w:rsidRPr="003D3A3A">
              <w:rPr>
                <w:rFonts w:asciiTheme="minorHAnsi" w:eastAsia="Arial" w:hAnsiTheme="minorHAnsi" w:cstheme="minorHAnsi"/>
                <w:color w:val="000000"/>
              </w:rPr>
              <w:t>Teksty</w:t>
            </w:r>
            <w:r>
              <w:rPr>
                <w:rFonts w:asciiTheme="minorHAnsi" w:eastAsia="Arial" w:hAnsiTheme="minorHAnsi" w:cstheme="minorHAnsi"/>
                <w:color w:val="000000"/>
              </w:rPr>
              <w:t xml:space="preserve"> </w:t>
            </w:r>
            <w:r w:rsidRPr="003D3A3A">
              <w:rPr>
                <w:rFonts w:asciiTheme="minorHAnsi" w:eastAsia="Arial" w:hAnsiTheme="minorHAnsi" w:cstheme="minorHAnsi"/>
                <w:color w:val="000000"/>
              </w:rPr>
              <w:t>pisane są poprawną polszczyzną z użyciem terminologi</w:t>
            </w:r>
            <w:r>
              <w:rPr>
                <w:rFonts w:asciiTheme="minorHAnsi" w:eastAsia="Arial" w:hAnsiTheme="minorHAnsi" w:cstheme="minorHAnsi"/>
                <w:color w:val="000000"/>
              </w:rPr>
              <w:t>i branżowej związanej z zawodami</w:t>
            </w:r>
            <w:r w:rsidRPr="003D3A3A">
              <w:rPr>
                <w:rFonts w:asciiTheme="minorHAnsi" w:eastAsia="Arial" w:hAnsiTheme="minorHAnsi" w:cstheme="minorHAnsi"/>
                <w:color w:val="000000"/>
              </w:rPr>
              <w:t xml:space="preserve"> </w:t>
            </w:r>
            <w:r w:rsidRPr="00F660A3">
              <w:rPr>
                <w:rFonts w:asciiTheme="minorHAnsi" w:eastAsia="Arial" w:hAnsiTheme="minorHAnsi" w:cstheme="minorHAnsi"/>
                <w:b/>
              </w:rPr>
              <w:t>przetwórca mięsa 751108 i technik technologii żywności 314403</w:t>
            </w:r>
          </w:p>
        </w:tc>
        <w:tc>
          <w:tcPr>
            <w:tcW w:w="567" w:type="dxa"/>
          </w:tcPr>
          <w:p w14:paraId="11CAF1FE"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Pr>
          <w:p w14:paraId="31B2698D" w14:textId="77777777" w:rsidR="003E3648" w:rsidRPr="007523EA" w:rsidRDefault="003E3648" w:rsidP="003E3648">
            <w:pPr>
              <w:spacing w:line="360" w:lineRule="auto"/>
              <w:ind w:hanging="2"/>
              <w:rPr>
                <w:rFonts w:asciiTheme="minorHAnsi" w:eastAsia="Arial" w:hAnsiTheme="minorHAnsi" w:cstheme="minorHAnsi"/>
              </w:rPr>
            </w:pPr>
          </w:p>
        </w:tc>
      </w:tr>
      <w:tr w:rsidR="003E3648" w:rsidRPr="007523EA" w14:paraId="117638F1" w14:textId="77777777" w:rsidTr="008F4309">
        <w:trPr>
          <w:jc w:val="center"/>
        </w:trPr>
        <w:tc>
          <w:tcPr>
            <w:tcW w:w="13711" w:type="dxa"/>
            <w:gridSpan w:val="2"/>
          </w:tcPr>
          <w:p w14:paraId="14BE9D70" w14:textId="77777777" w:rsidR="003E3648" w:rsidRPr="007523EA" w:rsidRDefault="003E3648" w:rsidP="003E3648">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Teksty pisane są w sposób zrozumiały dla</w:t>
            </w:r>
            <w:r>
              <w:rPr>
                <w:rFonts w:asciiTheme="minorHAnsi" w:eastAsia="Arial" w:hAnsiTheme="minorHAnsi" w:cstheme="minorHAnsi"/>
              </w:rPr>
              <w:t xml:space="preserve"> ucznia szkoły ponadpodstawowej</w:t>
            </w:r>
          </w:p>
        </w:tc>
        <w:tc>
          <w:tcPr>
            <w:tcW w:w="567" w:type="dxa"/>
          </w:tcPr>
          <w:p w14:paraId="6FAA8277"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Pr>
          <w:p w14:paraId="7B5BF295" w14:textId="77777777" w:rsidR="003E3648" w:rsidRPr="007523EA" w:rsidRDefault="003E3648" w:rsidP="003E3648">
            <w:pPr>
              <w:spacing w:line="360" w:lineRule="auto"/>
              <w:ind w:hanging="2"/>
              <w:rPr>
                <w:rFonts w:asciiTheme="minorHAnsi" w:eastAsia="Arial" w:hAnsiTheme="minorHAnsi" w:cstheme="minorHAnsi"/>
              </w:rPr>
            </w:pPr>
          </w:p>
        </w:tc>
      </w:tr>
    </w:tbl>
    <w:p w14:paraId="117BAFD5" w14:textId="4E5D196F" w:rsidR="003E3648" w:rsidRDefault="003E3648">
      <w:pPr>
        <w:rPr>
          <w:rFonts w:asciiTheme="minorHAnsi" w:eastAsia="Arial" w:hAnsiTheme="minorHAnsi" w:cstheme="minorHAnsi"/>
          <w:b/>
          <w:color w:val="222222"/>
          <w:highlight w:val="white"/>
        </w:rPr>
      </w:pPr>
    </w:p>
    <w:p w14:paraId="64A583F9" w14:textId="77777777" w:rsidR="003E3648" w:rsidRDefault="003E3648">
      <w:pPr>
        <w:rPr>
          <w:rFonts w:asciiTheme="minorHAnsi" w:eastAsia="Arial" w:hAnsiTheme="minorHAnsi" w:cstheme="minorHAnsi"/>
          <w:b/>
          <w:color w:val="222222"/>
          <w:highlight w:val="white"/>
        </w:rPr>
      </w:pPr>
      <w:r>
        <w:rPr>
          <w:rFonts w:asciiTheme="minorHAnsi" w:eastAsia="Arial" w:hAnsiTheme="minorHAnsi" w:cstheme="minorHAnsi"/>
          <w:b/>
          <w:color w:val="222222"/>
          <w:highlight w:val="white"/>
        </w:rPr>
        <w:br w:type="page"/>
      </w:r>
    </w:p>
    <w:p w14:paraId="5B5105EC" w14:textId="77777777" w:rsidR="00DD5F39" w:rsidRDefault="00DD5F39">
      <w:pPr>
        <w:rPr>
          <w:rFonts w:asciiTheme="minorHAnsi" w:eastAsia="Arial" w:hAnsiTheme="minorHAnsi" w:cstheme="minorHAnsi"/>
          <w:b/>
          <w:color w:val="222222"/>
          <w:highlight w:val="white"/>
        </w:rPr>
      </w:pPr>
    </w:p>
    <w:tbl>
      <w:tblPr>
        <w:tblW w:w="148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5"/>
        <w:gridCol w:w="6856"/>
        <w:gridCol w:w="567"/>
        <w:gridCol w:w="567"/>
      </w:tblGrid>
      <w:tr w:rsidR="00CB7A05" w:rsidRPr="007523EA" w14:paraId="0235CD60" w14:textId="77777777" w:rsidTr="008F4309">
        <w:trPr>
          <w:jc w:val="center"/>
        </w:trPr>
        <w:tc>
          <w:tcPr>
            <w:tcW w:w="14845" w:type="dxa"/>
            <w:gridSpan w:val="4"/>
            <w:shd w:val="clear" w:color="auto" w:fill="F2F2F2"/>
          </w:tcPr>
          <w:p w14:paraId="1F3E8C4F" w14:textId="77777777" w:rsidR="003E3648" w:rsidRPr="003E3648" w:rsidRDefault="003E3648" w:rsidP="003E3648">
            <w:pPr>
              <w:spacing w:line="360" w:lineRule="auto"/>
              <w:ind w:hanging="2"/>
              <w:rPr>
                <w:b/>
              </w:rPr>
            </w:pPr>
            <w:r w:rsidRPr="003E3648">
              <w:rPr>
                <w:b/>
              </w:rPr>
              <w:t>FILM INSTRUKTAŻOWY</w:t>
            </w:r>
          </w:p>
          <w:p w14:paraId="5E5F1F04" w14:textId="3D99833F" w:rsidR="00CB7A05" w:rsidRPr="003E3648" w:rsidRDefault="003E3648" w:rsidP="003E3648">
            <w:pPr>
              <w:spacing w:line="360" w:lineRule="auto"/>
              <w:ind w:hanging="2"/>
              <w:rPr>
                <w:rFonts w:asciiTheme="minorHAnsi" w:eastAsia="Arial" w:hAnsiTheme="minorHAnsi" w:cstheme="minorHAnsi"/>
              </w:rPr>
            </w:pPr>
            <w:r w:rsidRPr="003E3648">
              <w:t>Cięcie półtuszy wieprzowej na elementy zasadnicze</w:t>
            </w:r>
          </w:p>
        </w:tc>
      </w:tr>
      <w:tr w:rsidR="00CB7A05" w:rsidRPr="007523EA" w14:paraId="5F427316" w14:textId="77777777" w:rsidTr="008F4309">
        <w:trPr>
          <w:jc w:val="center"/>
        </w:trPr>
        <w:tc>
          <w:tcPr>
            <w:tcW w:w="14845" w:type="dxa"/>
            <w:gridSpan w:val="4"/>
          </w:tcPr>
          <w:p w14:paraId="65148515" w14:textId="5E0ABE14" w:rsidR="00CB7A05" w:rsidRPr="007523EA" w:rsidRDefault="003E3648" w:rsidP="00CB7A05">
            <w:pPr>
              <w:spacing w:line="360" w:lineRule="auto"/>
              <w:ind w:hanging="2"/>
              <w:jc w:val="both"/>
              <w:rPr>
                <w:rFonts w:asciiTheme="minorHAnsi" w:eastAsia="Arial" w:hAnsiTheme="minorHAnsi" w:cstheme="minorHAnsi"/>
              </w:rPr>
            </w:pPr>
            <w:r w:rsidRPr="003E3648">
              <w:t>Celem filmu jest zapoznanie uczniów z metodami i zasadami cięcia półtuszy wieprzowej na elementy zasadnicze zgodnie z zewnętrznymi i wewnętrznymi liniami cięć</w:t>
            </w:r>
          </w:p>
        </w:tc>
      </w:tr>
      <w:tr w:rsidR="00CB7A05" w:rsidRPr="007523EA" w14:paraId="7E5BE4DF" w14:textId="77777777" w:rsidTr="008F4309">
        <w:trPr>
          <w:trHeight w:val="274"/>
          <w:jc w:val="center"/>
        </w:trPr>
        <w:tc>
          <w:tcPr>
            <w:tcW w:w="14845" w:type="dxa"/>
            <w:gridSpan w:val="4"/>
          </w:tcPr>
          <w:p w14:paraId="1345F886" w14:textId="3FDE0650" w:rsidR="00CB7A05" w:rsidRPr="007523EA" w:rsidRDefault="003E3648" w:rsidP="00F660A3">
            <w:pPr>
              <w:spacing w:line="360" w:lineRule="auto"/>
              <w:ind w:hanging="2"/>
              <w:jc w:val="both"/>
              <w:rPr>
                <w:rFonts w:asciiTheme="minorHAnsi" w:eastAsia="Arial" w:hAnsiTheme="minorHAnsi" w:cstheme="minorHAnsi"/>
              </w:rPr>
            </w:pPr>
            <w:r>
              <w:rPr>
                <w:rFonts w:asciiTheme="minorHAnsi" w:eastAsia="Arial" w:hAnsiTheme="minorHAnsi" w:cstheme="minorHAnsi"/>
                <w:color w:val="000000"/>
              </w:rPr>
              <w:t>Film</w:t>
            </w:r>
            <w:r w:rsidR="00CB7A05">
              <w:rPr>
                <w:rFonts w:asciiTheme="minorHAnsi" w:eastAsia="Arial" w:hAnsiTheme="minorHAnsi" w:cstheme="minorHAnsi"/>
                <w:color w:val="000000"/>
              </w:rPr>
              <w:t xml:space="preserve"> </w:t>
            </w:r>
            <w:r w:rsidR="00CB7A05" w:rsidRPr="00FF0B70">
              <w:rPr>
                <w:rFonts w:asciiTheme="minorHAnsi" w:eastAsia="Arial" w:hAnsiTheme="minorHAnsi" w:cstheme="minorHAnsi"/>
                <w:color w:val="000000"/>
              </w:rPr>
              <w:t>wspiera osiąganie efektów kształcenia w zakresie następujących kryteriów weryfikacji:</w:t>
            </w:r>
          </w:p>
        </w:tc>
      </w:tr>
      <w:tr w:rsidR="00CB7A05" w:rsidRPr="007523EA" w14:paraId="28AEA159" w14:textId="77777777" w:rsidTr="008F4309">
        <w:trPr>
          <w:trHeight w:val="416"/>
          <w:jc w:val="center"/>
        </w:trPr>
        <w:tc>
          <w:tcPr>
            <w:tcW w:w="6855" w:type="dxa"/>
            <w:vAlign w:val="center"/>
          </w:tcPr>
          <w:p w14:paraId="2668480F"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Efekty kształcenia:</w:t>
            </w:r>
          </w:p>
        </w:tc>
        <w:tc>
          <w:tcPr>
            <w:tcW w:w="6856" w:type="dxa"/>
            <w:vAlign w:val="center"/>
          </w:tcPr>
          <w:p w14:paraId="09A12378"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Kryteria weryfikacji:</w:t>
            </w:r>
          </w:p>
        </w:tc>
        <w:tc>
          <w:tcPr>
            <w:tcW w:w="567" w:type="dxa"/>
            <w:tcBorders>
              <w:bottom w:val="single" w:sz="4" w:space="0" w:color="000000"/>
              <w:tr2bl w:val="single" w:sz="4" w:space="0" w:color="auto"/>
            </w:tcBorders>
            <w:vAlign w:val="center"/>
          </w:tcPr>
          <w:p w14:paraId="05DA7908"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Borders>
              <w:bottom w:val="single" w:sz="4" w:space="0" w:color="000000"/>
              <w:tr2bl w:val="single" w:sz="4" w:space="0" w:color="auto"/>
            </w:tcBorders>
            <w:vAlign w:val="center"/>
          </w:tcPr>
          <w:p w14:paraId="2961D17E" w14:textId="77777777" w:rsidR="00CB7A05" w:rsidRPr="007523EA" w:rsidRDefault="00CB7A05" w:rsidP="008F4309">
            <w:pPr>
              <w:spacing w:line="360" w:lineRule="auto"/>
              <w:ind w:hanging="2"/>
              <w:rPr>
                <w:rFonts w:asciiTheme="minorHAnsi" w:eastAsia="Arial" w:hAnsiTheme="minorHAnsi" w:cstheme="minorHAnsi"/>
              </w:rPr>
            </w:pPr>
          </w:p>
        </w:tc>
      </w:tr>
      <w:tr w:rsidR="003E3648" w:rsidRPr="007523EA" w14:paraId="20954099" w14:textId="77777777" w:rsidTr="00250C42">
        <w:trPr>
          <w:trHeight w:val="416"/>
          <w:jc w:val="center"/>
        </w:trPr>
        <w:tc>
          <w:tcPr>
            <w:tcW w:w="6855" w:type="dxa"/>
          </w:tcPr>
          <w:p w14:paraId="581B98C3"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SPC.04.3.</w:t>
            </w:r>
          </w:p>
          <w:p w14:paraId="4EE7B9C0" w14:textId="35C06581" w:rsidR="003E3648" w:rsidRPr="007523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charakteryzuje elementy struktury układu kostnego i mięśniowego zwierząt rzeźnych i drobiu</w:t>
            </w:r>
          </w:p>
        </w:tc>
        <w:tc>
          <w:tcPr>
            <w:tcW w:w="6856" w:type="dxa"/>
          </w:tcPr>
          <w:p w14:paraId="553BBA59"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rozróżnia rodzaje rozbiorów tusz zwierząt rzeźnych i drobiu</w:t>
            </w:r>
          </w:p>
          <w:p w14:paraId="2ACDCB00" w14:textId="6F68C996" w:rsidR="003E3648" w:rsidRPr="00CB5D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3) wyznacza linie cięć podziału tusz zwierząt rzeźnych</w:t>
            </w:r>
          </w:p>
        </w:tc>
        <w:tc>
          <w:tcPr>
            <w:tcW w:w="567" w:type="dxa"/>
            <w:tcBorders>
              <w:tr2bl w:val="nil"/>
            </w:tcBorders>
            <w:vAlign w:val="center"/>
          </w:tcPr>
          <w:p w14:paraId="33F18715"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Borders>
              <w:tr2bl w:val="nil"/>
            </w:tcBorders>
            <w:vAlign w:val="center"/>
          </w:tcPr>
          <w:p w14:paraId="53D8006D" w14:textId="77777777" w:rsidR="003E3648" w:rsidRPr="007523EA" w:rsidRDefault="003E3648" w:rsidP="003E3648">
            <w:pPr>
              <w:spacing w:line="360" w:lineRule="auto"/>
              <w:ind w:hanging="2"/>
              <w:rPr>
                <w:rFonts w:asciiTheme="minorHAnsi" w:eastAsia="Arial" w:hAnsiTheme="minorHAnsi" w:cstheme="minorHAnsi"/>
              </w:rPr>
            </w:pPr>
          </w:p>
        </w:tc>
      </w:tr>
      <w:tr w:rsidR="003E3648" w:rsidRPr="007523EA" w14:paraId="6169E1AF" w14:textId="77777777" w:rsidTr="00250C42">
        <w:trPr>
          <w:trHeight w:val="416"/>
          <w:jc w:val="center"/>
        </w:trPr>
        <w:tc>
          <w:tcPr>
            <w:tcW w:w="6855" w:type="dxa"/>
          </w:tcPr>
          <w:p w14:paraId="220A76DB"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SPC.04.3.</w:t>
            </w:r>
          </w:p>
          <w:p w14:paraId="5F95FE89" w14:textId="067E70AD" w:rsidR="003E3648" w:rsidRPr="00F660A3"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3) obsługuje maszyny, urządzenia i sprzęt stosowany podczas wykonywania czynności związanych z rozbiorem tusz, półtusz i ćwierćtusz na części zasadnicze</w:t>
            </w:r>
          </w:p>
        </w:tc>
        <w:tc>
          <w:tcPr>
            <w:tcW w:w="6856" w:type="dxa"/>
          </w:tcPr>
          <w:p w14:paraId="3BB54A68"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1) dobiera maszyny, urządzenia i sprzęt do czynności związanych z rozbiorem tusz, półtusz i ćwierćtusz zwierząt rzeźnych na części zasadnicze, ich obróbki i wykrawania mięs drobnych</w:t>
            </w:r>
          </w:p>
          <w:p w14:paraId="34F43C0B"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3) posługuje się instrukcjami obsługi maszyn i urządzeń stosowanych podczas wykonywania czynności związanych z rozbiorem tusz, półtusz i ćwierćtusz zwierząt rzeźnych na części zasadnicze, ich obróbki i wykrawania mięs drobnych</w:t>
            </w:r>
          </w:p>
          <w:p w14:paraId="18B037AF"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5) posługuje się maszynami, urządzeniami i sprzętem podczas czynności związanych z rozbiorem tusz, półtusz i ćwierćtusz zwierząt rzeźnych na części zasadnicze, ich obróbki i wykrawania mięs drobnych</w:t>
            </w:r>
          </w:p>
          <w:p w14:paraId="1852B373" w14:textId="3B54E534" w:rsidR="003E3648" w:rsidRPr="00F660A3"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7) prowadzi mycie i dezynfekcję maszyn, urządzeń i sprzętu stosowanych podczas wykonywania czynności związanych z rozbiorem tusz, półtusz i ćwierćtusz zwierząt rzeźnych na części zasadnicze, ich obróbki i wykrawania mięs drobnych</w:t>
            </w:r>
          </w:p>
        </w:tc>
        <w:tc>
          <w:tcPr>
            <w:tcW w:w="567" w:type="dxa"/>
            <w:tcBorders>
              <w:tr2bl w:val="nil"/>
            </w:tcBorders>
            <w:vAlign w:val="center"/>
          </w:tcPr>
          <w:p w14:paraId="37BB08E9"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Borders>
              <w:tr2bl w:val="nil"/>
            </w:tcBorders>
            <w:vAlign w:val="center"/>
          </w:tcPr>
          <w:p w14:paraId="1D51AD16" w14:textId="77777777" w:rsidR="003E3648" w:rsidRPr="007523EA" w:rsidRDefault="003E3648" w:rsidP="003E3648">
            <w:pPr>
              <w:spacing w:line="360" w:lineRule="auto"/>
              <w:ind w:hanging="2"/>
              <w:rPr>
                <w:rFonts w:asciiTheme="minorHAnsi" w:eastAsia="Arial" w:hAnsiTheme="minorHAnsi" w:cstheme="minorHAnsi"/>
              </w:rPr>
            </w:pPr>
          </w:p>
        </w:tc>
      </w:tr>
      <w:tr w:rsidR="00CB7A05" w:rsidRPr="007523EA" w14:paraId="76BB99B1" w14:textId="77777777" w:rsidTr="008F4309">
        <w:trPr>
          <w:trHeight w:val="416"/>
          <w:jc w:val="center"/>
        </w:trPr>
        <w:tc>
          <w:tcPr>
            <w:tcW w:w="13711" w:type="dxa"/>
            <w:gridSpan w:val="2"/>
          </w:tcPr>
          <w:p w14:paraId="0F48ECE4"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lastRenderedPageBreak/>
              <w:t>Film szczegółowo obrazuje co najmniej:</w:t>
            </w:r>
          </w:p>
          <w:p w14:paraId="7BB4A41E" w14:textId="36691B29" w:rsidR="003E3648" w:rsidRPr="003E3648" w:rsidRDefault="003E3648" w:rsidP="003E3648">
            <w:pPr>
              <w:pStyle w:val="Akapitzlist"/>
              <w:numPr>
                <w:ilvl w:val="0"/>
                <w:numId w:val="6"/>
              </w:numPr>
              <w:spacing w:line="360" w:lineRule="auto"/>
              <w:ind w:left="455"/>
              <w:jc w:val="left"/>
              <w:rPr>
                <w:rFonts w:asciiTheme="minorHAnsi" w:eastAsia="Arial" w:hAnsiTheme="minorHAnsi" w:cstheme="minorHAnsi"/>
              </w:rPr>
            </w:pPr>
            <w:r w:rsidRPr="003E3648">
              <w:rPr>
                <w:rFonts w:asciiTheme="minorHAnsi" w:eastAsia="Arial" w:hAnsiTheme="minorHAnsi" w:cstheme="minorHAnsi"/>
              </w:rPr>
              <w:t>wykonywanie kolejnych czynności zgodnie z technologią cięcia półtuszy wi</w:t>
            </w:r>
            <w:r>
              <w:rPr>
                <w:rFonts w:asciiTheme="minorHAnsi" w:eastAsia="Arial" w:hAnsiTheme="minorHAnsi" w:cstheme="minorHAnsi"/>
              </w:rPr>
              <w:t>eprzowej na elementy zasadnicze</w:t>
            </w:r>
          </w:p>
          <w:p w14:paraId="5C090311" w14:textId="6BFB623F" w:rsidR="003E3648" w:rsidRPr="003E3648" w:rsidRDefault="003E3648" w:rsidP="003E3648">
            <w:pPr>
              <w:pStyle w:val="Akapitzlist"/>
              <w:numPr>
                <w:ilvl w:val="0"/>
                <w:numId w:val="6"/>
              </w:numPr>
              <w:spacing w:line="360" w:lineRule="auto"/>
              <w:ind w:left="455"/>
              <w:jc w:val="left"/>
              <w:rPr>
                <w:rFonts w:asciiTheme="minorHAnsi" w:eastAsia="Arial" w:hAnsiTheme="minorHAnsi" w:cstheme="minorHAnsi"/>
              </w:rPr>
            </w:pPr>
            <w:r w:rsidRPr="003E3648">
              <w:rPr>
                <w:rFonts w:asciiTheme="minorHAnsi" w:eastAsia="Arial" w:hAnsiTheme="minorHAnsi" w:cstheme="minorHAnsi"/>
              </w:rPr>
              <w:t>kolejne etapy procesu technologicznego cięcia półtuszy wie</w:t>
            </w:r>
            <w:r>
              <w:rPr>
                <w:rFonts w:asciiTheme="minorHAnsi" w:eastAsia="Arial" w:hAnsiTheme="minorHAnsi" w:cstheme="minorHAnsi"/>
              </w:rPr>
              <w:t>przowej na elementy zasadnicze</w:t>
            </w:r>
          </w:p>
          <w:p w14:paraId="60C779DE" w14:textId="77777777" w:rsidR="003E3648" w:rsidRPr="003E3648" w:rsidRDefault="003E3648" w:rsidP="003E3648">
            <w:pPr>
              <w:pStyle w:val="Akapitzlist"/>
              <w:numPr>
                <w:ilvl w:val="0"/>
                <w:numId w:val="6"/>
              </w:numPr>
              <w:spacing w:line="360" w:lineRule="auto"/>
              <w:ind w:left="455"/>
              <w:jc w:val="left"/>
              <w:rPr>
                <w:rFonts w:asciiTheme="minorHAnsi" w:eastAsia="Arial" w:hAnsiTheme="minorHAnsi" w:cstheme="minorHAnsi"/>
              </w:rPr>
            </w:pPr>
            <w:r w:rsidRPr="003E3648">
              <w:rPr>
                <w:rFonts w:asciiTheme="minorHAnsi" w:eastAsia="Arial" w:hAnsiTheme="minorHAnsi" w:cstheme="minorHAnsi"/>
              </w:rPr>
              <w:t>szczegółowy przebieg realizacji czynności zawodowych cięcia półtuszy wieprzowej na poszczególne elementy zasadnicze:</w:t>
            </w:r>
          </w:p>
          <w:p w14:paraId="5F9B198E" w14:textId="131F465D"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 xml:space="preserve">głowa (przepołowiona, odcięta w stawie potylicznym i dalej </w:t>
            </w:r>
            <w:r>
              <w:rPr>
                <w:rFonts w:asciiTheme="minorHAnsi" w:eastAsia="Arial" w:hAnsiTheme="minorHAnsi" w:cstheme="minorHAnsi"/>
              </w:rPr>
              <w:t>wzdłuż krawędzi dolnej szczęki)</w:t>
            </w:r>
          </w:p>
          <w:p w14:paraId="5C30499B" w14:textId="65F2E915"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karkówka (odcię</w:t>
            </w:r>
            <w:r>
              <w:rPr>
                <w:rFonts w:asciiTheme="minorHAnsi" w:eastAsia="Arial" w:hAnsiTheme="minorHAnsi" w:cstheme="minorHAnsi"/>
              </w:rPr>
              <w:t>ta z odcinka szyjnego półtuszy)</w:t>
            </w:r>
          </w:p>
          <w:p w14:paraId="4384A42A" w14:textId="5709875D"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 xml:space="preserve">schab (odcięty z odcinka </w:t>
            </w:r>
            <w:r>
              <w:rPr>
                <w:rFonts w:asciiTheme="minorHAnsi" w:eastAsia="Arial" w:hAnsiTheme="minorHAnsi" w:cstheme="minorHAnsi"/>
              </w:rPr>
              <w:t>piersiowo-lędźwiowego półtuszy)</w:t>
            </w:r>
          </w:p>
          <w:p w14:paraId="529AA577" w14:textId="3A7E442D"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biodrówka (odcięta</w:t>
            </w:r>
            <w:r>
              <w:rPr>
                <w:rFonts w:asciiTheme="minorHAnsi" w:eastAsia="Arial" w:hAnsiTheme="minorHAnsi" w:cstheme="minorHAnsi"/>
              </w:rPr>
              <w:t xml:space="preserve"> z odcinka krzyżowego półtuszy)</w:t>
            </w:r>
          </w:p>
          <w:p w14:paraId="11CAA7A4" w14:textId="777459AE"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szynka z golonką (odcięta z c</w:t>
            </w:r>
            <w:r>
              <w:rPr>
                <w:rFonts w:asciiTheme="minorHAnsi" w:eastAsia="Arial" w:hAnsiTheme="minorHAnsi" w:cstheme="minorHAnsi"/>
              </w:rPr>
              <w:t>zęści tylnej półtuszy bez nogi)</w:t>
            </w:r>
          </w:p>
          <w:p w14:paraId="268DF727" w14:textId="0E45C105"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golonka tylna (odcięta od szynki</w:t>
            </w:r>
            <w:r>
              <w:rPr>
                <w:rFonts w:asciiTheme="minorHAnsi" w:eastAsia="Arial" w:hAnsiTheme="minorHAnsi" w:cstheme="minorHAnsi"/>
              </w:rPr>
              <w:t xml:space="preserve"> na wysokości 1/3 kości goleni)</w:t>
            </w:r>
          </w:p>
          <w:p w14:paraId="2F4F4BF7" w14:textId="30AA3B04"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 xml:space="preserve">łopatka z golonką (odcięta od półtuszy bez fałdu </w:t>
            </w:r>
            <w:r>
              <w:rPr>
                <w:rFonts w:asciiTheme="minorHAnsi" w:eastAsia="Arial" w:hAnsiTheme="minorHAnsi" w:cstheme="minorHAnsi"/>
              </w:rPr>
              <w:t>skóry i bez tłuszczu pachowego)</w:t>
            </w:r>
          </w:p>
          <w:p w14:paraId="1022106F" w14:textId="3C82B41E"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golonka przednia (odcięta od łopatki na</w:t>
            </w:r>
            <w:r>
              <w:rPr>
                <w:rFonts w:asciiTheme="minorHAnsi" w:eastAsia="Arial" w:hAnsiTheme="minorHAnsi" w:cstheme="minorHAnsi"/>
              </w:rPr>
              <w:t xml:space="preserve"> wysokości stawu łokciowego)</w:t>
            </w:r>
          </w:p>
          <w:p w14:paraId="05DD33AA" w14:textId="1ED4CFB3"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szynka bez golonki (golonka odcięta od szynki</w:t>
            </w:r>
            <w:r>
              <w:rPr>
                <w:rFonts w:asciiTheme="minorHAnsi" w:eastAsia="Arial" w:hAnsiTheme="minorHAnsi" w:cstheme="minorHAnsi"/>
              </w:rPr>
              <w:t xml:space="preserve"> na wysokości 1/3 kości goleni)</w:t>
            </w:r>
          </w:p>
          <w:p w14:paraId="1213C339" w14:textId="7777D19D"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 xml:space="preserve">łopatka bez golonki (odcięta od półtuszy bez fałdu </w:t>
            </w:r>
            <w:r>
              <w:rPr>
                <w:rFonts w:asciiTheme="minorHAnsi" w:eastAsia="Arial" w:hAnsiTheme="minorHAnsi" w:cstheme="minorHAnsi"/>
              </w:rPr>
              <w:t>skóry i bez tłuszczu pachowego)</w:t>
            </w:r>
          </w:p>
          <w:p w14:paraId="1B35199B" w14:textId="2C572681"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boczek z żeberkami (odcięty od półtuszy wraz z dolnymi koń</w:t>
            </w:r>
            <w:r>
              <w:rPr>
                <w:rFonts w:asciiTheme="minorHAnsi" w:eastAsia="Arial" w:hAnsiTheme="minorHAnsi" w:cstheme="minorHAnsi"/>
              </w:rPr>
              <w:t>cami żeber)</w:t>
            </w:r>
          </w:p>
          <w:p w14:paraId="5F24161D" w14:textId="6023FBA0"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płat słoninowy (odcięty z p</w:t>
            </w:r>
            <w:r>
              <w:rPr>
                <w:rFonts w:asciiTheme="minorHAnsi" w:eastAsia="Arial" w:hAnsiTheme="minorHAnsi" w:cstheme="minorHAnsi"/>
              </w:rPr>
              <w:t>ółtuszy bez skóry lub ze skórą)</w:t>
            </w:r>
          </w:p>
          <w:p w14:paraId="06714954" w14:textId="028084EC"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 xml:space="preserve">żeberka (odcięte </w:t>
            </w:r>
            <w:r>
              <w:rPr>
                <w:rFonts w:asciiTheme="minorHAnsi" w:eastAsia="Arial" w:hAnsiTheme="minorHAnsi" w:cstheme="minorHAnsi"/>
              </w:rPr>
              <w:t>z odcinka piersiowego półtuszy)</w:t>
            </w:r>
          </w:p>
          <w:p w14:paraId="4316D97B" w14:textId="0BFEB2D5"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 xml:space="preserve">podgardle (odcięte po liniach podziału tuszy, odcięcia głowy, odcięcia karkówki </w:t>
            </w:r>
            <w:r>
              <w:rPr>
                <w:rFonts w:asciiTheme="minorHAnsi" w:eastAsia="Arial" w:hAnsiTheme="minorHAnsi" w:cstheme="minorHAnsi"/>
              </w:rPr>
              <w:t>od płata słoninowego i łopatki)</w:t>
            </w:r>
          </w:p>
          <w:p w14:paraId="5EA225D7" w14:textId="429F45E1"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pachwina (odcięta z podbrzusza wzdłuż linii rozdziału półtusz wraz z obrzeżem fałdu tłuszczu pac</w:t>
            </w:r>
            <w:r>
              <w:rPr>
                <w:rFonts w:asciiTheme="minorHAnsi" w:eastAsia="Arial" w:hAnsiTheme="minorHAnsi" w:cstheme="minorHAnsi"/>
              </w:rPr>
              <w:t>howego oddzielonego od łopatki)</w:t>
            </w:r>
          </w:p>
          <w:p w14:paraId="0D928100" w14:textId="22A0F0AF"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 xml:space="preserve">noga (przednia </w:t>
            </w:r>
            <w:r>
              <w:rPr>
                <w:rFonts w:asciiTheme="minorHAnsi" w:eastAsia="Arial" w:hAnsiTheme="minorHAnsi" w:cstheme="minorHAnsi"/>
              </w:rPr>
              <w:t>–</w:t>
            </w:r>
            <w:r w:rsidRPr="003E3648">
              <w:rPr>
                <w:rFonts w:asciiTheme="minorHAnsi" w:eastAsia="Arial" w:hAnsiTheme="minorHAnsi" w:cstheme="minorHAnsi"/>
              </w:rPr>
              <w:t xml:space="preserve"> kości nadgarstka pozostają przy nodze, tylna </w:t>
            </w:r>
            <w:r>
              <w:rPr>
                <w:rFonts w:asciiTheme="minorHAnsi" w:eastAsia="Arial" w:hAnsiTheme="minorHAnsi" w:cstheme="minorHAnsi"/>
              </w:rPr>
              <w:t>–</w:t>
            </w:r>
            <w:r w:rsidRPr="003E3648">
              <w:rPr>
                <w:rFonts w:asciiTheme="minorHAnsi" w:eastAsia="Arial" w:hAnsiTheme="minorHAnsi" w:cstheme="minorHAnsi"/>
              </w:rPr>
              <w:t xml:space="preserve"> guz piętowy kości</w:t>
            </w:r>
            <w:r>
              <w:rPr>
                <w:rFonts w:asciiTheme="minorHAnsi" w:eastAsia="Arial" w:hAnsiTheme="minorHAnsi" w:cstheme="minorHAnsi"/>
              </w:rPr>
              <w:t xml:space="preserve"> piętowej pozostaje przy nodze)</w:t>
            </w:r>
          </w:p>
          <w:p w14:paraId="486B92F3" w14:textId="67C4F2D9" w:rsidR="003E3648" w:rsidRPr="003E3648" w:rsidRDefault="003E3648" w:rsidP="003E3648">
            <w:pPr>
              <w:pStyle w:val="Akapitzlist"/>
              <w:numPr>
                <w:ilvl w:val="0"/>
                <w:numId w:val="6"/>
              </w:numPr>
              <w:spacing w:line="360" w:lineRule="auto"/>
              <w:ind w:left="455"/>
              <w:jc w:val="left"/>
              <w:rPr>
                <w:rFonts w:asciiTheme="minorHAnsi" w:eastAsia="Arial" w:hAnsiTheme="minorHAnsi" w:cstheme="minorHAnsi"/>
              </w:rPr>
            </w:pPr>
            <w:r w:rsidRPr="003E3648">
              <w:rPr>
                <w:rFonts w:asciiTheme="minorHAnsi" w:eastAsia="Arial" w:hAnsiTheme="minorHAnsi" w:cstheme="minorHAnsi"/>
              </w:rPr>
              <w:t>prezentację obsługi nar</w:t>
            </w:r>
            <w:r>
              <w:rPr>
                <w:rFonts w:asciiTheme="minorHAnsi" w:eastAsia="Arial" w:hAnsiTheme="minorHAnsi" w:cstheme="minorHAnsi"/>
              </w:rPr>
              <w:t>zędzi, urządzeń i maszyn:</w:t>
            </w:r>
          </w:p>
          <w:p w14:paraId="61F145B9" w14:textId="233AE0B9"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t>- rozbiórka mechaniczna: mechaniczne skórowaczki, odbłoniarki, noże mech</w:t>
            </w:r>
            <w:r>
              <w:rPr>
                <w:rFonts w:asciiTheme="minorHAnsi" w:eastAsia="Arial" w:hAnsiTheme="minorHAnsi" w:cstheme="minorHAnsi"/>
              </w:rPr>
              <w:t>aniczne, piły tarczowe i ramowe</w:t>
            </w:r>
          </w:p>
          <w:p w14:paraId="000CB50F" w14:textId="7BBFF420" w:rsidR="003E3648" w:rsidRPr="003E3648" w:rsidRDefault="003E3648" w:rsidP="003E3648">
            <w:pPr>
              <w:pStyle w:val="Akapitzlist"/>
              <w:numPr>
                <w:ilvl w:val="0"/>
                <w:numId w:val="14"/>
              </w:numPr>
              <w:spacing w:line="360" w:lineRule="auto"/>
              <w:ind w:left="873"/>
              <w:jc w:val="left"/>
              <w:rPr>
                <w:rFonts w:asciiTheme="minorHAnsi" w:eastAsia="Arial" w:hAnsiTheme="minorHAnsi" w:cstheme="minorHAnsi"/>
              </w:rPr>
            </w:pPr>
            <w:r w:rsidRPr="003E3648">
              <w:rPr>
                <w:rFonts w:asciiTheme="minorHAnsi" w:eastAsia="Arial" w:hAnsiTheme="minorHAnsi" w:cstheme="minorHAnsi"/>
              </w:rPr>
              <w:lastRenderedPageBreak/>
              <w:t>- rozbiórka niezmechanizowana: noże, piłki ra</w:t>
            </w:r>
            <w:r>
              <w:rPr>
                <w:rFonts w:asciiTheme="minorHAnsi" w:eastAsia="Arial" w:hAnsiTheme="minorHAnsi" w:cstheme="minorHAnsi"/>
              </w:rPr>
              <w:t>mowe, tasaki i stoły rozbiorowe</w:t>
            </w:r>
          </w:p>
          <w:p w14:paraId="6B79E64B" w14:textId="77C4AE05" w:rsidR="00CB7A05" w:rsidRPr="003E3648" w:rsidRDefault="003E3648" w:rsidP="003E3648">
            <w:pPr>
              <w:pStyle w:val="Akapitzlist"/>
              <w:numPr>
                <w:ilvl w:val="0"/>
                <w:numId w:val="6"/>
              </w:numPr>
              <w:spacing w:line="360" w:lineRule="auto"/>
              <w:ind w:left="455"/>
              <w:jc w:val="left"/>
              <w:rPr>
                <w:rFonts w:asciiTheme="minorHAnsi" w:eastAsia="Arial" w:hAnsiTheme="minorHAnsi" w:cstheme="minorHAnsi"/>
              </w:rPr>
            </w:pPr>
            <w:r w:rsidRPr="003E3648">
              <w:rPr>
                <w:rFonts w:asciiTheme="minorHAnsi" w:eastAsia="Arial" w:hAnsiTheme="minorHAnsi" w:cstheme="minorHAnsi"/>
              </w:rPr>
              <w:t>mycie i dezynfekcję maszyn, urządzeń i sprzętu stosowanych podczas wykonywania czynno</w:t>
            </w:r>
            <w:r>
              <w:rPr>
                <w:rFonts w:asciiTheme="minorHAnsi" w:eastAsia="Arial" w:hAnsiTheme="minorHAnsi" w:cstheme="minorHAnsi"/>
              </w:rPr>
              <w:t>ści związanych z rozbiorem tusz</w:t>
            </w:r>
          </w:p>
        </w:tc>
        <w:tc>
          <w:tcPr>
            <w:tcW w:w="567" w:type="dxa"/>
            <w:vAlign w:val="center"/>
          </w:tcPr>
          <w:p w14:paraId="3E84B917" w14:textId="77777777" w:rsidR="00CB7A05" w:rsidRPr="007523EA" w:rsidRDefault="00CB7A05" w:rsidP="008F4309">
            <w:pPr>
              <w:spacing w:line="360" w:lineRule="auto"/>
              <w:ind w:hanging="2"/>
              <w:rPr>
                <w:rFonts w:asciiTheme="minorHAnsi" w:eastAsia="Arial" w:hAnsiTheme="minorHAnsi" w:cstheme="minorHAnsi"/>
              </w:rPr>
            </w:pPr>
          </w:p>
        </w:tc>
        <w:tc>
          <w:tcPr>
            <w:tcW w:w="567" w:type="dxa"/>
            <w:vAlign w:val="center"/>
          </w:tcPr>
          <w:p w14:paraId="04BD8C4A" w14:textId="77777777" w:rsidR="00CB7A05" w:rsidRPr="007523EA" w:rsidRDefault="00CB7A05" w:rsidP="008F4309">
            <w:pPr>
              <w:spacing w:line="360" w:lineRule="auto"/>
              <w:ind w:hanging="2"/>
              <w:rPr>
                <w:rFonts w:asciiTheme="minorHAnsi" w:eastAsia="Arial" w:hAnsiTheme="minorHAnsi" w:cstheme="minorHAnsi"/>
              </w:rPr>
            </w:pPr>
          </w:p>
        </w:tc>
      </w:tr>
      <w:tr w:rsidR="00CB7A05" w:rsidRPr="007523EA" w14:paraId="370E6057" w14:textId="77777777" w:rsidTr="008F4309">
        <w:trPr>
          <w:jc w:val="center"/>
        </w:trPr>
        <w:tc>
          <w:tcPr>
            <w:tcW w:w="13711" w:type="dxa"/>
            <w:gridSpan w:val="2"/>
          </w:tcPr>
          <w:p w14:paraId="16041EF4" w14:textId="0BE17BD1" w:rsidR="00CB7A05" w:rsidRPr="00221833" w:rsidRDefault="00F660A3" w:rsidP="008F4309">
            <w:pPr>
              <w:spacing w:line="360" w:lineRule="auto"/>
              <w:ind w:hanging="2"/>
              <w:jc w:val="left"/>
              <w:rPr>
                <w:rFonts w:asciiTheme="minorHAnsi" w:eastAsia="Arial" w:hAnsiTheme="minorHAnsi" w:cstheme="minorHAnsi"/>
              </w:rPr>
            </w:pPr>
            <w:r w:rsidRPr="00F660A3">
              <w:rPr>
                <w:rFonts w:asciiTheme="minorHAnsi" w:eastAsia="Arial" w:hAnsiTheme="minorHAnsi" w:cstheme="minorHAnsi"/>
              </w:rPr>
              <w:lastRenderedPageBreak/>
              <w:t>Przedstawione treści uwzględniają przestrzeganie przepisów BHP ze szczególnym uwzględnieniem mycia i dezynfekcji przedstawionych urządzeń</w:t>
            </w:r>
          </w:p>
        </w:tc>
        <w:tc>
          <w:tcPr>
            <w:tcW w:w="567" w:type="dxa"/>
          </w:tcPr>
          <w:p w14:paraId="37242FA9"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Pr>
          <w:p w14:paraId="02454901" w14:textId="77777777" w:rsidR="00CB7A05" w:rsidRPr="007523EA" w:rsidRDefault="00CB7A05" w:rsidP="008F4309">
            <w:pPr>
              <w:spacing w:line="360" w:lineRule="auto"/>
              <w:ind w:hanging="2"/>
              <w:rPr>
                <w:rFonts w:asciiTheme="minorHAnsi" w:eastAsia="Arial" w:hAnsiTheme="minorHAnsi" w:cstheme="minorHAnsi"/>
              </w:rPr>
            </w:pPr>
          </w:p>
        </w:tc>
      </w:tr>
      <w:tr w:rsidR="00A43142" w:rsidRPr="007523EA" w14:paraId="339F7163" w14:textId="77777777" w:rsidTr="008F4309">
        <w:trPr>
          <w:jc w:val="center"/>
        </w:trPr>
        <w:tc>
          <w:tcPr>
            <w:tcW w:w="13711" w:type="dxa"/>
            <w:gridSpan w:val="2"/>
          </w:tcPr>
          <w:p w14:paraId="2F233550" w14:textId="25D82302" w:rsidR="00A43142" w:rsidRPr="00221833" w:rsidRDefault="00A43142" w:rsidP="008F4309">
            <w:pPr>
              <w:spacing w:line="360" w:lineRule="auto"/>
              <w:ind w:hanging="2"/>
              <w:jc w:val="left"/>
              <w:rPr>
                <w:rFonts w:asciiTheme="minorHAnsi" w:eastAsia="Arial" w:hAnsiTheme="minorHAnsi" w:cstheme="minorHAnsi"/>
              </w:rPr>
            </w:pPr>
            <w:r w:rsidRPr="00A43142">
              <w:rPr>
                <w:rFonts w:asciiTheme="minorHAnsi" w:eastAsia="Arial" w:hAnsiTheme="minorHAnsi" w:cstheme="minorHAnsi"/>
              </w:rPr>
              <w:t>Ścieżka dźwiękowa jest dopasowana do charakteru zagad</w:t>
            </w:r>
            <w:r>
              <w:rPr>
                <w:rFonts w:asciiTheme="minorHAnsi" w:eastAsia="Arial" w:hAnsiTheme="minorHAnsi" w:cstheme="minorHAnsi"/>
              </w:rPr>
              <w:t>nienia i spójna z treścią filmu</w:t>
            </w:r>
          </w:p>
        </w:tc>
        <w:tc>
          <w:tcPr>
            <w:tcW w:w="567" w:type="dxa"/>
          </w:tcPr>
          <w:p w14:paraId="74C10983" w14:textId="77777777" w:rsidR="00A43142" w:rsidRPr="007523EA" w:rsidRDefault="00A43142" w:rsidP="008F4309">
            <w:pPr>
              <w:spacing w:line="360" w:lineRule="auto"/>
              <w:ind w:hanging="2"/>
              <w:rPr>
                <w:rFonts w:asciiTheme="minorHAnsi" w:eastAsia="Arial" w:hAnsiTheme="minorHAnsi" w:cstheme="minorHAnsi"/>
              </w:rPr>
            </w:pPr>
          </w:p>
        </w:tc>
        <w:tc>
          <w:tcPr>
            <w:tcW w:w="567" w:type="dxa"/>
          </w:tcPr>
          <w:p w14:paraId="2C96E36C" w14:textId="77777777" w:rsidR="00A43142" w:rsidRPr="007523EA" w:rsidRDefault="00A43142" w:rsidP="008F4309">
            <w:pPr>
              <w:spacing w:line="360" w:lineRule="auto"/>
              <w:ind w:hanging="2"/>
              <w:rPr>
                <w:rFonts w:asciiTheme="minorHAnsi" w:eastAsia="Arial" w:hAnsiTheme="minorHAnsi" w:cstheme="minorHAnsi"/>
              </w:rPr>
            </w:pPr>
          </w:p>
        </w:tc>
      </w:tr>
      <w:tr w:rsidR="00CB7A05" w:rsidRPr="007523EA" w14:paraId="30FD3504" w14:textId="77777777" w:rsidTr="008F4309">
        <w:trPr>
          <w:jc w:val="center"/>
        </w:trPr>
        <w:tc>
          <w:tcPr>
            <w:tcW w:w="13711" w:type="dxa"/>
            <w:gridSpan w:val="2"/>
          </w:tcPr>
          <w:p w14:paraId="0CF30E6E" w14:textId="17CCAA6B" w:rsidR="00CB7A05" w:rsidRPr="003D3A3A" w:rsidRDefault="00CB7A05" w:rsidP="00F660A3">
            <w:pPr>
              <w:spacing w:line="360" w:lineRule="auto"/>
              <w:ind w:hanging="2"/>
              <w:jc w:val="left"/>
              <w:rPr>
                <w:rFonts w:asciiTheme="minorHAnsi" w:eastAsia="Arial" w:hAnsiTheme="minorHAnsi" w:cstheme="minorHAnsi"/>
                <w:color w:val="000000"/>
              </w:rPr>
            </w:pPr>
            <w:r w:rsidRPr="003D3A3A">
              <w:rPr>
                <w:rFonts w:asciiTheme="minorHAnsi" w:eastAsia="Arial" w:hAnsiTheme="minorHAnsi" w:cstheme="minorHAnsi"/>
                <w:color w:val="000000"/>
              </w:rPr>
              <w:t>Teksty</w:t>
            </w:r>
            <w:r>
              <w:rPr>
                <w:rFonts w:asciiTheme="minorHAnsi" w:eastAsia="Arial" w:hAnsiTheme="minorHAnsi" w:cstheme="minorHAnsi"/>
                <w:color w:val="000000"/>
              </w:rPr>
              <w:t xml:space="preserve"> </w:t>
            </w:r>
            <w:r w:rsidR="00F660A3">
              <w:rPr>
                <w:rFonts w:asciiTheme="minorHAnsi" w:eastAsia="Arial" w:hAnsiTheme="minorHAnsi" w:cstheme="minorHAnsi"/>
                <w:color w:val="000000"/>
              </w:rPr>
              <w:t>lektora, aktorów p</w:t>
            </w:r>
            <w:r w:rsidRPr="003D3A3A">
              <w:rPr>
                <w:rFonts w:asciiTheme="minorHAnsi" w:eastAsia="Arial" w:hAnsiTheme="minorHAnsi" w:cstheme="minorHAnsi"/>
                <w:color w:val="000000"/>
              </w:rPr>
              <w:t>isane są poprawną polszczyzną z użyciem terminologi</w:t>
            </w:r>
            <w:r>
              <w:rPr>
                <w:rFonts w:asciiTheme="minorHAnsi" w:eastAsia="Arial" w:hAnsiTheme="minorHAnsi" w:cstheme="minorHAnsi"/>
                <w:color w:val="000000"/>
              </w:rPr>
              <w:t>i branżowej związanej z zawodami</w:t>
            </w:r>
            <w:r w:rsidRPr="003D3A3A">
              <w:rPr>
                <w:rFonts w:asciiTheme="minorHAnsi" w:eastAsia="Arial" w:hAnsiTheme="minorHAnsi" w:cstheme="minorHAnsi"/>
                <w:color w:val="000000"/>
              </w:rPr>
              <w:t xml:space="preserve"> </w:t>
            </w:r>
            <w:r w:rsidR="00F660A3" w:rsidRPr="00F660A3">
              <w:rPr>
                <w:rFonts w:asciiTheme="minorHAnsi" w:eastAsia="Arial" w:hAnsiTheme="minorHAnsi" w:cstheme="minorHAnsi"/>
                <w:b/>
              </w:rPr>
              <w:t>przetwórca mięsa 751108</w:t>
            </w:r>
            <w:r w:rsidR="00F660A3" w:rsidRPr="00F660A3">
              <w:rPr>
                <w:rFonts w:asciiTheme="minorHAnsi" w:eastAsia="Arial" w:hAnsiTheme="minorHAnsi" w:cstheme="minorHAnsi"/>
              </w:rPr>
              <w:t xml:space="preserve"> i </w:t>
            </w:r>
            <w:r w:rsidR="00F660A3" w:rsidRPr="00F660A3">
              <w:rPr>
                <w:rFonts w:asciiTheme="minorHAnsi" w:eastAsia="Arial" w:hAnsiTheme="minorHAnsi" w:cstheme="minorHAnsi"/>
                <w:b/>
              </w:rPr>
              <w:t>technik technologii żywności 314403</w:t>
            </w:r>
          </w:p>
        </w:tc>
        <w:tc>
          <w:tcPr>
            <w:tcW w:w="567" w:type="dxa"/>
          </w:tcPr>
          <w:p w14:paraId="637D449C"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Pr>
          <w:p w14:paraId="57BE0CC8" w14:textId="77777777" w:rsidR="00CB7A05" w:rsidRPr="007523EA" w:rsidRDefault="00CB7A05" w:rsidP="008F4309">
            <w:pPr>
              <w:spacing w:line="360" w:lineRule="auto"/>
              <w:ind w:hanging="2"/>
              <w:rPr>
                <w:rFonts w:asciiTheme="minorHAnsi" w:eastAsia="Arial" w:hAnsiTheme="minorHAnsi" w:cstheme="minorHAnsi"/>
              </w:rPr>
            </w:pPr>
          </w:p>
        </w:tc>
      </w:tr>
      <w:tr w:rsidR="00CB7A05" w:rsidRPr="007523EA" w14:paraId="34C58E7C" w14:textId="77777777" w:rsidTr="008F4309">
        <w:trPr>
          <w:jc w:val="center"/>
        </w:trPr>
        <w:tc>
          <w:tcPr>
            <w:tcW w:w="13711" w:type="dxa"/>
            <w:gridSpan w:val="2"/>
          </w:tcPr>
          <w:p w14:paraId="7CE7A48E"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Teksty pisane są w sposób zrozumiały dla</w:t>
            </w:r>
            <w:r>
              <w:rPr>
                <w:rFonts w:asciiTheme="minorHAnsi" w:eastAsia="Arial" w:hAnsiTheme="minorHAnsi" w:cstheme="minorHAnsi"/>
              </w:rPr>
              <w:t xml:space="preserve"> ucznia szkoły ponadpodstawowej</w:t>
            </w:r>
          </w:p>
        </w:tc>
        <w:tc>
          <w:tcPr>
            <w:tcW w:w="567" w:type="dxa"/>
          </w:tcPr>
          <w:p w14:paraId="5DA0CE13"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Pr>
          <w:p w14:paraId="7D0E9DB8" w14:textId="77777777" w:rsidR="00CB7A05" w:rsidRPr="007523EA" w:rsidRDefault="00CB7A05" w:rsidP="008F4309">
            <w:pPr>
              <w:spacing w:line="360" w:lineRule="auto"/>
              <w:ind w:hanging="2"/>
              <w:rPr>
                <w:rFonts w:asciiTheme="minorHAnsi" w:eastAsia="Arial" w:hAnsiTheme="minorHAnsi" w:cstheme="minorHAnsi"/>
              </w:rPr>
            </w:pPr>
          </w:p>
        </w:tc>
      </w:tr>
      <w:tr w:rsidR="003E3648" w:rsidRPr="007523EA" w14:paraId="140CEA06" w14:textId="77777777" w:rsidTr="008F4309">
        <w:trPr>
          <w:jc w:val="center"/>
        </w:trPr>
        <w:tc>
          <w:tcPr>
            <w:tcW w:w="13711" w:type="dxa"/>
            <w:gridSpan w:val="2"/>
          </w:tcPr>
          <w:p w14:paraId="05CF5351"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Film jest uzupełniony zamieszczonymi pod nim planszami zawierającymi treści:</w:t>
            </w:r>
          </w:p>
          <w:p w14:paraId="7DBC028B" w14:textId="75E4C7A9" w:rsidR="003E3648" w:rsidRPr="003E3648" w:rsidRDefault="003E3648" w:rsidP="00C1651B">
            <w:pPr>
              <w:pStyle w:val="Akapitzlist"/>
              <w:numPr>
                <w:ilvl w:val="0"/>
                <w:numId w:val="6"/>
              </w:numPr>
              <w:spacing w:line="360" w:lineRule="auto"/>
              <w:ind w:left="455"/>
              <w:jc w:val="left"/>
              <w:rPr>
                <w:rFonts w:asciiTheme="minorHAnsi" w:eastAsia="Arial" w:hAnsiTheme="minorHAnsi" w:cstheme="minorHAnsi"/>
              </w:rPr>
            </w:pPr>
            <w:r w:rsidRPr="003E3648">
              <w:rPr>
                <w:rFonts w:asciiTheme="minorHAnsi" w:eastAsia="Arial" w:hAnsiTheme="minorHAnsi" w:cstheme="minorHAnsi"/>
              </w:rPr>
              <w:t>Rozmieszczenie elementów zasadniczych w półtuszy wieprzowej (głowa, karkówka, podgardle, łopatka, golonka przednia, noga przednia, słonina, schab, żeberka, boczek, biodrówka pachwina, szynka, o</w:t>
            </w:r>
            <w:r w:rsidR="00C1651B">
              <w:rPr>
                <w:rFonts w:asciiTheme="minorHAnsi" w:eastAsia="Arial" w:hAnsiTheme="minorHAnsi" w:cstheme="minorHAnsi"/>
              </w:rPr>
              <w:t>gon, golonka tylna, noga tylna)</w:t>
            </w:r>
          </w:p>
          <w:p w14:paraId="30BA9093" w14:textId="41D9E945" w:rsidR="003E3648" w:rsidRPr="003E3648" w:rsidRDefault="003E3648" w:rsidP="00C1651B">
            <w:pPr>
              <w:pStyle w:val="Akapitzlist"/>
              <w:numPr>
                <w:ilvl w:val="0"/>
                <w:numId w:val="6"/>
              </w:numPr>
              <w:spacing w:line="360" w:lineRule="auto"/>
              <w:ind w:left="455"/>
              <w:jc w:val="left"/>
              <w:rPr>
                <w:rFonts w:asciiTheme="minorHAnsi" w:eastAsia="Arial" w:hAnsiTheme="minorHAnsi" w:cstheme="minorHAnsi"/>
              </w:rPr>
            </w:pPr>
            <w:r w:rsidRPr="003E3648">
              <w:rPr>
                <w:rFonts w:asciiTheme="minorHAnsi" w:eastAsia="Arial" w:hAnsiTheme="minorHAnsi" w:cstheme="minorHAnsi"/>
              </w:rPr>
              <w:t>Zewnętrzne linie cięcia półtuszy wieprzowej (głowa, podgardle, łopatka, golonka przednia, noga przednia, słonina, boczek, pachwina, szynka, o</w:t>
            </w:r>
            <w:r w:rsidR="00C1651B">
              <w:rPr>
                <w:rFonts w:asciiTheme="minorHAnsi" w:eastAsia="Arial" w:hAnsiTheme="minorHAnsi" w:cstheme="minorHAnsi"/>
              </w:rPr>
              <w:t>gon, golonka tylna, noga tylna)</w:t>
            </w:r>
          </w:p>
          <w:p w14:paraId="5C88B0B2" w14:textId="53A11B0A" w:rsidR="003E3648" w:rsidRPr="007523EA" w:rsidRDefault="003E3648" w:rsidP="00C1651B">
            <w:pPr>
              <w:pStyle w:val="Akapitzlist"/>
              <w:numPr>
                <w:ilvl w:val="0"/>
                <w:numId w:val="6"/>
              </w:numPr>
              <w:spacing w:line="360" w:lineRule="auto"/>
              <w:ind w:left="455"/>
              <w:jc w:val="left"/>
              <w:rPr>
                <w:rFonts w:asciiTheme="minorHAnsi" w:eastAsia="Arial" w:hAnsiTheme="minorHAnsi" w:cstheme="minorHAnsi"/>
              </w:rPr>
            </w:pPr>
            <w:r w:rsidRPr="003E3648">
              <w:rPr>
                <w:rFonts w:asciiTheme="minorHAnsi" w:eastAsia="Arial" w:hAnsiTheme="minorHAnsi" w:cstheme="minorHAnsi"/>
              </w:rPr>
              <w:t>Wewnętrzne linie cięcia półtuszy wieprzowej (głowa, karkówka, podgardle, łopatka, golonka przednia, noga przednia, słonina, schab, żeberka, boczek z żeberkami, biodrówka, pachwina, szynka, o</w:t>
            </w:r>
            <w:r w:rsidR="00C1651B">
              <w:rPr>
                <w:rFonts w:asciiTheme="minorHAnsi" w:eastAsia="Arial" w:hAnsiTheme="minorHAnsi" w:cstheme="minorHAnsi"/>
              </w:rPr>
              <w:t>gon, golonka tylna, noga tylna)</w:t>
            </w:r>
          </w:p>
        </w:tc>
        <w:tc>
          <w:tcPr>
            <w:tcW w:w="567" w:type="dxa"/>
          </w:tcPr>
          <w:p w14:paraId="02EF9155" w14:textId="77777777" w:rsidR="003E3648" w:rsidRPr="007523EA" w:rsidRDefault="003E3648" w:rsidP="008F4309">
            <w:pPr>
              <w:spacing w:line="360" w:lineRule="auto"/>
              <w:ind w:hanging="2"/>
              <w:rPr>
                <w:rFonts w:asciiTheme="minorHAnsi" w:eastAsia="Arial" w:hAnsiTheme="minorHAnsi" w:cstheme="minorHAnsi"/>
              </w:rPr>
            </w:pPr>
          </w:p>
        </w:tc>
        <w:tc>
          <w:tcPr>
            <w:tcW w:w="567" w:type="dxa"/>
          </w:tcPr>
          <w:p w14:paraId="3BA7163D" w14:textId="77777777" w:rsidR="003E3648" w:rsidRPr="007523EA" w:rsidRDefault="003E3648" w:rsidP="008F4309">
            <w:pPr>
              <w:spacing w:line="360" w:lineRule="auto"/>
              <w:ind w:hanging="2"/>
              <w:rPr>
                <w:rFonts w:asciiTheme="minorHAnsi" w:eastAsia="Arial" w:hAnsiTheme="minorHAnsi" w:cstheme="minorHAnsi"/>
              </w:rPr>
            </w:pPr>
          </w:p>
        </w:tc>
      </w:tr>
    </w:tbl>
    <w:p w14:paraId="4FBE3C2C" w14:textId="77777777" w:rsidR="003E3648" w:rsidRDefault="003E3648"/>
    <w:tbl>
      <w:tblPr>
        <w:tblW w:w="148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5"/>
        <w:gridCol w:w="6856"/>
        <w:gridCol w:w="567"/>
        <w:gridCol w:w="567"/>
      </w:tblGrid>
      <w:tr w:rsidR="00F660A3" w:rsidRPr="007523EA" w14:paraId="5B86FACD" w14:textId="77777777" w:rsidTr="001D28A2">
        <w:trPr>
          <w:jc w:val="center"/>
        </w:trPr>
        <w:tc>
          <w:tcPr>
            <w:tcW w:w="14845" w:type="dxa"/>
            <w:gridSpan w:val="4"/>
            <w:shd w:val="clear" w:color="auto" w:fill="F2F2F2"/>
          </w:tcPr>
          <w:p w14:paraId="5725322F" w14:textId="77777777" w:rsidR="00F660A3" w:rsidRPr="00F660A3" w:rsidRDefault="00F660A3" w:rsidP="00F660A3">
            <w:pPr>
              <w:spacing w:line="360" w:lineRule="auto"/>
              <w:ind w:hanging="2"/>
              <w:rPr>
                <w:b/>
              </w:rPr>
            </w:pPr>
            <w:r w:rsidRPr="00F660A3">
              <w:rPr>
                <w:b/>
              </w:rPr>
              <w:t>GRA NA DOBIERANIE</w:t>
            </w:r>
          </w:p>
          <w:p w14:paraId="56677F2E" w14:textId="20433922" w:rsidR="00F660A3" w:rsidRPr="00F660A3" w:rsidRDefault="00C1651B" w:rsidP="00F660A3">
            <w:pPr>
              <w:spacing w:line="360" w:lineRule="auto"/>
              <w:ind w:hanging="2"/>
              <w:rPr>
                <w:rFonts w:asciiTheme="minorHAnsi" w:eastAsia="Arial" w:hAnsiTheme="minorHAnsi" w:cstheme="minorHAnsi"/>
              </w:rPr>
            </w:pPr>
            <w:r w:rsidRPr="00C1651B">
              <w:t>Elementy zasadnicze w półtuszy wieprzowej</w:t>
            </w:r>
          </w:p>
        </w:tc>
      </w:tr>
      <w:tr w:rsidR="00F660A3" w:rsidRPr="007523EA" w14:paraId="7B2522BB" w14:textId="77777777" w:rsidTr="001D28A2">
        <w:trPr>
          <w:jc w:val="center"/>
        </w:trPr>
        <w:tc>
          <w:tcPr>
            <w:tcW w:w="14845" w:type="dxa"/>
            <w:gridSpan w:val="4"/>
          </w:tcPr>
          <w:p w14:paraId="6450644F" w14:textId="4CCE31D5" w:rsidR="00F660A3" w:rsidRPr="007523EA" w:rsidRDefault="00C1651B" w:rsidP="001D28A2">
            <w:pPr>
              <w:spacing w:line="360" w:lineRule="auto"/>
              <w:ind w:hanging="2"/>
              <w:jc w:val="both"/>
              <w:rPr>
                <w:rFonts w:asciiTheme="minorHAnsi" w:eastAsia="Arial" w:hAnsiTheme="minorHAnsi" w:cstheme="minorHAnsi"/>
              </w:rPr>
            </w:pPr>
            <w:r w:rsidRPr="00C1651B">
              <w:t>Celem gry jest zapoznanie uczniów z elementami zasadniczymi półtuszy wieprzowej oraz zewnętrznym</w:t>
            </w:r>
            <w:r>
              <w:t>i i wewnętrznymi liniami cięcia</w:t>
            </w:r>
          </w:p>
        </w:tc>
      </w:tr>
      <w:tr w:rsidR="00F660A3" w:rsidRPr="007523EA" w14:paraId="080DB13E" w14:textId="77777777" w:rsidTr="001D28A2">
        <w:trPr>
          <w:trHeight w:val="274"/>
          <w:jc w:val="center"/>
        </w:trPr>
        <w:tc>
          <w:tcPr>
            <w:tcW w:w="14845" w:type="dxa"/>
            <w:gridSpan w:val="4"/>
          </w:tcPr>
          <w:p w14:paraId="5AB25FAF" w14:textId="7186BDD5" w:rsidR="00F660A3" w:rsidRPr="007523EA" w:rsidRDefault="00F660A3" w:rsidP="001D28A2">
            <w:pPr>
              <w:spacing w:line="360" w:lineRule="auto"/>
              <w:ind w:hanging="2"/>
              <w:jc w:val="both"/>
              <w:rPr>
                <w:rFonts w:asciiTheme="minorHAnsi" w:eastAsia="Arial" w:hAnsiTheme="minorHAnsi" w:cstheme="minorHAnsi"/>
              </w:rPr>
            </w:pPr>
            <w:r>
              <w:rPr>
                <w:rFonts w:asciiTheme="minorHAnsi" w:eastAsia="Arial" w:hAnsiTheme="minorHAnsi" w:cstheme="minorHAnsi"/>
                <w:color w:val="000000"/>
              </w:rPr>
              <w:t xml:space="preserve">Gra </w:t>
            </w:r>
            <w:r w:rsidRPr="00FF0B70">
              <w:rPr>
                <w:rFonts w:asciiTheme="minorHAnsi" w:eastAsia="Arial" w:hAnsiTheme="minorHAnsi" w:cstheme="minorHAnsi"/>
                <w:color w:val="000000"/>
              </w:rPr>
              <w:t>wspiera osiąganie efektów kształcenia w zakresie następujących kryteriów weryfikacji:</w:t>
            </w:r>
          </w:p>
        </w:tc>
      </w:tr>
      <w:tr w:rsidR="00F660A3" w:rsidRPr="007523EA" w14:paraId="31739DA5" w14:textId="77777777" w:rsidTr="001D28A2">
        <w:trPr>
          <w:trHeight w:val="416"/>
          <w:jc w:val="center"/>
        </w:trPr>
        <w:tc>
          <w:tcPr>
            <w:tcW w:w="6855" w:type="dxa"/>
            <w:vAlign w:val="center"/>
          </w:tcPr>
          <w:p w14:paraId="105543E2" w14:textId="77777777" w:rsidR="00F660A3" w:rsidRPr="007523EA" w:rsidRDefault="00F660A3" w:rsidP="001D28A2">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Efekty kształcenia:</w:t>
            </w:r>
          </w:p>
        </w:tc>
        <w:tc>
          <w:tcPr>
            <w:tcW w:w="6856" w:type="dxa"/>
            <w:vAlign w:val="center"/>
          </w:tcPr>
          <w:p w14:paraId="3219FCF5" w14:textId="77777777" w:rsidR="00F660A3" w:rsidRPr="007523EA" w:rsidRDefault="00F660A3" w:rsidP="001D28A2">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Kryteria weryfikacji:</w:t>
            </w:r>
          </w:p>
        </w:tc>
        <w:tc>
          <w:tcPr>
            <w:tcW w:w="567" w:type="dxa"/>
            <w:tcBorders>
              <w:bottom w:val="single" w:sz="4" w:space="0" w:color="000000"/>
              <w:tr2bl w:val="single" w:sz="4" w:space="0" w:color="auto"/>
            </w:tcBorders>
            <w:vAlign w:val="center"/>
          </w:tcPr>
          <w:p w14:paraId="2A0A2443" w14:textId="77777777" w:rsidR="00F660A3" w:rsidRPr="007523EA" w:rsidRDefault="00F660A3" w:rsidP="001D28A2">
            <w:pPr>
              <w:spacing w:line="360" w:lineRule="auto"/>
              <w:ind w:hanging="2"/>
              <w:rPr>
                <w:rFonts w:asciiTheme="minorHAnsi" w:eastAsia="Arial" w:hAnsiTheme="minorHAnsi" w:cstheme="minorHAnsi"/>
              </w:rPr>
            </w:pPr>
          </w:p>
        </w:tc>
        <w:tc>
          <w:tcPr>
            <w:tcW w:w="567" w:type="dxa"/>
            <w:tcBorders>
              <w:bottom w:val="single" w:sz="4" w:space="0" w:color="000000"/>
              <w:tr2bl w:val="single" w:sz="4" w:space="0" w:color="auto"/>
            </w:tcBorders>
            <w:vAlign w:val="center"/>
          </w:tcPr>
          <w:p w14:paraId="621DEF56" w14:textId="77777777" w:rsidR="00F660A3" w:rsidRPr="007523EA" w:rsidRDefault="00F660A3" w:rsidP="001D28A2">
            <w:pPr>
              <w:spacing w:line="360" w:lineRule="auto"/>
              <w:ind w:hanging="2"/>
              <w:rPr>
                <w:rFonts w:asciiTheme="minorHAnsi" w:eastAsia="Arial" w:hAnsiTheme="minorHAnsi" w:cstheme="minorHAnsi"/>
              </w:rPr>
            </w:pPr>
          </w:p>
        </w:tc>
      </w:tr>
      <w:tr w:rsidR="00C1651B" w:rsidRPr="007523EA" w14:paraId="15B3A3C2" w14:textId="77777777" w:rsidTr="001D28A2">
        <w:trPr>
          <w:trHeight w:val="416"/>
          <w:jc w:val="center"/>
        </w:trPr>
        <w:tc>
          <w:tcPr>
            <w:tcW w:w="6855" w:type="dxa"/>
          </w:tcPr>
          <w:p w14:paraId="264D98CB" w14:textId="77777777" w:rsidR="00C1651B" w:rsidRPr="00C1651B" w:rsidRDefault="00C1651B" w:rsidP="00C1651B">
            <w:pPr>
              <w:spacing w:line="360" w:lineRule="auto"/>
              <w:ind w:hanging="2"/>
              <w:jc w:val="left"/>
              <w:rPr>
                <w:rFonts w:asciiTheme="minorHAnsi" w:eastAsia="Arial" w:hAnsiTheme="minorHAnsi" w:cstheme="minorHAnsi"/>
              </w:rPr>
            </w:pPr>
            <w:r w:rsidRPr="00C1651B">
              <w:rPr>
                <w:rFonts w:asciiTheme="minorHAnsi" w:eastAsia="Arial" w:hAnsiTheme="minorHAnsi" w:cstheme="minorHAnsi"/>
              </w:rPr>
              <w:t>SPC.04.3.</w:t>
            </w:r>
          </w:p>
          <w:p w14:paraId="5B640C92" w14:textId="09EB5D25" w:rsidR="00C1651B" w:rsidRPr="007523EA" w:rsidRDefault="00C1651B" w:rsidP="00C1651B">
            <w:pPr>
              <w:pBdr>
                <w:top w:val="nil"/>
                <w:left w:val="nil"/>
                <w:bottom w:val="nil"/>
                <w:right w:val="nil"/>
                <w:between w:val="nil"/>
              </w:pBdr>
              <w:spacing w:line="360" w:lineRule="auto"/>
              <w:ind w:hanging="2"/>
              <w:jc w:val="left"/>
              <w:rPr>
                <w:rFonts w:asciiTheme="minorHAnsi" w:eastAsia="Arial" w:hAnsiTheme="minorHAnsi" w:cstheme="minorHAnsi"/>
              </w:rPr>
            </w:pPr>
            <w:r w:rsidRPr="00C1651B">
              <w:rPr>
                <w:rFonts w:asciiTheme="minorHAnsi" w:eastAsia="Arial" w:hAnsiTheme="minorHAnsi" w:cstheme="minorHAnsi"/>
              </w:rPr>
              <w:t>2) charakteryzuje elementy struktury układu kostnego i mięśniowego zwierząt rzeźnych i drobiu</w:t>
            </w:r>
          </w:p>
        </w:tc>
        <w:tc>
          <w:tcPr>
            <w:tcW w:w="6856" w:type="dxa"/>
          </w:tcPr>
          <w:p w14:paraId="1742CAFE" w14:textId="77777777" w:rsidR="00C1651B" w:rsidRPr="00C1651B" w:rsidRDefault="00C1651B" w:rsidP="00C1651B">
            <w:pPr>
              <w:spacing w:line="360" w:lineRule="auto"/>
              <w:ind w:hanging="2"/>
              <w:jc w:val="left"/>
              <w:rPr>
                <w:rFonts w:asciiTheme="minorHAnsi" w:eastAsia="Arial" w:hAnsiTheme="minorHAnsi" w:cstheme="minorHAnsi"/>
              </w:rPr>
            </w:pPr>
            <w:r w:rsidRPr="00C1651B">
              <w:rPr>
                <w:rFonts w:asciiTheme="minorHAnsi" w:eastAsia="Arial" w:hAnsiTheme="minorHAnsi" w:cstheme="minorHAnsi"/>
              </w:rPr>
              <w:t>2) rozróżnia rodzaje rozbiorów tusz zwierząt rzeźnych i drobiu</w:t>
            </w:r>
          </w:p>
          <w:p w14:paraId="01C20642" w14:textId="787237BB" w:rsidR="00C1651B" w:rsidRPr="00CB5DEA" w:rsidRDefault="00C1651B" w:rsidP="00C1651B">
            <w:pPr>
              <w:pBdr>
                <w:top w:val="nil"/>
                <w:left w:val="nil"/>
                <w:bottom w:val="nil"/>
                <w:right w:val="nil"/>
                <w:between w:val="nil"/>
              </w:pBdr>
              <w:spacing w:line="360" w:lineRule="auto"/>
              <w:ind w:hanging="2"/>
              <w:jc w:val="left"/>
              <w:rPr>
                <w:rFonts w:asciiTheme="minorHAnsi" w:eastAsia="Arial" w:hAnsiTheme="minorHAnsi" w:cstheme="minorHAnsi"/>
              </w:rPr>
            </w:pPr>
            <w:r w:rsidRPr="00C1651B">
              <w:rPr>
                <w:rFonts w:asciiTheme="minorHAnsi" w:eastAsia="Arial" w:hAnsiTheme="minorHAnsi" w:cstheme="minorHAnsi"/>
              </w:rPr>
              <w:t>3) wyznacza linie cięć podziału tusz zwierząt rzeźnych</w:t>
            </w:r>
          </w:p>
        </w:tc>
        <w:tc>
          <w:tcPr>
            <w:tcW w:w="567" w:type="dxa"/>
            <w:tcBorders>
              <w:tr2bl w:val="nil"/>
            </w:tcBorders>
            <w:vAlign w:val="center"/>
          </w:tcPr>
          <w:p w14:paraId="0B76BD5D" w14:textId="77777777" w:rsidR="00C1651B" w:rsidRPr="007523EA" w:rsidRDefault="00C1651B" w:rsidP="00C1651B">
            <w:pPr>
              <w:spacing w:line="360" w:lineRule="auto"/>
              <w:ind w:hanging="2"/>
              <w:rPr>
                <w:rFonts w:asciiTheme="minorHAnsi" w:eastAsia="Arial" w:hAnsiTheme="minorHAnsi" w:cstheme="minorHAnsi"/>
              </w:rPr>
            </w:pPr>
          </w:p>
        </w:tc>
        <w:tc>
          <w:tcPr>
            <w:tcW w:w="567" w:type="dxa"/>
            <w:tcBorders>
              <w:tr2bl w:val="nil"/>
            </w:tcBorders>
            <w:vAlign w:val="center"/>
          </w:tcPr>
          <w:p w14:paraId="654B52C8" w14:textId="77777777" w:rsidR="00C1651B" w:rsidRPr="007523EA" w:rsidRDefault="00C1651B" w:rsidP="00C1651B">
            <w:pPr>
              <w:spacing w:line="360" w:lineRule="auto"/>
              <w:ind w:hanging="2"/>
              <w:rPr>
                <w:rFonts w:asciiTheme="minorHAnsi" w:eastAsia="Arial" w:hAnsiTheme="minorHAnsi" w:cstheme="minorHAnsi"/>
              </w:rPr>
            </w:pPr>
          </w:p>
        </w:tc>
      </w:tr>
      <w:tr w:rsidR="00F660A3" w:rsidRPr="007523EA" w14:paraId="0219C86A" w14:textId="77777777" w:rsidTr="001D28A2">
        <w:trPr>
          <w:trHeight w:val="416"/>
          <w:jc w:val="center"/>
        </w:trPr>
        <w:tc>
          <w:tcPr>
            <w:tcW w:w="13711" w:type="dxa"/>
            <w:gridSpan w:val="2"/>
          </w:tcPr>
          <w:p w14:paraId="75A81CE1" w14:textId="77777777" w:rsidR="00C1651B" w:rsidRPr="00C1651B" w:rsidRDefault="00C1651B" w:rsidP="00C1651B">
            <w:pPr>
              <w:spacing w:line="360" w:lineRule="auto"/>
              <w:ind w:hanging="2"/>
              <w:jc w:val="left"/>
              <w:rPr>
                <w:rFonts w:asciiTheme="minorHAnsi" w:eastAsia="Arial" w:hAnsiTheme="minorHAnsi" w:cstheme="minorHAnsi"/>
              </w:rPr>
            </w:pPr>
            <w:r w:rsidRPr="00C1651B">
              <w:rPr>
                <w:rFonts w:asciiTheme="minorHAnsi" w:eastAsia="Arial" w:hAnsiTheme="minorHAnsi" w:cstheme="minorHAnsi"/>
              </w:rPr>
              <w:lastRenderedPageBreak/>
              <w:t>Umożliwia:</w:t>
            </w:r>
          </w:p>
          <w:p w14:paraId="4D68D1BC" w14:textId="0302A1C2" w:rsidR="00C1651B" w:rsidRPr="00C1651B" w:rsidRDefault="00C1651B" w:rsidP="00C1651B">
            <w:pPr>
              <w:pStyle w:val="Akapitzlist"/>
              <w:numPr>
                <w:ilvl w:val="0"/>
                <w:numId w:val="6"/>
              </w:numPr>
              <w:spacing w:line="360" w:lineRule="auto"/>
              <w:ind w:left="455"/>
              <w:jc w:val="left"/>
              <w:rPr>
                <w:rFonts w:asciiTheme="minorHAnsi" w:eastAsia="Arial" w:hAnsiTheme="minorHAnsi" w:cstheme="minorHAnsi"/>
              </w:rPr>
            </w:pPr>
            <w:r w:rsidRPr="00C1651B">
              <w:rPr>
                <w:rFonts w:asciiTheme="minorHAnsi" w:eastAsia="Arial" w:hAnsiTheme="minorHAnsi" w:cstheme="minorHAnsi"/>
              </w:rPr>
              <w:t>dobranie elementu zasa</w:t>
            </w:r>
            <w:r>
              <w:rPr>
                <w:rFonts w:asciiTheme="minorHAnsi" w:eastAsia="Arial" w:hAnsiTheme="minorHAnsi" w:cstheme="minorHAnsi"/>
              </w:rPr>
              <w:t>dniczego do półtuszy wieprzowej</w:t>
            </w:r>
          </w:p>
          <w:p w14:paraId="4BC5F404" w14:textId="3493E26A" w:rsidR="00F660A3" w:rsidRPr="00C1651B" w:rsidRDefault="00C1651B" w:rsidP="00C1651B">
            <w:pPr>
              <w:pStyle w:val="Akapitzlist"/>
              <w:numPr>
                <w:ilvl w:val="0"/>
                <w:numId w:val="6"/>
              </w:numPr>
              <w:spacing w:line="360" w:lineRule="auto"/>
              <w:ind w:left="455"/>
              <w:jc w:val="left"/>
              <w:rPr>
                <w:rFonts w:asciiTheme="minorHAnsi" w:eastAsia="Arial" w:hAnsiTheme="minorHAnsi" w:cstheme="minorHAnsi"/>
              </w:rPr>
            </w:pPr>
            <w:r w:rsidRPr="00C1651B">
              <w:rPr>
                <w:rFonts w:asciiTheme="minorHAnsi" w:eastAsia="Arial" w:hAnsiTheme="minorHAnsi" w:cstheme="minorHAnsi"/>
              </w:rPr>
              <w:t>zaprojektowanie linii cięcia zewnętrznego i wewnętrznego celem pozyskania elementu zasadniczego półtuszy wieprzowej w w</w:t>
            </w:r>
            <w:r>
              <w:rPr>
                <w:rFonts w:asciiTheme="minorHAnsi" w:eastAsia="Arial" w:hAnsiTheme="minorHAnsi" w:cstheme="minorHAnsi"/>
              </w:rPr>
              <w:t>ymiarze 2D (rysunki techniczne)</w:t>
            </w:r>
          </w:p>
        </w:tc>
        <w:tc>
          <w:tcPr>
            <w:tcW w:w="567" w:type="dxa"/>
            <w:vAlign w:val="center"/>
          </w:tcPr>
          <w:p w14:paraId="042F0D41" w14:textId="77777777" w:rsidR="00F660A3" w:rsidRPr="007523EA" w:rsidRDefault="00F660A3" w:rsidP="001D28A2">
            <w:pPr>
              <w:spacing w:line="360" w:lineRule="auto"/>
              <w:ind w:hanging="2"/>
              <w:rPr>
                <w:rFonts w:asciiTheme="minorHAnsi" w:eastAsia="Arial" w:hAnsiTheme="minorHAnsi" w:cstheme="minorHAnsi"/>
              </w:rPr>
            </w:pPr>
          </w:p>
        </w:tc>
        <w:tc>
          <w:tcPr>
            <w:tcW w:w="567" w:type="dxa"/>
            <w:vAlign w:val="center"/>
          </w:tcPr>
          <w:p w14:paraId="1C1C3B40" w14:textId="77777777" w:rsidR="00F660A3" w:rsidRPr="007523EA" w:rsidRDefault="00F660A3" w:rsidP="001D28A2">
            <w:pPr>
              <w:spacing w:line="360" w:lineRule="auto"/>
              <w:ind w:hanging="2"/>
              <w:rPr>
                <w:rFonts w:asciiTheme="minorHAnsi" w:eastAsia="Arial" w:hAnsiTheme="minorHAnsi" w:cstheme="minorHAnsi"/>
              </w:rPr>
            </w:pPr>
          </w:p>
        </w:tc>
      </w:tr>
      <w:tr w:rsidR="00F660A3" w:rsidRPr="007523EA" w14:paraId="508A4FCC" w14:textId="77777777" w:rsidTr="001D28A2">
        <w:trPr>
          <w:trHeight w:val="416"/>
          <w:jc w:val="center"/>
        </w:trPr>
        <w:tc>
          <w:tcPr>
            <w:tcW w:w="13711" w:type="dxa"/>
            <w:gridSpan w:val="2"/>
          </w:tcPr>
          <w:p w14:paraId="40CFF01A" w14:textId="77777777" w:rsidR="00C1651B" w:rsidRPr="00C1651B" w:rsidRDefault="00C1651B" w:rsidP="00C1651B">
            <w:pPr>
              <w:spacing w:line="360" w:lineRule="auto"/>
              <w:ind w:hanging="2"/>
              <w:jc w:val="left"/>
              <w:rPr>
                <w:rFonts w:asciiTheme="minorHAnsi" w:eastAsia="Arial" w:hAnsiTheme="minorHAnsi" w:cstheme="minorHAnsi"/>
              </w:rPr>
            </w:pPr>
            <w:r w:rsidRPr="00C1651B">
              <w:rPr>
                <w:rFonts w:asciiTheme="minorHAnsi" w:eastAsia="Arial" w:hAnsiTheme="minorHAnsi" w:cstheme="minorHAnsi"/>
              </w:rPr>
              <w:t>Zawiera co najmniej:</w:t>
            </w:r>
          </w:p>
          <w:p w14:paraId="043AEADE" w14:textId="77777777" w:rsidR="00C1651B" w:rsidRPr="00C1651B" w:rsidRDefault="00C1651B" w:rsidP="00C1651B">
            <w:pPr>
              <w:pStyle w:val="Akapitzlist"/>
              <w:numPr>
                <w:ilvl w:val="0"/>
                <w:numId w:val="6"/>
              </w:numPr>
              <w:spacing w:line="360" w:lineRule="auto"/>
              <w:ind w:left="455"/>
              <w:jc w:val="left"/>
              <w:rPr>
                <w:rFonts w:asciiTheme="minorHAnsi" w:eastAsia="Arial" w:hAnsiTheme="minorHAnsi" w:cstheme="minorHAnsi"/>
              </w:rPr>
            </w:pPr>
            <w:r w:rsidRPr="00C1651B">
              <w:rPr>
                <w:rFonts w:asciiTheme="minorHAnsi" w:eastAsia="Arial" w:hAnsiTheme="minorHAnsi" w:cstheme="minorHAnsi"/>
              </w:rPr>
              <w:t>bibliotekę elementów obejmującą:</w:t>
            </w:r>
          </w:p>
          <w:p w14:paraId="6350FCD2" w14:textId="1CEBD1C8" w:rsidR="00C1651B" w:rsidRPr="00C1651B" w:rsidRDefault="00C1651B" w:rsidP="00C1651B">
            <w:pPr>
              <w:pStyle w:val="Akapitzlist"/>
              <w:numPr>
                <w:ilvl w:val="0"/>
                <w:numId w:val="10"/>
              </w:numPr>
              <w:spacing w:line="360" w:lineRule="auto"/>
              <w:ind w:left="873"/>
              <w:jc w:val="left"/>
              <w:rPr>
                <w:rFonts w:asciiTheme="minorHAnsi" w:eastAsia="Arial" w:hAnsiTheme="minorHAnsi" w:cstheme="minorHAnsi"/>
              </w:rPr>
            </w:pPr>
            <w:r>
              <w:rPr>
                <w:rFonts w:asciiTheme="minorHAnsi" w:eastAsia="Arial" w:hAnsiTheme="minorHAnsi" w:cstheme="minorHAnsi"/>
              </w:rPr>
              <w:t>półtusze wieprzowe</w:t>
            </w:r>
          </w:p>
          <w:p w14:paraId="34FFEAA4" w14:textId="75588714" w:rsidR="00C1651B" w:rsidRPr="00C1651B" w:rsidRDefault="00C1651B" w:rsidP="00C1651B">
            <w:pPr>
              <w:pStyle w:val="Akapitzlist"/>
              <w:numPr>
                <w:ilvl w:val="0"/>
                <w:numId w:val="10"/>
              </w:numPr>
              <w:spacing w:line="360" w:lineRule="auto"/>
              <w:ind w:left="873"/>
              <w:jc w:val="left"/>
              <w:rPr>
                <w:rFonts w:asciiTheme="minorHAnsi" w:eastAsia="Arial" w:hAnsiTheme="minorHAnsi" w:cstheme="minorHAnsi"/>
              </w:rPr>
            </w:pPr>
            <w:r w:rsidRPr="00C1651B">
              <w:rPr>
                <w:rFonts w:asciiTheme="minorHAnsi" w:eastAsia="Arial" w:hAnsiTheme="minorHAnsi" w:cstheme="minorHAnsi"/>
              </w:rPr>
              <w:t>elementy zasadnicze w półtuszy wieprzowej tj. głowa, karkówka, podgardle, łopatka, golonka przednia, noga przednia, słonina, schab, żeberka, boczek, biodrówka pachwina, szynka, o</w:t>
            </w:r>
            <w:r>
              <w:rPr>
                <w:rFonts w:asciiTheme="minorHAnsi" w:eastAsia="Arial" w:hAnsiTheme="minorHAnsi" w:cstheme="minorHAnsi"/>
              </w:rPr>
              <w:t>gon, golonka tylna, noga tylna</w:t>
            </w:r>
          </w:p>
          <w:p w14:paraId="58D97410" w14:textId="510D8C2C" w:rsidR="00C1651B" w:rsidRPr="00C1651B" w:rsidRDefault="00C1651B" w:rsidP="00C1651B">
            <w:pPr>
              <w:pStyle w:val="Akapitzlist"/>
              <w:numPr>
                <w:ilvl w:val="0"/>
                <w:numId w:val="6"/>
              </w:numPr>
              <w:spacing w:line="360" w:lineRule="auto"/>
              <w:ind w:left="455"/>
              <w:jc w:val="left"/>
              <w:rPr>
                <w:rFonts w:asciiTheme="minorHAnsi" w:eastAsia="Arial" w:hAnsiTheme="minorHAnsi" w:cstheme="minorHAnsi"/>
              </w:rPr>
            </w:pPr>
            <w:r w:rsidRPr="00C1651B">
              <w:rPr>
                <w:rFonts w:asciiTheme="minorHAnsi" w:eastAsia="Arial" w:hAnsiTheme="minorHAnsi" w:cstheme="minorHAnsi"/>
              </w:rPr>
              <w:t xml:space="preserve">informacje zwrotne dotyczące prawidłowości lub </w:t>
            </w:r>
            <w:r>
              <w:rPr>
                <w:rFonts w:asciiTheme="minorHAnsi" w:eastAsia="Arial" w:hAnsiTheme="minorHAnsi" w:cstheme="minorHAnsi"/>
              </w:rPr>
              <w:t>nieprawidłowości każdego doboru</w:t>
            </w:r>
          </w:p>
          <w:p w14:paraId="29466587" w14:textId="2E123A94" w:rsidR="00C1651B" w:rsidRPr="00C1651B" w:rsidRDefault="00C1651B" w:rsidP="00C1651B">
            <w:pPr>
              <w:pStyle w:val="Akapitzlist"/>
              <w:numPr>
                <w:ilvl w:val="0"/>
                <w:numId w:val="6"/>
              </w:numPr>
              <w:spacing w:line="360" w:lineRule="auto"/>
              <w:ind w:left="455"/>
              <w:jc w:val="left"/>
              <w:rPr>
                <w:rFonts w:asciiTheme="minorHAnsi" w:eastAsia="Arial" w:hAnsiTheme="minorHAnsi" w:cstheme="minorHAnsi"/>
              </w:rPr>
            </w:pPr>
            <w:r w:rsidRPr="00C1651B">
              <w:rPr>
                <w:rFonts w:asciiTheme="minorHAnsi" w:eastAsia="Arial" w:hAnsiTheme="minorHAnsi" w:cstheme="minorHAnsi"/>
              </w:rPr>
              <w:t>samouczek o</w:t>
            </w:r>
            <w:r>
              <w:rPr>
                <w:rFonts w:asciiTheme="minorHAnsi" w:eastAsia="Arial" w:hAnsiTheme="minorHAnsi" w:cstheme="minorHAnsi"/>
              </w:rPr>
              <w:t>bejmujący informację dotyczące:</w:t>
            </w:r>
          </w:p>
          <w:p w14:paraId="0CB1AC1C" w14:textId="0B14CFE0" w:rsidR="00C1651B" w:rsidRPr="00C1651B" w:rsidRDefault="00C1651B" w:rsidP="00C1651B">
            <w:pPr>
              <w:pStyle w:val="Akapitzlist"/>
              <w:numPr>
                <w:ilvl w:val="0"/>
                <w:numId w:val="10"/>
              </w:numPr>
              <w:spacing w:line="360" w:lineRule="auto"/>
              <w:ind w:left="873"/>
              <w:jc w:val="left"/>
              <w:rPr>
                <w:rFonts w:asciiTheme="minorHAnsi" w:eastAsia="Arial" w:hAnsiTheme="minorHAnsi" w:cstheme="minorHAnsi"/>
              </w:rPr>
            </w:pPr>
            <w:r w:rsidRPr="00C1651B">
              <w:rPr>
                <w:rFonts w:asciiTheme="minorHAnsi" w:eastAsia="Arial" w:hAnsiTheme="minorHAnsi" w:cstheme="minorHAnsi"/>
              </w:rPr>
              <w:t>rozmieszczenie elementów zasadniczych w półtuszy wieprzowej (głowa, karkówka, podgardle, łopatka, golonka przednia, noga przednia, słonina, schab, żeberka, boczek, biodrówka pachwina, szynka, o</w:t>
            </w:r>
            <w:r>
              <w:rPr>
                <w:rFonts w:asciiTheme="minorHAnsi" w:eastAsia="Arial" w:hAnsiTheme="minorHAnsi" w:cstheme="minorHAnsi"/>
              </w:rPr>
              <w:t>gon, golonka tylna, noga tylna)</w:t>
            </w:r>
          </w:p>
          <w:p w14:paraId="17246D44" w14:textId="59B5D237" w:rsidR="00C1651B" w:rsidRPr="00C1651B" w:rsidRDefault="00C1651B" w:rsidP="00C1651B">
            <w:pPr>
              <w:pStyle w:val="Akapitzlist"/>
              <w:numPr>
                <w:ilvl w:val="0"/>
                <w:numId w:val="10"/>
              </w:numPr>
              <w:spacing w:line="360" w:lineRule="auto"/>
              <w:ind w:left="873"/>
              <w:jc w:val="left"/>
              <w:rPr>
                <w:rFonts w:asciiTheme="minorHAnsi" w:eastAsia="Arial" w:hAnsiTheme="minorHAnsi" w:cstheme="minorHAnsi"/>
              </w:rPr>
            </w:pPr>
            <w:r w:rsidRPr="00C1651B">
              <w:rPr>
                <w:rFonts w:asciiTheme="minorHAnsi" w:eastAsia="Arial" w:hAnsiTheme="minorHAnsi" w:cstheme="minorHAnsi"/>
              </w:rPr>
              <w:t>zewnętrzne linie cięcia półtuszy wieprzowej (głowa, podgardle, łopatka, golonka przednia, noga przednia, słonina, boczek, pachwina, szynka, o</w:t>
            </w:r>
            <w:r>
              <w:rPr>
                <w:rFonts w:asciiTheme="minorHAnsi" w:eastAsia="Arial" w:hAnsiTheme="minorHAnsi" w:cstheme="minorHAnsi"/>
              </w:rPr>
              <w:t>gon, golonka tylna, noga tylna)</w:t>
            </w:r>
          </w:p>
          <w:p w14:paraId="65DE692C" w14:textId="78450727" w:rsidR="00F660A3" w:rsidRPr="00C1651B" w:rsidRDefault="00C1651B" w:rsidP="00C1651B">
            <w:pPr>
              <w:pStyle w:val="Akapitzlist"/>
              <w:numPr>
                <w:ilvl w:val="0"/>
                <w:numId w:val="10"/>
              </w:numPr>
              <w:spacing w:line="360" w:lineRule="auto"/>
              <w:ind w:left="873"/>
              <w:jc w:val="left"/>
              <w:rPr>
                <w:rFonts w:asciiTheme="minorHAnsi" w:eastAsia="Arial" w:hAnsiTheme="minorHAnsi" w:cstheme="minorHAnsi"/>
              </w:rPr>
            </w:pPr>
            <w:r w:rsidRPr="00C1651B">
              <w:rPr>
                <w:rFonts w:asciiTheme="minorHAnsi" w:eastAsia="Arial" w:hAnsiTheme="minorHAnsi" w:cstheme="minorHAnsi"/>
              </w:rPr>
              <w:t>wewnętrzne linie cięcia półtuszy wieprzowej (głowa, karkówka, podgardle, łopatka, golonka przednia, noga przednia, słonina, schab, żeberka, boczek z żeberkami, biodrówka, pachwina, szynka, og</w:t>
            </w:r>
            <w:r>
              <w:rPr>
                <w:rFonts w:asciiTheme="minorHAnsi" w:eastAsia="Arial" w:hAnsiTheme="minorHAnsi" w:cstheme="minorHAnsi"/>
              </w:rPr>
              <w:t>on, golonka tylna, noga tylna)</w:t>
            </w:r>
          </w:p>
        </w:tc>
        <w:tc>
          <w:tcPr>
            <w:tcW w:w="567" w:type="dxa"/>
            <w:vAlign w:val="center"/>
          </w:tcPr>
          <w:p w14:paraId="2075A19E" w14:textId="77777777" w:rsidR="00F660A3" w:rsidRPr="007523EA" w:rsidRDefault="00F660A3" w:rsidP="001D28A2">
            <w:pPr>
              <w:spacing w:line="360" w:lineRule="auto"/>
              <w:ind w:hanging="2"/>
              <w:rPr>
                <w:rFonts w:asciiTheme="minorHAnsi" w:eastAsia="Arial" w:hAnsiTheme="minorHAnsi" w:cstheme="minorHAnsi"/>
              </w:rPr>
            </w:pPr>
          </w:p>
        </w:tc>
        <w:tc>
          <w:tcPr>
            <w:tcW w:w="567" w:type="dxa"/>
            <w:vAlign w:val="center"/>
          </w:tcPr>
          <w:p w14:paraId="5BC5DBB3" w14:textId="77777777" w:rsidR="00F660A3" w:rsidRPr="007523EA" w:rsidRDefault="00F660A3" w:rsidP="001D28A2">
            <w:pPr>
              <w:spacing w:line="360" w:lineRule="auto"/>
              <w:ind w:hanging="2"/>
              <w:rPr>
                <w:rFonts w:asciiTheme="minorHAnsi" w:eastAsia="Arial" w:hAnsiTheme="minorHAnsi" w:cstheme="minorHAnsi"/>
              </w:rPr>
            </w:pPr>
          </w:p>
        </w:tc>
      </w:tr>
      <w:tr w:rsidR="00F660A3" w:rsidRPr="007523EA" w14:paraId="4BE6222B" w14:textId="77777777" w:rsidTr="001D28A2">
        <w:trPr>
          <w:jc w:val="center"/>
        </w:trPr>
        <w:tc>
          <w:tcPr>
            <w:tcW w:w="13711" w:type="dxa"/>
            <w:gridSpan w:val="2"/>
          </w:tcPr>
          <w:p w14:paraId="322A4CE5" w14:textId="77777777" w:rsidR="00F660A3" w:rsidRPr="00221833" w:rsidRDefault="00F660A3" w:rsidP="001D28A2">
            <w:pPr>
              <w:spacing w:line="360" w:lineRule="auto"/>
              <w:ind w:hanging="2"/>
              <w:jc w:val="left"/>
              <w:rPr>
                <w:rFonts w:asciiTheme="minorHAnsi" w:eastAsia="Arial" w:hAnsiTheme="minorHAnsi" w:cstheme="minorHAnsi"/>
              </w:rPr>
            </w:pPr>
            <w:r w:rsidRPr="00F660A3">
              <w:rPr>
                <w:rFonts w:asciiTheme="minorHAnsi" w:eastAsia="Arial" w:hAnsiTheme="minorHAnsi" w:cstheme="minorHAnsi"/>
              </w:rPr>
              <w:t>Przedstawione treści uwzględniają przestrzeganie przepisów BHP ze szczególnym uwzględnieniem mycia i dezynfekcji przedstawionych urządzeń</w:t>
            </w:r>
          </w:p>
        </w:tc>
        <w:tc>
          <w:tcPr>
            <w:tcW w:w="567" w:type="dxa"/>
          </w:tcPr>
          <w:p w14:paraId="1BD4C47D" w14:textId="77777777" w:rsidR="00F660A3" w:rsidRPr="007523EA" w:rsidRDefault="00F660A3" w:rsidP="001D28A2">
            <w:pPr>
              <w:spacing w:line="360" w:lineRule="auto"/>
              <w:ind w:hanging="2"/>
              <w:rPr>
                <w:rFonts w:asciiTheme="minorHAnsi" w:eastAsia="Arial" w:hAnsiTheme="minorHAnsi" w:cstheme="minorHAnsi"/>
              </w:rPr>
            </w:pPr>
          </w:p>
        </w:tc>
        <w:tc>
          <w:tcPr>
            <w:tcW w:w="567" w:type="dxa"/>
          </w:tcPr>
          <w:p w14:paraId="4C82AAFA" w14:textId="77777777" w:rsidR="00F660A3" w:rsidRPr="007523EA" w:rsidRDefault="00F660A3" w:rsidP="001D28A2">
            <w:pPr>
              <w:spacing w:line="360" w:lineRule="auto"/>
              <w:ind w:hanging="2"/>
              <w:rPr>
                <w:rFonts w:asciiTheme="minorHAnsi" w:eastAsia="Arial" w:hAnsiTheme="minorHAnsi" w:cstheme="minorHAnsi"/>
              </w:rPr>
            </w:pPr>
          </w:p>
        </w:tc>
      </w:tr>
      <w:tr w:rsidR="00F660A3" w:rsidRPr="007523EA" w14:paraId="7059E8DB" w14:textId="77777777" w:rsidTr="001D28A2">
        <w:trPr>
          <w:jc w:val="center"/>
        </w:trPr>
        <w:tc>
          <w:tcPr>
            <w:tcW w:w="13711" w:type="dxa"/>
            <w:gridSpan w:val="2"/>
          </w:tcPr>
          <w:p w14:paraId="399D7118" w14:textId="7438BAEE" w:rsidR="00F660A3" w:rsidRPr="003D3A3A" w:rsidRDefault="00F660A3" w:rsidP="00560722">
            <w:pPr>
              <w:spacing w:line="360" w:lineRule="auto"/>
              <w:ind w:hanging="2"/>
              <w:jc w:val="left"/>
              <w:rPr>
                <w:rFonts w:asciiTheme="minorHAnsi" w:eastAsia="Arial" w:hAnsiTheme="minorHAnsi" w:cstheme="minorHAnsi"/>
                <w:color w:val="000000"/>
              </w:rPr>
            </w:pPr>
            <w:r w:rsidRPr="003D3A3A">
              <w:rPr>
                <w:rFonts w:asciiTheme="minorHAnsi" w:eastAsia="Arial" w:hAnsiTheme="minorHAnsi" w:cstheme="minorHAnsi"/>
                <w:color w:val="000000"/>
              </w:rPr>
              <w:t>Teksty</w:t>
            </w:r>
            <w:r>
              <w:rPr>
                <w:rFonts w:asciiTheme="minorHAnsi" w:eastAsia="Arial" w:hAnsiTheme="minorHAnsi" w:cstheme="minorHAnsi"/>
                <w:color w:val="000000"/>
              </w:rPr>
              <w:t xml:space="preserve"> p</w:t>
            </w:r>
            <w:r w:rsidRPr="003D3A3A">
              <w:rPr>
                <w:rFonts w:asciiTheme="minorHAnsi" w:eastAsia="Arial" w:hAnsiTheme="minorHAnsi" w:cstheme="minorHAnsi"/>
                <w:color w:val="000000"/>
              </w:rPr>
              <w:t>isane są poprawną polszczyzną z użyciem terminologi</w:t>
            </w:r>
            <w:r>
              <w:rPr>
                <w:rFonts w:asciiTheme="minorHAnsi" w:eastAsia="Arial" w:hAnsiTheme="minorHAnsi" w:cstheme="minorHAnsi"/>
                <w:color w:val="000000"/>
              </w:rPr>
              <w:t>i branżowej związanej z zawodami</w:t>
            </w:r>
            <w:r w:rsidRPr="003D3A3A">
              <w:rPr>
                <w:rFonts w:asciiTheme="minorHAnsi" w:eastAsia="Arial" w:hAnsiTheme="minorHAnsi" w:cstheme="minorHAnsi"/>
                <w:color w:val="000000"/>
              </w:rPr>
              <w:t xml:space="preserve"> </w:t>
            </w:r>
            <w:r w:rsidRPr="00F660A3">
              <w:rPr>
                <w:rFonts w:asciiTheme="minorHAnsi" w:eastAsia="Arial" w:hAnsiTheme="minorHAnsi" w:cstheme="minorHAnsi"/>
                <w:b/>
              </w:rPr>
              <w:t>przetwórca mięsa 751108</w:t>
            </w:r>
            <w:r w:rsidRPr="00F660A3">
              <w:rPr>
                <w:rFonts w:asciiTheme="minorHAnsi" w:eastAsia="Arial" w:hAnsiTheme="minorHAnsi" w:cstheme="minorHAnsi"/>
              </w:rPr>
              <w:t xml:space="preserve"> i </w:t>
            </w:r>
            <w:r w:rsidRPr="00F660A3">
              <w:rPr>
                <w:rFonts w:asciiTheme="minorHAnsi" w:eastAsia="Arial" w:hAnsiTheme="minorHAnsi" w:cstheme="minorHAnsi"/>
                <w:b/>
              </w:rPr>
              <w:t>technik technologii żywności 314403</w:t>
            </w:r>
          </w:p>
        </w:tc>
        <w:tc>
          <w:tcPr>
            <w:tcW w:w="567" w:type="dxa"/>
          </w:tcPr>
          <w:p w14:paraId="68088AB8" w14:textId="77777777" w:rsidR="00F660A3" w:rsidRPr="007523EA" w:rsidRDefault="00F660A3" w:rsidP="001D28A2">
            <w:pPr>
              <w:spacing w:line="360" w:lineRule="auto"/>
              <w:ind w:hanging="2"/>
              <w:rPr>
                <w:rFonts w:asciiTheme="minorHAnsi" w:eastAsia="Arial" w:hAnsiTheme="minorHAnsi" w:cstheme="minorHAnsi"/>
              </w:rPr>
            </w:pPr>
          </w:p>
        </w:tc>
        <w:tc>
          <w:tcPr>
            <w:tcW w:w="567" w:type="dxa"/>
          </w:tcPr>
          <w:p w14:paraId="2ABEAF5A" w14:textId="77777777" w:rsidR="00F660A3" w:rsidRPr="007523EA" w:rsidRDefault="00F660A3" w:rsidP="001D28A2">
            <w:pPr>
              <w:spacing w:line="360" w:lineRule="auto"/>
              <w:ind w:hanging="2"/>
              <w:rPr>
                <w:rFonts w:asciiTheme="minorHAnsi" w:eastAsia="Arial" w:hAnsiTheme="minorHAnsi" w:cstheme="minorHAnsi"/>
              </w:rPr>
            </w:pPr>
          </w:p>
        </w:tc>
      </w:tr>
      <w:tr w:rsidR="00F660A3" w:rsidRPr="007523EA" w14:paraId="06F0EE1E" w14:textId="77777777" w:rsidTr="001D28A2">
        <w:trPr>
          <w:jc w:val="center"/>
        </w:trPr>
        <w:tc>
          <w:tcPr>
            <w:tcW w:w="13711" w:type="dxa"/>
            <w:gridSpan w:val="2"/>
          </w:tcPr>
          <w:p w14:paraId="44471F9B" w14:textId="77777777" w:rsidR="00F660A3" w:rsidRPr="007523EA" w:rsidRDefault="00F660A3" w:rsidP="001D28A2">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Teksty pisane są w sposób zrozumiały dla</w:t>
            </w:r>
            <w:r>
              <w:rPr>
                <w:rFonts w:asciiTheme="minorHAnsi" w:eastAsia="Arial" w:hAnsiTheme="minorHAnsi" w:cstheme="minorHAnsi"/>
              </w:rPr>
              <w:t xml:space="preserve"> ucznia szkoły ponadpodstawowej</w:t>
            </w:r>
          </w:p>
        </w:tc>
        <w:tc>
          <w:tcPr>
            <w:tcW w:w="567" w:type="dxa"/>
          </w:tcPr>
          <w:p w14:paraId="7794557F" w14:textId="77777777" w:rsidR="00F660A3" w:rsidRPr="007523EA" w:rsidRDefault="00F660A3" w:rsidP="001D28A2">
            <w:pPr>
              <w:spacing w:line="360" w:lineRule="auto"/>
              <w:ind w:hanging="2"/>
              <w:rPr>
                <w:rFonts w:asciiTheme="minorHAnsi" w:eastAsia="Arial" w:hAnsiTheme="minorHAnsi" w:cstheme="minorHAnsi"/>
              </w:rPr>
            </w:pPr>
          </w:p>
        </w:tc>
        <w:tc>
          <w:tcPr>
            <w:tcW w:w="567" w:type="dxa"/>
          </w:tcPr>
          <w:p w14:paraId="10A0E153" w14:textId="77777777" w:rsidR="00F660A3" w:rsidRPr="007523EA" w:rsidRDefault="00F660A3" w:rsidP="001D28A2">
            <w:pPr>
              <w:spacing w:line="360" w:lineRule="auto"/>
              <w:ind w:hanging="2"/>
              <w:rPr>
                <w:rFonts w:asciiTheme="minorHAnsi" w:eastAsia="Arial" w:hAnsiTheme="minorHAnsi" w:cstheme="minorHAnsi"/>
              </w:rPr>
            </w:pPr>
          </w:p>
        </w:tc>
      </w:tr>
    </w:tbl>
    <w:p w14:paraId="13E41AB4" w14:textId="4E7B3C55" w:rsidR="00CB7A05" w:rsidRDefault="00CB7A05">
      <w:pPr>
        <w:rPr>
          <w:rFonts w:asciiTheme="minorHAnsi" w:eastAsia="Arial" w:hAnsiTheme="minorHAnsi" w:cstheme="minorHAnsi"/>
          <w:b/>
          <w:color w:val="222222"/>
          <w:highlight w:val="white"/>
        </w:rPr>
      </w:pPr>
    </w:p>
    <w:p w14:paraId="68C655C1" w14:textId="77777777" w:rsidR="00F660A3" w:rsidRDefault="00F660A3">
      <w:pPr>
        <w:rPr>
          <w:rFonts w:asciiTheme="minorHAnsi" w:eastAsia="Arial" w:hAnsiTheme="minorHAnsi" w:cstheme="minorHAnsi"/>
          <w:b/>
          <w:color w:val="222222"/>
          <w:highlight w:val="white"/>
        </w:rPr>
      </w:pPr>
    </w:p>
    <w:p w14:paraId="10F1B5E7" w14:textId="3EBA7087" w:rsidR="0022682A" w:rsidRDefault="00212A37" w:rsidP="001F3370">
      <w:pPr>
        <w:spacing w:line="360" w:lineRule="auto"/>
        <w:jc w:val="left"/>
        <w:rPr>
          <w:rFonts w:asciiTheme="minorHAnsi" w:eastAsia="Arial" w:hAnsiTheme="minorHAnsi" w:cstheme="minorHAnsi"/>
          <w:b/>
          <w:color w:val="222222"/>
        </w:rPr>
      </w:pPr>
      <w:r w:rsidRPr="007523EA">
        <w:rPr>
          <w:rFonts w:asciiTheme="minorHAnsi" w:eastAsia="Arial" w:hAnsiTheme="minorHAnsi" w:cstheme="minorHAnsi"/>
          <w:b/>
          <w:color w:val="222222"/>
          <w:highlight w:val="white"/>
        </w:rPr>
        <w:lastRenderedPageBreak/>
        <w:t>PROPOZYCJE BIBLIOGRAFII</w:t>
      </w:r>
    </w:p>
    <w:p w14:paraId="07BCCBD5" w14:textId="11F4D025" w:rsidR="00D87AFC" w:rsidRPr="00D87AFC" w:rsidRDefault="0089188F" w:rsidP="00D87AFC">
      <w:pPr>
        <w:spacing w:line="360" w:lineRule="auto"/>
        <w:jc w:val="left"/>
        <w:rPr>
          <w:rFonts w:asciiTheme="minorHAnsi" w:eastAsia="Arial" w:hAnsiTheme="minorHAnsi" w:cstheme="minorHAnsi"/>
          <w:b/>
        </w:rPr>
      </w:pPr>
      <w:r>
        <w:rPr>
          <w:rFonts w:asciiTheme="minorHAnsi" w:eastAsia="Arial" w:hAnsiTheme="minorHAnsi" w:cstheme="minorHAnsi"/>
          <w:b/>
        </w:rPr>
        <w:t>Bibliografia</w:t>
      </w:r>
    </w:p>
    <w:p w14:paraId="3E91BF0C" w14:textId="2DC20398" w:rsidR="0089188F" w:rsidRPr="0089188F" w:rsidRDefault="00730D27" w:rsidP="0089188F">
      <w:pPr>
        <w:spacing w:line="360" w:lineRule="auto"/>
        <w:jc w:val="left"/>
        <w:rPr>
          <w:rFonts w:asciiTheme="minorHAnsi" w:eastAsia="Arial" w:hAnsiTheme="minorHAnsi" w:cstheme="minorHAnsi"/>
          <w:b/>
        </w:rPr>
      </w:pPr>
      <w:r>
        <w:rPr>
          <w:rFonts w:asciiTheme="minorHAnsi" w:eastAsia="Arial" w:hAnsiTheme="minorHAnsi" w:cstheme="minorHAnsi"/>
          <w:b/>
        </w:rPr>
        <w:t>1. Podręczniki</w:t>
      </w:r>
    </w:p>
    <w:p w14:paraId="39426B52" w14:textId="5B7B0D00" w:rsidR="00DD5F39" w:rsidRDefault="00DD5F39" w:rsidP="00560722">
      <w:pPr>
        <w:spacing w:line="360" w:lineRule="auto"/>
        <w:jc w:val="left"/>
        <w:rPr>
          <w:rFonts w:asciiTheme="minorHAnsi" w:eastAsia="Arial" w:hAnsiTheme="minorHAnsi" w:cstheme="minorHAnsi"/>
        </w:rPr>
      </w:pPr>
      <w:r w:rsidRPr="00DD5F39">
        <w:rPr>
          <w:rFonts w:asciiTheme="minorHAnsi" w:eastAsia="Arial" w:hAnsiTheme="minorHAnsi" w:cstheme="minorHAnsi"/>
        </w:rPr>
        <w:t>[1]</w:t>
      </w:r>
      <w:r>
        <w:rPr>
          <w:rFonts w:asciiTheme="minorHAnsi" w:eastAsia="Arial" w:hAnsiTheme="minorHAnsi" w:cstheme="minorHAnsi"/>
        </w:rPr>
        <w:t xml:space="preserve"> </w:t>
      </w:r>
      <w:r w:rsidR="00560722" w:rsidRPr="00560722">
        <w:rPr>
          <w:rFonts w:asciiTheme="minorHAnsi" w:eastAsia="Arial" w:hAnsiTheme="minorHAnsi" w:cstheme="minorHAnsi"/>
        </w:rPr>
        <w:t>Olszewski A.: Technologia przetwórstwa mięsa. Wydawnictwo Naukowe PWN, Warszawa 2018</w:t>
      </w:r>
    </w:p>
    <w:p w14:paraId="75BEB081" w14:textId="619F59BC" w:rsidR="007974F9" w:rsidRDefault="004E11EA" w:rsidP="00DD5F39">
      <w:pPr>
        <w:spacing w:line="360" w:lineRule="auto"/>
        <w:jc w:val="left"/>
        <w:rPr>
          <w:rFonts w:asciiTheme="minorHAnsi" w:eastAsia="Arial" w:hAnsiTheme="minorHAnsi" w:cstheme="minorHAnsi"/>
          <w:b/>
        </w:rPr>
      </w:pPr>
      <w:r>
        <w:rPr>
          <w:rFonts w:asciiTheme="minorHAnsi" w:eastAsia="Arial" w:hAnsiTheme="minorHAnsi" w:cstheme="minorHAnsi"/>
          <w:b/>
        </w:rPr>
        <w:t>Netografia</w:t>
      </w:r>
    </w:p>
    <w:p w14:paraId="2F862E83" w14:textId="66C33D33" w:rsidR="007974F9" w:rsidRPr="007974F9" w:rsidRDefault="007842F4" w:rsidP="007974F9">
      <w:pPr>
        <w:spacing w:line="360" w:lineRule="auto"/>
        <w:jc w:val="left"/>
        <w:rPr>
          <w:rFonts w:asciiTheme="minorHAnsi" w:eastAsia="Arial" w:hAnsiTheme="minorHAnsi" w:cstheme="minorHAnsi"/>
          <w:b/>
        </w:rPr>
      </w:pPr>
      <w:r>
        <w:rPr>
          <w:rFonts w:asciiTheme="minorHAnsi" w:eastAsia="Arial" w:hAnsiTheme="minorHAnsi" w:cstheme="minorHAnsi"/>
          <w:b/>
        </w:rPr>
        <w:t>1</w:t>
      </w:r>
      <w:r w:rsidR="007974F9" w:rsidRPr="007974F9">
        <w:rPr>
          <w:rFonts w:asciiTheme="minorHAnsi" w:eastAsia="Arial" w:hAnsiTheme="minorHAnsi" w:cstheme="minorHAnsi"/>
          <w:b/>
        </w:rPr>
        <w:t>. Witryny internetowe</w:t>
      </w:r>
    </w:p>
    <w:p w14:paraId="7B83F7C8" w14:textId="28316BD1" w:rsidR="00A43142" w:rsidRPr="00A43142" w:rsidRDefault="00A43142" w:rsidP="00560722">
      <w:pPr>
        <w:spacing w:line="360" w:lineRule="auto"/>
        <w:jc w:val="left"/>
        <w:rPr>
          <w:rFonts w:asciiTheme="minorHAnsi" w:eastAsia="Arial" w:hAnsiTheme="minorHAnsi" w:cstheme="minorHAnsi"/>
        </w:rPr>
      </w:pPr>
      <w:r w:rsidRPr="00A43142">
        <w:rPr>
          <w:rFonts w:asciiTheme="minorHAnsi" w:eastAsia="Arial" w:hAnsiTheme="minorHAnsi" w:cstheme="minorHAnsi"/>
        </w:rPr>
        <w:t xml:space="preserve">[i1] </w:t>
      </w:r>
      <w:r w:rsidR="00C1651B" w:rsidRPr="00C1651B">
        <w:rPr>
          <w:rFonts w:asciiTheme="minorHAnsi" w:eastAsia="Arial" w:hAnsiTheme="minorHAnsi" w:cstheme="minorHAnsi"/>
        </w:rPr>
        <w:t>https://informatormasarski.pl/ [dostęp:10.12.2024]</w:t>
      </w:r>
    </w:p>
    <w:p w14:paraId="1A266517" w14:textId="3504C4EE" w:rsidR="006C3743" w:rsidRDefault="00A43142" w:rsidP="00A43142">
      <w:pPr>
        <w:spacing w:line="360" w:lineRule="auto"/>
        <w:jc w:val="left"/>
        <w:rPr>
          <w:rFonts w:asciiTheme="minorHAnsi" w:eastAsia="Arial" w:hAnsiTheme="minorHAnsi" w:cstheme="minorHAnsi"/>
        </w:rPr>
      </w:pPr>
      <w:r w:rsidRPr="00A43142">
        <w:rPr>
          <w:rFonts w:asciiTheme="minorHAnsi" w:eastAsia="Arial" w:hAnsiTheme="minorHAnsi" w:cstheme="minorHAnsi"/>
        </w:rPr>
        <w:t xml:space="preserve">[i2] </w:t>
      </w:r>
      <w:r w:rsidR="00C1651B" w:rsidRPr="00C1651B">
        <w:rPr>
          <w:rFonts w:asciiTheme="minorHAnsi" w:eastAsia="Arial" w:hAnsiTheme="minorHAnsi" w:cstheme="minorHAnsi"/>
        </w:rPr>
        <w:t>https://zpe.gov.pl/a/usytuowanie-elementow-kulinarnych-w-tuszy-zwierzat-rzeznych/D1Wx6hydi [dostęp:11.01.2025]</w:t>
      </w:r>
      <w:bookmarkStart w:id="0" w:name="_GoBack"/>
      <w:bookmarkEnd w:id="0"/>
    </w:p>
    <w:sectPr w:rsidR="006C3743" w:rsidSect="004D7479">
      <w:headerReference w:type="even" r:id="rId8"/>
      <w:headerReference w:type="default" r:id="rId9"/>
      <w:footerReference w:type="even" r:id="rId10"/>
      <w:footerReference w:type="default" r:id="rId11"/>
      <w:headerReference w:type="first" r:id="rId12"/>
      <w:footerReference w:type="first" r:id="rId13"/>
      <w:pgSz w:w="16838" w:h="11906" w:orient="landscape"/>
      <w:pgMar w:top="1469" w:right="1418" w:bottom="851" w:left="1418" w:header="566"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F4CF1" w14:textId="77777777" w:rsidR="00A553D5" w:rsidRDefault="00A553D5">
      <w:pPr>
        <w:spacing w:line="240" w:lineRule="auto"/>
      </w:pPr>
      <w:r>
        <w:separator/>
      </w:r>
    </w:p>
  </w:endnote>
  <w:endnote w:type="continuationSeparator" w:id="0">
    <w:p w14:paraId="20EBDDD0" w14:textId="77777777" w:rsidR="00A553D5" w:rsidRDefault="00A553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7349B" w14:textId="77777777" w:rsidR="00076920" w:rsidRDefault="00076920">
    <w:pPr>
      <w:pBdr>
        <w:top w:val="nil"/>
        <w:left w:val="nil"/>
        <w:bottom w:val="nil"/>
        <w:right w:val="nil"/>
        <w:between w:val="nil"/>
      </w:pBdr>
      <w:tabs>
        <w:tab w:val="center" w:pos="4536"/>
        <w:tab w:val="right" w:pos="9072"/>
      </w:tabs>
      <w:spacing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A6072" w14:textId="573D37FD" w:rsidR="00076920" w:rsidRDefault="00076920" w:rsidP="004D7479">
    <w:pPr>
      <w:pBdr>
        <w:top w:val="nil"/>
        <w:left w:val="nil"/>
        <w:bottom w:val="nil"/>
        <w:right w:val="nil"/>
        <w:between w:val="nil"/>
      </w:pBdr>
      <w:tabs>
        <w:tab w:val="center" w:pos="4536"/>
        <w:tab w:val="right" w:pos="9072"/>
      </w:tabs>
      <w:spacing w:line="240" w:lineRule="auto"/>
      <w:rPr>
        <w:color w:val="000000"/>
      </w:rPr>
    </w:pPr>
    <w:r>
      <w:rPr>
        <w:color w:val="000000"/>
      </w:rPr>
      <w:fldChar w:fldCharType="begin"/>
    </w:r>
    <w:r>
      <w:rPr>
        <w:color w:val="000000"/>
      </w:rPr>
      <w:instrText>PAGE</w:instrText>
    </w:r>
    <w:r>
      <w:rPr>
        <w:color w:val="000000"/>
      </w:rPr>
      <w:fldChar w:fldCharType="separate"/>
    </w:r>
    <w:r w:rsidR="00C1651B">
      <w:rPr>
        <w:noProof/>
        <w:color w:val="000000"/>
      </w:rPr>
      <w:t>10</w:t>
    </w:r>
    <w:r>
      <w:rPr>
        <w:color w:val="00000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61794" w14:textId="77777777" w:rsidR="00076920" w:rsidRDefault="00076920">
    <w:pPr>
      <w:pBdr>
        <w:top w:val="nil"/>
        <w:left w:val="nil"/>
        <w:bottom w:val="nil"/>
        <w:right w:val="nil"/>
        <w:between w:val="nil"/>
      </w:pBdr>
      <w:tabs>
        <w:tab w:val="center" w:pos="4536"/>
        <w:tab w:val="right" w:pos="9072"/>
      </w:tabs>
      <w:spacing w:line="240" w:lineRule="auto"/>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6D4EC" w14:textId="77777777" w:rsidR="00A553D5" w:rsidRDefault="00A553D5">
      <w:pPr>
        <w:spacing w:line="240" w:lineRule="auto"/>
      </w:pPr>
      <w:r>
        <w:separator/>
      </w:r>
    </w:p>
  </w:footnote>
  <w:footnote w:type="continuationSeparator" w:id="0">
    <w:p w14:paraId="0F74FF99" w14:textId="77777777" w:rsidR="00A553D5" w:rsidRDefault="00A553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BF6E2" w14:textId="77777777" w:rsidR="00076920" w:rsidRDefault="00076920">
    <w:pPr>
      <w:pBdr>
        <w:top w:val="nil"/>
        <w:left w:val="nil"/>
        <w:bottom w:val="nil"/>
        <w:right w:val="nil"/>
        <w:between w:val="nil"/>
      </w:pBdr>
      <w:tabs>
        <w:tab w:val="center" w:pos="4536"/>
        <w:tab w:val="right" w:pos="9072"/>
      </w:tabs>
      <w:spacing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CCF81" w14:textId="77777777" w:rsidR="00076920" w:rsidRDefault="00076920">
    <w:pPr>
      <w:pBdr>
        <w:top w:val="nil"/>
        <w:left w:val="nil"/>
        <w:bottom w:val="nil"/>
        <w:right w:val="nil"/>
        <w:between w:val="nil"/>
      </w:pBdr>
      <w:tabs>
        <w:tab w:val="center" w:pos="4536"/>
        <w:tab w:val="right" w:pos="9072"/>
      </w:tabs>
      <w:spacing w:line="240" w:lineRule="auto"/>
      <w:rPr>
        <w:rFonts w:ascii="Arial" w:eastAsia="Arial" w:hAnsi="Arial" w:cs="Arial"/>
      </w:rPr>
    </w:pPr>
    <w:r>
      <w:rPr>
        <w:noProof/>
      </w:rPr>
      <w:drawing>
        <wp:anchor distT="0" distB="0" distL="114300" distR="114300" simplePos="0" relativeHeight="251660288" behindDoc="1" locked="0" layoutInCell="1" allowOverlap="1" wp14:anchorId="35411188" wp14:editId="1C4A6926">
          <wp:simplePos x="0" y="0"/>
          <wp:positionH relativeFrom="margin">
            <wp:align>center</wp:align>
          </wp:positionH>
          <wp:positionV relativeFrom="paragraph">
            <wp:posOffset>-352425</wp:posOffset>
          </wp:positionV>
          <wp:extent cx="7212900" cy="912083"/>
          <wp:effectExtent l="0" t="0" r="7620" b="2540"/>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7212900" cy="912083"/>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C3EB8" w14:textId="77777777" w:rsidR="00076920" w:rsidRDefault="00076920" w:rsidP="004D7479">
    <w:pPr>
      <w:tabs>
        <w:tab w:val="center" w:pos="4536"/>
        <w:tab w:val="right" w:pos="9072"/>
      </w:tabs>
      <w:spacing w:before="240" w:after="240" w:line="240" w:lineRule="auto"/>
    </w:pPr>
    <w:r>
      <w:rPr>
        <w:noProof/>
      </w:rPr>
      <w:drawing>
        <wp:anchor distT="0" distB="0" distL="114300" distR="114300" simplePos="0" relativeHeight="251658240" behindDoc="1" locked="0" layoutInCell="1" allowOverlap="1" wp14:anchorId="11AC1C49" wp14:editId="12C5CCC7">
          <wp:simplePos x="0" y="0"/>
          <wp:positionH relativeFrom="margin">
            <wp:align>center</wp:align>
          </wp:positionH>
          <wp:positionV relativeFrom="paragraph">
            <wp:posOffset>-340360</wp:posOffset>
          </wp:positionV>
          <wp:extent cx="7212900" cy="912083"/>
          <wp:effectExtent l="0" t="0" r="7620" b="254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7212900" cy="912083"/>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3B2A5A"/>
    <w:multiLevelType w:val="multilevel"/>
    <w:tmpl w:val="DF545C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31303D39"/>
    <w:multiLevelType w:val="multilevel"/>
    <w:tmpl w:val="CC407200"/>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B863557"/>
    <w:multiLevelType w:val="hybridMultilevel"/>
    <w:tmpl w:val="16AC15F4"/>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3" w15:restartNumberingAfterBreak="0">
    <w:nsid w:val="3F3D3F68"/>
    <w:multiLevelType w:val="multilevel"/>
    <w:tmpl w:val="CDFCD3BA"/>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4046" w:hanging="360"/>
      </w:pPr>
      <w:rPr>
        <w:b w:val="0"/>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3FB251D4"/>
    <w:multiLevelType w:val="hybridMultilevel"/>
    <w:tmpl w:val="164EF21E"/>
    <w:lvl w:ilvl="0" w:tplc="04150003">
      <w:start w:val="1"/>
      <w:numFmt w:val="bullet"/>
      <w:lvlText w:val="o"/>
      <w:lvlJc w:val="left"/>
      <w:pPr>
        <w:ind w:left="718" w:hanging="360"/>
      </w:pPr>
      <w:rPr>
        <w:rFonts w:ascii="Courier New" w:hAnsi="Courier New" w:cs="Courier New"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5" w15:restartNumberingAfterBreak="0">
    <w:nsid w:val="406A5DC5"/>
    <w:multiLevelType w:val="hybridMultilevel"/>
    <w:tmpl w:val="418AD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1A05852"/>
    <w:multiLevelType w:val="hybridMultilevel"/>
    <w:tmpl w:val="BD027B72"/>
    <w:lvl w:ilvl="0" w:tplc="34C48D42">
      <w:start w:val="1"/>
      <w:numFmt w:val="decimal"/>
      <w:lvlText w:val="%1."/>
      <w:lvlJc w:val="left"/>
      <w:pPr>
        <w:ind w:left="358" w:hanging="360"/>
      </w:pPr>
      <w:rPr>
        <w:rFonts w:hint="default"/>
      </w:rPr>
    </w:lvl>
    <w:lvl w:ilvl="1" w:tplc="04150019" w:tentative="1">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7" w15:restartNumberingAfterBreak="0">
    <w:nsid w:val="48F228FA"/>
    <w:multiLevelType w:val="hybridMultilevel"/>
    <w:tmpl w:val="5016D3FC"/>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8" w15:restartNumberingAfterBreak="0">
    <w:nsid w:val="4CFB0672"/>
    <w:multiLevelType w:val="hybridMultilevel"/>
    <w:tmpl w:val="C50CDF20"/>
    <w:lvl w:ilvl="0" w:tplc="4888DC82">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9" w15:restartNumberingAfterBreak="0">
    <w:nsid w:val="5DBB21EC"/>
    <w:multiLevelType w:val="hybridMultilevel"/>
    <w:tmpl w:val="233AE992"/>
    <w:lvl w:ilvl="0" w:tplc="04150003">
      <w:start w:val="1"/>
      <w:numFmt w:val="bullet"/>
      <w:lvlText w:val="o"/>
      <w:lvlJc w:val="left"/>
      <w:pPr>
        <w:ind w:left="718" w:hanging="360"/>
      </w:pPr>
      <w:rPr>
        <w:rFonts w:ascii="Courier New" w:hAnsi="Courier New" w:cs="Courier New"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0" w15:restartNumberingAfterBreak="0">
    <w:nsid w:val="612511DF"/>
    <w:multiLevelType w:val="hybridMultilevel"/>
    <w:tmpl w:val="B094A5FE"/>
    <w:lvl w:ilvl="0" w:tplc="04150003">
      <w:start w:val="1"/>
      <w:numFmt w:val="bullet"/>
      <w:lvlText w:val="o"/>
      <w:lvlJc w:val="left"/>
      <w:pPr>
        <w:ind w:left="718" w:hanging="360"/>
      </w:pPr>
      <w:rPr>
        <w:rFonts w:ascii="Courier New" w:hAnsi="Courier New" w:cs="Courier New"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1" w15:restartNumberingAfterBreak="0">
    <w:nsid w:val="763B1553"/>
    <w:multiLevelType w:val="hybridMultilevel"/>
    <w:tmpl w:val="A1ACB314"/>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2" w15:restartNumberingAfterBreak="0">
    <w:nsid w:val="786224B7"/>
    <w:multiLevelType w:val="hybridMultilevel"/>
    <w:tmpl w:val="80A473E8"/>
    <w:lvl w:ilvl="0" w:tplc="0415000F">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13" w15:restartNumberingAfterBreak="0">
    <w:nsid w:val="7E6369C2"/>
    <w:multiLevelType w:val="hybridMultilevel"/>
    <w:tmpl w:val="ECB0AB30"/>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12"/>
  </w:num>
  <w:num w:numId="6">
    <w:abstractNumId w:val="10"/>
  </w:num>
  <w:num w:numId="7">
    <w:abstractNumId w:val="6"/>
  </w:num>
  <w:num w:numId="8">
    <w:abstractNumId w:val="9"/>
  </w:num>
  <w:num w:numId="9">
    <w:abstractNumId w:val="2"/>
  </w:num>
  <w:num w:numId="10">
    <w:abstractNumId w:val="7"/>
  </w:num>
  <w:num w:numId="11">
    <w:abstractNumId w:val="5"/>
  </w:num>
  <w:num w:numId="12">
    <w:abstractNumId w:val="13"/>
  </w:num>
  <w:num w:numId="13">
    <w:abstractNumId w:val="8"/>
  </w:num>
  <w:num w:numId="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82A"/>
    <w:rsid w:val="0000399A"/>
    <w:rsid w:val="00013090"/>
    <w:rsid w:val="00014F6B"/>
    <w:rsid w:val="00017491"/>
    <w:rsid w:val="00023DC6"/>
    <w:rsid w:val="000241D0"/>
    <w:rsid w:val="00027FB0"/>
    <w:rsid w:val="0003540C"/>
    <w:rsid w:val="00040A18"/>
    <w:rsid w:val="00046485"/>
    <w:rsid w:val="000550FE"/>
    <w:rsid w:val="00055F29"/>
    <w:rsid w:val="000657E8"/>
    <w:rsid w:val="00073AAF"/>
    <w:rsid w:val="0007531D"/>
    <w:rsid w:val="000766E5"/>
    <w:rsid w:val="00076920"/>
    <w:rsid w:val="000776B1"/>
    <w:rsid w:val="00080C61"/>
    <w:rsid w:val="000841AC"/>
    <w:rsid w:val="0008635F"/>
    <w:rsid w:val="00087BFF"/>
    <w:rsid w:val="000921BC"/>
    <w:rsid w:val="00093871"/>
    <w:rsid w:val="00094597"/>
    <w:rsid w:val="000A1C60"/>
    <w:rsid w:val="000A5DA0"/>
    <w:rsid w:val="000A7CB8"/>
    <w:rsid w:val="000B07F2"/>
    <w:rsid w:val="000B249D"/>
    <w:rsid w:val="000B2F7F"/>
    <w:rsid w:val="000B5662"/>
    <w:rsid w:val="000B7FA3"/>
    <w:rsid w:val="000C316A"/>
    <w:rsid w:val="000C4DF1"/>
    <w:rsid w:val="000C59B8"/>
    <w:rsid w:val="000D00A8"/>
    <w:rsid w:val="000D0493"/>
    <w:rsid w:val="000D2E19"/>
    <w:rsid w:val="000E3E32"/>
    <w:rsid w:val="000E458C"/>
    <w:rsid w:val="000F759F"/>
    <w:rsid w:val="00103A61"/>
    <w:rsid w:val="00105B0A"/>
    <w:rsid w:val="0010612F"/>
    <w:rsid w:val="0011083D"/>
    <w:rsid w:val="00114C9B"/>
    <w:rsid w:val="00116333"/>
    <w:rsid w:val="0011776E"/>
    <w:rsid w:val="00136A4E"/>
    <w:rsid w:val="00147D38"/>
    <w:rsid w:val="00153AE3"/>
    <w:rsid w:val="00154DC7"/>
    <w:rsid w:val="001633E1"/>
    <w:rsid w:val="00164B41"/>
    <w:rsid w:val="00175CCF"/>
    <w:rsid w:val="00177EE9"/>
    <w:rsid w:val="001833DB"/>
    <w:rsid w:val="00186C1C"/>
    <w:rsid w:val="001870AC"/>
    <w:rsid w:val="00196724"/>
    <w:rsid w:val="001976BA"/>
    <w:rsid w:val="001B1B6B"/>
    <w:rsid w:val="001B2A6F"/>
    <w:rsid w:val="001B35B5"/>
    <w:rsid w:val="001B67C4"/>
    <w:rsid w:val="001C4E20"/>
    <w:rsid w:val="001D117E"/>
    <w:rsid w:val="001D5CCB"/>
    <w:rsid w:val="001D7CD6"/>
    <w:rsid w:val="001E1762"/>
    <w:rsid w:val="001E1D9E"/>
    <w:rsid w:val="001E30A4"/>
    <w:rsid w:val="001E31D2"/>
    <w:rsid w:val="001F2CE9"/>
    <w:rsid w:val="001F3370"/>
    <w:rsid w:val="001F5450"/>
    <w:rsid w:val="001F596D"/>
    <w:rsid w:val="001F6852"/>
    <w:rsid w:val="00204135"/>
    <w:rsid w:val="002072C2"/>
    <w:rsid w:val="00212A37"/>
    <w:rsid w:val="00221833"/>
    <w:rsid w:val="002241E8"/>
    <w:rsid w:val="00225FB8"/>
    <w:rsid w:val="0022682A"/>
    <w:rsid w:val="00227C9B"/>
    <w:rsid w:val="002303E9"/>
    <w:rsid w:val="00232EAE"/>
    <w:rsid w:val="00244295"/>
    <w:rsid w:val="00245281"/>
    <w:rsid w:val="00246580"/>
    <w:rsid w:val="00256080"/>
    <w:rsid w:val="00256C1B"/>
    <w:rsid w:val="0026490D"/>
    <w:rsid w:val="00273AEC"/>
    <w:rsid w:val="00276F27"/>
    <w:rsid w:val="00290903"/>
    <w:rsid w:val="002A5D27"/>
    <w:rsid w:val="002B031E"/>
    <w:rsid w:val="002B35A3"/>
    <w:rsid w:val="002B3840"/>
    <w:rsid w:val="002B558F"/>
    <w:rsid w:val="002C3F68"/>
    <w:rsid w:val="002C459C"/>
    <w:rsid w:val="002C763D"/>
    <w:rsid w:val="002D3B03"/>
    <w:rsid w:val="002D4626"/>
    <w:rsid w:val="002D6090"/>
    <w:rsid w:val="002E1F5D"/>
    <w:rsid w:val="002F06F0"/>
    <w:rsid w:val="002F2ED8"/>
    <w:rsid w:val="002F55F9"/>
    <w:rsid w:val="00306125"/>
    <w:rsid w:val="0031350B"/>
    <w:rsid w:val="0031623D"/>
    <w:rsid w:val="00317016"/>
    <w:rsid w:val="00322C19"/>
    <w:rsid w:val="003250F2"/>
    <w:rsid w:val="0032609D"/>
    <w:rsid w:val="003317DC"/>
    <w:rsid w:val="00346345"/>
    <w:rsid w:val="00347A1B"/>
    <w:rsid w:val="00350A12"/>
    <w:rsid w:val="003554E4"/>
    <w:rsid w:val="00355523"/>
    <w:rsid w:val="003564C8"/>
    <w:rsid w:val="003579B7"/>
    <w:rsid w:val="00362924"/>
    <w:rsid w:val="003656CB"/>
    <w:rsid w:val="00370594"/>
    <w:rsid w:val="003759BA"/>
    <w:rsid w:val="0038771C"/>
    <w:rsid w:val="00392463"/>
    <w:rsid w:val="003952DD"/>
    <w:rsid w:val="0039755C"/>
    <w:rsid w:val="003A3CBA"/>
    <w:rsid w:val="003A4239"/>
    <w:rsid w:val="003A7B16"/>
    <w:rsid w:val="003B064D"/>
    <w:rsid w:val="003B11BD"/>
    <w:rsid w:val="003B4320"/>
    <w:rsid w:val="003C0B5C"/>
    <w:rsid w:val="003D3A3A"/>
    <w:rsid w:val="003E3648"/>
    <w:rsid w:val="004077A5"/>
    <w:rsid w:val="00415C72"/>
    <w:rsid w:val="004325EF"/>
    <w:rsid w:val="004345D4"/>
    <w:rsid w:val="00434958"/>
    <w:rsid w:val="0043729B"/>
    <w:rsid w:val="00441AE5"/>
    <w:rsid w:val="00453077"/>
    <w:rsid w:val="004532E3"/>
    <w:rsid w:val="00453C63"/>
    <w:rsid w:val="00457A52"/>
    <w:rsid w:val="00463B58"/>
    <w:rsid w:val="00482B9E"/>
    <w:rsid w:val="00496730"/>
    <w:rsid w:val="004A101B"/>
    <w:rsid w:val="004A46D6"/>
    <w:rsid w:val="004B24F2"/>
    <w:rsid w:val="004C4222"/>
    <w:rsid w:val="004C5F1D"/>
    <w:rsid w:val="004C62F7"/>
    <w:rsid w:val="004D3B1E"/>
    <w:rsid w:val="004D7479"/>
    <w:rsid w:val="004E0524"/>
    <w:rsid w:val="004E11EA"/>
    <w:rsid w:val="004E39E7"/>
    <w:rsid w:val="004E6B58"/>
    <w:rsid w:val="004E6C95"/>
    <w:rsid w:val="004F55C1"/>
    <w:rsid w:val="005007FB"/>
    <w:rsid w:val="00503965"/>
    <w:rsid w:val="005071F3"/>
    <w:rsid w:val="00514792"/>
    <w:rsid w:val="00516ABE"/>
    <w:rsid w:val="00521FEA"/>
    <w:rsid w:val="0053158F"/>
    <w:rsid w:val="00531852"/>
    <w:rsid w:val="0053620E"/>
    <w:rsid w:val="0055004D"/>
    <w:rsid w:val="0055238D"/>
    <w:rsid w:val="00560722"/>
    <w:rsid w:val="00561563"/>
    <w:rsid w:val="00561BFB"/>
    <w:rsid w:val="00573372"/>
    <w:rsid w:val="0058281C"/>
    <w:rsid w:val="00590A0E"/>
    <w:rsid w:val="00594591"/>
    <w:rsid w:val="00594784"/>
    <w:rsid w:val="0059481E"/>
    <w:rsid w:val="005A1644"/>
    <w:rsid w:val="005A33D6"/>
    <w:rsid w:val="005A44BA"/>
    <w:rsid w:val="005A7F93"/>
    <w:rsid w:val="005B2DB5"/>
    <w:rsid w:val="005C0AD8"/>
    <w:rsid w:val="005C1417"/>
    <w:rsid w:val="005E1A52"/>
    <w:rsid w:val="005F7730"/>
    <w:rsid w:val="005F7B41"/>
    <w:rsid w:val="0060046A"/>
    <w:rsid w:val="00600DEE"/>
    <w:rsid w:val="006028E3"/>
    <w:rsid w:val="00602A05"/>
    <w:rsid w:val="00610482"/>
    <w:rsid w:val="0062119F"/>
    <w:rsid w:val="006217DC"/>
    <w:rsid w:val="00627382"/>
    <w:rsid w:val="00633C87"/>
    <w:rsid w:val="0063415C"/>
    <w:rsid w:val="00636BA8"/>
    <w:rsid w:val="006432CD"/>
    <w:rsid w:val="00650B8C"/>
    <w:rsid w:val="0065337E"/>
    <w:rsid w:val="00656216"/>
    <w:rsid w:val="0066712A"/>
    <w:rsid w:val="00667BD1"/>
    <w:rsid w:val="00676182"/>
    <w:rsid w:val="00677B47"/>
    <w:rsid w:val="006903B8"/>
    <w:rsid w:val="00697AA5"/>
    <w:rsid w:val="006A20BC"/>
    <w:rsid w:val="006A6382"/>
    <w:rsid w:val="006A7B4A"/>
    <w:rsid w:val="006B4ACE"/>
    <w:rsid w:val="006B7E57"/>
    <w:rsid w:val="006C3743"/>
    <w:rsid w:val="006C5FCD"/>
    <w:rsid w:val="006E1B3D"/>
    <w:rsid w:val="006E5E23"/>
    <w:rsid w:val="006F2725"/>
    <w:rsid w:val="006F746E"/>
    <w:rsid w:val="006F7A60"/>
    <w:rsid w:val="00705CB6"/>
    <w:rsid w:val="007143A2"/>
    <w:rsid w:val="007155E1"/>
    <w:rsid w:val="00722610"/>
    <w:rsid w:val="00730D27"/>
    <w:rsid w:val="00741EE9"/>
    <w:rsid w:val="00743DD5"/>
    <w:rsid w:val="007523EA"/>
    <w:rsid w:val="00760A2D"/>
    <w:rsid w:val="0076770A"/>
    <w:rsid w:val="00770C40"/>
    <w:rsid w:val="00772293"/>
    <w:rsid w:val="0077406E"/>
    <w:rsid w:val="007768F3"/>
    <w:rsid w:val="007769E0"/>
    <w:rsid w:val="007804E7"/>
    <w:rsid w:val="007835C9"/>
    <w:rsid w:val="007841D7"/>
    <w:rsid w:val="007842F4"/>
    <w:rsid w:val="0078637D"/>
    <w:rsid w:val="0079340B"/>
    <w:rsid w:val="007971BC"/>
    <w:rsid w:val="007974F9"/>
    <w:rsid w:val="007A2851"/>
    <w:rsid w:val="007A2A8B"/>
    <w:rsid w:val="007A360C"/>
    <w:rsid w:val="007A4C95"/>
    <w:rsid w:val="007A4F5C"/>
    <w:rsid w:val="007B0802"/>
    <w:rsid w:val="007B5232"/>
    <w:rsid w:val="007C0793"/>
    <w:rsid w:val="007C2C07"/>
    <w:rsid w:val="007D0FF7"/>
    <w:rsid w:val="007D1C27"/>
    <w:rsid w:val="007E61DA"/>
    <w:rsid w:val="007E759F"/>
    <w:rsid w:val="007F1990"/>
    <w:rsid w:val="007F57C4"/>
    <w:rsid w:val="008001B9"/>
    <w:rsid w:val="00823B7E"/>
    <w:rsid w:val="00841091"/>
    <w:rsid w:val="00847815"/>
    <w:rsid w:val="00855EB4"/>
    <w:rsid w:val="00870100"/>
    <w:rsid w:val="0087363A"/>
    <w:rsid w:val="008739BF"/>
    <w:rsid w:val="00882AD5"/>
    <w:rsid w:val="0088601B"/>
    <w:rsid w:val="00887D7D"/>
    <w:rsid w:val="0089188F"/>
    <w:rsid w:val="00893423"/>
    <w:rsid w:val="008943AC"/>
    <w:rsid w:val="0089720A"/>
    <w:rsid w:val="00897AD3"/>
    <w:rsid w:val="00897F09"/>
    <w:rsid w:val="008A2D77"/>
    <w:rsid w:val="008B5CF0"/>
    <w:rsid w:val="008C331C"/>
    <w:rsid w:val="008D2A8E"/>
    <w:rsid w:val="008F057F"/>
    <w:rsid w:val="00902EB0"/>
    <w:rsid w:val="00904DA6"/>
    <w:rsid w:val="00905A06"/>
    <w:rsid w:val="009102ED"/>
    <w:rsid w:val="00914D31"/>
    <w:rsid w:val="00917D44"/>
    <w:rsid w:val="00925062"/>
    <w:rsid w:val="00927FD1"/>
    <w:rsid w:val="0093178D"/>
    <w:rsid w:val="00937907"/>
    <w:rsid w:val="00943206"/>
    <w:rsid w:val="00943D2B"/>
    <w:rsid w:val="0094694B"/>
    <w:rsid w:val="00961A4B"/>
    <w:rsid w:val="00964F00"/>
    <w:rsid w:val="00971DC3"/>
    <w:rsid w:val="00992483"/>
    <w:rsid w:val="009933B3"/>
    <w:rsid w:val="009978CD"/>
    <w:rsid w:val="009A0083"/>
    <w:rsid w:val="009A189E"/>
    <w:rsid w:val="009B06A7"/>
    <w:rsid w:val="009B1318"/>
    <w:rsid w:val="009B3C20"/>
    <w:rsid w:val="009B5FCD"/>
    <w:rsid w:val="009B78F1"/>
    <w:rsid w:val="009C0D4C"/>
    <w:rsid w:val="009C1BF0"/>
    <w:rsid w:val="009C4E85"/>
    <w:rsid w:val="009D0092"/>
    <w:rsid w:val="009D59BE"/>
    <w:rsid w:val="009D61CF"/>
    <w:rsid w:val="009E28B3"/>
    <w:rsid w:val="009E2F28"/>
    <w:rsid w:val="009E70A1"/>
    <w:rsid w:val="009F0AFB"/>
    <w:rsid w:val="009F414D"/>
    <w:rsid w:val="009F7375"/>
    <w:rsid w:val="00A0253D"/>
    <w:rsid w:val="00A05447"/>
    <w:rsid w:val="00A10701"/>
    <w:rsid w:val="00A13980"/>
    <w:rsid w:val="00A14574"/>
    <w:rsid w:val="00A14DCE"/>
    <w:rsid w:val="00A16CDF"/>
    <w:rsid w:val="00A21511"/>
    <w:rsid w:val="00A27821"/>
    <w:rsid w:val="00A27C14"/>
    <w:rsid w:val="00A27C43"/>
    <w:rsid w:val="00A36E34"/>
    <w:rsid w:val="00A378A1"/>
    <w:rsid w:val="00A40072"/>
    <w:rsid w:val="00A43142"/>
    <w:rsid w:val="00A43E7C"/>
    <w:rsid w:val="00A44D82"/>
    <w:rsid w:val="00A46873"/>
    <w:rsid w:val="00A5016E"/>
    <w:rsid w:val="00A51315"/>
    <w:rsid w:val="00A53407"/>
    <w:rsid w:val="00A53AE0"/>
    <w:rsid w:val="00A54D07"/>
    <w:rsid w:val="00A54D6D"/>
    <w:rsid w:val="00A553D5"/>
    <w:rsid w:val="00A633EF"/>
    <w:rsid w:val="00A643BE"/>
    <w:rsid w:val="00A659C3"/>
    <w:rsid w:val="00A747BB"/>
    <w:rsid w:val="00A93410"/>
    <w:rsid w:val="00A95414"/>
    <w:rsid w:val="00AA0EDF"/>
    <w:rsid w:val="00AB40BB"/>
    <w:rsid w:val="00AE1FF1"/>
    <w:rsid w:val="00AE2507"/>
    <w:rsid w:val="00AF28E7"/>
    <w:rsid w:val="00B00E13"/>
    <w:rsid w:val="00B029F9"/>
    <w:rsid w:val="00B1007F"/>
    <w:rsid w:val="00B20377"/>
    <w:rsid w:val="00B245BE"/>
    <w:rsid w:val="00B264A5"/>
    <w:rsid w:val="00B30298"/>
    <w:rsid w:val="00B327D5"/>
    <w:rsid w:val="00B339EF"/>
    <w:rsid w:val="00B430F5"/>
    <w:rsid w:val="00B461F6"/>
    <w:rsid w:val="00B5388D"/>
    <w:rsid w:val="00B55B4F"/>
    <w:rsid w:val="00B56314"/>
    <w:rsid w:val="00B6199F"/>
    <w:rsid w:val="00B6478F"/>
    <w:rsid w:val="00B66A34"/>
    <w:rsid w:val="00B70934"/>
    <w:rsid w:val="00B71DD8"/>
    <w:rsid w:val="00B73177"/>
    <w:rsid w:val="00B832A7"/>
    <w:rsid w:val="00B8473E"/>
    <w:rsid w:val="00B87EB6"/>
    <w:rsid w:val="00B9069A"/>
    <w:rsid w:val="00B94699"/>
    <w:rsid w:val="00BA716A"/>
    <w:rsid w:val="00BB3450"/>
    <w:rsid w:val="00BC1EAC"/>
    <w:rsid w:val="00BC3470"/>
    <w:rsid w:val="00BC6516"/>
    <w:rsid w:val="00BC72DE"/>
    <w:rsid w:val="00BC74AD"/>
    <w:rsid w:val="00BD6092"/>
    <w:rsid w:val="00BE4917"/>
    <w:rsid w:val="00BE777F"/>
    <w:rsid w:val="00BF31DC"/>
    <w:rsid w:val="00BF5208"/>
    <w:rsid w:val="00BF54F3"/>
    <w:rsid w:val="00BF683F"/>
    <w:rsid w:val="00BF6CA4"/>
    <w:rsid w:val="00BF6F07"/>
    <w:rsid w:val="00C01043"/>
    <w:rsid w:val="00C038A1"/>
    <w:rsid w:val="00C13982"/>
    <w:rsid w:val="00C15025"/>
    <w:rsid w:val="00C1651B"/>
    <w:rsid w:val="00C258AB"/>
    <w:rsid w:val="00C3099E"/>
    <w:rsid w:val="00C35ED0"/>
    <w:rsid w:val="00C43849"/>
    <w:rsid w:val="00C50E1C"/>
    <w:rsid w:val="00C54FF3"/>
    <w:rsid w:val="00C760FB"/>
    <w:rsid w:val="00C776F7"/>
    <w:rsid w:val="00C84E74"/>
    <w:rsid w:val="00C91AC8"/>
    <w:rsid w:val="00CB5DEA"/>
    <w:rsid w:val="00CB5F0F"/>
    <w:rsid w:val="00CB7A05"/>
    <w:rsid w:val="00CC0F12"/>
    <w:rsid w:val="00CC67D2"/>
    <w:rsid w:val="00CD1E4F"/>
    <w:rsid w:val="00CD42F4"/>
    <w:rsid w:val="00CE37D0"/>
    <w:rsid w:val="00D16367"/>
    <w:rsid w:val="00D22EFE"/>
    <w:rsid w:val="00D417FB"/>
    <w:rsid w:val="00D42816"/>
    <w:rsid w:val="00D42989"/>
    <w:rsid w:val="00D52A7B"/>
    <w:rsid w:val="00D539D9"/>
    <w:rsid w:val="00D663CC"/>
    <w:rsid w:val="00D73802"/>
    <w:rsid w:val="00D73909"/>
    <w:rsid w:val="00D74055"/>
    <w:rsid w:val="00D76DF4"/>
    <w:rsid w:val="00D7701F"/>
    <w:rsid w:val="00D87AFC"/>
    <w:rsid w:val="00D93143"/>
    <w:rsid w:val="00DA2771"/>
    <w:rsid w:val="00DC25CB"/>
    <w:rsid w:val="00DD4E26"/>
    <w:rsid w:val="00DD5F39"/>
    <w:rsid w:val="00DE1772"/>
    <w:rsid w:val="00DF4FB7"/>
    <w:rsid w:val="00E010C0"/>
    <w:rsid w:val="00E01869"/>
    <w:rsid w:val="00E04AFB"/>
    <w:rsid w:val="00E13372"/>
    <w:rsid w:val="00E25EE0"/>
    <w:rsid w:val="00E30466"/>
    <w:rsid w:val="00E32C64"/>
    <w:rsid w:val="00E3542A"/>
    <w:rsid w:val="00E37CD4"/>
    <w:rsid w:val="00E61B99"/>
    <w:rsid w:val="00E73C70"/>
    <w:rsid w:val="00E7402D"/>
    <w:rsid w:val="00E75521"/>
    <w:rsid w:val="00E76E9A"/>
    <w:rsid w:val="00E80C09"/>
    <w:rsid w:val="00E829A0"/>
    <w:rsid w:val="00E84057"/>
    <w:rsid w:val="00E90051"/>
    <w:rsid w:val="00E97AE5"/>
    <w:rsid w:val="00EA154B"/>
    <w:rsid w:val="00EA4449"/>
    <w:rsid w:val="00EB1549"/>
    <w:rsid w:val="00EC1B10"/>
    <w:rsid w:val="00EC3D9A"/>
    <w:rsid w:val="00EC7F6F"/>
    <w:rsid w:val="00EE0092"/>
    <w:rsid w:val="00EE206D"/>
    <w:rsid w:val="00EE221E"/>
    <w:rsid w:val="00EE2C86"/>
    <w:rsid w:val="00EF7445"/>
    <w:rsid w:val="00F02B0A"/>
    <w:rsid w:val="00F03281"/>
    <w:rsid w:val="00F12357"/>
    <w:rsid w:val="00F125D4"/>
    <w:rsid w:val="00F12FA1"/>
    <w:rsid w:val="00F16D5F"/>
    <w:rsid w:val="00F171CE"/>
    <w:rsid w:val="00F25967"/>
    <w:rsid w:val="00F30A90"/>
    <w:rsid w:val="00F41239"/>
    <w:rsid w:val="00F416F5"/>
    <w:rsid w:val="00F4259C"/>
    <w:rsid w:val="00F504B1"/>
    <w:rsid w:val="00F54F86"/>
    <w:rsid w:val="00F55876"/>
    <w:rsid w:val="00F660A3"/>
    <w:rsid w:val="00F74E34"/>
    <w:rsid w:val="00F77DB5"/>
    <w:rsid w:val="00F85D68"/>
    <w:rsid w:val="00FA4DF8"/>
    <w:rsid w:val="00FA50C4"/>
    <w:rsid w:val="00FA7F4D"/>
    <w:rsid w:val="00FB3E52"/>
    <w:rsid w:val="00FB740F"/>
    <w:rsid w:val="00FD0BE6"/>
    <w:rsid w:val="00FD1EEB"/>
    <w:rsid w:val="00FD2A10"/>
    <w:rsid w:val="00FD5AC0"/>
    <w:rsid w:val="00FE6D1C"/>
    <w:rsid w:val="00FF0B70"/>
    <w:rsid w:val="00FF165D"/>
    <w:rsid w:val="00FF1CD3"/>
    <w:rsid w:val="00FF1D2C"/>
    <w:rsid w:val="00FF2C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DA0DF"/>
  <w15:docId w15:val="{3F567BF6-7E4E-4CEB-AAFA-A59C3CEBE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pl-PL" w:eastAsia="pl-PL"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75521"/>
  </w:style>
  <w:style w:type="paragraph" w:styleId="Nagwek1">
    <w:name w:val="heading 1"/>
    <w:basedOn w:val="Normalny"/>
    <w:next w:val="Normalny"/>
    <w:link w:val="Nagwek1Znak"/>
    <w:uiPriority w:val="9"/>
    <w:qFormat/>
    <w:rsid w:val="00583B6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A5552C"/>
    <w:pPr>
      <w:keepNext/>
      <w:spacing w:before="240" w:after="60" w:line="240" w:lineRule="auto"/>
      <w:outlineLvl w:val="1"/>
    </w:pPr>
    <w:rPr>
      <w:rFonts w:ascii="Cambria" w:eastAsia="Times New Roman" w:hAnsi="Cambria" w:cs="Times New Roman"/>
      <w:b/>
      <w:bCs/>
      <w:i/>
      <w:iCs/>
      <w:sz w:val="28"/>
      <w:szCs w:val="28"/>
    </w:rPr>
  </w:style>
  <w:style w:type="paragraph" w:styleId="Nagwek3">
    <w:name w:val="heading 3"/>
    <w:basedOn w:val="Normalny"/>
    <w:next w:val="Normalny"/>
    <w:uiPriority w:val="9"/>
    <w:semiHidden/>
    <w:unhideWhenUsed/>
    <w:qFormat/>
    <w:rsid w:val="00551C8A"/>
    <w:pPr>
      <w:keepNext/>
      <w:keepLines/>
      <w:spacing w:before="280" w:after="80"/>
      <w:outlineLvl w:val="2"/>
    </w:pPr>
    <w:rPr>
      <w:b/>
      <w:sz w:val="28"/>
      <w:szCs w:val="28"/>
    </w:rPr>
  </w:style>
  <w:style w:type="paragraph" w:styleId="Nagwek4">
    <w:name w:val="heading 4"/>
    <w:basedOn w:val="Normalny"/>
    <w:next w:val="Normalny"/>
    <w:uiPriority w:val="9"/>
    <w:semiHidden/>
    <w:unhideWhenUsed/>
    <w:qFormat/>
    <w:rsid w:val="00551C8A"/>
    <w:pPr>
      <w:keepNext/>
      <w:keepLines/>
      <w:spacing w:before="240" w:after="40"/>
      <w:outlineLvl w:val="3"/>
    </w:pPr>
    <w:rPr>
      <w:b/>
      <w:sz w:val="24"/>
      <w:szCs w:val="24"/>
    </w:rPr>
  </w:style>
  <w:style w:type="paragraph" w:styleId="Nagwek5">
    <w:name w:val="heading 5"/>
    <w:basedOn w:val="Normalny"/>
    <w:next w:val="Normalny"/>
    <w:uiPriority w:val="9"/>
    <w:semiHidden/>
    <w:unhideWhenUsed/>
    <w:qFormat/>
    <w:rsid w:val="00551C8A"/>
    <w:pPr>
      <w:keepNext/>
      <w:keepLines/>
      <w:spacing w:before="220" w:after="40"/>
      <w:outlineLvl w:val="4"/>
    </w:pPr>
    <w:rPr>
      <w:b/>
    </w:rPr>
  </w:style>
  <w:style w:type="paragraph" w:styleId="Nagwek6">
    <w:name w:val="heading 6"/>
    <w:basedOn w:val="Normalny"/>
    <w:next w:val="Normalny"/>
    <w:uiPriority w:val="9"/>
    <w:semiHidden/>
    <w:unhideWhenUsed/>
    <w:qFormat/>
    <w:rsid w:val="00551C8A"/>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rsid w:val="00551C8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rsid w:val="00551C8A"/>
    <w:tblPr>
      <w:tblCellMar>
        <w:top w:w="0" w:type="dxa"/>
        <w:left w:w="0" w:type="dxa"/>
        <w:bottom w:w="0" w:type="dxa"/>
        <w:right w:w="0" w:type="dxa"/>
      </w:tblCellMar>
    </w:tblPr>
  </w:style>
  <w:style w:type="table" w:customStyle="1" w:styleId="TableNormal8">
    <w:name w:val="Table Normal"/>
    <w:rsid w:val="00551C8A"/>
    <w:tblPr>
      <w:tblCellMar>
        <w:top w:w="0" w:type="dxa"/>
        <w:left w:w="0" w:type="dxa"/>
        <w:bottom w:w="0" w:type="dxa"/>
        <w:right w:w="0" w:type="dxa"/>
      </w:tblCellMar>
    </w:tblPr>
  </w:style>
  <w:style w:type="paragraph" w:customStyle="1" w:styleId="Paragraf">
    <w:name w:val="Paragraf"/>
    <w:basedOn w:val="Normalny"/>
    <w:link w:val="ParagrafZnak"/>
    <w:autoRedefine/>
    <w:qFormat/>
    <w:rsid w:val="00DC3DA6"/>
    <w:pPr>
      <w:spacing w:line="240" w:lineRule="auto"/>
    </w:pPr>
    <w:rPr>
      <w:rFonts w:ascii="Bookman Old Style" w:hAnsi="Bookman Old Style"/>
      <w:b/>
      <w:sz w:val="21"/>
      <w:szCs w:val="21"/>
    </w:rPr>
  </w:style>
  <w:style w:type="paragraph" w:customStyle="1" w:styleId="Tytuparagrafu">
    <w:name w:val="Tytuł paragrafu"/>
    <w:basedOn w:val="Normalny"/>
    <w:next w:val="Normalny"/>
    <w:autoRedefine/>
    <w:qFormat/>
    <w:rsid w:val="000F2D39"/>
    <w:pPr>
      <w:keepNext/>
      <w:spacing w:after="120"/>
    </w:pPr>
    <w:rPr>
      <w:rFonts w:ascii="Arial" w:hAnsi="Arial"/>
      <w:b/>
      <w:sz w:val="24"/>
    </w:rPr>
  </w:style>
  <w:style w:type="character" w:customStyle="1" w:styleId="ParagrafZnak">
    <w:name w:val="Paragraf Znak"/>
    <w:basedOn w:val="Domylnaczcionkaakapitu"/>
    <w:link w:val="Paragraf"/>
    <w:rsid w:val="00DC3DA6"/>
    <w:rPr>
      <w:rFonts w:ascii="Bookman Old Style" w:hAnsi="Bookman Old Style"/>
      <w:b/>
      <w:sz w:val="21"/>
      <w:szCs w:val="21"/>
    </w:rPr>
  </w:style>
  <w:style w:type="paragraph" w:styleId="Tekstprzypisudolnego">
    <w:name w:val="footnote text"/>
    <w:basedOn w:val="Normalny"/>
    <w:link w:val="TekstprzypisudolnegoZnak"/>
    <w:uiPriority w:val="99"/>
    <w:semiHidden/>
    <w:unhideWhenUsed/>
    <w:rsid w:val="00BE2F03"/>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E2F03"/>
    <w:rPr>
      <w:sz w:val="20"/>
      <w:szCs w:val="20"/>
    </w:rPr>
  </w:style>
  <w:style w:type="character" w:styleId="Odwoanieprzypisudolnego">
    <w:name w:val="footnote reference"/>
    <w:basedOn w:val="Domylnaczcionkaakapitu"/>
    <w:uiPriority w:val="99"/>
    <w:semiHidden/>
    <w:unhideWhenUsed/>
    <w:rsid w:val="00BE2F03"/>
    <w:rPr>
      <w:vertAlign w:val="superscript"/>
    </w:rPr>
  </w:style>
  <w:style w:type="paragraph" w:styleId="Tekstdymka">
    <w:name w:val="Balloon Text"/>
    <w:basedOn w:val="Normalny"/>
    <w:link w:val="TekstdymkaZnak"/>
    <w:uiPriority w:val="99"/>
    <w:semiHidden/>
    <w:unhideWhenUsed/>
    <w:rsid w:val="007D5CD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D5CDD"/>
    <w:rPr>
      <w:rFonts w:ascii="Tahoma" w:hAnsi="Tahoma" w:cs="Tahoma"/>
      <w:sz w:val="16"/>
      <w:szCs w:val="16"/>
    </w:rPr>
  </w:style>
  <w:style w:type="paragraph" w:styleId="Akapitzlist">
    <w:name w:val="List Paragraph"/>
    <w:aliases w:val="Numerowanie,List Paragraph,Podsis rysunku,maz_wyliczenie,opis dzialania,K-P_odwolanie,A_wyliczenie,Akapit z listą 1,BulletC,Wyliczanie,Obiekt,normalny tekst,Akapit z listą numerowaną"/>
    <w:basedOn w:val="Normalny"/>
    <w:link w:val="AkapitzlistZnak"/>
    <w:uiPriority w:val="34"/>
    <w:qFormat/>
    <w:rsid w:val="00F348C8"/>
    <w:pPr>
      <w:ind w:left="720"/>
      <w:contextualSpacing/>
    </w:pPr>
  </w:style>
  <w:style w:type="paragraph" w:styleId="Bezodstpw">
    <w:name w:val="No Spacing"/>
    <w:uiPriority w:val="1"/>
    <w:qFormat/>
    <w:rsid w:val="00370283"/>
    <w:pPr>
      <w:spacing w:line="240" w:lineRule="auto"/>
    </w:pPr>
    <w:rPr>
      <w:rFonts w:cs="Times New Roman"/>
    </w:rPr>
  </w:style>
  <w:style w:type="paragraph" w:customStyle="1" w:styleId="Teksttreci1">
    <w:name w:val="Tekst treści1"/>
    <w:basedOn w:val="Normalny"/>
    <w:rsid w:val="007848D9"/>
    <w:pPr>
      <w:widowControl w:val="0"/>
      <w:shd w:val="clear" w:color="auto" w:fill="FFFFFF"/>
      <w:suppressAutoHyphens/>
      <w:autoSpaceDN w:val="0"/>
      <w:spacing w:before="360" w:after="360" w:line="240" w:lineRule="atLeast"/>
      <w:ind w:hanging="860"/>
      <w:textAlignment w:val="baseline"/>
    </w:pPr>
    <w:rPr>
      <w:rFonts w:ascii="Tahoma" w:hAnsi="Tahoma" w:cs="Times New Roman"/>
      <w:sz w:val="17"/>
      <w:szCs w:val="17"/>
    </w:rPr>
  </w:style>
  <w:style w:type="character" w:styleId="Hipercze">
    <w:name w:val="Hyperlink"/>
    <w:basedOn w:val="Domylnaczcionkaakapitu"/>
    <w:uiPriority w:val="99"/>
    <w:unhideWhenUsed/>
    <w:rsid w:val="007848D9"/>
    <w:rPr>
      <w:color w:val="0000FF" w:themeColor="hyperlink"/>
      <w:u w:val="single"/>
    </w:rPr>
  </w:style>
  <w:style w:type="character" w:styleId="Odwoaniedokomentarza">
    <w:name w:val="annotation reference"/>
    <w:uiPriority w:val="99"/>
    <w:semiHidden/>
    <w:unhideWhenUsed/>
    <w:rsid w:val="00551C8A"/>
    <w:rPr>
      <w:sz w:val="16"/>
      <w:szCs w:val="16"/>
    </w:rPr>
  </w:style>
  <w:style w:type="paragraph" w:styleId="Tekstkomentarza">
    <w:name w:val="annotation text"/>
    <w:basedOn w:val="Normalny"/>
    <w:link w:val="TekstkomentarzaZnak1"/>
    <w:uiPriority w:val="99"/>
    <w:semiHidden/>
    <w:unhideWhenUsed/>
    <w:rsid w:val="00551C8A"/>
    <w:pPr>
      <w:spacing w:line="240" w:lineRule="auto"/>
    </w:pPr>
    <w:rPr>
      <w:sz w:val="20"/>
      <w:szCs w:val="20"/>
    </w:rPr>
  </w:style>
  <w:style w:type="character" w:customStyle="1" w:styleId="TekstkomentarzaZnak">
    <w:name w:val="Tekst komentarza Znak"/>
    <w:basedOn w:val="Domylnaczcionkaakapitu"/>
    <w:uiPriority w:val="99"/>
    <w:rsid w:val="00D32E34"/>
    <w:rPr>
      <w:sz w:val="20"/>
      <w:szCs w:val="20"/>
    </w:rPr>
  </w:style>
  <w:style w:type="paragraph" w:styleId="Tematkomentarza">
    <w:name w:val="annotation subject"/>
    <w:basedOn w:val="Tekstkomentarza"/>
    <w:next w:val="Tekstkomentarza"/>
    <w:link w:val="TematkomentarzaZnak1"/>
    <w:uiPriority w:val="99"/>
    <w:semiHidden/>
    <w:unhideWhenUsed/>
    <w:rsid w:val="00551C8A"/>
    <w:rPr>
      <w:b/>
      <w:bCs/>
    </w:rPr>
  </w:style>
  <w:style w:type="character" w:customStyle="1" w:styleId="TematkomentarzaZnak">
    <w:name w:val="Temat komentarza Znak"/>
    <w:basedOn w:val="TekstkomentarzaZnak"/>
    <w:uiPriority w:val="99"/>
    <w:semiHidden/>
    <w:rsid w:val="00D32E34"/>
    <w:rPr>
      <w:b/>
      <w:bCs/>
      <w:sz w:val="20"/>
      <w:szCs w:val="20"/>
    </w:rPr>
  </w:style>
  <w:style w:type="paragraph" w:styleId="Nagwek">
    <w:name w:val="header"/>
    <w:basedOn w:val="Normalny"/>
    <w:link w:val="NagwekZnak"/>
    <w:uiPriority w:val="99"/>
    <w:unhideWhenUsed/>
    <w:rsid w:val="00F6426B"/>
    <w:pPr>
      <w:tabs>
        <w:tab w:val="center" w:pos="4536"/>
        <w:tab w:val="right" w:pos="9072"/>
      </w:tabs>
      <w:spacing w:line="240" w:lineRule="auto"/>
    </w:pPr>
  </w:style>
  <w:style w:type="character" w:customStyle="1" w:styleId="NagwekZnak">
    <w:name w:val="Nagłówek Znak"/>
    <w:basedOn w:val="Domylnaczcionkaakapitu"/>
    <w:link w:val="Nagwek"/>
    <w:uiPriority w:val="99"/>
    <w:rsid w:val="00F6426B"/>
  </w:style>
  <w:style w:type="paragraph" w:styleId="Stopka">
    <w:name w:val="footer"/>
    <w:basedOn w:val="Normalny"/>
    <w:link w:val="StopkaZnak"/>
    <w:uiPriority w:val="99"/>
    <w:unhideWhenUsed/>
    <w:rsid w:val="00F6426B"/>
    <w:pPr>
      <w:tabs>
        <w:tab w:val="center" w:pos="4536"/>
        <w:tab w:val="right" w:pos="9072"/>
      </w:tabs>
      <w:spacing w:line="240" w:lineRule="auto"/>
    </w:pPr>
  </w:style>
  <w:style w:type="character" w:customStyle="1" w:styleId="StopkaZnak">
    <w:name w:val="Stopka Znak"/>
    <w:basedOn w:val="Domylnaczcionkaakapitu"/>
    <w:link w:val="Stopka"/>
    <w:uiPriority w:val="99"/>
    <w:rsid w:val="00F6426B"/>
  </w:style>
  <w:style w:type="paragraph" w:customStyle="1" w:styleId="Style11">
    <w:name w:val="Style11"/>
    <w:basedOn w:val="Normalny"/>
    <w:uiPriority w:val="99"/>
    <w:rsid w:val="003F2EEC"/>
    <w:pPr>
      <w:widowControl w:val="0"/>
      <w:autoSpaceDE w:val="0"/>
      <w:autoSpaceDN w:val="0"/>
      <w:adjustRightInd w:val="0"/>
      <w:spacing w:line="240" w:lineRule="auto"/>
    </w:pPr>
    <w:rPr>
      <w:rFonts w:ascii="Arial" w:eastAsiaTheme="minorEastAsia" w:hAnsi="Arial" w:cs="Arial"/>
      <w:sz w:val="24"/>
      <w:szCs w:val="24"/>
    </w:rPr>
  </w:style>
  <w:style w:type="character" w:customStyle="1" w:styleId="FontStyle15">
    <w:name w:val="Font Style15"/>
    <w:basedOn w:val="Domylnaczcionkaakapitu"/>
    <w:uiPriority w:val="99"/>
    <w:rsid w:val="003F2EEC"/>
    <w:rPr>
      <w:rFonts w:ascii="Arial" w:hAnsi="Arial" w:cs="Arial"/>
      <w:sz w:val="20"/>
      <w:szCs w:val="20"/>
    </w:rPr>
  </w:style>
  <w:style w:type="paragraph" w:customStyle="1" w:styleId="Style10">
    <w:name w:val="Style10"/>
    <w:basedOn w:val="Normalny"/>
    <w:uiPriority w:val="99"/>
    <w:rsid w:val="00823DD4"/>
    <w:pPr>
      <w:widowControl w:val="0"/>
      <w:autoSpaceDE w:val="0"/>
      <w:autoSpaceDN w:val="0"/>
      <w:adjustRightInd w:val="0"/>
      <w:spacing w:line="240" w:lineRule="auto"/>
    </w:pPr>
    <w:rPr>
      <w:rFonts w:ascii="Arial" w:eastAsiaTheme="minorEastAsia" w:hAnsi="Arial" w:cs="Arial"/>
      <w:sz w:val="24"/>
      <w:szCs w:val="24"/>
    </w:rPr>
  </w:style>
  <w:style w:type="character" w:customStyle="1" w:styleId="FontStyle16">
    <w:name w:val="Font Style16"/>
    <w:basedOn w:val="Domylnaczcionkaakapitu"/>
    <w:uiPriority w:val="99"/>
    <w:rsid w:val="00823DD4"/>
    <w:rPr>
      <w:rFonts w:ascii="Arial" w:hAnsi="Arial" w:cs="Arial"/>
      <w:b/>
      <w:bCs/>
      <w:sz w:val="20"/>
      <w:szCs w:val="20"/>
    </w:rPr>
  </w:style>
  <w:style w:type="paragraph" w:styleId="Tekstprzypisukocowego">
    <w:name w:val="endnote text"/>
    <w:basedOn w:val="Normalny"/>
    <w:link w:val="TekstprzypisukocowegoZnak"/>
    <w:uiPriority w:val="99"/>
    <w:semiHidden/>
    <w:unhideWhenUsed/>
    <w:rsid w:val="009F16A1"/>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F16A1"/>
    <w:rPr>
      <w:sz w:val="20"/>
      <w:szCs w:val="20"/>
    </w:rPr>
  </w:style>
  <w:style w:type="character" w:styleId="Odwoanieprzypisukocowego">
    <w:name w:val="endnote reference"/>
    <w:basedOn w:val="Domylnaczcionkaakapitu"/>
    <w:uiPriority w:val="99"/>
    <w:semiHidden/>
    <w:unhideWhenUsed/>
    <w:rsid w:val="009F16A1"/>
    <w:rPr>
      <w:vertAlign w:val="superscript"/>
    </w:rPr>
  </w:style>
  <w:style w:type="table" w:styleId="Tabela-Siatka">
    <w:name w:val="Table Grid"/>
    <w:basedOn w:val="Standardowy"/>
    <w:uiPriority w:val="59"/>
    <w:rsid w:val="00897E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110301"/>
    <w:pPr>
      <w:spacing w:line="240" w:lineRule="auto"/>
    </w:pPr>
  </w:style>
  <w:style w:type="character" w:customStyle="1" w:styleId="Nagwek2Znak">
    <w:name w:val="Nagłówek 2 Znak"/>
    <w:basedOn w:val="Domylnaczcionkaakapitu"/>
    <w:link w:val="Nagwek2"/>
    <w:uiPriority w:val="9"/>
    <w:rsid w:val="00A5552C"/>
    <w:rPr>
      <w:rFonts w:ascii="Cambria" w:eastAsia="Times New Roman" w:hAnsi="Cambria" w:cs="Times New Roman"/>
      <w:b/>
      <w:bCs/>
      <w:i/>
      <w:iCs/>
      <w:sz w:val="28"/>
      <w:szCs w:val="28"/>
      <w:lang w:eastAsia="pl-PL"/>
    </w:rPr>
  </w:style>
  <w:style w:type="character" w:customStyle="1" w:styleId="AkapitzlistZnak">
    <w:name w:val="Akapit z listą Znak"/>
    <w:aliases w:val="Numerowanie Znak,List Paragraph Znak,Podsis rysunku Znak,maz_wyliczenie Znak,opis dzialania Znak,K-P_odwolanie Znak,A_wyliczenie Znak,Akapit z listą 1 Znak,BulletC Znak,Wyliczanie Znak,Obiekt Znak,normalny tekst Znak"/>
    <w:link w:val="Akapitzlist"/>
    <w:uiPriority w:val="34"/>
    <w:qFormat/>
    <w:locked/>
    <w:rsid w:val="00A5552C"/>
  </w:style>
  <w:style w:type="paragraph" w:styleId="Tekstpodstawowy">
    <w:name w:val="Body Text"/>
    <w:basedOn w:val="Normalny"/>
    <w:link w:val="TekstpodstawowyZnak"/>
    <w:uiPriority w:val="99"/>
    <w:unhideWhenUsed/>
    <w:rsid w:val="000C6FC1"/>
    <w:pPr>
      <w:spacing w:after="120"/>
    </w:pPr>
  </w:style>
  <w:style w:type="character" w:customStyle="1" w:styleId="TekstpodstawowyZnak">
    <w:name w:val="Tekst podstawowy Znak"/>
    <w:basedOn w:val="Domylnaczcionkaakapitu"/>
    <w:link w:val="Tekstpodstawowy"/>
    <w:uiPriority w:val="99"/>
    <w:rsid w:val="000C6FC1"/>
  </w:style>
  <w:style w:type="paragraph" w:styleId="NormalnyWeb">
    <w:name w:val="Normal (Web)"/>
    <w:basedOn w:val="Normalny"/>
    <w:uiPriority w:val="99"/>
    <w:unhideWhenUsed/>
    <w:rsid w:val="003C6B73"/>
    <w:pPr>
      <w:spacing w:before="100" w:beforeAutospacing="1" w:after="100" w:afterAutospacing="1" w:line="240" w:lineRule="auto"/>
    </w:pPr>
    <w:rPr>
      <w:rFonts w:ascii="Times New Roman" w:eastAsia="Times New Roman" w:hAnsi="Times New Roman" w:cs="Times New Roman"/>
      <w:sz w:val="24"/>
      <w:szCs w:val="24"/>
    </w:rPr>
  </w:style>
  <w:style w:type="character" w:styleId="Pogrubienie">
    <w:name w:val="Strong"/>
    <w:uiPriority w:val="22"/>
    <w:qFormat/>
    <w:rsid w:val="003C6B73"/>
    <w:rPr>
      <w:b/>
      <w:bCs/>
    </w:rPr>
  </w:style>
  <w:style w:type="paragraph" w:customStyle="1" w:styleId="Styl2">
    <w:name w:val="Styl2"/>
    <w:basedOn w:val="Nagwek2"/>
    <w:link w:val="Styl2Znak"/>
    <w:qFormat/>
    <w:rsid w:val="003C6B73"/>
    <w:pPr>
      <w:keepNext w:val="0"/>
      <w:spacing w:before="180" w:after="180" w:line="360" w:lineRule="atLeast"/>
    </w:pPr>
    <w:rPr>
      <w:rFonts w:ascii="Calibri" w:hAnsi="Calibri"/>
      <w:i w:val="0"/>
      <w:iCs w:val="0"/>
      <w:sz w:val="24"/>
      <w:szCs w:val="24"/>
    </w:rPr>
  </w:style>
  <w:style w:type="character" w:customStyle="1" w:styleId="Styl2Znak">
    <w:name w:val="Styl2 Znak"/>
    <w:link w:val="Styl2"/>
    <w:rsid w:val="003C6B73"/>
    <w:rPr>
      <w:rFonts w:ascii="Calibri" w:eastAsia="Times New Roman" w:hAnsi="Calibri" w:cs="Times New Roman"/>
      <w:b/>
      <w:bCs/>
      <w:sz w:val="24"/>
      <w:szCs w:val="24"/>
      <w:lang w:eastAsia="pl-PL"/>
    </w:rPr>
  </w:style>
  <w:style w:type="character" w:styleId="Uwydatnienie">
    <w:name w:val="Emphasis"/>
    <w:basedOn w:val="Domylnaczcionkaakapitu"/>
    <w:uiPriority w:val="20"/>
    <w:qFormat/>
    <w:rsid w:val="003C6B73"/>
    <w:rPr>
      <w:i/>
      <w:iCs/>
    </w:rPr>
  </w:style>
  <w:style w:type="paragraph" w:customStyle="1" w:styleId="Default">
    <w:name w:val="Default"/>
    <w:rsid w:val="00AE4BAA"/>
    <w:pPr>
      <w:autoSpaceDE w:val="0"/>
      <w:autoSpaceDN w:val="0"/>
      <w:adjustRightInd w:val="0"/>
      <w:spacing w:line="240" w:lineRule="auto"/>
    </w:pPr>
    <w:rPr>
      <w:rFonts w:ascii="Times New Roman" w:hAnsi="Times New Roman" w:cs="Times New Roman"/>
      <w:color w:val="000000"/>
      <w:sz w:val="24"/>
      <w:szCs w:val="24"/>
    </w:rPr>
  </w:style>
  <w:style w:type="character" w:customStyle="1" w:styleId="lrzxr">
    <w:name w:val="lrzxr"/>
    <w:basedOn w:val="Domylnaczcionkaakapitu"/>
    <w:rsid w:val="0024107E"/>
  </w:style>
  <w:style w:type="paragraph" w:customStyle="1" w:styleId="menfont">
    <w:name w:val="men font"/>
    <w:basedOn w:val="Normalny"/>
    <w:rsid w:val="009C2AE1"/>
    <w:pPr>
      <w:spacing w:line="240" w:lineRule="auto"/>
    </w:pPr>
    <w:rPr>
      <w:rFonts w:ascii="Arial" w:eastAsia="Times New Roman" w:hAnsi="Arial" w:cs="Arial"/>
      <w:sz w:val="24"/>
      <w:szCs w:val="24"/>
    </w:rPr>
  </w:style>
  <w:style w:type="character" w:customStyle="1" w:styleId="Nagwek1Znak">
    <w:name w:val="Nagłówek 1 Znak"/>
    <w:basedOn w:val="Domylnaczcionkaakapitu"/>
    <w:link w:val="Nagwek1"/>
    <w:uiPriority w:val="9"/>
    <w:rsid w:val="00583B6C"/>
    <w:rPr>
      <w:rFonts w:asciiTheme="majorHAnsi" w:eastAsiaTheme="majorEastAsia" w:hAnsiTheme="majorHAnsi" w:cstheme="majorBidi"/>
      <w:color w:val="365F91" w:themeColor="accent1" w:themeShade="BF"/>
      <w:sz w:val="32"/>
      <w:szCs w:val="32"/>
    </w:rPr>
  </w:style>
  <w:style w:type="character" w:styleId="Numerstrony">
    <w:name w:val="page number"/>
    <w:basedOn w:val="Domylnaczcionkaakapitu"/>
    <w:uiPriority w:val="99"/>
    <w:unhideWhenUsed/>
    <w:rsid w:val="00C210F7"/>
  </w:style>
  <w:style w:type="character" w:customStyle="1" w:styleId="tytul">
    <w:name w:val="tytul"/>
    <w:basedOn w:val="Domylnaczcionkaakapitu"/>
    <w:rsid w:val="00F04EE8"/>
  </w:style>
  <w:style w:type="character" w:customStyle="1" w:styleId="oboczn">
    <w:name w:val="oboczn"/>
    <w:basedOn w:val="Domylnaczcionkaakapitu"/>
    <w:rsid w:val="00F04EE8"/>
  </w:style>
  <w:style w:type="character" w:customStyle="1" w:styleId="r-tytul">
    <w:name w:val="r-tytul"/>
    <w:basedOn w:val="Domylnaczcionkaakapitu"/>
    <w:rsid w:val="00F04EE8"/>
  </w:style>
  <w:style w:type="character" w:customStyle="1" w:styleId="kwal">
    <w:name w:val="kwal"/>
    <w:basedOn w:val="Domylnaczcionkaakapitu"/>
    <w:rsid w:val="00F04EE8"/>
  </w:style>
  <w:style w:type="character" w:customStyle="1" w:styleId="def">
    <w:name w:val="def"/>
    <w:basedOn w:val="Domylnaczcionkaakapitu"/>
    <w:rsid w:val="00F04EE8"/>
  </w:style>
  <w:style w:type="character" w:customStyle="1" w:styleId="tekst">
    <w:name w:val="tekst"/>
    <w:basedOn w:val="Domylnaczcionkaakapitu"/>
    <w:rsid w:val="00F04EE8"/>
  </w:style>
  <w:style w:type="paragraph" w:styleId="Podtytu">
    <w:name w:val="Subtitle"/>
    <w:basedOn w:val="Normalny"/>
    <w:next w:val="Normalny"/>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8"/>
    <w:rsid w:val="00551C8A"/>
    <w:pPr>
      <w:spacing w:line="240" w:lineRule="auto"/>
    </w:pPr>
    <w:tblPr>
      <w:tblStyleRowBandSize w:val="1"/>
      <w:tblStyleColBandSize w:val="1"/>
      <w:tblCellMar>
        <w:left w:w="108" w:type="dxa"/>
        <w:right w:w="108" w:type="dxa"/>
      </w:tblCellMar>
    </w:tblPr>
  </w:style>
  <w:style w:type="table" w:customStyle="1" w:styleId="a0">
    <w:basedOn w:val="TableNormal8"/>
    <w:rsid w:val="00551C8A"/>
    <w:pPr>
      <w:spacing w:line="240" w:lineRule="auto"/>
    </w:pPr>
    <w:tblPr>
      <w:tblStyleRowBandSize w:val="1"/>
      <w:tblStyleColBandSize w:val="1"/>
      <w:tblCellMar>
        <w:left w:w="108" w:type="dxa"/>
        <w:right w:w="108" w:type="dxa"/>
      </w:tblCellMar>
    </w:tblPr>
  </w:style>
  <w:style w:type="table" w:customStyle="1" w:styleId="a1">
    <w:basedOn w:val="TableNormal8"/>
    <w:rsid w:val="00551C8A"/>
    <w:pPr>
      <w:spacing w:line="240" w:lineRule="auto"/>
    </w:pPr>
    <w:tblPr>
      <w:tblStyleRowBandSize w:val="1"/>
      <w:tblStyleColBandSize w:val="1"/>
      <w:tblCellMar>
        <w:left w:w="108" w:type="dxa"/>
        <w:right w:w="108" w:type="dxa"/>
      </w:tblCellMar>
    </w:tblPr>
  </w:style>
  <w:style w:type="table" w:customStyle="1" w:styleId="a2">
    <w:basedOn w:val="TableNormal8"/>
    <w:rsid w:val="00551C8A"/>
    <w:pPr>
      <w:spacing w:line="240" w:lineRule="auto"/>
    </w:pPr>
    <w:tblPr>
      <w:tblStyleRowBandSize w:val="1"/>
      <w:tblStyleColBandSize w:val="1"/>
      <w:tblCellMar>
        <w:left w:w="108" w:type="dxa"/>
        <w:right w:w="108" w:type="dxa"/>
      </w:tblCellMar>
    </w:tblPr>
  </w:style>
  <w:style w:type="table" w:customStyle="1" w:styleId="a3">
    <w:basedOn w:val="TableNormal8"/>
    <w:rsid w:val="00551C8A"/>
    <w:pPr>
      <w:spacing w:line="240" w:lineRule="auto"/>
    </w:pPr>
    <w:tblPr>
      <w:tblStyleRowBandSize w:val="1"/>
      <w:tblStyleColBandSize w:val="1"/>
      <w:tblCellMar>
        <w:left w:w="108" w:type="dxa"/>
        <w:right w:w="108" w:type="dxa"/>
      </w:tblCellMar>
    </w:tblPr>
  </w:style>
  <w:style w:type="table" w:customStyle="1" w:styleId="a4">
    <w:basedOn w:val="TableNormal8"/>
    <w:rsid w:val="00551C8A"/>
    <w:pPr>
      <w:spacing w:line="240" w:lineRule="auto"/>
    </w:pPr>
    <w:tblPr>
      <w:tblStyleRowBandSize w:val="1"/>
      <w:tblStyleColBandSize w:val="1"/>
      <w:tblCellMar>
        <w:left w:w="108" w:type="dxa"/>
        <w:right w:w="108" w:type="dxa"/>
      </w:tblCellMar>
    </w:tblPr>
  </w:style>
  <w:style w:type="table" w:customStyle="1" w:styleId="a5">
    <w:basedOn w:val="TableNormal8"/>
    <w:rsid w:val="00551C8A"/>
    <w:pPr>
      <w:spacing w:line="240" w:lineRule="auto"/>
    </w:pPr>
    <w:tblPr>
      <w:tblStyleRowBandSize w:val="1"/>
      <w:tblStyleColBandSize w:val="1"/>
      <w:tblCellMar>
        <w:left w:w="108" w:type="dxa"/>
        <w:right w:w="108" w:type="dxa"/>
      </w:tblCellMar>
    </w:tblPr>
  </w:style>
  <w:style w:type="table" w:customStyle="1" w:styleId="a6">
    <w:basedOn w:val="TableNormal8"/>
    <w:rsid w:val="00551C8A"/>
    <w:pPr>
      <w:spacing w:line="240" w:lineRule="auto"/>
    </w:pPr>
    <w:tblPr>
      <w:tblStyleRowBandSize w:val="1"/>
      <w:tblStyleColBandSize w:val="1"/>
      <w:tblCellMar>
        <w:left w:w="108" w:type="dxa"/>
        <w:right w:w="108" w:type="dxa"/>
      </w:tblCellMar>
    </w:tblPr>
  </w:style>
  <w:style w:type="table" w:customStyle="1" w:styleId="a7">
    <w:basedOn w:val="TableNormal8"/>
    <w:rsid w:val="00551C8A"/>
    <w:pPr>
      <w:spacing w:line="240" w:lineRule="auto"/>
    </w:pPr>
    <w:tblPr>
      <w:tblStyleRowBandSize w:val="1"/>
      <w:tblStyleColBandSize w:val="1"/>
      <w:tblCellMar>
        <w:left w:w="108" w:type="dxa"/>
        <w:right w:w="108" w:type="dxa"/>
      </w:tblCellMar>
    </w:tblPr>
  </w:style>
  <w:style w:type="table" w:customStyle="1" w:styleId="a8">
    <w:basedOn w:val="TableNormal8"/>
    <w:rsid w:val="00551C8A"/>
    <w:pPr>
      <w:spacing w:line="240" w:lineRule="auto"/>
    </w:pPr>
    <w:tblPr>
      <w:tblStyleRowBandSize w:val="1"/>
      <w:tblStyleColBandSize w:val="1"/>
      <w:tblCellMar>
        <w:left w:w="108" w:type="dxa"/>
        <w:right w:w="108" w:type="dxa"/>
      </w:tblCellMar>
    </w:tblPr>
  </w:style>
  <w:style w:type="table" w:customStyle="1" w:styleId="a9">
    <w:basedOn w:val="TableNormal8"/>
    <w:rsid w:val="00551C8A"/>
    <w:pPr>
      <w:spacing w:line="240" w:lineRule="auto"/>
    </w:pPr>
    <w:tblPr>
      <w:tblStyleRowBandSize w:val="1"/>
      <w:tblStyleColBandSize w:val="1"/>
      <w:tblCellMar>
        <w:left w:w="108" w:type="dxa"/>
        <w:right w:w="108" w:type="dxa"/>
      </w:tblCellMar>
    </w:tblPr>
  </w:style>
  <w:style w:type="table" w:customStyle="1" w:styleId="aa">
    <w:basedOn w:val="TableNormal8"/>
    <w:rsid w:val="00551C8A"/>
    <w:pPr>
      <w:spacing w:line="240" w:lineRule="auto"/>
    </w:pPr>
    <w:tblPr>
      <w:tblStyleRowBandSize w:val="1"/>
      <w:tblStyleColBandSize w:val="1"/>
      <w:tblCellMar>
        <w:left w:w="108" w:type="dxa"/>
        <w:right w:w="108" w:type="dxa"/>
      </w:tblCellMar>
    </w:tblPr>
  </w:style>
  <w:style w:type="table" w:customStyle="1" w:styleId="ab">
    <w:basedOn w:val="TableNormal8"/>
    <w:rsid w:val="00551C8A"/>
    <w:pPr>
      <w:spacing w:line="240" w:lineRule="auto"/>
    </w:pPr>
    <w:tblPr>
      <w:tblStyleRowBandSize w:val="1"/>
      <w:tblStyleColBandSize w:val="1"/>
      <w:tblCellMar>
        <w:left w:w="108" w:type="dxa"/>
        <w:right w:w="108" w:type="dxa"/>
      </w:tblCellMar>
    </w:tblPr>
  </w:style>
  <w:style w:type="table" w:customStyle="1" w:styleId="ac">
    <w:basedOn w:val="TableNormal8"/>
    <w:rsid w:val="00551C8A"/>
    <w:pPr>
      <w:spacing w:line="240" w:lineRule="auto"/>
    </w:pPr>
    <w:tblPr>
      <w:tblStyleRowBandSize w:val="1"/>
      <w:tblStyleColBandSize w:val="1"/>
      <w:tblCellMar>
        <w:left w:w="108" w:type="dxa"/>
        <w:right w:w="108" w:type="dxa"/>
      </w:tblCellMar>
    </w:tblPr>
  </w:style>
  <w:style w:type="table" w:customStyle="1" w:styleId="ad">
    <w:basedOn w:val="TableNormal8"/>
    <w:rsid w:val="00551C8A"/>
    <w:pPr>
      <w:spacing w:line="240" w:lineRule="auto"/>
    </w:pPr>
    <w:tblPr>
      <w:tblStyleRowBandSize w:val="1"/>
      <w:tblStyleColBandSize w:val="1"/>
      <w:tblCellMar>
        <w:left w:w="108" w:type="dxa"/>
        <w:right w:w="108" w:type="dxa"/>
      </w:tblCellMar>
    </w:tblPr>
  </w:style>
  <w:style w:type="table" w:customStyle="1" w:styleId="ae">
    <w:basedOn w:val="TableNormal8"/>
    <w:rsid w:val="00551C8A"/>
    <w:pPr>
      <w:spacing w:line="240" w:lineRule="auto"/>
    </w:pPr>
    <w:tblPr>
      <w:tblStyleRowBandSize w:val="1"/>
      <w:tblStyleColBandSize w:val="1"/>
      <w:tblCellMar>
        <w:left w:w="108" w:type="dxa"/>
        <w:right w:w="108" w:type="dxa"/>
      </w:tblCellMar>
    </w:tblPr>
  </w:style>
  <w:style w:type="table" w:customStyle="1" w:styleId="af">
    <w:basedOn w:val="TableNormal8"/>
    <w:rsid w:val="00551C8A"/>
    <w:pPr>
      <w:spacing w:line="240" w:lineRule="auto"/>
    </w:pPr>
    <w:tblPr>
      <w:tblStyleRowBandSize w:val="1"/>
      <w:tblStyleColBandSize w:val="1"/>
      <w:tblCellMar>
        <w:left w:w="108" w:type="dxa"/>
        <w:right w:w="108" w:type="dxa"/>
      </w:tblCellMar>
    </w:tblPr>
  </w:style>
  <w:style w:type="table" w:customStyle="1" w:styleId="af0">
    <w:basedOn w:val="TableNormal8"/>
    <w:rsid w:val="00551C8A"/>
    <w:pPr>
      <w:spacing w:line="240" w:lineRule="auto"/>
    </w:pPr>
    <w:tblPr>
      <w:tblStyleRowBandSize w:val="1"/>
      <w:tblStyleColBandSize w:val="1"/>
      <w:tblCellMar>
        <w:left w:w="108" w:type="dxa"/>
        <w:right w:w="108" w:type="dxa"/>
      </w:tblCellMar>
    </w:tblPr>
  </w:style>
  <w:style w:type="table" w:customStyle="1" w:styleId="af1">
    <w:basedOn w:val="TableNormal8"/>
    <w:rsid w:val="00551C8A"/>
    <w:pPr>
      <w:spacing w:line="240" w:lineRule="auto"/>
    </w:pPr>
    <w:tblPr>
      <w:tblStyleRowBandSize w:val="1"/>
      <w:tblStyleColBandSize w:val="1"/>
      <w:tblCellMar>
        <w:left w:w="108" w:type="dxa"/>
        <w:right w:w="108" w:type="dxa"/>
      </w:tblCellMar>
    </w:tblPr>
  </w:style>
  <w:style w:type="table" w:customStyle="1" w:styleId="af2">
    <w:basedOn w:val="TableNormal8"/>
    <w:rsid w:val="00551C8A"/>
    <w:pPr>
      <w:spacing w:line="240" w:lineRule="auto"/>
    </w:pPr>
    <w:tblPr>
      <w:tblStyleRowBandSize w:val="1"/>
      <w:tblStyleColBandSize w:val="1"/>
      <w:tblCellMar>
        <w:left w:w="108" w:type="dxa"/>
        <w:right w:w="108" w:type="dxa"/>
      </w:tblCellMar>
    </w:tblPr>
  </w:style>
  <w:style w:type="table" w:customStyle="1" w:styleId="af3">
    <w:basedOn w:val="TableNormal8"/>
    <w:rsid w:val="00551C8A"/>
    <w:pPr>
      <w:spacing w:line="240" w:lineRule="auto"/>
    </w:pPr>
    <w:tblPr>
      <w:tblStyleRowBandSize w:val="1"/>
      <w:tblStyleColBandSize w:val="1"/>
      <w:tblCellMar>
        <w:left w:w="108" w:type="dxa"/>
        <w:right w:w="108" w:type="dxa"/>
      </w:tblCellMar>
    </w:tblPr>
  </w:style>
  <w:style w:type="table" w:customStyle="1" w:styleId="af4">
    <w:basedOn w:val="TableNormal8"/>
    <w:rsid w:val="00551C8A"/>
    <w:pPr>
      <w:spacing w:line="240" w:lineRule="auto"/>
    </w:pPr>
    <w:tblPr>
      <w:tblStyleRowBandSize w:val="1"/>
      <w:tblStyleColBandSize w:val="1"/>
      <w:tblCellMar>
        <w:left w:w="108" w:type="dxa"/>
        <w:right w:w="108" w:type="dxa"/>
      </w:tblCellMar>
    </w:tblPr>
  </w:style>
  <w:style w:type="table" w:customStyle="1" w:styleId="af5">
    <w:basedOn w:val="TableNormal8"/>
    <w:rsid w:val="00551C8A"/>
    <w:pPr>
      <w:spacing w:line="240" w:lineRule="auto"/>
    </w:pPr>
    <w:tblPr>
      <w:tblStyleRowBandSize w:val="1"/>
      <w:tblStyleColBandSize w:val="1"/>
      <w:tblCellMar>
        <w:left w:w="108" w:type="dxa"/>
        <w:right w:w="108" w:type="dxa"/>
      </w:tblCellMar>
    </w:tblPr>
  </w:style>
  <w:style w:type="table" w:customStyle="1" w:styleId="af6">
    <w:basedOn w:val="TableNormal8"/>
    <w:rsid w:val="00551C8A"/>
    <w:pPr>
      <w:spacing w:line="240" w:lineRule="auto"/>
    </w:pPr>
    <w:tblPr>
      <w:tblStyleRowBandSize w:val="1"/>
      <w:tblStyleColBandSize w:val="1"/>
      <w:tblCellMar>
        <w:left w:w="108" w:type="dxa"/>
        <w:right w:w="108" w:type="dxa"/>
      </w:tblCellMar>
    </w:tblPr>
  </w:style>
  <w:style w:type="table" w:customStyle="1" w:styleId="af7">
    <w:basedOn w:val="TableNormal8"/>
    <w:rsid w:val="00551C8A"/>
    <w:pPr>
      <w:spacing w:line="240" w:lineRule="auto"/>
    </w:pPr>
    <w:tblPr>
      <w:tblStyleRowBandSize w:val="1"/>
      <w:tblStyleColBandSize w:val="1"/>
      <w:tblCellMar>
        <w:left w:w="108" w:type="dxa"/>
        <w:right w:w="108" w:type="dxa"/>
      </w:tblCellMar>
    </w:tblPr>
  </w:style>
  <w:style w:type="table" w:customStyle="1" w:styleId="af8">
    <w:basedOn w:val="TableNormal8"/>
    <w:rsid w:val="00551C8A"/>
    <w:pPr>
      <w:spacing w:line="240" w:lineRule="auto"/>
    </w:pPr>
    <w:tblPr>
      <w:tblStyleRowBandSize w:val="1"/>
      <w:tblStyleColBandSize w:val="1"/>
      <w:tblCellMar>
        <w:left w:w="108" w:type="dxa"/>
        <w:right w:w="108" w:type="dxa"/>
      </w:tblCellMar>
    </w:tblPr>
  </w:style>
  <w:style w:type="table" w:customStyle="1" w:styleId="af9">
    <w:basedOn w:val="TableNormal8"/>
    <w:rsid w:val="00551C8A"/>
    <w:pPr>
      <w:spacing w:line="240" w:lineRule="auto"/>
    </w:pPr>
    <w:tblPr>
      <w:tblStyleRowBandSize w:val="1"/>
      <w:tblStyleColBandSize w:val="1"/>
      <w:tblCellMar>
        <w:left w:w="108" w:type="dxa"/>
        <w:right w:w="108" w:type="dxa"/>
      </w:tblCellMar>
    </w:tblPr>
  </w:style>
  <w:style w:type="table" w:customStyle="1" w:styleId="afa">
    <w:basedOn w:val="TableNormal8"/>
    <w:rsid w:val="00551C8A"/>
    <w:pPr>
      <w:spacing w:line="240" w:lineRule="auto"/>
    </w:pPr>
    <w:tblPr>
      <w:tblStyleRowBandSize w:val="1"/>
      <w:tblStyleColBandSize w:val="1"/>
      <w:tblCellMar>
        <w:left w:w="108" w:type="dxa"/>
        <w:right w:w="108" w:type="dxa"/>
      </w:tblCellMar>
    </w:tblPr>
  </w:style>
  <w:style w:type="table" w:customStyle="1" w:styleId="afb">
    <w:basedOn w:val="TableNormal8"/>
    <w:rsid w:val="00551C8A"/>
    <w:pPr>
      <w:spacing w:line="240" w:lineRule="auto"/>
    </w:pPr>
    <w:tblPr>
      <w:tblStyleRowBandSize w:val="1"/>
      <w:tblStyleColBandSize w:val="1"/>
      <w:tblCellMar>
        <w:left w:w="108" w:type="dxa"/>
        <w:right w:w="108" w:type="dxa"/>
      </w:tblCellMar>
    </w:tblPr>
  </w:style>
  <w:style w:type="table" w:customStyle="1" w:styleId="afc">
    <w:basedOn w:val="TableNormal8"/>
    <w:rsid w:val="00551C8A"/>
    <w:pPr>
      <w:spacing w:line="240" w:lineRule="auto"/>
    </w:pPr>
    <w:tblPr>
      <w:tblStyleRowBandSize w:val="1"/>
      <w:tblStyleColBandSize w:val="1"/>
      <w:tblCellMar>
        <w:left w:w="108" w:type="dxa"/>
        <w:right w:w="108" w:type="dxa"/>
      </w:tblCellMar>
    </w:tblPr>
  </w:style>
  <w:style w:type="character" w:customStyle="1" w:styleId="TematkomentarzaZnak1">
    <w:name w:val="Temat komentarza Znak1"/>
    <w:basedOn w:val="TekstkomentarzaZnak1"/>
    <w:link w:val="Tematkomentarza"/>
    <w:uiPriority w:val="99"/>
    <w:semiHidden/>
    <w:rsid w:val="00551C8A"/>
    <w:rPr>
      <w:b/>
      <w:bCs/>
      <w:sz w:val="20"/>
      <w:szCs w:val="20"/>
    </w:rPr>
  </w:style>
  <w:style w:type="character" w:customStyle="1" w:styleId="TekstkomentarzaZnak1">
    <w:name w:val="Tekst komentarza Znak1"/>
    <w:link w:val="Tekstkomentarza"/>
    <w:uiPriority w:val="99"/>
    <w:semiHidden/>
    <w:rsid w:val="00551C8A"/>
    <w:rPr>
      <w:sz w:val="20"/>
      <w:szCs w:val="20"/>
    </w:rPr>
  </w:style>
  <w:style w:type="table" w:customStyle="1" w:styleId="afd">
    <w:basedOn w:val="TableNormal8"/>
    <w:rsid w:val="00551C8A"/>
    <w:pPr>
      <w:spacing w:line="240" w:lineRule="auto"/>
    </w:pPr>
    <w:tblPr>
      <w:tblStyleRowBandSize w:val="1"/>
      <w:tblStyleColBandSize w:val="1"/>
      <w:tblCellMar>
        <w:left w:w="108" w:type="dxa"/>
        <w:right w:w="108" w:type="dxa"/>
      </w:tblCellMar>
    </w:tblPr>
  </w:style>
  <w:style w:type="table" w:customStyle="1" w:styleId="afe">
    <w:basedOn w:val="TableNormal8"/>
    <w:rsid w:val="00551C8A"/>
    <w:pPr>
      <w:spacing w:line="240" w:lineRule="auto"/>
    </w:pPr>
    <w:tblPr>
      <w:tblStyleRowBandSize w:val="1"/>
      <w:tblStyleColBandSize w:val="1"/>
      <w:tblCellMar>
        <w:left w:w="108" w:type="dxa"/>
        <w:right w:w="108" w:type="dxa"/>
      </w:tblCellMar>
    </w:tblPr>
  </w:style>
  <w:style w:type="table" w:customStyle="1" w:styleId="aff">
    <w:basedOn w:val="TableNormal8"/>
    <w:rsid w:val="00551C8A"/>
    <w:pPr>
      <w:spacing w:line="240" w:lineRule="auto"/>
    </w:pPr>
    <w:tblPr>
      <w:tblStyleRowBandSize w:val="1"/>
      <w:tblStyleColBandSize w:val="1"/>
      <w:tblCellMar>
        <w:left w:w="108" w:type="dxa"/>
        <w:right w:w="108" w:type="dxa"/>
      </w:tblCellMar>
    </w:tblPr>
  </w:style>
  <w:style w:type="table" w:customStyle="1" w:styleId="aff0">
    <w:basedOn w:val="TableNormal8"/>
    <w:rsid w:val="00551C8A"/>
    <w:pPr>
      <w:spacing w:line="240" w:lineRule="auto"/>
    </w:pPr>
    <w:tblPr>
      <w:tblStyleRowBandSize w:val="1"/>
      <w:tblStyleColBandSize w:val="1"/>
      <w:tblCellMar>
        <w:left w:w="108" w:type="dxa"/>
        <w:right w:w="108" w:type="dxa"/>
      </w:tblCellMar>
    </w:tblPr>
  </w:style>
  <w:style w:type="table" w:customStyle="1" w:styleId="aff1">
    <w:basedOn w:val="TableNormal8"/>
    <w:rsid w:val="00551C8A"/>
    <w:pPr>
      <w:spacing w:line="240" w:lineRule="auto"/>
    </w:pPr>
    <w:tblPr>
      <w:tblStyleRowBandSize w:val="1"/>
      <w:tblStyleColBandSize w:val="1"/>
      <w:tblCellMar>
        <w:left w:w="108" w:type="dxa"/>
        <w:right w:w="108" w:type="dxa"/>
      </w:tblCellMar>
    </w:tblPr>
  </w:style>
  <w:style w:type="table" w:customStyle="1" w:styleId="aff2">
    <w:basedOn w:val="TableNormal8"/>
    <w:rsid w:val="00551C8A"/>
    <w:pPr>
      <w:spacing w:line="240" w:lineRule="auto"/>
    </w:pPr>
    <w:tblPr>
      <w:tblStyleRowBandSize w:val="1"/>
      <w:tblStyleColBandSize w:val="1"/>
      <w:tblCellMar>
        <w:left w:w="108" w:type="dxa"/>
        <w:right w:w="108" w:type="dxa"/>
      </w:tblCellMar>
    </w:tblPr>
  </w:style>
  <w:style w:type="table" w:customStyle="1" w:styleId="aff3">
    <w:basedOn w:val="TableNormal8"/>
    <w:rsid w:val="00551C8A"/>
    <w:pPr>
      <w:spacing w:line="240" w:lineRule="auto"/>
    </w:pPr>
    <w:tblPr>
      <w:tblStyleRowBandSize w:val="1"/>
      <w:tblStyleColBandSize w:val="1"/>
      <w:tblCellMar>
        <w:left w:w="108" w:type="dxa"/>
        <w:right w:w="108" w:type="dxa"/>
      </w:tblCellMar>
    </w:tblPr>
  </w:style>
  <w:style w:type="table" w:customStyle="1" w:styleId="aff4">
    <w:basedOn w:val="TableNormal8"/>
    <w:rsid w:val="00551C8A"/>
    <w:pPr>
      <w:spacing w:line="240" w:lineRule="auto"/>
    </w:pPr>
    <w:tblPr>
      <w:tblStyleRowBandSize w:val="1"/>
      <w:tblStyleColBandSize w:val="1"/>
      <w:tblCellMar>
        <w:left w:w="108" w:type="dxa"/>
        <w:right w:w="108" w:type="dxa"/>
      </w:tblCellMar>
    </w:tblPr>
  </w:style>
  <w:style w:type="table" w:customStyle="1" w:styleId="aff5">
    <w:basedOn w:val="TableNormal8"/>
    <w:rsid w:val="00551C8A"/>
    <w:pPr>
      <w:spacing w:line="240" w:lineRule="auto"/>
    </w:pPr>
    <w:tblPr>
      <w:tblStyleRowBandSize w:val="1"/>
      <w:tblStyleColBandSize w:val="1"/>
      <w:tblCellMar>
        <w:left w:w="108" w:type="dxa"/>
        <w:right w:w="108" w:type="dxa"/>
      </w:tblCellMar>
    </w:tblPr>
  </w:style>
  <w:style w:type="table" w:customStyle="1" w:styleId="aff6">
    <w:basedOn w:val="TableNormal8"/>
    <w:rsid w:val="00551C8A"/>
    <w:pPr>
      <w:spacing w:line="240" w:lineRule="auto"/>
    </w:pPr>
    <w:tblPr>
      <w:tblStyleRowBandSize w:val="1"/>
      <w:tblStyleColBandSize w:val="1"/>
      <w:tblCellMar>
        <w:left w:w="108" w:type="dxa"/>
        <w:right w:w="108" w:type="dxa"/>
      </w:tblCellMar>
    </w:tblPr>
  </w:style>
  <w:style w:type="table" w:customStyle="1" w:styleId="aff7">
    <w:basedOn w:val="TableNormal8"/>
    <w:rsid w:val="00551C8A"/>
    <w:pPr>
      <w:spacing w:line="240" w:lineRule="auto"/>
    </w:pPr>
    <w:tblPr>
      <w:tblStyleRowBandSize w:val="1"/>
      <w:tblStyleColBandSize w:val="1"/>
      <w:tblCellMar>
        <w:left w:w="108" w:type="dxa"/>
        <w:right w:w="108" w:type="dxa"/>
      </w:tblCellMar>
    </w:tblPr>
  </w:style>
  <w:style w:type="table" w:customStyle="1" w:styleId="aff8">
    <w:basedOn w:val="TableNormal8"/>
    <w:rsid w:val="00551C8A"/>
    <w:pPr>
      <w:spacing w:line="240" w:lineRule="auto"/>
    </w:pPr>
    <w:tblPr>
      <w:tblStyleRowBandSize w:val="1"/>
      <w:tblStyleColBandSize w:val="1"/>
      <w:tblCellMar>
        <w:left w:w="108" w:type="dxa"/>
        <w:right w:w="108" w:type="dxa"/>
      </w:tblCellMar>
    </w:tblPr>
  </w:style>
  <w:style w:type="table" w:customStyle="1" w:styleId="aff9">
    <w:basedOn w:val="TableNormal8"/>
    <w:rsid w:val="00551C8A"/>
    <w:pPr>
      <w:spacing w:line="240" w:lineRule="auto"/>
    </w:pPr>
    <w:tblPr>
      <w:tblStyleRowBandSize w:val="1"/>
      <w:tblStyleColBandSize w:val="1"/>
      <w:tblCellMar>
        <w:left w:w="108" w:type="dxa"/>
        <w:right w:w="108" w:type="dxa"/>
      </w:tblCellMar>
    </w:tblPr>
  </w:style>
  <w:style w:type="table" w:customStyle="1" w:styleId="affa">
    <w:basedOn w:val="TableNormal8"/>
    <w:rsid w:val="00551C8A"/>
    <w:pPr>
      <w:spacing w:line="240" w:lineRule="auto"/>
    </w:pPr>
    <w:tblPr>
      <w:tblStyleRowBandSize w:val="1"/>
      <w:tblStyleColBandSize w:val="1"/>
      <w:tblCellMar>
        <w:left w:w="108" w:type="dxa"/>
        <w:right w:w="108" w:type="dxa"/>
      </w:tblCellMar>
    </w:tblPr>
  </w:style>
  <w:style w:type="table" w:customStyle="1" w:styleId="affb">
    <w:basedOn w:val="TableNormal8"/>
    <w:rsid w:val="00551C8A"/>
    <w:pPr>
      <w:spacing w:line="240" w:lineRule="auto"/>
    </w:pPr>
    <w:tblPr>
      <w:tblStyleRowBandSize w:val="1"/>
      <w:tblStyleColBandSize w:val="1"/>
      <w:tblCellMar>
        <w:left w:w="108" w:type="dxa"/>
        <w:right w:w="108" w:type="dxa"/>
      </w:tblCellMar>
    </w:tblPr>
  </w:style>
  <w:style w:type="table" w:customStyle="1" w:styleId="affc">
    <w:basedOn w:val="TableNormal8"/>
    <w:rsid w:val="00551C8A"/>
    <w:pPr>
      <w:spacing w:line="240" w:lineRule="auto"/>
    </w:pPr>
    <w:tblPr>
      <w:tblStyleRowBandSize w:val="1"/>
      <w:tblStyleColBandSize w:val="1"/>
      <w:tblCellMar>
        <w:left w:w="108" w:type="dxa"/>
        <w:right w:w="108" w:type="dxa"/>
      </w:tblCellMar>
    </w:tblPr>
  </w:style>
  <w:style w:type="table" w:customStyle="1" w:styleId="affd">
    <w:basedOn w:val="TableNormal8"/>
    <w:rsid w:val="00551C8A"/>
    <w:pPr>
      <w:spacing w:line="240" w:lineRule="auto"/>
    </w:pPr>
    <w:tblPr>
      <w:tblStyleRowBandSize w:val="1"/>
      <w:tblStyleColBandSize w:val="1"/>
      <w:tblCellMar>
        <w:left w:w="108" w:type="dxa"/>
        <w:right w:w="108" w:type="dxa"/>
      </w:tblCellMar>
    </w:tblPr>
  </w:style>
  <w:style w:type="table" w:customStyle="1" w:styleId="affe">
    <w:basedOn w:val="TableNormal8"/>
    <w:rsid w:val="00551C8A"/>
    <w:pPr>
      <w:spacing w:line="240" w:lineRule="auto"/>
    </w:pPr>
    <w:tblPr>
      <w:tblStyleRowBandSize w:val="1"/>
      <w:tblStyleColBandSize w:val="1"/>
      <w:tblCellMar>
        <w:left w:w="108" w:type="dxa"/>
        <w:right w:w="108" w:type="dxa"/>
      </w:tblCellMar>
    </w:tblPr>
  </w:style>
  <w:style w:type="table" w:customStyle="1" w:styleId="afff">
    <w:basedOn w:val="TableNormal8"/>
    <w:rsid w:val="00551C8A"/>
    <w:pPr>
      <w:spacing w:line="240" w:lineRule="auto"/>
    </w:pPr>
    <w:tblPr>
      <w:tblStyleRowBandSize w:val="1"/>
      <w:tblStyleColBandSize w:val="1"/>
      <w:tblCellMar>
        <w:left w:w="108" w:type="dxa"/>
        <w:right w:w="108" w:type="dxa"/>
      </w:tblCellMar>
    </w:tblPr>
  </w:style>
  <w:style w:type="table" w:customStyle="1" w:styleId="afff0">
    <w:basedOn w:val="TableNormal8"/>
    <w:rsid w:val="00551C8A"/>
    <w:pPr>
      <w:spacing w:line="240" w:lineRule="auto"/>
    </w:pPr>
    <w:tblPr>
      <w:tblStyleRowBandSize w:val="1"/>
      <w:tblStyleColBandSize w:val="1"/>
      <w:tblCellMar>
        <w:left w:w="108" w:type="dxa"/>
        <w:right w:w="108" w:type="dxa"/>
      </w:tblCellMar>
    </w:tblPr>
  </w:style>
  <w:style w:type="table" w:customStyle="1" w:styleId="afff1">
    <w:basedOn w:val="TableNormal8"/>
    <w:rsid w:val="00551C8A"/>
    <w:pPr>
      <w:spacing w:line="240" w:lineRule="auto"/>
    </w:pPr>
    <w:tblPr>
      <w:tblStyleRowBandSize w:val="1"/>
      <w:tblStyleColBandSize w:val="1"/>
      <w:tblCellMar>
        <w:left w:w="108" w:type="dxa"/>
        <w:right w:w="108" w:type="dxa"/>
      </w:tblCellMar>
    </w:tblPr>
  </w:style>
  <w:style w:type="table" w:customStyle="1" w:styleId="afff2">
    <w:basedOn w:val="TableNormal8"/>
    <w:rsid w:val="00551C8A"/>
    <w:pPr>
      <w:spacing w:line="240" w:lineRule="auto"/>
    </w:pPr>
    <w:tblPr>
      <w:tblStyleRowBandSize w:val="1"/>
      <w:tblStyleColBandSize w:val="1"/>
      <w:tblCellMar>
        <w:left w:w="108" w:type="dxa"/>
        <w:right w:w="108" w:type="dxa"/>
      </w:tblCellMar>
    </w:tblPr>
  </w:style>
  <w:style w:type="table" w:customStyle="1" w:styleId="afff3">
    <w:basedOn w:val="TableNormal8"/>
    <w:rsid w:val="00551C8A"/>
    <w:pPr>
      <w:spacing w:line="240" w:lineRule="auto"/>
    </w:pPr>
    <w:tblPr>
      <w:tblStyleRowBandSize w:val="1"/>
      <w:tblStyleColBandSize w:val="1"/>
      <w:tblCellMar>
        <w:left w:w="108" w:type="dxa"/>
        <w:right w:w="108" w:type="dxa"/>
      </w:tblCellMar>
    </w:tblPr>
  </w:style>
  <w:style w:type="table" w:customStyle="1" w:styleId="afff4">
    <w:basedOn w:val="TableNormal8"/>
    <w:rsid w:val="00551C8A"/>
    <w:pPr>
      <w:spacing w:line="240" w:lineRule="auto"/>
    </w:pPr>
    <w:tblPr>
      <w:tblStyleRowBandSize w:val="1"/>
      <w:tblStyleColBandSize w:val="1"/>
      <w:tblCellMar>
        <w:left w:w="108" w:type="dxa"/>
        <w:right w:w="108" w:type="dxa"/>
      </w:tblCellMar>
    </w:tblPr>
  </w:style>
  <w:style w:type="table" w:customStyle="1" w:styleId="afff5">
    <w:basedOn w:val="TableNormal8"/>
    <w:rsid w:val="00551C8A"/>
    <w:pPr>
      <w:spacing w:line="240" w:lineRule="auto"/>
    </w:pPr>
    <w:tblPr>
      <w:tblStyleRowBandSize w:val="1"/>
      <w:tblStyleColBandSize w:val="1"/>
      <w:tblCellMar>
        <w:left w:w="108" w:type="dxa"/>
        <w:right w:w="108" w:type="dxa"/>
      </w:tblCellMar>
    </w:tblPr>
  </w:style>
  <w:style w:type="table" w:customStyle="1" w:styleId="afff6">
    <w:basedOn w:val="TableNormal8"/>
    <w:rsid w:val="00551C8A"/>
    <w:pPr>
      <w:spacing w:line="240" w:lineRule="auto"/>
    </w:pPr>
    <w:tblPr>
      <w:tblStyleRowBandSize w:val="1"/>
      <w:tblStyleColBandSize w:val="1"/>
      <w:tblCellMar>
        <w:left w:w="108" w:type="dxa"/>
        <w:right w:w="108" w:type="dxa"/>
      </w:tblCellMar>
    </w:tblPr>
  </w:style>
  <w:style w:type="table" w:customStyle="1" w:styleId="afff7">
    <w:basedOn w:val="TableNormal8"/>
    <w:rsid w:val="00551C8A"/>
    <w:pPr>
      <w:spacing w:line="240" w:lineRule="auto"/>
    </w:pPr>
    <w:tblPr>
      <w:tblStyleRowBandSize w:val="1"/>
      <w:tblStyleColBandSize w:val="1"/>
      <w:tblCellMar>
        <w:left w:w="108" w:type="dxa"/>
        <w:right w:w="108" w:type="dxa"/>
      </w:tblCellMar>
    </w:tblPr>
  </w:style>
  <w:style w:type="table" w:customStyle="1" w:styleId="afff8">
    <w:basedOn w:val="TableNormal8"/>
    <w:rsid w:val="00551C8A"/>
    <w:pPr>
      <w:spacing w:line="240" w:lineRule="auto"/>
    </w:pPr>
    <w:tblPr>
      <w:tblStyleRowBandSize w:val="1"/>
      <w:tblStyleColBandSize w:val="1"/>
      <w:tblCellMar>
        <w:left w:w="108" w:type="dxa"/>
        <w:right w:w="108" w:type="dxa"/>
      </w:tblCellMar>
    </w:tblPr>
  </w:style>
  <w:style w:type="table" w:customStyle="1" w:styleId="afff9">
    <w:basedOn w:val="TableNormal8"/>
    <w:rsid w:val="00551C8A"/>
    <w:pPr>
      <w:spacing w:line="240" w:lineRule="auto"/>
    </w:pPr>
    <w:tblPr>
      <w:tblStyleRowBandSize w:val="1"/>
      <w:tblStyleColBandSize w:val="1"/>
      <w:tblCellMar>
        <w:left w:w="108" w:type="dxa"/>
        <w:right w:w="108" w:type="dxa"/>
      </w:tblCellMar>
    </w:tblPr>
  </w:style>
  <w:style w:type="table" w:customStyle="1" w:styleId="afffa">
    <w:basedOn w:val="TableNormal8"/>
    <w:rsid w:val="00551C8A"/>
    <w:pPr>
      <w:spacing w:line="240" w:lineRule="auto"/>
    </w:pPr>
    <w:tblPr>
      <w:tblStyleRowBandSize w:val="1"/>
      <w:tblStyleColBandSize w:val="1"/>
      <w:tblCellMar>
        <w:left w:w="108" w:type="dxa"/>
        <w:right w:w="108" w:type="dxa"/>
      </w:tblCellMar>
    </w:tblPr>
  </w:style>
  <w:style w:type="table" w:customStyle="1" w:styleId="afffb">
    <w:basedOn w:val="TableNormal7"/>
    <w:pPr>
      <w:spacing w:line="240" w:lineRule="auto"/>
    </w:pPr>
    <w:tblPr>
      <w:tblStyleRowBandSize w:val="1"/>
      <w:tblStyleColBandSize w:val="1"/>
      <w:tblCellMar>
        <w:left w:w="108" w:type="dxa"/>
        <w:right w:w="108" w:type="dxa"/>
      </w:tblCellMar>
    </w:tblPr>
  </w:style>
  <w:style w:type="table" w:customStyle="1" w:styleId="afffc">
    <w:basedOn w:val="TableNormal7"/>
    <w:pPr>
      <w:spacing w:line="240" w:lineRule="auto"/>
    </w:pPr>
    <w:tblPr>
      <w:tblStyleRowBandSize w:val="1"/>
      <w:tblStyleColBandSize w:val="1"/>
      <w:tblCellMar>
        <w:left w:w="108" w:type="dxa"/>
        <w:right w:w="108" w:type="dxa"/>
      </w:tblCellMar>
    </w:tblPr>
  </w:style>
  <w:style w:type="table" w:customStyle="1" w:styleId="afffd">
    <w:basedOn w:val="TableNormal7"/>
    <w:pPr>
      <w:spacing w:line="240" w:lineRule="auto"/>
    </w:pPr>
    <w:tblPr>
      <w:tblStyleRowBandSize w:val="1"/>
      <w:tblStyleColBandSize w:val="1"/>
      <w:tblCellMar>
        <w:left w:w="108" w:type="dxa"/>
        <w:right w:w="108" w:type="dxa"/>
      </w:tblCellMar>
    </w:tblPr>
  </w:style>
  <w:style w:type="table" w:customStyle="1" w:styleId="afffe">
    <w:basedOn w:val="TableNormal7"/>
    <w:pPr>
      <w:spacing w:line="240" w:lineRule="auto"/>
    </w:pPr>
    <w:tblPr>
      <w:tblStyleRowBandSize w:val="1"/>
      <w:tblStyleColBandSize w:val="1"/>
      <w:tblCellMar>
        <w:left w:w="108" w:type="dxa"/>
        <w:right w:w="108" w:type="dxa"/>
      </w:tblCellMar>
    </w:tblPr>
  </w:style>
  <w:style w:type="table" w:customStyle="1" w:styleId="affff">
    <w:basedOn w:val="TableNormal7"/>
    <w:pPr>
      <w:spacing w:line="240" w:lineRule="auto"/>
    </w:pPr>
    <w:tblPr>
      <w:tblStyleRowBandSize w:val="1"/>
      <w:tblStyleColBandSize w:val="1"/>
      <w:tblCellMar>
        <w:left w:w="108" w:type="dxa"/>
        <w:right w:w="108" w:type="dxa"/>
      </w:tblCellMar>
    </w:tblPr>
  </w:style>
  <w:style w:type="table" w:customStyle="1" w:styleId="affff0">
    <w:basedOn w:val="TableNormal7"/>
    <w:pPr>
      <w:spacing w:line="240" w:lineRule="auto"/>
    </w:pPr>
    <w:tblPr>
      <w:tblStyleRowBandSize w:val="1"/>
      <w:tblStyleColBandSize w:val="1"/>
      <w:tblCellMar>
        <w:left w:w="108" w:type="dxa"/>
        <w:right w:w="108" w:type="dxa"/>
      </w:tblCellMar>
    </w:tblPr>
  </w:style>
  <w:style w:type="table" w:customStyle="1" w:styleId="affff1">
    <w:basedOn w:val="TableNormal7"/>
    <w:pPr>
      <w:spacing w:line="240" w:lineRule="auto"/>
    </w:pPr>
    <w:tblPr>
      <w:tblStyleRowBandSize w:val="1"/>
      <w:tblStyleColBandSize w:val="1"/>
      <w:tblCellMar>
        <w:left w:w="108" w:type="dxa"/>
        <w:right w:w="108" w:type="dxa"/>
      </w:tblCellMar>
    </w:tblPr>
  </w:style>
  <w:style w:type="table" w:customStyle="1" w:styleId="affff2">
    <w:basedOn w:val="TableNormal7"/>
    <w:pPr>
      <w:spacing w:line="240" w:lineRule="auto"/>
    </w:pPr>
    <w:tblPr>
      <w:tblStyleRowBandSize w:val="1"/>
      <w:tblStyleColBandSize w:val="1"/>
      <w:tblCellMar>
        <w:left w:w="108" w:type="dxa"/>
        <w:right w:w="108" w:type="dxa"/>
      </w:tblCellMar>
    </w:tblPr>
  </w:style>
  <w:style w:type="table" w:customStyle="1" w:styleId="affff3">
    <w:basedOn w:val="TableNormal7"/>
    <w:pPr>
      <w:spacing w:line="240" w:lineRule="auto"/>
    </w:pPr>
    <w:tblPr>
      <w:tblStyleRowBandSize w:val="1"/>
      <w:tblStyleColBandSize w:val="1"/>
      <w:tblCellMar>
        <w:left w:w="108" w:type="dxa"/>
        <w:right w:w="108" w:type="dxa"/>
      </w:tblCellMar>
    </w:tblPr>
  </w:style>
  <w:style w:type="table" w:customStyle="1" w:styleId="affff4">
    <w:basedOn w:val="TableNormal7"/>
    <w:pPr>
      <w:spacing w:line="240" w:lineRule="auto"/>
    </w:pPr>
    <w:tblPr>
      <w:tblStyleRowBandSize w:val="1"/>
      <w:tblStyleColBandSize w:val="1"/>
      <w:tblCellMar>
        <w:left w:w="108" w:type="dxa"/>
        <w:right w:w="108" w:type="dxa"/>
      </w:tblCellMar>
    </w:tblPr>
  </w:style>
  <w:style w:type="table" w:customStyle="1" w:styleId="affff5">
    <w:basedOn w:val="TableNormal7"/>
    <w:pPr>
      <w:spacing w:line="240" w:lineRule="auto"/>
    </w:pPr>
    <w:tblPr>
      <w:tblStyleRowBandSize w:val="1"/>
      <w:tblStyleColBandSize w:val="1"/>
      <w:tblCellMar>
        <w:left w:w="108" w:type="dxa"/>
        <w:right w:w="108" w:type="dxa"/>
      </w:tblCellMar>
    </w:tblPr>
  </w:style>
  <w:style w:type="table" w:customStyle="1" w:styleId="affff6">
    <w:basedOn w:val="TableNormal7"/>
    <w:pPr>
      <w:spacing w:line="240" w:lineRule="auto"/>
    </w:pPr>
    <w:tblPr>
      <w:tblStyleRowBandSize w:val="1"/>
      <w:tblStyleColBandSize w:val="1"/>
      <w:tblCellMar>
        <w:left w:w="108" w:type="dxa"/>
        <w:right w:w="108" w:type="dxa"/>
      </w:tblCellMar>
    </w:tblPr>
  </w:style>
  <w:style w:type="table" w:customStyle="1" w:styleId="affff7">
    <w:basedOn w:val="TableNormal7"/>
    <w:pPr>
      <w:spacing w:line="240" w:lineRule="auto"/>
    </w:pPr>
    <w:tblPr>
      <w:tblStyleRowBandSize w:val="1"/>
      <w:tblStyleColBandSize w:val="1"/>
      <w:tblCellMar>
        <w:left w:w="108" w:type="dxa"/>
        <w:right w:w="108" w:type="dxa"/>
      </w:tblCellMar>
    </w:tblPr>
  </w:style>
  <w:style w:type="table" w:customStyle="1" w:styleId="affff8">
    <w:basedOn w:val="TableNormal7"/>
    <w:pPr>
      <w:spacing w:line="240" w:lineRule="auto"/>
    </w:pPr>
    <w:tblPr>
      <w:tblStyleRowBandSize w:val="1"/>
      <w:tblStyleColBandSize w:val="1"/>
      <w:tblCellMar>
        <w:left w:w="108" w:type="dxa"/>
        <w:right w:w="108" w:type="dxa"/>
      </w:tblCellMar>
    </w:tblPr>
  </w:style>
  <w:style w:type="table" w:customStyle="1" w:styleId="affff9">
    <w:basedOn w:val="TableNormal7"/>
    <w:pPr>
      <w:spacing w:line="240" w:lineRule="auto"/>
    </w:pPr>
    <w:tblPr>
      <w:tblStyleRowBandSize w:val="1"/>
      <w:tblStyleColBandSize w:val="1"/>
      <w:tblCellMar>
        <w:left w:w="108" w:type="dxa"/>
        <w:right w:w="108" w:type="dxa"/>
      </w:tblCellMar>
    </w:tblPr>
  </w:style>
  <w:style w:type="table" w:customStyle="1" w:styleId="affffa">
    <w:basedOn w:val="TableNormal7"/>
    <w:pPr>
      <w:spacing w:line="240" w:lineRule="auto"/>
    </w:pPr>
    <w:tblPr>
      <w:tblStyleRowBandSize w:val="1"/>
      <w:tblStyleColBandSize w:val="1"/>
      <w:tblCellMar>
        <w:left w:w="108" w:type="dxa"/>
        <w:right w:w="108" w:type="dxa"/>
      </w:tblCellMar>
    </w:tblPr>
  </w:style>
  <w:style w:type="table" w:customStyle="1" w:styleId="affffb">
    <w:basedOn w:val="TableNormal7"/>
    <w:pPr>
      <w:spacing w:line="240" w:lineRule="auto"/>
    </w:pPr>
    <w:tblPr>
      <w:tblStyleRowBandSize w:val="1"/>
      <w:tblStyleColBandSize w:val="1"/>
      <w:tblCellMar>
        <w:left w:w="108" w:type="dxa"/>
        <w:right w:w="108" w:type="dxa"/>
      </w:tblCellMar>
    </w:tblPr>
  </w:style>
  <w:style w:type="table" w:customStyle="1" w:styleId="affffc">
    <w:basedOn w:val="TableNormal7"/>
    <w:pPr>
      <w:spacing w:line="240" w:lineRule="auto"/>
    </w:pPr>
    <w:tblPr>
      <w:tblStyleRowBandSize w:val="1"/>
      <w:tblStyleColBandSize w:val="1"/>
      <w:tblCellMar>
        <w:left w:w="108" w:type="dxa"/>
        <w:right w:w="108" w:type="dxa"/>
      </w:tblCellMar>
    </w:tblPr>
  </w:style>
  <w:style w:type="table" w:customStyle="1" w:styleId="affffd">
    <w:basedOn w:val="TableNormal7"/>
    <w:pPr>
      <w:spacing w:line="240" w:lineRule="auto"/>
    </w:pPr>
    <w:tblPr>
      <w:tblStyleRowBandSize w:val="1"/>
      <w:tblStyleColBandSize w:val="1"/>
      <w:tblCellMar>
        <w:left w:w="108" w:type="dxa"/>
        <w:right w:w="108" w:type="dxa"/>
      </w:tblCellMar>
    </w:tblPr>
  </w:style>
  <w:style w:type="table" w:customStyle="1" w:styleId="affffe">
    <w:basedOn w:val="TableNormal7"/>
    <w:pPr>
      <w:spacing w:line="240" w:lineRule="auto"/>
    </w:pPr>
    <w:tblPr>
      <w:tblStyleRowBandSize w:val="1"/>
      <w:tblStyleColBandSize w:val="1"/>
      <w:tblCellMar>
        <w:left w:w="108" w:type="dxa"/>
        <w:right w:w="108" w:type="dxa"/>
      </w:tblCellMar>
    </w:tblPr>
  </w:style>
  <w:style w:type="table" w:customStyle="1" w:styleId="afffff">
    <w:basedOn w:val="TableNormal7"/>
    <w:pPr>
      <w:spacing w:line="240" w:lineRule="auto"/>
    </w:pPr>
    <w:tblPr>
      <w:tblStyleRowBandSize w:val="1"/>
      <w:tblStyleColBandSize w:val="1"/>
      <w:tblCellMar>
        <w:left w:w="108" w:type="dxa"/>
        <w:right w:w="108" w:type="dxa"/>
      </w:tblCellMar>
    </w:tblPr>
  </w:style>
  <w:style w:type="table" w:customStyle="1" w:styleId="afffff0">
    <w:basedOn w:val="TableNormal7"/>
    <w:pPr>
      <w:spacing w:line="240" w:lineRule="auto"/>
    </w:pPr>
    <w:tblPr>
      <w:tblStyleRowBandSize w:val="1"/>
      <w:tblStyleColBandSize w:val="1"/>
      <w:tblCellMar>
        <w:left w:w="108" w:type="dxa"/>
        <w:right w:w="108" w:type="dxa"/>
      </w:tblCellMar>
    </w:tblPr>
  </w:style>
  <w:style w:type="table" w:customStyle="1" w:styleId="afffff1">
    <w:basedOn w:val="TableNormal7"/>
    <w:pPr>
      <w:spacing w:line="240" w:lineRule="auto"/>
    </w:pPr>
    <w:tblPr>
      <w:tblStyleRowBandSize w:val="1"/>
      <w:tblStyleColBandSize w:val="1"/>
      <w:tblCellMar>
        <w:left w:w="108" w:type="dxa"/>
        <w:right w:w="108" w:type="dxa"/>
      </w:tblCellMar>
    </w:tblPr>
  </w:style>
  <w:style w:type="table" w:customStyle="1" w:styleId="afffff2">
    <w:basedOn w:val="TableNormal7"/>
    <w:pPr>
      <w:spacing w:line="240" w:lineRule="auto"/>
    </w:pPr>
    <w:tblPr>
      <w:tblStyleRowBandSize w:val="1"/>
      <w:tblStyleColBandSize w:val="1"/>
      <w:tblCellMar>
        <w:left w:w="108" w:type="dxa"/>
        <w:right w:w="108" w:type="dxa"/>
      </w:tblCellMar>
    </w:tblPr>
  </w:style>
  <w:style w:type="table" w:customStyle="1" w:styleId="afffff3">
    <w:basedOn w:val="TableNormal7"/>
    <w:pPr>
      <w:spacing w:line="240" w:lineRule="auto"/>
    </w:pPr>
    <w:tblPr>
      <w:tblStyleRowBandSize w:val="1"/>
      <w:tblStyleColBandSize w:val="1"/>
      <w:tblCellMar>
        <w:left w:w="108" w:type="dxa"/>
        <w:right w:w="108" w:type="dxa"/>
      </w:tblCellMar>
    </w:tblPr>
  </w:style>
  <w:style w:type="table" w:customStyle="1" w:styleId="afffff4">
    <w:basedOn w:val="TableNormal7"/>
    <w:pPr>
      <w:spacing w:line="240" w:lineRule="auto"/>
    </w:pPr>
    <w:tblPr>
      <w:tblStyleRowBandSize w:val="1"/>
      <w:tblStyleColBandSize w:val="1"/>
      <w:tblCellMar>
        <w:left w:w="108" w:type="dxa"/>
        <w:right w:w="108" w:type="dxa"/>
      </w:tblCellMar>
    </w:tblPr>
  </w:style>
  <w:style w:type="table" w:customStyle="1" w:styleId="afffff5">
    <w:basedOn w:val="TableNormal7"/>
    <w:pPr>
      <w:spacing w:line="240" w:lineRule="auto"/>
    </w:pPr>
    <w:tblPr>
      <w:tblStyleRowBandSize w:val="1"/>
      <w:tblStyleColBandSize w:val="1"/>
      <w:tblCellMar>
        <w:left w:w="108" w:type="dxa"/>
        <w:right w:w="108" w:type="dxa"/>
      </w:tblCellMar>
    </w:tblPr>
  </w:style>
  <w:style w:type="table" w:customStyle="1" w:styleId="afffff6">
    <w:basedOn w:val="TableNormal7"/>
    <w:pPr>
      <w:spacing w:line="240" w:lineRule="auto"/>
    </w:pPr>
    <w:tblPr>
      <w:tblStyleRowBandSize w:val="1"/>
      <w:tblStyleColBandSize w:val="1"/>
      <w:tblCellMar>
        <w:left w:w="108" w:type="dxa"/>
        <w:right w:w="108" w:type="dxa"/>
      </w:tblCellMar>
    </w:tblPr>
  </w:style>
  <w:style w:type="table" w:customStyle="1" w:styleId="afffff7">
    <w:basedOn w:val="TableNormal7"/>
    <w:pPr>
      <w:spacing w:line="240" w:lineRule="auto"/>
    </w:pPr>
    <w:tblPr>
      <w:tblStyleRowBandSize w:val="1"/>
      <w:tblStyleColBandSize w:val="1"/>
      <w:tblCellMar>
        <w:left w:w="108" w:type="dxa"/>
        <w:right w:w="108" w:type="dxa"/>
      </w:tblCellMar>
    </w:tblPr>
  </w:style>
  <w:style w:type="table" w:customStyle="1" w:styleId="afffff8">
    <w:basedOn w:val="TableNormal7"/>
    <w:pPr>
      <w:spacing w:line="240" w:lineRule="auto"/>
    </w:pPr>
    <w:tblPr>
      <w:tblStyleRowBandSize w:val="1"/>
      <w:tblStyleColBandSize w:val="1"/>
      <w:tblCellMar>
        <w:left w:w="108" w:type="dxa"/>
        <w:right w:w="108" w:type="dxa"/>
      </w:tblCellMar>
    </w:tblPr>
  </w:style>
  <w:style w:type="table" w:customStyle="1" w:styleId="afffff9">
    <w:basedOn w:val="TableNormal7"/>
    <w:pPr>
      <w:spacing w:line="240" w:lineRule="auto"/>
    </w:pPr>
    <w:tblPr>
      <w:tblStyleRowBandSize w:val="1"/>
      <w:tblStyleColBandSize w:val="1"/>
      <w:tblCellMar>
        <w:left w:w="108" w:type="dxa"/>
        <w:right w:w="108" w:type="dxa"/>
      </w:tblCellMar>
    </w:tblPr>
  </w:style>
  <w:style w:type="table" w:customStyle="1" w:styleId="afffffa">
    <w:basedOn w:val="TableNormal7"/>
    <w:pPr>
      <w:spacing w:line="240" w:lineRule="auto"/>
    </w:pPr>
    <w:tblPr>
      <w:tblStyleRowBandSize w:val="1"/>
      <w:tblStyleColBandSize w:val="1"/>
      <w:tblCellMar>
        <w:left w:w="108" w:type="dxa"/>
        <w:right w:w="108" w:type="dxa"/>
      </w:tblCellMar>
    </w:tblPr>
  </w:style>
  <w:style w:type="table" w:customStyle="1" w:styleId="afffffb">
    <w:basedOn w:val="TableNormal7"/>
    <w:pPr>
      <w:spacing w:line="240" w:lineRule="auto"/>
    </w:pPr>
    <w:tblPr>
      <w:tblStyleRowBandSize w:val="1"/>
      <w:tblStyleColBandSize w:val="1"/>
      <w:tblCellMar>
        <w:left w:w="108" w:type="dxa"/>
        <w:right w:w="108" w:type="dxa"/>
      </w:tblCellMar>
    </w:tblPr>
  </w:style>
  <w:style w:type="table" w:customStyle="1" w:styleId="afffffc">
    <w:basedOn w:val="TableNormal7"/>
    <w:pPr>
      <w:spacing w:line="240" w:lineRule="auto"/>
    </w:pPr>
    <w:tblPr>
      <w:tblStyleRowBandSize w:val="1"/>
      <w:tblStyleColBandSize w:val="1"/>
      <w:tblCellMar>
        <w:left w:w="108" w:type="dxa"/>
        <w:right w:w="108" w:type="dxa"/>
      </w:tblCellMar>
    </w:tblPr>
  </w:style>
  <w:style w:type="table" w:customStyle="1" w:styleId="afffffd">
    <w:basedOn w:val="TableNormal7"/>
    <w:pPr>
      <w:spacing w:line="240" w:lineRule="auto"/>
    </w:pPr>
    <w:tblPr>
      <w:tblStyleRowBandSize w:val="1"/>
      <w:tblStyleColBandSize w:val="1"/>
      <w:tblCellMar>
        <w:left w:w="108" w:type="dxa"/>
        <w:right w:w="108" w:type="dxa"/>
      </w:tblCellMar>
    </w:tblPr>
  </w:style>
  <w:style w:type="table" w:customStyle="1" w:styleId="afffffe">
    <w:basedOn w:val="TableNormal7"/>
    <w:pPr>
      <w:spacing w:line="240" w:lineRule="auto"/>
    </w:pPr>
    <w:tblPr>
      <w:tblStyleRowBandSize w:val="1"/>
      <w:tblStyleColBandSize w:val="1"/>
      <w:tblCellMar>
        <w:left w:w="108" w:type="dxa"/>
        <w:right w:w="108" w:type="dxa"/>
      </w:tblCellMar>
    </w:tblPr>
  </w:style>
  <w:style w:type="table" w:customStyle="1" w:styleId="affffff">
    <w:basedOn w:val="TableNormal7"/>
    <w:pPr>
      <w:spacing w:line="240" w:lineRule="auto"/>
    </w:pPr>
    <w:tblPr>
      <w:tblStyleRowBandSize w:val="1"/>
      <w:tblStyleColBandSize w:val="1"/>
      <w:tblCellMar>
        <w:left w:w="108" w:type="dxa"/>
        <w:right w:w="108" w:type="dxa"/>
      </w:tblCellMar>
    </w:tblPr>
  </w:style>
  <w:style w:type="table" w:customStyle="1" w:styleId="affffff0">
    <w:basedOn w:val="TableNormal7"/>
    <w:pPr>
      <w:spacing w:line="240" w:lineRule="auto"/>
    </w:pPr>
    <w:tblPr>
      <w:tblStyleRowBandSize w:val="1"/>
      <w:tblStyleColBandSize w:val="1"/>
      <w:tblCellMar>
        <w:left w:w="108" w:type="dxa"/>
        <w:right w:w="108" w:type="dxa"/>
      </w:tblCellMar>
    </w:tblPr>
  </w:style>
  <w:style w:type="table" w:customStyle="1" w:styleId="affffff1">
    <w:basedOn w:val="TableNormal7"/>
    <w:pPr>
      <w:spacing w:line="240" w:lineRule="auto"/>
    </w:pPr>
    <w:tblPr>
      <w:tblStyleRowBandSize w:val="1"/>
      <w:tblStyleColBandSize w:val="1"/>
      <w:tblCellMar>
        <w:left w:w="108" w:type="dxa"/>
        <w:right w:w="108" w:type="dxa"/>
      </w:tblCellMar>
    </w:tblPr>
  </w:style>
  <w:style w:type="table" w:customStyle="1" w:styleId="affffff2">
    <w:basedOn w:val="TableNormal7"/>
    <w:pPr>
      <w:spacing w:line="240" w:lineRule="auto"/>
    </w:pPr>
    <w:tblPr>
      <w:tblStyleRowBandSize w:val="1"/>
      <w:tblStyleColBandSize w:val="1"/>
      <w:tblCellMar>
        <w:left w:w="108" w:type="dxa"/>
        <w:right w:w="108" w:type="dxa"/>
      </w:tblCellMar>
    </w:tblPr>
  </w:style>
  <w:style w:type="table" w:customStyle="1" w:styleId="affffff3">
    <w:basedOn w:val="TableNormal7"/>
    <w:pPr>
      <w:spacing w:line="240" w:lineRule="auto"/>
    </w:pPr>
    <w:tblPr>
      <w:tblStyleRowBandSize w:val="1"/>
      <w:tblStyleColBandSize w:val="1"/>
      <w:tblCellMar>
        <w:left w:w="108" w:type="dxa"/>
        <w:right w:w="108" w:type="dxa"/>
      </w:tblCellMar>
    </w:tblPr>
  </w:style>
  <w:style w:type="table" w:customStyle="1" w:styleId="affffff4">
    <w:basedOn w:val="TableNormal7"/>
    <w:pPr>
      <w:spacing w:line="240" w:lineRule="auto"/>
    </w:pPr>
    <w:tblPr>
      <w:tblStyleRowBandSize w:val="1"/>
      <w:tblStyleColBandSize w:val="1"/>
      <w:tblCellMar>
        <w:left w:w="108" w:type="dxa"/>
        <w:right w:w="108" w:type="dxa"/>
      </w:tblCellMar>
    </w:tblPr>
  </w:style>
  <w:style w:type="table" w:customStyle="1" w:styleId="affffff5">
    <w:basedOn w:val="TableNormal7"/>
    <w:pPr>
      <w:spacing w:line="240" w:lineRule="auto"/>
    </w:pPr>
    <w:tblPr>
      <w:tblStyleRowBandSize w:val="1"/>
      <w:tblStyleColBandSize w:val="1"/>
      <w:tblCellMar>
        <w:left w:w="108" w:type="dxa"/>
        <w:right w:w="108" w:type="dxa"/>
      </w:tblCellMar>
    </w:tblPr>
  </w:style>
  <w:style w:type="table" w:customStyle="1" w:styleId="affffff6">
    <w:basedOn w:val="TableNormal7"/>
    <w:pPr>
      <w:spacing w:line="240" w:lineRule="auto"/>
    </w:pPr>
    <w:tblPr>
      <w:tblStyleRowBandSize w:val="1"/>
      <w:tblStyleColBandSize w:val="1"/>
      <w:tblCellMar>
        <w:left w:w="108" w:type="dxa"/>
        <w:right w:w="108" w:type="dxa"/>
      </w:tblCellMar>
    </w:tblPr>
  </w:style>
  <w:style w:type="table" w:customStyle="1" w:styleId="affffff7">
    <w:basedOn w:val="TableNormal7"/>
    <w:pPr>
      <w:spacing w:line="240" w:lineRule="auto"/>
    </w:pPr>
    <w:tblPr>
      <w:tblStyleRowBandSize w:val="1"/>
      <w:tblStyleColBandSize w:val="1"/>
      <w:tblCellMar>
        <w:left w:w="108" w:type="dxa"/>
        <w:right w:w="108" w:type="dxa"/>
      </w:tblCellMar>
    </w:tblPr>
  </w:style>
  <w:style w:type="table" w:customStyle="1" w:styleId="affffff8">
    <w:basedOn w:val="TableNormal7"/>
    <w:pPr>
      <w:spacing w:line="240" w:lineRule="auto"/>
    </w:pPr>
    <w:tblPr>
      <w:tblStyleRowBandSize w:val="1"/>
      <w:tblStyleColBandSize w:val="1"/>
      <w:tblCellMar>
        <w:left w:w="108" w:type="dxa"/>
        <w:right w:w="108" w:type="dxa"/>
      </w:tblCellMar>
    </w:tblPr>
  </w:style>
  <w:style w:type="table" w:customStyle="1" w:styleId="affffff9">
    <w:basedOn w:val="TableNormal7"/>
    <w:pPr>
      <w:spacing w:line="240" w:lineRule="auto"/>
    </w:pPr>
    <w:tblPr>
      <w:tblStyleRowBandSize w:val="1"/>
      <w:tblStyleColBandSize w:val="1"/>
      <w:tblCellMar>
        <w:left w:w="108" w:type="dxa"/>
        <w:right w:w="108" w:type="dxa"/>
      </w:tblCellMar>
    </w:tblPr>
  </w:style>
  <w:style w:type="table" w:customStyle="1" w:styleId="affffffa">
    <w:basedOn w:val="TableNormal7"/>
    <w:pPr>
      <w:spacing w:line="240" w:lineRule="auto"/>
    </w:pPr>
    <w:tblPr>
      <w:tblStyleRowBandSize w:val="1"/>
      <w:tblStyleColBandSize w:val="1"/>
      <w:tblCellMar>
        <w:left w:w="108" w:type="dxa"/>
        <w:right w:w="108" w:type="dxa"/>
      </w:tblCellMar>
    </w:tblPr>
  </w:style>
  <w:style w:type="table" w:customStyle="1" w:styleId="affffffb">
    <w:basedOn w:val="TableNormal7"/>
    <w:pPr>
      <w:spacing w:line="240" w:lineRule="auto"/>
    </w:pPr>
    <w:tblPr>
      <w:tblStyleRowBandSize w:val="1"/>
      <w:tblStyleColBandSize w:val="1"/>
      <w:tblCellMar>
        <w:left w:w="108" w:type="dxa"/>
        <w:right w:w="108" w:type="dxa"/>
      </w:tblCellMar>
    </w:tblPr>
  </w:style>
  <w:style w:type="table" w:customStyle="1" w:styleId="affffffc">
    <w:basedOn w:val="TableNormal7"/>
    <w:pPr>
      <w:spacing w:line="240" w:lineRule="auto"/>
    </w:pPr>
    <w:tblPr>
      <w:tblStyleRowBandSize w:val="1"/>
      <w:tblStyleColBandSize w:val="1"/>
      <w:tblCellMar>
        <w:left w:w="108" w:type="dxa"/>
        <w:right w:w="108" w:type="dxa"/>
      </w:tblCellMar>
    </w:tblPr>
  </w:style>
  <w:style w:type="table" w:customStyle="1" w:styleId="affffffd">
    <w:basedOn w:val="TableNormal7"/>
    <w:pPr>
      <w:spacing w:line="240" w:lineRule="auto"/>
    </w:pPr>
    <w:tblPr>
      <w:tblStyleRowBandSize w:val="1"/>
      <w:tblStyleColBandSize w:val="1"/>
      <w:tblCellMar>
        <w:left w:w="108" w:type="dxa"/>
        <w:right w:w="108" w:type="dxa"/>
      </w:tblCellMar>
    </w:tblPr>
  </w:style>
  <w:style w:type="table" w:customStyle="1" w:styleId="affffffe">
    <w:basedOn w:val="TableNormal7"/>
    <w:pPr>
      <w:spacing w:line="240" w:lineRule="auto"/>
    </w:pPr>
    <w:tblPr>
      <w:tblStyleRowBandSize w:val="1"/>
      <w:tblStyleColBandSize w:val="1"/>
      <w:tblCellMar>
        <w:left w:w="108" w:type="dxa"/>
        <w:right w:w="108" w:type="dxa"/>
      </w:tblCellMar>
    </w:tblPr>
  </w:style>
  <w:style w:type="table" w:customStyle="1" w:styleId="afffffff">
    <w:basedOn w:val="TableNormal7"/>
    <w:pPr>
      <w:spacing w:line="240" w:lineRule="auto"/>
    </w:pPr>
    <w:tblPr>
      <w:tblStyleRowBandSize w:val="1"/>
      <w:tblStyleColBandSize w:val="1"/>
      <w:tblCellMar>
        <w:left w:w="108" w:type="dxa"/>
        <w:right w:w="108" w:type="dxa"/>
      </w:tblCellMar>
    </w:tblPr>
  </w:style>
  <w:style w:type="table" w:customStyle="1" w:styleId="afffffff0">
    <w:basedOn w:val="TableNormal7"/>
    <w:pPr>
      <w:spacing w:line="240" w:lineRule="auto"/>
    </w:pPr>
    <w:tblPr>
      <w:tblStyleRowBandSize w:val="1"/>
      <w:tblStyleColBandSize w:val="1"/>
      <w:tblCellMar>
        <w:left w:w="108" w:type="dxa"/>
        <w:right w:w="108" w:type="dxa"/>
      </w:tblCellMar>
    </w:tblPr>
  </w:style>
  <w:style w:type="table" w:customStyle="1" w:styleId="afffffff1">
    <w:basedOn w:val="TableNormal7"/>
    <w:pPr>
      <w:spacing w:line="240" w:lineRule="auto"/>
    </w:pPr>
    <w:tblPr>
      <w:tblStyleRowBandSize w:val="1"/>
      <w:tblStyleColBandSize w:val="1"/>
      <w:tblCellMar>
        <w:left w:w="108" w:type="dxa"/>
        <w:right w:w="108" w:type="dxa"/>
      </w:tblCellMar>
    </w:tblPr>
  </w:style>
  <w:style w:type="table" w:customStyle="1" w:styleId="afffffff2">
    <w:basedOn w:val="TableNormal7"/>
    <w:pPr>
      <w:spacing w:line="240" w:lineRule="auto"/>
    </w:pPr>
    <w:tblPr>
      <w:tblStyleRowBandSize w:val="1"/>
      <w:tblStyleColBandSize w:val="1"/>
      <w:tblCellMar>
        <w:left w:w="108" w:type="dxa"/>
        <w:right w:w="108" w:type="dxa"/>
      </w:tblCellMar>
    </w:tblPr>
  </w:style>
  <w:style w:type="table" w:customStyle="1" w:styleId="afffffff3">
    <w:basedOn w:val="TableNormal7"/>
    <w:pPr>
      <w:spacing w:line="240" w:lineRule="auto"/>
    </w:pPr>
    <w:tblPr>
      <w:tblStyleRowBandSize w:val="1"/>
      <w:tblStyleColBandSize w:val="1"/>
      <w:tblCellMar>
        <w:left w:w="108" w:type="dxa"/>
        <w:right w:w="108" w:type="dxa"/>
      </w:tblCellMar>
    </w:tblPr>
  </w:style>
  <w:style w:type="table" w:customStyle="1" w:styleId="afffffff4">
    <w:basedOn w:val="TableNormal7"/>
    <w:pPr>
      <w:spacing w:line="240" w:lineRule="auto"/>
    </w:pPr>
    <w:tblPr>
      <w:tblStyleRowBandSize w:val="1"/>
      <w:tblStyleColBandSize w:val="1"/>
      <w:tblCellMar>
        <w:left w:w="108" w:type="dxa"/>
        <w:right w:w="108" w:type="dxa"/>
      </w:tblCellMar>
    </w:tblPr>
  </w:style>
  <w:style w:type="table" w:customStyle="1" w:styleId="afffffff5">
    <w:basedOn w:val="TableNormal7"/>
    <w:pPr>
      <w:spacing w:line="240" w:lineRule="auto"/>
    </w:pPr>
    <w:tblPr>
      <w:tblStyleRowBandSize w:val="1"/>
      <w:tblStyleColBandSize w:val="1"/>
      <w:tblCellMar>
        <w:left w:w="108" w:type="dxa"/>
        <w:right w:w="108" w:type="dxa"/>
      </w:tblCellMar>
    </w:tblPr>
  </w:style>
  <w:style w:type="table" w:customStyle="1" w:styleId="afffffff6">
    <w:basedOn w:val="TableNormal7"/>
    <w:pPr>
      <w:spacing w:line="240" w:lineRule="auto"/>
    </w:pPr>
    <w:tblPr>
      <w:tblStyleRowBandSize w:val="1"/>
      <w:tblStyleColBandSize w:val="1"/>
      <w:tblCellMar>
        <w:left w:w="108" w:type="dxa"/>
        <w:right w:w="108" w:type="dxa"/>
      </w:tblCellMar>
    </w:tblPr>
  </w:style>
  <w:style w:type="table" w:customStyle="1" w:styleId="afffffff7">
    <w:basedOn w:val="TableNormal7"/>
    <w:pPr>
      <w:spacing w:line="240" w:lineRule="auto"/>
    </w:pPr>
    <w:tblPr>
      <w:tblStyleRowBandSize w:val="1"/>
      <w:tblStyleColBandSize w:val="1"/>
      <w:tblCellMar>
        <w:left w:w="108" w:type="dxa"/>
        <w:right w:w="108" w:type="dxa"/>
      </w:tblCellMar>
    </w:tblPr>
  </w:style>
  <w:style w:type="table" w:customStyle="1" w:styleId="afffffff8">
    <w:basedOn w:val="TableNormal7"/>
    <w:pPr>
      <w:spacing w:line="240" w:lineRule="auto"/>
    </w:pPr>
    <w:tblPr>
      <w:tblStyleRowBandSize w:val="1"/>
      <w:tblStyleColBandSize w:val="1"/>
      <w:tblCellMar>
        <w:left w:w="108" w:type="dxa"/>
        <w:right w:w="108" w:type="dxa"/>
      </w:tblCellMar>
    </w:tblPr>
  </w:style>
  <w:style w:type="table" w:customStyle="1" w:styleId="afffffff9">
    <w:basedOn w:val="TableNormal7"/>
    <w:pPr>
      <w:spacing w:line="240" w:lineRule="auto"/>
    </w:pPr>
    <w:tblPr>
      <w:tblStyleRowBandSize w:val="1"/>
      <w:tblStyleColBandSize w:val="1"/>
      <w:tblCellMar>
        <w:left w:w="108" w:type="dxa"/>
        <w:right w:w="108" w:type="dxa"/>
      </w:tblCellMar>
    </w:tblPr>
  </w:style>
  <w:style w:type="table" w:customStyle="1" w:styleId="afffffffa">
    <w:basedOn w:val="TableNormal7"/>
    <w:pPr>
      <w:spacing w:line="240" w:lineRule="auto"/>
    </w:pPr>
    <w:tblPr>
      <w:tblStyleRowBandSize w:val="1"/>
      <w:tblStyleColBandSize w:val="1"/>
      <w:tblCellMar>
        <w:left w:w="108" w:type="dxa"/>
        <w:right w:w="108" w:type="dxa"/>
      </w:tblCellMar>
    </w:tblPr>
  </w:style>
  <w:style w:type="table" w:customStyle="1" w:styleId="afffffffb">
    <w:basedOn w:val="TableNormal7"/>
    <w:pPr>
      <w:spacing w:line="240" w:lineRule="auto"/>
    </w:pPr>
    <w:tblPr>
      <w:tblStyleRowBandSize w:val="1"/>
      <w:tblStyleColBandSize w:val="1"/>
      <w:tblCellMar>
        <w:left w:w="108" w:type="dxa"/>
        <w:right w:w="108" w:type="dxa"/>
      </w:tblCellMar>
    </w:tblPr>
  </w:style>
  <w:style w:type="table" w:customStyle="1" w:styleId="afffffffc">
    <w:basedOn w:val="TableNormal7"/>
    <w:pPr>
      <w:spacing w:line="240" w:lineRule="auto"/>
    </w:pPr>
    <w:tblPr>
      <w:tblStyleRowBandSize w:val="1"/>
      <w:tblStyleColBandSize w:val="1"/>
      <w:tblCellMar>
        <w:left w:w="108" w:type="dxa"/>
        <w:right w:w="108" w:type="dxa"/>
      </w:tblCellMar>
    </w:tblPr>
  </w:style>
  <w:style w:type="table" w:customStyle="1" w:styleId="afffffffd">
    <w:basedOn w:val="TableNormal7"/>
    <w:pPr>
      <w:spacing w:line="240" w:lineRule="auto"/>
    </w:pPr>
    <w:tblPr>
      <w:tblStyleRowBandSize w:val="1"/>
      <w:tblStyleColBandSize w:val="1"/>
      <w:tblCellMar>
        <w:left w:w="108" w:type="dxa"/>
        <w:right w:w="108" w:type="dxa"/>
      </w:tblCellMar>
    </w:tblPr>
  </w:style>
  <w:style w:type="table" w:customStyle="1" w:styleId="afffffffe">
    <w:basedOn w:val="TableNormal7"/>
    <w:pPr>
      <w:spacing w:line="240" w:lineRule="auto"/>
    </w:pPr>
    <w:tblPr>
      <w:tblStyleRowBandSize w:val="1"/>
      <w:tblStyleColBandSize w:val="1"/>
      <w:tblCellMar>
        <w:left w:w="108" w:type="dxa"/>
        <w:right w:w="108" w:type="dxa"/>
      </w:tblCellMar>
    </w:tblPr>
  </w:style>
  <w:style w:type="table" w:customStyle="1" w:styleId="affffffff">
    <w:basedOn w:val="TableNormal7"/>
    <w:pPr>
      <w:spacing w:line="240" w:lineRule="auto"/>
    </w:pPr>
    <w:tblPr>
      <w:tblStyleRowBandSize w:val="1"/>
      <w:tblStyleColBandSize w:val="1"/>
      <w:tblCellMar>
        <w:left w:w="108" w:type="dxa"/>
        <w:right w:w="108" w:type="dxa"/>
      </w:tblCellMar>
    </w:tblPr>
  </w:style>
  <w:style w:type="table" w:customStyle="1" w:styleId="affffffff0">
    <w:basedOn w:val="TableNormal7"/>
    <w:pPr>
      <w:spacing w:line="240" w:lineRule="auto"/>
    </w:pPr>
    <w:tblPr>
      <w:tblStyleRowBandSize w:val="1"/>
      <w:tblStyleColBandSize w:val="1"/>
      <w:tblCellMar>
        <w:left w:w="108" w:type="dxa"/>
        <w:right w:w="108" w:type="dxa"/>
      </w:tblCellMar>
    </w:tblPr>
  </w:style>
  <w:style w:type="table" w:customStyle="1" w:styleId="affffffff1">
    <w:basedOn w:val="TableNormal7"/>
    <w:pPr>
      <w:spacing w:line="240" w:lineRule="auto"/>
    </w:pPr>
    <w:tblPr>
      <w:tblStyleRowBandSize w:val="1"/>
      <w:tblStyleColBandSize w:val="1"/>
      <w:tblCellMar>
        <w:left w:w="108" w:type="dxa"/>
        <w:right w:w="108" w:type="dxa"/>
      </w:tblCellMar>
    </w:tblPr>
  </w:style>
  <w:style w:type="table" w:customStyle="1" w:styleId="affffffff2">
    <w:basedOn w:val="TableNormal7"/>
    <w:pPr>
      <w:spacing w:line="240" w:lineRule="auto"/>
    </w:pPr>
    <w:tblPr>
      <w:tblStyleRowBandSize w:val="1"/>
      <w:tblStyleColBandSize w:val="1"/>
      <w:tblCellMar>
        <w:left w:w="108" w:type="dxa"/>
        <w:right w:w="108" w:type="dxa"/>
      </w:tblCellMar>
    </w:tblPr>
  </w:style>
  <w:style w:type="table" w:customStyle="1" w:styleId="affffffff3">
    <w:basedOn w:val="TableNormal7"/>
    <w:pPr>
      <w:spacing w:line="240" w:lineRule="auto"/>
    </w:pPr>
    <w:tblPr>
      <w:tblStyleRowBandSize w:val="1"/>
      <w:tblStyleColBandSize w:val="1"/>
      <w:tblCellMar>
        <w:left w:w="108" w:type="dxa"/>
        <w:right w:w="108" w:type="dxa"/>
      </w:tblCellMar>
    </w:tblPr>
  </w:style>
  <w:style w:type="table" w:customStyle="1" w:styleId="affffffff4">
    <w:basedOn w:val="TableNormal7"/>
    <w:pPr>
      <w:spacing w:line="240" w:lineRule="auto"/>
    </w:pPr>
    <w:tblPr>
      <w:tblStyleRowBandSize w:val="1"/>
      <w:tblStyleColBandSize w:val="1"/>
      <w:tblCellMar>
        <w:left w:w="108" w:type="dxa"/>
        <w:right w:w="108" w:type="dxa"/>
      </w:tblCellMar>
    </w:tblPr>
  </w:style>
  <w:style w:type="table" w:customStyle="1" w:styleId="affffffff5">
    <w:basedOn w:val="TableNormal7"/>
    <w:pPr>
      <w:spacing w:line="240" w:lineRule="auto"/>
    </w:pPr>
    <w:tblPr>
      <w:tblStyleRowBandSize w:val="1"/>
      <w:tblStyleColBandSize w:val="1"/>
      <w:tblCellMar>
        <w:left w:w="108" w:type="dxa"/>
        <w:right w:w="108" w:type="dxa"/>
      </w:tblCellMar>
    </w:tblPr>
  </w:style>
  <w:style w:type="table" w:customStyle="1" w:styleId="affffffff6">
    <w:basedOn w:val="TableNormal7"/>
    <w:pPr>
      <w:spacing w:line="240" w:lineRule="auto"/>
    </w:pPr>
    <w:tblPr>
      <w:tblStyleRowBandSize w:val="1"/>
      <w:tblStyleColBandSize w:val="1"/>
      <w:tblCellMar>
        <w:left w:w="108" w:type="dxa"/>
        <w:right w:w="108" w:type="dxa"/>
      </w:tblCellMar>
    </w:tblPr>
  </w:style>
  <w:style w:type="table" w:customStyle="1" w:styleId="affffffff7">
    <w:basedOn w:val="TableNormal4"/>
    <w:pPr>
      <w:spacing w:line="240" w:lineRule="auto"/>
    </w:pPr>
    <w:tblPr>
      <w:tblStyleRowBandSize w:val="1"/>
      <w:tblStyleColBandSize w:val="1"/>
      <w:tblCellMar>
        <w:left w:w="108" w:type="dxa"/>
        <w:right w:w="108" w:type="dxa"/>
      </w:tblCellMar>
    </w:tblPr>
  </w:style>
  <w:style w:type="table" w:customStyle="1" w:styleId="affffffff8">
    <w:basedOn w:val="TableNormal4"/>
    <w:pPr>
      <w:spacing w:line="240" w:lineRule="auto"/>
    </w:pPr>
    <w:tblPr>
      <w:tblStyleRowBandSize w:val="1"/>
      <w:tblStyleColBandSize w:val="1"/>
      <w:tblCellMar>
        <w:left w:w="108" w:type="dxa"/>
        <w:right w:w="108" w:type="dxa"/>
      </w:tblCellMar>
    </w:tblPr>
  </w:style>
  <w:style w:type="table" w:customStyle="1" w:styleId="affffffff9">
    <w:basedOn w:val="TableNormal4"/>
    <w:pPr>
      <w:spacing w:line="240" w:lineRule="auto"/>
    </w:pPr>
    <w:tblPr>
      <w:tblStyleRowBandSize w:val="1"/>
      <w:tblStyleColBandSize w:val="1"/>
      <w:tblCellMar>
        <w:left w:w="108" w:type="dxa"/>
        <w:right w:w="108" w:type="dxa"/>
      </w:tblCellMar>
    </w:tblPr>
  </w:style>
  <w:style w:type="table" w:customStyle="1" w:styleId="affffffffa">
    <w:basedOn w:val="TableNormal4"/>
    <w:pPr>
      <w:spacing w:line="240" w:lineRule="auto"/>
    </w:pPr>
    <w:tblPr>
      <w:tblStyleRowBandSize w:val="1"/>
      <w:tblStyleColBandSize w:val="1"/>
      <w:tblCellMar>
        <w:left w:w="108" w:type="dxa"/>
        <w:right w:w="108" w:type="dxa"/>
      </w:tblCellMar>
    </w:tblPr>
  </w:style>
  <w:style w:type="table" w:customStyle="1" w:styleId="affffffffb">
    <w:basedOn w:val="TableNormal4"/>
    <w:pPr>
      <w:spacing w:line="240" w:lineRule="auto"/>
    </w:pPr>
    <w:tblPr>
      <w:tblStyleRowBandSize w:val="1"/>
      <w:tblStyleColBandSize w:val="1"/>
      <w:tblCellMar>
        <w:left w:w="108" w:type="dxa"/>
        <w:right w:w="108" w:type="dxa"/>
      </w:tblCellMar>
    </w:tblPr>
  </w:style>
  <w:style w:type="table" w:customStyle="1" w:styleId="affffffffc">
    <w:basedOn w:val="TableNormal4"/>
    <w:pPr>
      <w:spacing w:line="240" w:lineRule="auto"/>
    </w:pPr>
    <w:tblPr>
      <w:tblStyleRowBandSize w:val="1"/>
      <w:tblStyleColBandSize w:val="1"/>
      <w:tblCellMar>
        <w:left w:w="108" w:type="dxa"/>
        <w:right w:w="108" w:type="dxa"/>
      </w:tblCellMar>
    </w:tblPr>
  </w:style>
  <w:style w:type="table" w:customStyle="1" w:styleId="affffffffd">
    <w:basedOn w:val="TableNormal4"/>
    <w:pPr>
      <w:spacing w:line="240" w:lineRule="auto"/>
    </w:pPr>
    <w:tblPr>
      <w:tblStyleRowBandSize w:val="1"/>
      <w:tblStyleColBandSize w:val="1"/>
      <w:tblCellMar>
        <w:left w:w="108" w:type="dxa"/>
        <w:right w:w="108" w:type="dxa"/>
      </w:tblCellMar>
    </w:tblPr>
  </w:style>
  <w:style w:type="table" w:customStyle="1" w:styleId="affffffffe">
    <w:basedOn w:val="TableNormal4"/>
    <w:pPr>
      <w:spacing w:line="240" w:lineRule="auto"/>
    </w:pPr>
    <w:tblPr>
      <w:tblStyleRowBandSize w:val="1"/>
      <w:tblStyleColBandSize w:val="1"/>
      <w:tblCellMar>
        <w:left w:w="108" w:type="dxa"/>
        <w:right w:w="108" w:type="dxa"/>
      </w:tblCellMar>
    </w:tblPr>
  </w:style>
  <w:style w:type="table" w:customStyle="1" w:styleId="afffffffff">
    <w:basedOn w:val="TableNormal4"/>
    <w:pPr>
      <w:spacing w:line="240" w:lineRule="auto"/>
    </w:pPr>
    <w:tblPr>
      <w:tblStyleRowBandSize w:val="1"/>
      <w:tblStyleColBandSize w:val="1"/>
      <w:tblCellMar>
        <w:left w:w="108" w:type="dxa"/>
        <w:right w:w="108" w:type="dxa"/>
      </w:tblCellMar>
    </w:tblPr>
  </w:style>
  <w:style w:type="table" w:customStyle="1" w:styleId="afffffffff0">
    <w:basedOn w:val="TableNormal4"/>
    <w:pPr>
      <w:spacing w:line="240" w:lineRule="auto"/>
    </w:pPr>
    <w:tblPr>
      <w:tblStyleRowBandSize w:val="1"/>
      <w:tblStyleColBandSize w:val="1"/>
      <w:tblCellMar>
        <w:left w:w="108" w:type="dxa"/>
        <w:right w:w="108" w:type="dxa"/>
      </w:tblCellMar>
    </w:tblPr>
  </w:style>
  <w:style w:type="table" w:customStyle="1" w:styleId="afffffffff1">
    <w:basedOn w:val="TableNormal4"/>
    <w:pPr>
      <w:spacing w:line="240" w:lineRule="auto"/>
    </w:pPr>
    <w:tblPr>
      <w:tblStyleRowBandSize w:val="1"/>
      <w:tblStyleColBandSize w:val="1"/>
      <w:tblCellMar>
        <w:left w:w="108" w:type="dxa"/>
        <w:right w:w="108" w:type="dxa"/>
      </w:tblCellMar>
    </w:tblPr>
  </w:style>
  <w:style w:type="table" w:customStyle="1" w:styleId="afffffffff2">
    <w:basedOn w:val="TableNormal4"/>
    <w:pPr>
      <w:spacing w:line="240" w:lineRule="auto"/>
    </w:pPr>
    <w:tblPr>
      <w:tblStyleRowBandSize w:val="1"/>
      <w:tblStyleColBandSize w:val="1"/>
      <w:tblCellMar>
        <w:left w:w="108" w:type="dxa"/>
        <w:right w:w="108" w:type="dxa"/>
      </w:tblCellMar>
    </w:tblPr>
  </w:style>
  <w:style w:type="table" w:customStyle="1" w:styleId="afffffffff3">
    <w:basedOn w:val="TableNormal4"/>
    <w:pPr>
      <w:spacing w:line="240" w:lineRule="auto"/>
    </w:pPr>
    <w:tblPr>
      <w:tblStyleRowBandSize w:val="1"/>
      <w:tblStyleColBandSize w:val="1"/>
      <w:tblCellMar>
        <w:left w:w="108" w:type="dxa"/>
        <w:right w:w="108" w:type="dxa"/>
      </w:tblCellMar>
    </w:tblPr>
  </w:style>
  <w:style w:type="table" w:customStyle="1" w:styleId="afffffffff4">
    <w:basedOn w:val="TableNormal4"/>
    <w:pPr>
      <w:spacing w:line="240" w:lineRule="auto"/>
    </w:pPr>
    <w:tblPr>
      <w:tblStyleRowBandSize w:val="1"/>
      <w:tblStyleColBandSize w:val="1"/>
      <w:tblCellMar>
        <w:left w:w="108" w:type="dxa"/>
        <w:right w:w="108" w:type="dxa"/>
      </w:tblCellMar>
    </w:tblPr>
  </w:style>
  <w:style w:type="table" w:customStyle="1" w:styleId="afffffffff5">
    <w:basedOn w:val="TableNormal4"/>
    <w:pPr>
      <w:spacing w:line="240" w:lineRule="auto"/>
    </w:pPr>
    <w:tblPr>
      <w:tblStyleRowBandSize w:val="1"/>
      <w:tblStyleColBandSize w:val="1"/>
      <w:tblCellMar>
        <w:left w:w="108" w:type="dxa"/>
        <w:right w:w="108" w:type="dxa"/>
      </w:tblCellMar>
    </w:tblPr>
  </w:style>
  <w:style w:type="table" w:customStyle="1" w:styleId="afffffffff6">
    <w:basedOn w:val="TableNormal4"/>
    <w:pPr>
      <w:spacing w:line="240" w:lineRule="auto"/>
    </w:pPr>
    <w:tblPr>
      <w:tblStyleRowBandSize w:val="1"/>
      <w:tblStyleColBandSize w:val="1"/>
      <w:tblCellMar>
        <w:left w:w="108" w:type="dxa"/>
        <w:right w:w="108" w:type="dxa"/>
      </w:tblCellMar>
    </w:tblPr>
  </w:style>
  <w:style w:type="table" w:customStyle="1" w:styleId="afffffffff7">
    <w:basedOn w:val="TableNormal4"/>
    <w:pPr>
      <w:spacing w:line="240" w:lineRule="auto"/>
    </w:pPr>
    <w:tblPr>
      <w:tblStyleRowBandSize w:val="1"/>
      <w:tblStyleColBandSize w:val="1"/>
      <w:tblCellMar>
        <w:left w:w="108" w:type="dxa"/>
        <w:right w:w="108" w:type="dxa"/>
      </w:tblCellMar>
    </w:tblPr>
  </w:style>
  <w:style w:type="table" w:customStyle="1" w:styleId="afffffffff8">
    <w:basedOn w:val="TableNormal4"/>
    <w:pPr>
      <w:spacing w:line="240" w:lineRule="auto"/>
    </w:pPr>
    <w:tblPr>
      <w:tblStyleRowBandSize w:val="1"/>
      <w:tblStyleColBandSize w:val="1"/>
      <w:tblCellMar>
        <w:left w:w="108" w:type="dxa"/>
        <w:right w:w="108" w:type="dxa"/>
      </w:tblCellMar>
    </w:tblPr>
  </w:style>
  <w:style w:type="table" w:customStyle="1" w:styleId="afffffffff9">
    <w:basedOn w:val="TableNormal4"/>
    <w:pPr>
      <w:spacing w:line="240" w:lineRule="auto"/>
    </w:pPr>
    <w:tblPr>
      <w:tblStyleRowBandSize w:val="1"/>
      <w:tblStyleColBandSize w:val="1"/>
      <w:tblCellMar>
        <w:left w:w="108" w:type="dxa"/>
        <w:right w:w="108" w:type="dxa"/>
      </w:tblCellMar>
    </w:tblPr>
  </w:style>
  <w:style w:type="table" w:customStyle="1" w:styleId="afffffffffa">
    <w:basedOn w:val="TableNormal4"/>
    <w:pPr>
      <w:spacing w:line="240" w:lineRule="auto"/>
    </w:pPr>
    <w:tblPr>
      <w:tblStyleRowBandSize w:val="1"/>
      <w:tblStyleColBandSize w:val="1"/>
      <w:tblCellMar>
        <w:left w:w="108" w:type="dxa"/>
        <w:right w:w="108" w:type="dxa"/>
      </w:tblCellMar>
    </w:tblPr>
  </w:style>
  <w:style w:type="table" w:customStyle="1" w:styleId="afffffffffb">
    <w:basedOn w:val="TableNormal4"/>
    <w:pPr>
      <w:spacing w:line="240" w:lineRule="auto"/>
    </w:pPr>
    <w:tblPr>
      <w:tblStyleRowBandSize w:val="1"/>
      <w:tblStyleColBandSize w:val="1"/>
      <w:tblCellMar>
        <w:left w:w="108" w:type="dxa"/>
        <w:right w:w="108" w:type="dxa"/>
      </w:tblCellMar>
    </w:tblPr>
  </w:style>
  <w:style w:type="table" w:customStyle="1" w:styleId="afffffffffc">
    <w:basedOn w:val="TableNormal4"/>
    <w:pPr>
      <w:spacing w:line="240" w:lineRule="auto"/>
    </w:pPr>
    <w:tblPr>
      <w:tblStyleRowBandSize w:val="1"/>
      <w:tblStyleColBandSize w:val="1"/>
      <w:tblCellMar>
        <w:left w:w="108" w:type="dxa"/>
        <w:right w:w="108" w:type="dxa"/>
      </w:tblCellMar>
    </w:tblPr>
  </w:style>
  <w:style w:type="table" w:customStyle="1" w:styleId="afffffffffd">
    <w:basedOn w:val="TableNormal4"/>
    <w:pPr>
      <w:spacing w:line="240" w:lineRule="auto"/>
    </w:pPr>
    <w:tblPr>
      <w:tblStyleRowBandSize w:val="1"/>
      <w:tblStyleColBandSize w:val="1"/>
      <w:tblCellMar>
        <w:left w:w="108" w:type="dxa"/>
        <w:right w:w="108" w:type="dxa"/>
      </w:tblCellMar>
    </w:tblPr>
  </w:style>
  <w:style w:type="table" w:customStyle="1" w:styleId="afffffffffe">
    <w:basedOn w:val="TableNormal4"/>
    <w:pPr>
      <w:spacing w:line="240" w:lineRule="auto"/>
    </w:pPr>
    <w:tblPr>
      <w:tblStyleRowBandSize w:val="1"/>
      <w:tblStyleColBandSize w:val="1"/>
      <w:tblCellMar>
        <w:left w:w="108" w:type="dxa"/>
        <w:right w:w="108" w:type="dxa"/>
      </w:tblCellMar>
    </w:tblPr>
  </w:style>
  <w:style w:type="table" w:customStyle="1" w:styleId="affffffffff">
    <w:basedOn w:val="TableNormal4"/>
    <w:pPr>
      <w:spacing w:line="240" w:lineRule="auto"/>
    </w:pPr>
    <w:tblPr>
      <w:tblStyleRowBandSize w:val="1"/>
      <w:tblStyleColBandSize w:val="1"/>
      <w:tblCellMar>
        <w:left w:w="108" w:type="dxa"/>
        <w:right w:w="108" w:type="dxa"/>
      </w:tblCellMar>
    </w:tblPr>
  </w:style>
  <w:style w:type="table" w:customStyle="1" w:styleId="affffffffff0">
    <w:basedOn w:val="TableNormal4"/>
    <w:pPr>
      <w:spacing w:line="240" w:lineRule="auto"/>
    </w:pPr>
    <w:tblPr>
      <w:tblStyleRowBandSize w:val="1"/>
      <w:tblStyleColBandSize w:val="1"/>
      <w:tblCellMar>
        <w:left w:w="108" w:type="dxa"/>
        <w:right w:w="108" w:type="dxa"/>
      </w:tblCellMar>
    </w:tblPr>
  </w:style>
  <w:style w:type="table" w:customStyle="1" w:styleId="affffffffff1">
    <w:basedOn w:val="TableNormal4"/>
    <w:pPr>
      <w:spacing w:line="240" w:lineRule="auto"/>
    </w:pPr>
    <w:tblPr>
      <w:tblStyleRowBandSize w:val="1"/>
      <w:tblStyleColBandSize w:val="1"/>
      <w:tblCellMar>
        <w:left w:w="108" w:type="dxa"/>
        <w:right w:w="108" w:type="dxa"/>
      </w:tblCellMar>
    </w:tblPr>
  </w:style>
  <w:style w:type="table" w:customStyle="1" w:styleId="affffffffff2">
    <w:basedOn w:val="TableNormal4"/>
    <w:pPr>
      <w:spacing w:line="240" w:lineRule="auto"/>
    </w:pPr>
    <w:tblPr>
      <w:tblStyleRowBandSize w:val="1"/>
      <w:tblStyleColBandSize w:val="1"/>
      <w:tblCellMar>
        <w:left w:w="108" w:type="dxa"/>
        <w:right w:w="108" w:type="dxa"/>
      </w:tblCellMar>
    </w:tblPr>
  </w:style>
  <w:style w:type="table" w:customStyle="1" w:styleId="affffffffff3">
    <w:basedOn w:val="TableNormal4"/>
    <w:pPr>
      <w:spacing w:line="240" w:lineRule="auto"/>
    </w:pPr>
    <w:tblPr>
      <w:tblStyleRowBandSize w:val="1"/>
      <w:tblStyleColBandSize w:val="1"/>
      <w:tblCellMar>
        <w:left w:w="108" w:type="dxa"/>
        <w:right w:w="108" w:type="dxa"/>
      </w:tblCellMar>
    </w:tblPr>
  </w:style>
  <w:style w:type="table" w:customStyle="1" w:styleId="affffffffff4">
    <w:basedOn w:val="TableNormal4"/>
    <w:pPr>
      <w:spacing w:line="240" w:lineRule="auto"/>
    </w:pPr>
    <w:tblPr>
      <w:tblStyleRowBandSize w:val="1"/>
      <w:tblStyleColBandSize w:val="1"/>
      <w:tblCellMar>
        <w:left w:w="108" w:type="dxa"/>
        <w:right w:w="108" w:type="dxa"/>
      </w:tblCellMar>
    </w:tblPr>
  </w:style>
  <w:style w:type="table" w:customStyle="1" w:styleId="affffffffff5">
    <w:basedOn w:val="TableNormal4"/>
    <w:pPr>
      <w:spacing w:line="240" w:lineRule="auto"/>
    </w:pPr>
    <w:tblPr>
      <w:tblStyleRowBandSize w:val="1"/>
      <w:tblStyleColBandSize w:val="1"/>
      <w:tblCellMar>
        <w:left w:w="108" w:type="dxa"/>
        <w:right w:w="108" w:type="dxa"/>
      </w:tblCellMar>
    </w:tblPr>
  </w:style>
  <w:style w:type="table" w:customStyle="1" w:styleId="affffffffff6">
    <w:basedOn w:val="TableNormal4"/>
    <w:pPr>
      <w:spacing w:line="240" w:lineRule="auto"/>
    </w:pPr>
    <w:tblPr>
      <w:tblStyleRowBandSize w:val="1"/>
      <w:tblStyleColBandSize w:val="1"/>
      <w:tblCellMar>
        <w:left w:w="108" w:type="dxa"/>
        <w:right w:w="108" w:type="dxa"/>
      </w:tblCellMar>
    </w:tblPr>
  </w:style>
  <w:style w:type="table" w:customStyle="1" w:styleId="affffffffff7">
    <w:basedOn w:val="TableNormal4"/>
    <w:pPr>
      <w:spacing w:line="240" w:lineRule="auto"/>
    </w:pPr>
    <w:tblPr>
      <w:tblStyleRowBandSize w:val="1"/>
      <w:tblStyleColBandSize w:val="1"/>
      <w:tblCellMar>
        <w:left w:w="108" w:type="dxa"/>
        <w:right w:w="108" w:type="dxa"/>
      </w:tblCellMar>
    </w:tblPr>
  </w:style>
  <w:style w:type="table" w:customStyle="1" w:styleId="affffffffff8">
    <w:basedOn w:val="TableNormal4"/>
    <w:pPr>
      <w:spacing w:line="240" w:lineRule="auto"/>
    </w:pPr>
    <w:tblPr>
      <w:tblStyleRowBandSize w:val="1"/>
      <w:tblStyleColBandSize w:val="1"/>
      <w:tblCellMar>
        <w:left w:w="108" w:type="dxa"/>
        <w:right w:w="108" w:type="dxa"/>
      </w:tblCellMar>
    </w:tblPr>
  </w:style>
  <w:style w:type="table" w:customStyle="1" w:styleId="affffffffff9">
    <w:basedOn w:val="TableNormal4"/>
    <w:pPr>
      <w:spacing w:line="240" w:lineRule="auto"/>
    </w:pPr>
    <w:tblPr>
      <w:tblStyleRowBandSize w:val="1"/>
      <w:tblStyleColBandSize w:val="1"/>
      <w:tblCellMar>
        <w:left w:w="108" w:type="dxa"/>
        <w:right w:w="108" w:type="dxa"/>
      </w:tblCellMar>
    </w:tblPr>
  </w:style>
  <w:style w:type="table" w:customStyle="1" w:styleId="affffffffffa">
    <w:basedOn w:val="TableNormal4"/>
    <w:pPr>
      <w:spacing w:line="240" w:lineRule="auto"/>
    </w:pPr>
    <w:tblPr>
      <w:tblStyleRowBandSize w:val="1"/>
      <w:tblStyleColBandSize w:val="1"/>
      <w:tblCellMar>
        <w:left w:w="108" w:type="dxa"/>
        <w:right w:w="108" w:type="dxa"/>
      </w:tblCellMar>
    </w:tblPr>
  </w:style>
  <w:style w:type="table" w:customStyle="1" w:styleId="affffffffffb">
    <w:basedOn w:val="TableNormal4"/>
    <w:pPr>
      <w:spacing w:line="240" w:lineRule="auto"/>
    </w:pPr>
    <w:tblPr>
      <w:tblStyleRowBandSize w:val="1"/>
      <w:tblStyleColBandSize w:val="1"/>
      <w:tblCellMar>
        <w:left w:w="108" w:type="dxa"/>
        <w:right w:w="108" w:type="dxa"/>
      </w:tblCellMar>
    </w:tblPr>
  </w:style>
  <w:style w:type="table" w:customStyle="1" w:styleId="affffffffffc">
    <w:basedOn w:val="TableNormal4"/>
    <w:pPr>
      <w:spacing w:line="240" w:lineRule="auto"/>
    </w:pPr>
    <w:tblPr>
      <w:tblStyleRowBandSize w:val="1"/>
      <w:tblStyleColBandSize w:val="1"/>
      <w:tblCellMar>
        <w:left w:w="108" w:type="dxa"/>
        <w:right w:w="108" w:type="dxa"/>
      </w:tblCellMar>
    </w:tblPr>
  </w:style>
  <w:style w:type="table" w:customStyle="1" w:styleId="affffffffffd">
    <w:basedOn w:val="TableNormal4"/>
    <w:pPr>
      <w:spacing w:line="240" w:lineRule="auto"/>
    </w:pPr>
    <w:tblPr>
      <w:tblStyleRowBandSize w:val="1"/>
      <w:tblStyleColBandSize w:val="1"/>
      <w:tblCellMar>
        <w:left w:w="108" w:type="dxa"/>
        <w:right w:w="108" w:type="dxa"/>
      </w:tblCellMar>
    </w:tblPr>
  </w:style>
  <w:style w:type="table" w:customStyle="1" w:styleId="affffffffffe">
    <w:basedOn w:val="TableNormal4"/>
    <w:pPr>
      <w:spacing w:line="240" w:lineRule="auto"/>
    </w:pPr>
    <w:tblPr>
      <w:tblStyleRowBandSize w:val="1"/>
      <w:tblStyleColBandSize w:val="1"/>
      <w:tblCellMar>
        <w:left w:w="108" w:type="dxa"/>
        <w:right w:w="108" w:type="dxa"/>
      </w:tblCellMar>
    </w:tblPr>
  </w:style>
  <w:style w:type="table" w:customStyle="1" w:styleId="afffffffffff">
    <w:basedOn w:val="TableNormal4"/>
    <w:pPr>
      <w:spacing w:line="240" w:lineRule="auto"/>
    </w:pPr>
    <w:tblPr>
      <w:tblStyleRowBandSize w:val="1"/>
      <w:tblStyleColBandSize w:val="1"/>
      <w:tblCellMar>
        <w:left w:w="108" w:type="dxa"/>
        <w:right w:w="108" w:type="dxa"/>
      </w:tblCellMar>
    </w:tblPr>
  </w:style>
  <w:style w:type="table" w:customStyle="1" w:styleId="afffffffffff0">
    <w:basedOn w:val="TableNormal4"/>
    <w:pPr>
      <w:spacing w:line="240" w:lineRule="auto"/>
    </w:pPr>
    <w:tblPr>
      <w:tblStyleRowBandSize w:val="1"/>
      <w:tblStyleColBandSize w:val="1"/>
      <w:tblCellMar>
        <w:left w:w="108" w:type="dxa"/>
        <w:right w:w="108" w:type="dxa"/>
      </w:tblCellMar>
    </w:tblPr>
  </w:style>
  <w:style w:type="table" w:customStyle="1" w:styleId="afffffffffff1">
    <w:basedOn w:val="TableNormal4"/>
    <w:pPr>
      <w:spacing w:line="240" w:lineRule="auto"/>
    </w:pPr>
    <w:tblPr>
      <w:tblStyleRowBandSize w:val="1"/>
      <w:tblStyleColBandSize w:val="1"/>
      <w:tblCellMar>
        <w:left w:w="108" w:type="dxa"/>
        <w:right w:w="108" w:type="dxa"/>
      </w:tblCellMar>
    </w:tblPr>
  </w:style>
  <w:style w:type="table" w:customStyle="1" w:styleId="afffffffffff2">
    <w:basedOn w:val="TableNormal4"/>
    <w:pPr>
      <w:spacing w:line="240" w:lineRule="auto"/>
    </w:pPr>
    <w:tblPr>
      <w:tblStyleRowBandSize w:val="1"/>
      <w:tblStyleColBandSize w:val="1"/>
      <w:tblCellMar>
        <w:left w:w="108" w:type="dxa"/>
        <w:right w:w="108" w:type="dxa"/>
      </w:tblCellMar>
    </w:tblPr>
  </w:style>
  <w:style w:type="table" w:customStyle="1" w:styleId="afffffffffff3">
    <w:basedOn w:val="TableNormal4"/>
    <w:pPr>
      <w:spacing w:line="240" w:lineRule="auto"/>
    </w:pPr>
    <w:tblPr>
      <w:tblStyleRowBandSize w:val="1"/>
      <w:tblStyleColBandSize w:val="1"/>
      <w:tblCellMar>
        <w:left w:w="108" w:type="dxa"/>
        <w:right w:w="108" w:type="dxa"/>
      </w:tblCellMar>
    </w:tblPr>
  </w:style>
  <w:style w:type="table" w:customStyle="1" w:styleId="afffffffffff4">
    <w:basedOn w:val="TableNormal4"/>
    <w:pPr>
      <w:spacing w:line="240" w:lineRule="auto"/>
    </w:pPr>
    <w:tblPr>
      <w:tblStyleRowBandSize w:val="1"/>
      <w:tblStyleColBandSize w:val="1"/>
      <w:tblCellMar>
        <w:left w:w="108" w:type="dxa"/>
        <w:right w:w="108" w:type="dxa"/>
      </w:tblCellMar>
    </w:tblPr>
  </w:style>
  <w:style w:type="table" w:customStyle="1" w:styleId="afffffffffff5">
    <w:basedOn w:val="TableNormal4"/>
    <w:pPr>
      <w:spacing w:line="240" w:lineRule="auto"/>
    </w:pPr>
    <w:tblPr>
      <w:tblStyleRowBandSize w:val="1"/>
      <w:tblStyleColBandSize w:val="1"/>
      <w:tblCellMar>
        <w:left w:w="108" w:type="dxa"/>
        <w:right w:w="108" w:type="dxa"/>
      </w:tblCellMar>
    </w:tblPr>
  </w:style>
  <w:style w:type="table" w:customStyle="1" w:styleId="afffffffffff6">
    <w:basedOn w:val="TableNormal4"/>
    <w:pPr>
      <w:spacing w:line="240" w:lineRule="auto"/>
    </w:pPr>
    <w:tblPr>
      <w:tblStyleRowBandSize w:val="1"/>
      <w:tblStyleColBandSize w:val="1"/>
      <w:tblCellMar>
        <w:left w:w="108" w:type="dxa"/>
        <w:right w:w="108" w:type="dxa"/>
      </w:tblCellMar>
    </w:tblPr>
  </w:style>
  <w:style w:type="table" w:customStyle="1" w:styleId="afffffffffff7">
    <w:basedOn w:val="TableNormal4"/>
    <w:pPr>
      <w:spacing w:line="240" w:lineRule="auto"/>
    </w:pPr>
    <w:tblPr>
      <w:tblStyleRowBandSize w:val="1"/>
      <w:tblStyleColBandSize w:val="1"/>
      <w:tblCellMar>
        <w:left w:w="108" w:type="dxa"/>
        <w:right w:w="108" w:type="dxa"/>
      </w:tblCellMar>
    </w:tblPr>
  </w:style>
  <w:style w:type="table" w:customStyle="1" w:styleId="afffffffffff8">
    <w:basedOn w:val="TableNormal4"/>
    <w:pPr>
      <w:spacing w:line="240" w:lineRule="auto"/>
    </w:pPr>
    <w:tblPr>
      <w:tblStyleRowBandSize w:val="1"/>
      <w:tblStyleColBandSize w:val="1"/>
      <w:tblCellMar>
        <w:left w:w="108" w:type="dxa"/>
        <w:right w:w="108" w:type="dxa"/>
      </w:tblCellMar>
    </w:tblPr>
  </w:style>
  <w:style w:type="table" w:customStyle="1" w:styleId="afffffffffff9">
    <w:basedOn w:val="TableNormal4"/>
    <w:pPr>
      <w:spacing w:line="240" w:lineRule="auto"/>
    </w:pPr>
    <w:tblPr>
      <w:tblStyleRowBandSize w:val="1"/>
      <w:tblStyleColBandSize w:val="1"/>
      <w:tblCellMar>
        <w:left w:w="108" w:type="dxa"/>
        <w:right w:w="108" w:type="dxa"/>
      </w:tblCellMar>
    </w:tblPr>
  </w:style>
  <w:style w:type="table" w:customStyle="1" w:styleId="afffffffffffa">
    <w:basedOn w:val="TableNormal4"/>
    <w:pPr>
      <w:spacing w:line="240" w:lineRule="auto"/>
    </w:pPr>
    <w:tblPr>
      <w:tblStyleRowBandSize w:val="1"/>
      <w:tblStyleColBandSize w:val="1"/>
      <w:tblCellMar>
        <w:left w:w="108" w:type="dxa"/>
        <w:right w:w="108" w:type="dxa"/>
      </w:tblCellMar>
    </w:tblPr>
  </w:style>
  <w:style w:type="table" w:customStyle="1" w:styleId="afffffffffffb">
    <w:basedOn w:val="TableNormal4"/>
    <w:pPr>
      <w:spacing w:line="240" w:lineRule="auto"/>
    </w:pPr>
    <w:tblPr>
      <w:tblStyleRowBandSize w:val="1"/>
      <w:tblStyleColBandSize w:val="1"/>
      <w:tblCellMar>
        <w:left w:w="108" w:type="dxa"/>
        <w:right w:w="108" w:type="dxa"/>
      </w:tblCellMar>
    </w:tblPr>
  </w:style>
  <w:style w:type="table" w:customStyle="1" w:styleId="afffffffffffc">
    <w:basedOn w:val="TableNormal4"/>
    <w:pPr>
      <w:spacing w:line="240" w:lineRule="auto"/>
    </w:pPr>
    <w:tblPr>
      <w:tblStyleRowBandSize w:val="1"/>
      <w:tblStyleColBandSize w:val="1"/>
      <w:tblCellMar>
        <w:left w:w="108" w:type="dxa"/>
        <w:right w:w="108" w:type="dxa"/>
      </w:tblCellMar>
    </w:tblPr>
  </w:style>
  <w:style w:type="table" w:customStyle="1" w:styleId="afffffffffffd">
    <w:basedOn w:val="TableNormal4"/>
    <w:pPr>
      <w:spacing w:line="240" w:lineRule="auto"/>
    </w:pPr>
    <w:tblPr>
      <w:tblStyleRowBandSize w:val="1"/>
      <w:tblStyleColBandSize w:val="1"/>
      <w:tblCellMar>
        <w:left w:w="108" w:type="dxa"/>
        <w:right w:w="108" w:type="dxa"/>
      </w:tblCellMar>
    </w:tblPr>
  </w:style>
  <w:style w:type="table" w:customStyle="1" w:styleId="afffffffffffe">
    <w:basedOn w:val="TableNormal4"/>
    <w:pPr>
      <w:spacing w:line="240" w:lineRule="auto"/>
    </w:pPr>
    <w:tblPr>
      <w:tblStyleRowBandSize w:val="1"/>
      <w:tblStyleColBandSize w:val="1"/>
      <w:tblCellMar>
        <w:left w:w="108" w:type="dxa"/>
        <w:right w:w="108" w:type="dxa"/>
      </w:tblCellMar>
    </w:tblPr>
  </w:style>
  <w:style w:type="table" w:customStyle="1" w:styleId="affffffffffff">
    <w:basedOn w:val="TableNormal4"/>
    <w:pPr>
      <w:spacing w:line="240" w:lineRule="auto"/>
    </w:pPr>
    <w:tblPr>
      <w:tblStyleRowBandSize w:val="1"/>
      <w:tblStyleColBandSize w:val="1"/>
      <w:tblCellMar>
        <w:left w:w="108" w:type="dxa"/>
        <w:right w:w="108" w:type="dxa"/>
      </w:tblCellMar>
    </w:tblPr>
  </w:style>
  <w:style w:type="table" w:customStyle="1" w:styleId="affffffffffff0">
    <w:basedOn w:val="TableNormal4"/>
    <w:pPr>
      <w:spacing w:line="240" w:lineRule="auto"/>
    </w:pPr>
    <w:tblPr>
      <w:tblStyleRowBandSize w:val="1"/>
      <w:tblStyleColBandSize w:val="1"/>
      <w:tblCellMar>
        <w:left w:w="108" w:type="dxa"/>
        <w:right w:w="108" w:type="dxa"/>
      </w:tblCellMar>
    </w:tblPr>
  </w:style>
  <w:style w:type="table" w:customStyle="1" w:styleId="affffffffffff1">
    <w:basedOn w:val="TableNormal4"/>
    <w:pPr>
      <w:spacing w:line="240" w:lineRule="auto"/>
    </w:pPr>
    <w:tblPr>
      <w:tblStyleRowBandSize w:val="1"/>
      <w:tblStyleColBandSize w:val="1"/>
      <w:tblCellMar>
        <w:left w:w="108" w:type="dxa"/>
        <w:right w:w="108" w:type="dxa"/>
      </w:tblCellMar>
    </w:tblPr>
  </w:style>
  <w:style w:type="table" w:customStyle="1" w:styleId="affffffffffff2">
    <w:basedOn w:val="TableNormal4"/>
    <w:pPr>
      <w:spacing w:line="240" w:lineRule="auto"/>
    </w:pPr>
    <w:tblPr>
      <w:tblStyleRowBandSize w:val="1"/>
      <w:tblStyleColBandSize w:val="1"/>
      <w:tblCellMar>
        <w:left w:w="108" w:type="dxa"/>
        <w:right w:w="108" w:type="dxa"/>
      </w:tblCellMar>
    </w:tblPr>
  </w:style>
  <w:style w:type="table" w:customStyle="1" w:styleId="affffffffffff3">
    <w:basedOn w:val="TableNormal4"/>
    <w:pPr>
      <w:spacing w:line="240" w:lineRule="auto"/>
    </w:pPr>
    <w:tblPr>
      <w:tblStyleRowBandSize w:val="1"/>
      <w:tblStyleColBandSize w:val="1"/>
      <w:tblCellMar>
        <w:left w:w="108" w:type="dxa"/>
        <w:right w:w="108" w:type="dxa"/>
      </w:tblCellMar>
    </w:tblPr>
  </w:style>
  <w:style w:type="table" w:customStyle="1" w:styleId="affffffffffff4">
    <w:basedOn w:val="TableNormal4"/>
    <w:pPr>
      <w:spacing w:line="240" w:lineRule="auto"/>
    </w:pPr>
    <w:tblPr>
      <w:tblStyleRowBandSize w:val="1"/>
      <w:tblStyleColBandSize w:val="1"/>
      <w:tblCellMar>
        <w:left w:w="108" w:type="dxa"/>
        <w:right w:w="108" w:type="dxa"/>
      </w:tblCellMar>
    </w:tblPr>
  </w:style>
  <w:style w:type="table" w:customStyle="1" w:styleId="affffffffffff5">
    <w:basedOn w:val="TableNormal4"/>
    <w:pPr>
      <w:spacing w:line="240" w:lineRule="auto"/>
    </w:pPr>
    <w:tblPr>
      <w:tblStyleRowBandSize w:val="1"/>
      <w:tblStyleColBandSize w:val="1"/>
      <w:tblCellMar>
        <w:left w:w="108" w:type="dxa"/>
        <w:right w:w="108" w:type="dxa"/>
      </w:tblCellMar>
    </w:tblPr>
  </w:style>
  <w:style w:type="table" w:customStyle="1" w:styleId="affffffffffff6">
    <w:basedOn w:val="TableNormal4"/>
    <w:pPr>
      <w:spacing w:line="240" w:lineRule="auto"/>
    </w:pPr>
    <w:tblPr>
      <w:tblStyleRowBandSize w:val="1"/>
      <w:tblStyleColBandSize w:val="1"/>
      <w:tblCellMar>
        <w:left w:w="108" w:type="dxa"/>
        <w:right w:w="108" w:type="dxa"/>
      </w:tblCellMar>
    </w:tblPr>
  </w:style>
  <w:style w:type="table" w:customStyle="1" w:styleId="affffffffffff7">
    <w:basedOn w:val="TableNormal4"/>
    <w:pPr>
      <w:spacing w:line="240" w:lineRule="auto"/>
    </w:pPr>
    <w:tblPr>
      <w:tblStyleRowBandSize w:val="1"/>
      <w:tblStyleColBandSize w:val="1"/>
      <w:tblCellMar>
        <w:left w:w="108" w:type="dxa"/>
        <w:right w:w="108" w:type="dxa"/>
      </w:tblCellMar>
    </w:tblPr>
  </w:style>
  <w:style w:type="table" w:customStyle="1" w:styleId="affffffffffff8">
    <w:basedOn w:val="TableNormal4"/>
    <w:pPr>
      <w:spacing w:line="240" w:lineRule="auto"/>
    </w:pPr>
    <w:tblPr>
      <w:tblStyleRowBandSize w:val="1"/>
      <w:tblStyleColBandSize w:val="1"/>
      <w:tblCellMar>
        <w:left w:w="108" w:type="dxa"/>
        <w:right w:w="108" w:type="dxa"/>
      </w:tblCellMar>
    </w:tblPr>
  </w:style>
  <w:style w:type="character" w:customStyle="1" w:styleId="Nierozpoznanawzmianka1">
    <w:name w:val="Nierozpoznana wzmianka1"/>
    <w:basedOn w:val="Domylnaczcionkaakapitu"/>
    <w:uiPriority w:val="99"/>
    <w:semiHidden/>
    <w:unhideWhenUsed/>
    <w:rsid w:val="00012B8D"/>
    <w:rPr>
      <w:color w:val="605E5C"/>
      <w:shd w:val="clear" w:color="auto" w:fill="E1DFDD"/>
    </w:rPr>
  </w:style>
  <w:style w:type="table" w:customStyle="1" w:styleId="affffffffffff9">
    <w:basedOn w:val="TableNormal2"/>
    <w:pPr>
      <w:spacing w:line="240" w:lineRule="auto"/>
    </w:pPr>
    <w:tblPr>
      <w:tblStyleRowBandSize w:val="1"/>
      <w:tblStyleColBandSize w:val="1"/>
      <w:tblCellMar>
        <w:left w:w="108" w:type="dxa"/>
        <w:right w:w="108" w:type="dxa"/>
      </w:tblCellMar>
    </w:tblPr>
  </w:style>
  <w:style w:type="table" w:customStyle="1" w:styleId="affffffffffffa">
    <w:basedOn w:val="TableNormal2"/>
    <w:pPr>
      <w:spacing w:line="240" w:lineRule="auto"/>
    </w:pPr>
    <w:tblPr>
      <w:tblStyleRowBandSize w:val="1"/>
      <w:tblStyleColBandSize w:val="1"/>
      <w:tblCellMar>
        <w:left w:w="108" w:type="dxa"/>
        <w:right w:w="108" w:type="dxa"/>
      </w:tblCellMar>
    </w:tblPr>
  </w:style>
  <w:style w:type="table" w:customStyle="1" w:styleId="affffffffffffb">
    <w:basedOn w:val="TableNormal2"/>
    <w:pPr>
      <w:spacing w:line="240" w:lineRule="auto"/>
    </w:pPr>
    <w:tblPr>
      <w:tblStyleRowBandSize w:val="1"/>
      <w:tblStyleColBandSize w:val="1"/>
      <w:tblCellMar>
        <w:left w:w="108" w:type="dxa"/>
        <w:right w:w="108" w:type="dxa"/>
      </w:tblCellMar>
    </w:tblPr>
  </w:style>
  <w:style w:type="table" w:customStyle="1" w:styleId="affffffffffffc">
    <w:basedOn w:val="TableNormal2"/>
    <w:pPr>
      <w:spacing w:line="240" w:lineRule="auto"/>
    </w:pPr>
    <w:tblPr>
      <w:tblStyleRowBandSize w:val="1"/>
      <w:tblStyleColBandSize w:val="1"/>
      <w:tblCellMar>
        <w:left w:w="108" w:type="dxa"/>
        <w:right w:w="108" w:type="dxa"/>
      </w:tblCellMar>
    </w:tblPr>
  </w:style>
  <w:style w:type="table" w:customStyle="1" w:styleId="affffffffffffd">
    <w:basedOn w:val="TableNormal2"/>
    <w:pPr>
      <w:spacing w:line="240" w:lineRule="auto"/>
    </w:pPr>
    <w:tblPr>
      <w:tblStyleRowBandSize w:val="1"/>
      <w:tblStyleColBandSize w:val="1"/>
      <w:tblCellMar>
        <w:left w:w="108" w:type="dxa"/>
        <w:right w:w="108" w:type="dxa"/>
      </w:tblCellMar>
    </w:tblPr>
  </w:style>
  <w:style w:type="table" w:customStyle="1" w:styleId="affffffffffffe">
    <w:basedOn w:val="TableNormal2"/>
    <w:pPr>
      <w:spacing w:line="240" w:lineRule="auto"/>
    </w:pPr>
    <w:tblPr>
      <w:tblStyleRowBandSize w:val="1"/>
      <w:tblStyleColBandSize w:val="1"/>
      <w:tblCellMar>
        <w:left w:w="108" w:type="dxa"/>
        <w:right w:w="108" w:type="dxa"/>
      </w:tblCellMar>
    </w:tblPr>
  </w:style>
  <w:style w:type="table" w:customStyle="1" w:styleId="afffffffffffff">
    <w:basedOn w:val="TableNormal2"/>
    <w:pPr>
      <w:spacing w:line="240" w:lineRule="auto"/>
    </w:pPr>
    <w:tblPr>
      <w:tblStyleRowBandSize w:val="1"/>
      <w:tblStyleColBandSize w:val="1"/>
      <w:tblCellMar>
        <w:left w:w="108" w:type="dxa"/>
        <w:right w:w="108" w:type="dxa"/>
      </w:tblCellMar>
    </w:tblPr>
  </w:style>
  <w:style w:type="table" w:customStyle="1" w:styleId="afffffffffffff0">
    <w:basedOn w:val="TableNormal2"/>
    <w:pPr>
      <w:spacing w:line="240" w:lineRule="auto"/>
    </w:pPr>
    <w:tblPr>
      <w:tblStyleRowBandSize w:val="1"/>
      <w:tblStyleColBandSize w:val="1"/>
      <w:tblCellMar>
        <w:left w:w="108" w:type="dxa"/>
        <w:right w:w="108" w:type="dxa"/>
      </w:tblCellMar>
    </w:tblPr>
  </w:style>
  <w:style w:type="table" w:customStyle="1" w:styleId="afffffffffffff1">
    <w:basedOn w:val="TableNormal2"/>
    <w:pPr>
      <w:spacing w:line="240" w:lineRule="auto"/>
    </w:pPr>
    <w:tblPr>
      <w:tblStyleRowBandSize w:val="1"/>
      <w:tblStyleColBandSize w:val="1"/>
      <w:tblCellMar>
        <w:left w:w="108" w:type="dxa"/>
        <w:right w:w="108" w:type="dxa"/>
      </w:tblCellMar>
    </w:tblPr>
  </w:style>
  <w:style w:type="table" w:customStyle="1" w:styleId="afffffffffffff2">
    <w:basedOn w:val="TableNormal2"/>
    <w:pPr>
      <w:spacing w:line="240" w:lineRule="auto"/>
    </w:pPr>
    <w:tblPr>
      <w:tblStyleRowBandSize w:val="1"/>
      <w:tblStyleColBandSize w:val="1"/>
      <w:tblCellMar>
        <w:left w:w="108" w:type="dxa"/>
        <w:right w:w="108" w:type="dxa"/>
      </w:tblCellMar>
    </w:tblPr>
  </w:style>
  <w:style w:type="table" w:customStyle="1" w:styleId="afffffffffffff3">
    <w:basedOn w:val="TableNormal2"/>
    <w:pPr>
      <w:spacing w:line="240" w:lineRule="auto"/>
    </w:pPr>
    <w:tblPr>
      <w:tblStyleRowBandSize w:val="1"/>
      <w:tblStyleColBandSize w:val="1"/>
      <w:tblCellMar>
        <w:left w:w="108" w:type="dxa"/>
        <w:right w:w="108" w:type="dxa"/>
      </w:tblCellMar>
    </w:tblPr>
  </w:style>
  <w:style w:type="table" w:customStyle="1" w:styleId="afffffffffffff4">
    <w:basedOn w:val="TableNormal2"/>
    <w:pPr>
      <w:spacing w:line="240" w:lineRule="auto"/>
    </w:pPr>
    <w:tblPr>
      <w:tblStyleRowBandSize w:val="1"/>
      <w:tblStyleColBandSize w:val="1"/>
      <w:tblCellMar>
        <w:left w:w="108" w:type="dxa"/>
        <w:right w:w="108" w:type="dxa"/>
      </w:tblCellMar>
    </w:tblPr>
  </w:style>
  <w:style w:type="table" w:customStyle="1" w:styleId="afffffffffffff5">
    <w:basedOn w:val="TableNormal2"/>
    <w:pPr>
      <w:spacing w:line="240" w:lineRule="auto"/>
    </w:pPr>
    <w:tblPr>
      <w:tblStyleRowBandSize w:val="1"/>
      <w:tblStyleColBandSize w:val="1"/>
      <w:tblCellMar>
        <w:left w:w="108" w:type="dxa"/>
        <w:right w:w="108" w:type="dxa"/>
      </w:tblCellMar>
    </w:tblPr>
  </w:style>
  <w:style w:type="table" w:customStyle="1" w:styleId="afffffffffffff6">
    <w:basedOn w:val="TableNormal2"/>
    <w:pPr>
      <w:spacing w:line="240" w:lineRule="auto"/>
    </w:pPr>
    <w:tblPr>
      <w:tblStyleRowBandSize w:val="1"/>
      <w:tblStyleColBandSize w:val="1"/>
      <w:tblCellMar>
        <w:left w:w="108" w:type="dxa"/>
        <w:right w:w="108" w:type="dxa"/>
      </w:tblCellMar>
    </w:tblPr>
  </w:style>
  <w:style w:type="table" w:customStyle="1" w:styleId="afffffffffffff7">
    <w:basedOn w:val="TableNormal0"/>
    <w:pPr>
      <w:spacing w:line="240" w:lineRule="auto"/>
    </w:pPr>
    <w:tblPr>
      <w:tblStyleRowBandSize w:val="1"/>
      <w:tblStyleColBandSize w:val="1"/>
      <w:tblCellMar>
        <w:left w:w="108" w:type="dxa"/>
        <w:right w:w="108" w:type="dxa"/>
      </w:tblCellMar>
    </w:tblPr>
  </w:style>
  <w:style w:type="table" w:customStyle="1" w:styleId="afffffffffffff8">
    <w:basedOn w:val="TableNormal0"/>
    <w:pPr>
      <w:spacing w:line="240" w:lineRule="auto"/>
    </w:pPr>
    <w:tblPr>
      <w:tblStyleRowBandSize w:val="1"/>
      <w:tblStyleColBandSize w:val="1"/>
      <w:tblCellMar>
        <w:left w:w="108" w:type="dxa"/>
        <w:right w:w="108" w:type="dxa"/>
      </w:tblCellMar>
    </w:tblPr>
  </w:style>
  <w:style w:type="table" w:customStyle="1" w:styleId="afffffffffffff9">
    <w:basedOn w:val="TableNormal0"/>
    <w:pPr>
      <w:spacing w:line="240" w:lineRule="auto"/>
    </w:pPr>
    <w:tblPr>
      <w:tblStyleRowBandSize w:val="1"/>
      <w:tblStyleColBandSize w:val="1"/>
      <w:tblCellMar>
        <w:left w:w="108" w:type="dxa"/>
        <w:right w:w="108" w:type="dxa"/>
      </w:tblCellMar>
    </w:tblPr>
  </w:style>
  <w:style w:type="table" w:customStyle="1" w:styleId="afffffffffffffa">
    <w:basedOn w:val="TableNormal0"/>
    <w:pPr>
      <w:spacing w:line="240" w:lineRule="auto"/>
    </w:pPr>
    <w:tblPr>
      <w:tblStyleRowBandSize w:val="1"/>
      <w:tblStyleColBandSize w:val="1"/>
      <w:tblCellMar>
        <w:left w:w="108" w:type="dxa"/>
        <w:right w:w="108" w:type="dxa"/>
      </w:tblCellMar>
    </w:tblPr>
  </w:style>
  <w:style w:type="table" w:customStyle="1" w:styleId="afffffffffffffb">
    <w:basedOn w:val="TableNormal0"/>
    <w:pPr>
      <w:spacing w:line="240" w:lineRule="auto"/>
    </w:pPr>
    <w:tblPr>
      <w:tblStyleRowBandSize w:val="1"/>
      <w:tblStyleColBandSize w:val="1"/>
      <w:tblCellMar>
        <w:left w:w="108" w:type="dxa"/>
        <w:right w:w="108" w:type="dxa"/>
      </w:tblCellMar>
    </w:tblPr>
  </w:style>
  <w:style w:type="table" w:customStyle="1" w:styleId="afffffffffffffc">
    <w:basedOn w:val="TableNormal0"/>
    <w:pPr>
      <w:spacing w:line="240" w:lineRule="auto"/>
    </w:pPr>
    <w:tblPr>
      <w:tblStyleRowBandSize w:val="1"/>
      <w:tblStyleColBandSize w:val="1"/>
      <w:tblCellMar>
        <w:left w:w="108" w:type="dxa"/>
        <w:right w:w="108" w:type="dxa"/>
      </w:tblCellMar>
    </w:tblPr>
  </w:style>
  <w:style w:type="table" w:customStyle="1" w:styleId="afffffffffffffd">
    <w:basedOn w:val="TableNormal0"/>
    <w:pPr>
      <w:spacing w:line="240" w:lineRule="auto"/>
    </w:pPr>
    <w:tblPr>
      <w:tblStyleRowBandSize w:val="1"/>
      <w:tblStyleColBandSize w:val="1"/>
      <w:tblCellMar>
        <w:left w:w="108" w:type="dxa"/>
        <w:right w:w="108" w:type="dxa"/>
      </w:tblCellMar>
    </w:tblPr>
  </w:style>
  <w:style w:type="paragraph" w:customStyle="1" w:styleId="AkapitzlistNumerowanieListParagraphPodsisrysunkumazwyliczenieopisdzialaniaK-PodwolanieAwyliczenieAkapitzlist1BulletCWyliczanieObiektnormalnytekstAkapitzlistnumerowan">
    <w:name w:val="Akapit z listą;Numerowanie;List Paragraph;Podsis rysunku;maz_wyliczenie;opis dzialania;K-P_odwolanie;A_wyliczenie;Akapit z listą 1;BulletC;Wyliczanie;Obiekt;normalny tekst;Akapit z listą numerowaną"/>
    <w:basedOn w:val="Normalny"/>
    <w:rsid w:val="0060046A"/>
    <w:pPr>
      <w:suppressAutoHyphens/>
      <w:ind w:leftChars="-1" w:left="720" w:hangingChars="1" w:hanging="1"/>
      <w:contextualSpacing/>
      <w:textDirection w:val="btLr"/>
      <w:textAlignment w:val="top"/>
      <w:outlineLvl w:val="0"/>
    </w:pPr>
    <w:rPr>
      <w:position w:val="-1"/>
    </w:rPr>
  </w:style>
  <w:style w:type="paragraph" w:customStyle="1" w:styleId="normal1">
    <w:name w:val="normal1"/>
    <w:qFormat/>
    <w:rsid w:val="00046485"/>
    <w:rPr>
      <w:lang w:eastAsia="zh-CN" w:bidi="hi-IN"/>
    </w:rPr>
  </w:style>
  <w:style w:type="paragraph" w:styleId="Cytatintensywny">
    <w:name w:val="Intense Quote"/>
    <w:basedOn w:val="Normalny"/>
    <w:next w:val="Normalny"/>
    <w:link w:val="CytatintensywnyZnak"/>
    <w:uiPriority w:val="30"/>
    <w:qFormat/>
    <w:rsid w:val="00B6199F"/>
    <w:pPr>
      <w:pBdr>
        <w:top w:val="single" w:sz="4" w:space="10" w:color="365F91" w:themeColor="accent1" w:themeShade="BF"/>
        <w:bottom w:val="single" w:sz="4" w:space="10" w:color="365F91" w:themeColor="accent1" w:themeShade="BF"/>
      </w:pBdr>
      <w:spacing w:before="360" w:after="360" w:line="259" w:lineRule="auto"/>
      <w:ind w:left="864" w:right="864"/>
    </w:pPr>
    <w:rPr>
      <w:i/>
      <w:iCs/>
      <w:color w:val="365F91" w:themeColor="accent1" w:themeShade="BF"/>
    </w:rPr>
  </w:style>
  <w:style w:type="character" w:customStyle="1" w:styleId="CytatintensywnyZnak">
    <w:name w:val="Cytat intensywny Znak"/>
    <w:basedOn w:val="Domylnaczcionkaakapitu"/>
    <w:link w:val="Cytatintensywny"/>
    <w:uiPriority w:val="30"/>
    <w:rsid w:val="00B6199F"/>
    <w:rPr>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382101">
      <w:bodyDiv w:val="1"/>
      <w:marLeft w:val="0"/>
      <w:marRight w:val="0"/>
      <w:marTop w:val="0"/>
      <w:marBottom w:val="0"/>
      <w:divBdr>
        <w:top w:val="none" w:sz="0" w:space="0" w:color="auto"/>
        <w:left w:val="none" w:sz="0" w:space="0" w:color="auto"/>
        <w:bottom w:val="none" w:sz="0" w:space="0" w:color="auto"/>
        <w:right w:val="none" w:sz="0" w:space="0" w:color="auto"/>
      </w:divBdr>
      <w:divsChild>
        <w:div w:id="315457277">
          <w:marLeft w:val="0"/>
          <w:marRight w:val="0"/>
          <w:marTop w:val="0"/>
          <w:marBottom w:val="0"/>
          <w:divBdr>
            <w:top w:val="none" w:sz="0" w:space="0" w:color="auto"/>
            <w:left w:val="none" w:sz="0" w:space="0" w:color="auto"/>
            <w:bottom w:val="none" w:sz="0" w:space="0" w:color="auto"/>
            <w:right w:val="none" w:sz="0" w:space="0" w:color="auto"/>
          </w:divBdr>
          <w:divsChild>
            <w:div w:id="529728716">
              <w:marLeft w:val="0"/>
              <w:marRight w:val="0"/>
              <w:marTop w:val="0"/>
              <w:marBottom w:val="0"/>
              <w:divBdr>
                <w:top w:val="none" w:sz="0" w:space="0" w:color="auto"/>
                <w:left w:val="none" w:sz="0" w:space="0" w:color="auto"/>
                <w:bottom w:val="none" w:sz="0" w:space="0" w:color="auto"/>
                <w:right w:val="none" w:sz="0" w:space="0" w:color="auto"/>
              </w:divBdr>
              <w:divsChild>
                <w:div w:id="420368757">
                  <w:marLeft w:val="0"/>
                  <w:marRight w:val="0"/>
                  <w:marTop w:val="0"/>
                  <w:marBottom w:val="0"/>
                  <w:divBdr>
                    <w:top w:val="none" w:sz="0" w:space="0" w:color="auto"/>
                    <w:left w:val="none" w:sz="0" w:space="0" w:color="auto"/>
                    <w:bottom w:val="none" w:sz="0" w:space="0" w:color="auto"/>
                    <w:right w:val="none" w:sz="0" w:space="0" w:color="auto"/>
                  </w:divBdr>
                  <w:divsChild>
                    <w:div w:id="53164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218602">
          <w:marLeft w:val="0"/>
          <w:marRight w:val="0"/>
          <w:marTop w:val="0"/>
          <w:marBottom w:val="0"/>
          <w:divBdr>
            <w:top w:val="none" w:sz="0" w:space="0" w:color="auto"/>
            <w:left w:val="none" w:sz="0" w:space="0" w:color="auto"/>
            <w:bottom w:val="none" w:sz="0" w:space="0" w:color="auto"/>
            <w:right w:val="none" w:sz="0" w:space="0" w:color="auto"/>
          </w:divBdr>
          <w:divsChild>
            <w:div w:id="1821846406">
              <w:marLeft w:val="0"/>
              <w:marRight w:val="0"/>
              <w:marTop w:val="0"/>
              <w:marBottom w:val="0"/>
              <w:divBdr>
                <w:top w:val="none" w:sz="0" w:space="0" w:color="auto"/>
                <w:left w:val="none" w:sz="0" w:space="0" w:color="auto"/>
                <w:bottom w:val="none" w:sz="0" w:space="0" w:color="auto"/>
                <w:right w:val="none" w:sz="0" w:space="0" w:color="auto"/>
              </w:divBdr>
              <w:divsChild>
                <w:div w:id="911081498">
                  <w:marLeft w:val="0"/>
                  <w:marRight w:val="0"/>
                  <w:marTop w:val="0"/>
                  <w:marBottom w:val="0"/>
                  <w:divBdr>
                    <w:top w:val="none" w:sz="0" w:space="0" w:color="auto"/>
                    <w:left w:val="none" w:sz="0" w:space="0" w:color="auto"/>
                    <w:bottom w:val="none" w:sz="0" w:space="0" w:color="auto"/>
                    <w:right w:val="none" w:sz="0" w:space="0" w:color="auto"/>
                  </w:divBdr>
                  <w:divsChild>
                    <w:div w:id="676538153">
                      <w:marLeft w:val="0"/>
                      <w:marRight w:val="0"/>
                      <w:marTop w:val="0"/>
                      <w:marBottom w:val="0"/>
                      <w:divBdr>
                        <w:top w:val="none" w:sz="0" w:space="0" w:color="auto"/>
                        <w:left w:val="none" w:sz="0" w:space="0" w:color="auto"/>
                        <w:bottom w:val="none" w:sz="0" w:space="0" w:color="auto"/>
                        <w:right w:val="none" w:sz="0" w:space="0" w:color="auto"/>
                      </w:divBdr>
                      <w:divsChild>
                        <w:div w:id="2050758839">
                          <w:marLeft w:val="0"/>
                          <w:marRight w:val="0"/>
                          <w:marTop w:val="0"/>
                          <w:marBottom w:val="0"/>
                          <w:divBdr>
                            <w:top w:val="none" w:sz="0" w:space="0" w:color="auto"/>
                            <w:left w:val="none" w:sz="0" w:space="0" w:color="auto"/>
                            <w:bottom w:val="none" w:sz="0" w:space="0" w:color="auto"/>
                            <w:right w:val="none" w:sz="0" w:space="0" w:color="auto"/>
                          </w:divBdr>
                          <w:divsChild>
                            <w:div w:id="192672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6870">
                      <w:marLeft w:val="0"/>
                      <w:marRight w:val="0"/>
                      <w:marTop w:val="0"/>
                      <w:marBottom w:val="0"/>
                      <w:divBdr>
                        <w:top w:val="none" w:sz="0" w:space="0" w:color="auto"/>
                        <w:left w:val="none" w:sz="0" w:space="0" w:color="auto"/>
                        <w:bottom w:val="none" w:sz="0" w:space="0" w:color="auto"/>
                        <w:right w:val="none" w:sz="0" w:space="0" w:color="auto"/>
                      </w:divBdr>
                      <w:divsChild>
                        <w:div w:id="2029793991">
                          <w:marLeft w:val="480"/>
                          <w:marRight w:val="0"/>
                          <w:marTop w:val="0"/>
                          <w:marBottom w:val="0"/>
                          <w:divBdr>
                            <w:top w:val="single" w:sz="6" w:space="0" w:color="303030"/>
                            <w:left w:val="single" w:sz="6" w:space="12" w:color="303030"/>
                            <w:bottom w:val="single" w:sz="6" w:space="0" w:color="303030"/>
                            <w:right w:val="none" w:sz="0" w:space="3" w:color="303030"/>
                          </w:divBdr>
                          <w:divsChild>
                            <w:div w:id="169969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229208">
                      <w:marLeft w:val="0"/>
                      <w:marRight w:val="0"/>
                      <w:marTop w:val="0"/>
                      <w:marBottom w:val="0"/>
                      <w:divBdr>
                        <w:top w:val="none" w:sz="0" w:space="0" w:color="auto"/>
                        <w:left w:val="none" w:sz="0" w:space="0" w:color="auto"/>
                        <w:bottom w:val="none" w:sz="0" w:space="0" w:color="auto"/>
                        <w:right w:val="none" w:sz="0" w:space="0" w:color="auto"/>
                      </w:divBdr>
                      <w:divsChild>
                        <w:div w:id="633101011">
                          <w:marLeft w:val="0"/>
                          <w:marRight w:val="0"/>
                          <w:marTop w:val="0"/>
                          <w:marBottom w:val="0"/>
                          <w:divBdr>
                            <w:top w:val="none" w:sz="0" w:space="0" w:color="auto"/>
                            <w:left w:val="none" w:sz="0" w:space="0" w:color="auto"/>
                            <w:bottom w:val="none" w:sz="0" w:space="0" w:color="auto"/>
                            <w:right w:val="none" w:sz="0" w:space="0" w:color="auto"/>
                          </w:divBdr>
                          <w:divsChild>
                            <w:div w:id="29761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894">
              <w:marLeft w:val="0"/>
              <w:marRight w:val="0"/>
              <w:marTop w:val="0"/>
              <w:marBottom w:val="0"/>
              <w:divBdr>
                <w:top w:val="none" w:sz="0" w:space="0" w:color="auto"/>
                <w:left w:val="none" w:sz="0" w:space="0" w:color="auto"/>
                <w:bottom w:val="none" w:sz="0" w:space="0" w:color="auto"/>
                <w:right w:val="none" w:sz="0" w:space="0" w:color="auto"/>
              </w:divBdr>
              <w:divsChild>
                <w:div w:id="1507549220">
                  <w:marLeft w:val="0"/>
                  <w:marRight w:val="0"/>
                  <w:marTop w:val="0"/>
                  <w:marBottom w:val="0"/>
                  <w:divBdr>
                    <w:top w:val="none" w:sz="0" w:space="0" w:color="auto"/>
                    <w:left w:val="none" w:sz="0" w:space="0" w:color="auto"/>
                    <w:bottom w:val="none" w:sz="0" w:space="0" w:color="auto"/>
                    <w:right w:val="none" w:sz="0" w:space="0" w:color="auto"/>
                  </w:divBdr>
                  <w:divsChild>
                    <w:div w:id="1932349718">
                      <w:marLeft w:val="0"/>
                      <w:marRight w:val="0"/>
                      <w:marTop w:val="0"/>
                      <w:marBottom w:val="0"/>
                      <w:divBdr>
                        <w:top w:val="none" w:sz="0" w:space="0" w:color="auto"/>
                        <w:left w:val="none" w:sz="0" w:space="0" w:color="auto"/>
                        <w:bottom w:val="none" w:sz="0" w:space="0" w:color="auto"/>
                        <w:right w:val="none" w:sz="0" w:space="0" w:color="auto"/>
                      </w:divBdr>
                      <w:divsChild>
                        <w:div w:id="260531499">
                          <w:marLeft w:val="0"/>
                          <w:marRight w:val="0"/>
                          <w:marTop w:val="0"/>
                          <w:marBottom w:val="0"/>
                          <w:divBdr>
                            <w:top w:val="none" w:sz="0" w:space="0" w:color="auto"/>
                            <w:left w:val="none" w:sz="0" w:space="0" w:color="auto"/>
                            <w:bottom w:val="none" w:sz="0" w:space="0" w:color="auto"/>
                            <w:right w:val="none" w:sz="0" w:space="0" w:color="auto"/>
                          </w:divBdr>
                        </w:div>
                        <w:div w:id="828400259">
                          <w:marLeft w:val="0"/>
                          <w:marRight w:val="0"/>
                          <w:marTop w:val="0"/>
                          <w:marBottom w:val="0"/>
                          <w:divBdr>
                            <w:top w:val="none" w:sz="0" w:space="0" w:color="auto"/>
                            <w:left w:val="none" w:sz="0" w:space="0" w:color="auto"/>
                            <w:bottom w:val="none" w:sz="0" w:space="0" w:color="auto"/>
                            <w:right w:val="none" w:sz="0" w:space="0" w:color="auto"/>
                          </w:divBdr>
                          <w:divsChild>
                            <w:div w:id="585531171">
                              <w:marLeft w:val="0"/>
                              <w:marRight w:val="0"/>
                              <w:marTop w:val="0"/>
                              <w:marBottom w:val="0"/>
                              <w:divBdr>
                                <w:top w:val="none" w:sz="0" w:space="0" w:color="auto"/>
                                <w:left w:val="none" w:sz="0" w:space="0" w:color="auto"/>
                                <w:bottom w:val="none" w:sz="0" w:space="0" w:color="auto"/>
                                <w:right w:val="none" w:sz="0" w:space="0" w:color="auto"/>
                              </w:divBdr>
                              <w:divsChild>
                                <w:div w:id="302854105">
                                  <w:marLeft w:val="0"/>
                                  <w:marRight w:val="0"/>
                                  <w:marTop w:val="0"/>
                                  <w:marBottom w:val="0"/>
                                  <w:divBdr>
                                    <w:top w:val="none" w:sz="0" w:space="0" w:color="auto"/>
                                    <w:left w:val="none" w:sz="0" w:space="0" w:color="auto"/>
                                    <w:bottom w:val="none" w:sz="0" w:space="0" w:color="auto"/>
                                    <w:right w:val="none" w:sz="0" w:space="0" w:color="auto"/>
                                  </w:divBdr>
                                  <w:divsChild>
                                    <w:div w:id="2083596747">
                                      <w:marLeft w:val="0"/>
                                      <w:marRight w:val="0"/>
                                      <w:marTop w:val="0"/>
                                      <w:marBottom w:val="0"/>
                                      <w:divBdr>
                                        <w:top w:val="none" w:sz="0" w:space="0" w:color="auto"/>
                                        <w:left w:val="none" w:sz="0" w:space="0" w:color="auto"/>
                                        <w:bottom w:val="none" w:sz="0" w:space="0" w:color="auto"/>
                                        <w:right w:val="none" w:sz="0" w:space="0" w:color="auto"/>
                                      </w:divBdr>
                                    </w:div>
                                    <w:div w:id="1381243262">
                                      <w:marLeft w:val="0"/>
                                      <w:marRight w:val="0"/>
                                      <w:marTop w:val="0"/>
                                      <w:marBottom w:val="0"/>
                                      <w:divBdr>
                                        <w:top w:val="none" w:sz="0" w:space="0" w:color="auto"/>
                                        <w:left w:val="none" w:sz="0" w:space="0" w:color="auto"/>
                                        <w:bottom w:val="none" w:sz="0" w:space="0" w:color="auto"/>
                                        <w:right w:val="none" w:sz="0" w:space="0" w:color="auto"/>
                                      </w:divBdr>
                                    </w:div>
                                  </w:divsChild>
                                </w:div>
                                <w:div w:id="816991085">
                                  <w:marLeft w:val="0"/>
                                  <w:marRight w:val="0"/>
                                  <w:marTop w:val="0"/>
                                  <w:marBottom w:val="0"/>
                                  <w:divBdr>
                                    <w:top w:val="none" w:sz="0" w:space="0" w:color="auto"/>
                                    <w:left w:val="none" w:sz="0" w:space="0" w:color="auto"/>
                                    <w:bottom w:val="none" w:sz="0" w:space="0" w:color="auto"/>
                                    <w:right w:val="none" w:sz="0" w:space="0" w:color="auto"/>
                                  </w:divBdr>
                                </w:div>
                                <w:div w:id="232005489">
                                  <w:marLeft w:val="0"/>
                                  <w:marRight w:val="0"/>
                                  <w:marTop w:val="0"/>
                                  <w:marBottom w:val="0"/>
                                  <w:divBdr>
                                    <w:top w:val="none" w:sz="0" w:space="0" w:color="auto"/>
                                    <w:left w:val="none" w:sz="0" w:space="0" w:color="auto"/>
                                    <w:bottom w:val="none" w:sz="0" w:space="0" w:color="auto"/>
                                    <w:right w:val="none" w:sz="0" w:space="0" w:color="auto"/>
                                  </w:divBdr>
                                </w:div>
                                <w:div w:id="1108551398">
                                  <w:marLeft w:val="0"/>
                                  <w:marRight w:val="0"/>
                                  <w:marTop w:val="0"/>
                                  <w:marBottom w:val="0"/>
                                  <w:divBdr>
                                    <w:top w:val="none" w:sz="0" w:space="0" w:color="auto"/>
                                    <w:left w:val="none" w:sz="0" w:space="0" w:color="auto"/>
                                    <w:bottom w:val="none" w:sz="0" w:space="0" w:color="auto"/>
                                    <w:right w:val="none" w:sz="0" w:space="0" w:color="auto"/>
                                  </w:divBdr>
                                </w:div>
                                <w:div w:id="209920166">
                                  <w:marLeft w:val="0"/>
                                  <w:marRight w:val="0"/>
                                  <w:marTop w:val="0"/>
                                  <w:marBottom w:val="0"/>
                                  <w:divBdr>
                                    <w:top w:val="none" w:sz="0" w:space="0" w:color="auto"/>
                                    <w:left w:val="none" w:sz="0" w:space="0" w:color="auto"/>
                                    <w:bottom w:val="none" w:sz="0" w:space="0" w:color="auto"/>
                                    <w:right w:val="none" w:sz="0" w:space="0" w:color="auto"/>
                                  </w:divBdr>
                                </w:div>
                              </w:divsChild>
                            </w:div>
                            <w:div w:id="1083338194">
                              <w:marLeft w:val="0"/>
                              <w:marRight w:val="0"/>
                              <w:marTop w:val="0"/>
                              <w:marBottom w:val="0"/>
                              <w:divBdr>
                                <w:top w:val="none" w:sz="0" w:space="0" w:color="auto"/>
                                <w:left w:val="none" w:sz="0" w:space="0" w:color="auto"/>
                                <w:bottom w:val="none" w:sz="0" w:space="0" w:color="auto"/>
                                <w:right w:val="none" w:sz="0" w:space="0" w:color="auto"/>
                              </w:divBdr>
                              <w:divsChild>
                                <w:div w:id="2097749924">
                                  <w:marLeft w:val="0"/>
                                  <w:marRight w:val="0"/>
                                  <w:marTop w:val="0"/>
                                  <w:marBottom w:val="0"/>
                                  <w:divBdr>
                                    <w:top w:val="none" w:sz="0" w:space="0" w:color="auto"/>
                                    <w:left w:val="none" w:sz="0" w:space="0" w:color="auto"/>
                                    <w:bottom w:val="none" w:sz="0" w:space="0" w:color="auto"/>
                                    <w:right w:val="none" w:sz="0" w:space="0" w:color="auto"/>
                                  </w:divBdr>
                                </w:div>
                                <w:div w:id="1526871888">
                                  <w:marLeft w:val="0"/>
                                  <w:marRight w:val="0"/>
                                  <w:marTop w:val="0"/>
                                  <w:marBottom w:val="0"/>
                                  <w:divBdr>
                                    <w:top w:val="none" w:sz="0" w:space="0" w:color="auto"/>
                                    <w:left w:val="none" w:sz="0" w:space="0" w:color="auto"/>
                                    <w:bottom w:val="none" w:sz="0" w:space="0" w:color="auto"/>
                                    <w:right w:val="none" w:sz="0" w:space="0" w:color="auto"/>
                                  </w:divBdr>
                                </w:div>
                                <w:div w:id="2065641527">
                                  <w:marLeft w:val="0"/>
                                  <w:marRight w:val="0"/>
                                  <w:marTop w:val="0"/>
                                  <w:marBottom w:val="0"/>
                                  <w:divBdr>
                                    <w:top w:val="none" w:sz="0" w:space="0" w:color="auto"/>
                                    <w:left w:val="none" w:sz="0" w:space="0" w:color="auto"/>
                                    <w:bottom w:val="none" w:sz="0" w:space="0" w:color="auto"/>
                                    <w:right w:val="none" w:sz="0" w:space="0" w:color="auto"/>
                                  </w:divBdr>
                                  <w:divsChild>
                                    <w:div w:id="21130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886902">
              <w:marLeft w:val="0"/>
              <w:marRight w:val="0"/>
              <w:marTop w:val="0"/>
              <w:marBottom w:val="0"/>
              <w:divBdr>
                <w:top w:val="none" w:sz="0" w:space="0" w:color="auto"/>
                <w:left w:val="none" w:sz="0" w:space="0" w:color="auto"/>
                <w:bottom w:val="none" w:sz="0" w:space="0" w:color="auto"/>
                <w:right w:val="none" w:sz="0" w:space="0" w:color="auto"/>
              </w:divBdr>
              <w:divsChild>
                <w:div w:id="410785041">
                  <w:marLeft w:val="0"/>
                  <w:marRight w:val="0"/>
                  <w:marTop w:val="0"/>
                  <w:marBottom w:val="0"/>
                  <w:divBdr>
                    <w:top w:val="none" w:sz="0" w:space="0" w:color="auto"/>
                    <w:left w:val="none" w:sz="0" w:space="0" w:color="auto"/>
                    <w:bottom w:val="none" w:sz="0" w:space="0" w:color="auto"/>
                    <w:right w:val="none" w:sz="0" w:space="0" w:color="auto"/>
                  </w:divBdr>
                  <w:divsChild>
                    <w:div w:id="477770616">
                      <w:marLeft w:val="0"/>
                      <w:marRight w:val="0"/>
                      <w:marTop w:val="0"/>
                      <w:marBottom w:val="0"/>
                      <w:divBdr>
                        <w:top w:val="none" w:sz="0" w:space="0" w:color="auto"/>
                        <w:left w:val="none" w:sz="0" w:space="0" w:color="auto"/>
                        <w:bottom w:val="none" w:sz="0" w:space="0" w:color="auto"/>
                        <w:right w:val="none" w:sz="0" w:space="0" w:color="auto"/>
                      </w:divBdr>
                      <w:divsChild>
                        <w:div w:id="1043480107">
                          <w:marLeft w:val="0"/>
                          <w:marRight w:val="0"/>
                          <w:marTop w:val="0"/>
                          <w:marBottom w:val="0"/>
                          <w:divBdr>
                            <w:top w:val="none" w:sz="0" w:space="0" w:color="auto"/>
                            <w:left w:val="none" w:sz="0" w:space="0" w:color="auto"/>
                            <w:bottom w:val="none" w:sz="0" w:space="0" w:color="auto"/>
                            <w:right w:val="none" w:sz="0" w:space="0" w:color="auto"/>
                          </w:divBdr>
                          <w:divsChild>
                            <w:div w:id="321157991">
                              <w:marLeft w:val="0"/>
                              <w:marRight w:val="0"/>
                              <w:marTop w:val="0"/>
                              <w:marBottom w:val="0"/>
                              <w:divBdr>
                                <w:top w:val="none" w:sz="0" w:space="0" w:color="auto"/>
                                <w:left w:val="none" w:sz="0" w:space="0" w:color="auto"/>
                                <w:bottom w:val="none" w:sz="0" w:space="0" w:color="auto"/>
                                <w:right w:val="none" w:sz="0" w:space="0" w:color="auto"/>
                              </w:divBdr>
                            </w:div>
                            <w:div w:id="1611545530">
                              <w:marLeft w:val="-15"/>
                              <w:marRight w:val="-15"/>
                              <w:marTop w:val="0"/>
                              <w:marBottom w:val="0"/>
                              <w:divBdr>
                                <w:top w:val="none" w:sz="0" w:space="0" w:color="auto"/>
                                <w:left w:val="none" w:sz="0" w:space="0" w:color="auto"/>
                                <w:bottom w:val="none" w:sz="0" w:space="0" w:color="auto"/>
                                <w:right w:val="none" w:sz="0" w:space="0" w:color="auto"/>
                              </w:divBdr>
                            </w:div>
                            <w:div w:id="188809254">
                              <w:marLeft w:val="0"/>
                              <w:marRight w:val="0"/>
                              <w:marTop w:val="0"/>
                              <w:marBottom w:val="0"/>
                              <w:divBdr>
                                <w:top w:val="none" w:sz="0" w:space="0" w:color="auto"/>
                                <w:left w:val="none" w:sz="0" w:space="0" w:color="auto"/>
                                <w:bottom w:val="none" w:sz="0" w:space="0" w:color="auto"/>
                                <w:right w:val="none" w:sz="0" w:space="0" w:color="auto"/>
                              </w:divBdr>
                              <w:divsChild>
                                <w:div w:id="1529176736">
                                  <w:marLeft w:val="0"/>
                                  <w:marRight w:val="0"/>
                                  <w:marTop w:val="0"/>
                                  <w:marBottom w:val="0"/>
                                  <w:divBdr>
                                    <w:top w:val="none" w:sz="0" w:space="0" w:color="auto"/>
                                    <w:left w:val="none" w:sz="0" w:space="0" w:color="auto"/>
                                    <w:bottom w:val="none" w:sz="0" w:space="0" w:color="auto"/>
                                    <w:right w:val="none" w:sz="0" w:space="0" w:color="auto"/>
                                  </w:divBdr>
                                </w:div>
                                <w:div w:id="560795349">
                                  <w:marLeft w:val="0"/>
                                  <w:marRight w:val="0"/>
                                  <w:marTop w:val="0"/>
                                  <w:marBottom w:val="0"/>
                                  <w:divBdr>
                                    <w:top w:val="none" w:sz="0" w:space="0" w:color="auto"/>
                                    <w:left w:val="none" w:sz="0" w:space="0" w:color="auto"/>
                                    <w:bottom w:val="none" w:sz="0" w:space="0" w:color="auto"/>
                                    <w:right w:val="none" w:sz="0" w:space="0" w:color="auto"/>
                                  </w:divBdr>
                                  <w:divsChild>
                                    <w:div w:id="86929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938343">
      <w:bodyDiv w:val="1"/>
      <w:marLeft w:val="0"/>
      <w:marRight w:val="0"/>
      <w:marTop w:val="0"/>
      <w:marBottom w:val="0"/>
      <w:divBdr>
        <w:top w:val="none" w:sz="0" w:space="0" w:color="auto"/>
        <w:left w:val="none" w:sz="0" w:space="0" w:color="auto"/>
        <w:bottom w:val="none" w:sz="0" w:space="0" w:color="auto"/>
        <w:right w:val="none" w:sz="0" w:space="0" w:color="auto"/>
      </w:divBdr>
    </w:div>
    <w:div w:id="17701523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zzJJqOwF+ZJM8xz3HbicIYb13g==">CgMxLjAyCWguMzBqMHpsbDIOaC53OWQ5M3B0emJpeWIyCGguZ2pkZ3hzMgloLjFmb2I5dGU4AHIhMThlazctNXVnWDNlSVhxcXNzY2ZyblRkWGlrdXpfaVNE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1950</Words>
  <Characters>11703</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prezentacja</dc:creator>
  <cp:lastModifiedBy>Auch-Szkoda Rafał</cp:lastModifiedBy>
  <cp:revision>2</cp:revision>
  <dcterms:created xsi:type="dcterms:W3CDTF">2025-04-15T14:10:00Z</dcterms:created>
  <dcterms:modified xsi:type="dcterms:W3CDTF">2025-04-15T14:10:00Z</dcterms:modified>
</cp:coreProperties>
</file>