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939" w:rsidRPr="00162939" w:rsidRDefault="00162939" w:rsidP="00162939">
      <w:pPr>
        <w:spacing w:line="276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162939">
        <w:rPr>
          <w:rFonts w:ascii="Times New Roman" w:hAnsi="Times New Roman" w:cs="Times New Roman"/>
          <w:b/>
          <w:bCs/>
          <w:sz w:val="23"/>
          <w:szCs w:val="23"/>
        </w:rPr>
        <w:t>KLAUZULA INFORMACYJNA O PRZETWARZANIU DANYCH OSOBOWYCH</w:t>
      </w:r>
    </w:p>
    <w:p w:rsidR="00162939" w:rsidRPr="00162939" w:rsidRDefault="00162939" w:rsidP="001629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2939">
        <w:rPr>
          <w:rFonts w:ascii="Times New Roman" w:hAnsi="Times New Roman" w:cs="Times New Roman"/>
          <w:sz w:val="20"/>
          <w:szCs w:val="20"/>
        </w:rPr>
        <w:t xml:space="preserve">Zgodnie z art. 13 ust. 1 i ust. 2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 – RODO) informujemy, iż: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szCs w:val="20"/>
        </w:rPr>
        <w:t xml:space="preserve">Administratorem Pani/Pana danych osobowych jest Gmina Gidle reprezentowana przez Wójta Gminy </w:t>
      </w:r>
      <w:r>
        <w:rPr>
          <w:rFonts w:ascii="Times New Roman" w:hAnsi="Times New Roman" w:cs="Times New Roman"/>
          <w:bCs/>
          <w:szCs w:val="20"/>
        </w:rPr>
        <w:br/>
      </w:r>
      <w:r w:rsidRPr="00162939">
        <w:rPr>
          <w:rFonts w:ascii="Times New Roman" w:hAnsi="Times New Roman" w:cs="Times New Roman"/>
          <w:bCs/>
          <w:szCs w:val="20"/>
        </w:rPr>
        <w:t xml:space="preserve">z siedzibą 97-540 Gidle, ul. </w:t>
      </w:r>
      <w:proofErr w:type="spellStart"/>
      <w:r w:rsidRPr="00162939">
        <w:rPr>
          <w:rFonts w:ascii="Times New Roman" w:hAnsi="Times New Roman" w:cs="Times New Roman"/>
          <w:bCs/>
          <w:szCs w:val="20"/>
        </w:rPr>
        <w:t>Pławińska</w:t>
      </w:r>
      <w:proofErr w:type="spellEnd"/>
      <w:r w:rsidRPr="00162939">
        <w:rPr>
          <w:rFonts w:ascii="Times New Roman" w:hAnsi="Times New Roman" w:cs="Times New Roman"/>
          <w:bCs/>
          <w:szCs w:val="20"/>
        </w:rPr>
        <w:t xml:space="preserve"> 22, tel. 34 3272027, e-mail: ug@gidle.pl 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szCs w:val="20"/>
        </w:rPr>
        <w:t xml:space="preserve">Na podstawie obowiązujących przepisów administrator wyznaczył inspektora ochrony danych, </w:t>
      </w:r>
      <w:r w:rsidRPr="00162939">
        <w:rPr>
          <w:rFonts w:ascii="Times New Roman" w:hAnsi="Times New Roman" w:cs="Times New Roman"/>
          <w:bCs/>
          <w:szCs w:val="20"/>
        </w:rPr>
        <w:br/>
        <w:t xml:space="preserve">z którym może się Pani/Pan kontaktować we wszystkich sprawach dotyczących przetwarzania danych osobowych oraz korzystania z praw związanych z przetwarzaniem danych: pisemnie na adres naszej siedziby lub poprzez pocztę elektroniczną: iod@gidle.pl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szCs w:val="20"/>
        </w:rPr>
        <w:t xml:space="preserve">Pani/Pana dane osobowe będą przetwarzane w celu zawarcia i realizacji umowy (art. 6 ust. 1 lit. b RODO), a także wypełnienia obowiązków wynikających z przepisów prawa (art. 6 ust. 1 lit. c RODO), np. prawa podatkowego, przepisów regulujących zasady rachunkowości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szCs w:val="20"/>
        </w:rPr>
        <w:t xml:space="preserve">Podanie danych osobowych jest warunkiem zawarcia umowy; konsekwencją niepodania danych osobowych jest brak możliwości zawarcia i realizacji umowy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szCs w:val="20"/>
        </w:rPr>
        <w:t xml:space="preserve">Pani/Pana dane osobowe będą przetwarzane przez okres realizacji umowy oraz przez okres po jej zakończeniu wynikający z przepisów podatkowych i rachunkowych oraz przepisów ustawy </w:t>
      </w:r>
      <w:r w:rsidRPr="00162939">
        <w:rPr>
          <w:rFonts w:ascii="Times New Roman" w:hAnsi="Times New Roman" w:cs="Times New Roman"/>
          <w:bCs/>
          <w:szCs w:val="20"/>
        </w:rPr>
        <w:br/>
        <w:t xml:space="preserve">o narodowym zasobie archiwalnym i archiwach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Pani/Pana dane osobowe mogą być udostępniane innym podmiotom uprawnionym do ich otrzymania na podstawie obowiązujących przepisów prawa, a ponadto odbiorcom danych </w:t>
      </w:r>
      <w:r w:rsidRPr="00162939">
        <w:rPr>
          <w:rFonts w:ascii="Times New Roman" w:hAnsi="Times New Roman" w:cs="Times New Roman"/>
          <w:bCs/>
          <w:iCs/>
          <w:szCs w:val="20"/>
        </w:rPr>
        <w:br/>
        <w:t>w rozumieniu przepisów o ochronie danych osobowych, tj. podmiotom świadczącym usługi pocztowe, kurierskie, usługi informatyczne, bankowe, ubezpieczeniowe; Pani/Pana dane możemy przekazać czasowo podmiotom przetwarzającym je w naszym imieniu, w tym podwykonawcom wspierających nas w realizacji naszych działań; przetwarzanie Pani/Pana danych ujętych w systemach informatycznych powierzamy również podmiotom obsługującym lub udostępniającym nam te systemy, przy czym zakres przetwarzania ograniczony jest tylko i wyłącznie do zakresu związanego z realizacją zadań w tych systemach takich jak wdrożenie, naprawa, konserwacja tych systemów lub hosting danych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Posiada Pani/Pan: </w:t>
      </w:r>
    </w:p>
    <w:p w:rsidR="00162939" w:rsidRPr="00162939" w:rsidRDefault="00162939" w:rsidP="00162939">
      <w:pPr>
        <w:pStyle w:val="Akapitzlist1"/>
        <w:numPr>
          <w:ilvl w:val="2"/>
          <w:numId w:val="3"/>
        </w:numPr>
        <w:tabs>
          <w:tab w:val="clear" w:pos="1077"/>
          <w:tab w:val="num" w:pos="717"/>
        </w:tabs>
        <w:spacing w:after="0"/>
        <w:ind w:left="71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prawo dostępu do treści swoich danych (art. 15 RODO) </w:t>
      </w:r>
    </w:p>
    <w:p w:rsidR="00162939" w:rsidRPr="00162939" w:rsidRDefault="00162939" w:rsidP="00162939">
      <w:pPr>
        <w:pStyle w:val="Akapitzlist1"/>
        <w:numPr>
          <w:ilvl w:val="2"/>
          <w:numId w:val="3"/>
        </w:numPr>
        <w:tabs>
          <w:tab w:val="clear" w:pos="1077"/>
          <w:tab w:val="num" w:pos="717"/>
        </w:tabs>
        <w:spacing w:after="0"/>
        <w:ind w:left="71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możliwości ich poprawiania, sprostowania (art. 16 RODO) </w:t>
      </w:r>
    </w:p>
    <w:p w:rsidR="00162939" w:rsidRPr="00162939" w:rsidRDefault="00162939" w:rsidP="00162939">
      <w:pPr>
        <w:pStyle w:val="Akapitzlist1"/>
        <w:numPr>
          <w:ilvl w:val="2"/>
          <w:numId w:val="3"/>
        </w:numPr>
        <w:tabs>
          <w:tab w:val="clear" w:pos="1077"/>
          <w:tab w:val="num" w:pos="717"/>
        </w:tabs>
        <w:spacing w:after="0"/>
        <w:ind w:left="71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ograniczenia przetwarzania (art. 18 RODO), ale z wyłączeniem przypadków wskazanych w art. 18 ust. 2 RODO, m.in. prawo to nie będzie przysługiwało w takim zakresie w jakim przetwarzanie danych osobowych będzie konieczne do dochodzenia ewentualnych roszczeń </w:t>
      </w:r>
    </w:p>
    <w:p w:rsidR="00162939" w:rsidRPr="00162939" w:rsidRDefault="00162939" w:rsidP="00162939">
      <w:pPr>
        <w:numPr>
          <w:ilvl w:val="2"/>
          <w:numId w:val="3"/>
        </w:numPr>
        <w:tabs>
          <w:tab w:val="clear" w:pos="1077"/>
          <w:tab w:val="num" w:pos="717"/>
        </w:tabs>
        <w:suppressAutoHyphens/>
        <w:spacing w:after="0" w:line="240" w:lineRule="auto"/>
        <w:ind w:left="717"/>
        <w:jc w:val="both"/>
        <w:rPr>
          <w:rFonts w:ascii="Times New Roman" w:hAnsi="Times New Roman" w:cs="Times New Roman"/>
          <w:sz w:val="20"/>
          <w:szCs w:val="20"/>
        </w:rPr>
      </w:pPr>
      <w:r w:rsidRPr="00162939">
        <w:rPr>
          <w:rFonts w:ascii="Times New Roman" w:hAnsi="Times New Roman" w:cs="Times New Roman"/>
          <w:bCs/>
          <w:iCs/>
          <w:sz w:val="20"/>
          <w:szCs w:val="20"/>
        </w:rPr>
        <w:t xml:space="preserve">prawo do usunięcia danych osobowych (art. 17 RODO), które jest ograniczone tylko do tych danych, które nie są niezbędne do realizacji celów wskazanych w art. 17 ust. 3 lit. b, d, e RODO, tj. </w:t>
      </w:r>
    </w:p>
    <w:p w:rsidR="00162939" w:rsidRPr="00162939" w:rsidRDefault="00162939" w:rsidP="00162939">
      <w:pPr>
        <w:pStyle w:val="Akapitzlist1"/>
        <w:numPr>
          <w:ilvl w:val="3"/>
          <w:numId w:val="1"/>
        </w:numPr>
        <w:tabs>
          <w:tab w:val="clear" w:pos="1437"/>
          <w:tab w:val="num" w:pos="1077"/>
        </w:tabs>
        <w:spacing w:after="0"/>
        <w:ind w:left="107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do wywiązywania się z prawnego obowiązku wymagającego przetwarzania danych </w:t>
      </w:r>
    </w:p>
    <w:p w:rsidR="00162939" w:rsidRPr="00162939" w:rsidRDefault="00162939" w:rsidP="00162939">
      <w:pPr>
        <w:pStyle w:val="Akapitzlist1"/>
        <w:numPr>
          <w:ilvl w:val="3"/>
          <w:numId w:val="1"/>
        </w:numPr>
        <w:tabs>
          <w:tab w:val="clear" w:pos="1437"/>
          <w:tab w:val="num" w:pos="1077"/>
        </w:tabs>
        <w:spacing w:after="0"/>
        <w:ind w:left="107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do ustalenia, dochodzenia lub obrony roszczeń </w:t>
      </w:r>
    </w:p>
    <w:p w:rsidR="00162939" w:rsidRPr="00162939" w:rsidRDefault="00162939" w:rsidP="00162939">
      <w:pPr>
        <w:pStyle w:val="Akapitzlist1"/>
        <w:numPr>
          <w:ilvl w:val="3"/>
          <w:numId w:val="1"/>
        </w:numPr>
        <w:tabs>
          <w:tab w:val="clear" w:pos="1437"/>
          <w:tab w:val="num" w:pos="1077"/>
        </w:tabs>
        <w:spacing w:after="0"/>
        <w:ind w:left="107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do celów archiwalnych lub statystycznych. </w:t>
      </w:r>
    </w:p>
    <w:p w:rsidR="00162939" w:rsidRPr="00162939" w:rsidRDefault="00162939" w:rsidP="00162939">
      <w:pPr>
        <w:pStyle w:val="Akapitzlist1"/>
        <w:spacing w:after="0"/>
        <w:ind w:left="363" w:hanging="363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ab/>
        <w:t>W szczególnych przypadkach prawa te mogą być ograniczone np. ze względu na wymogi prawne, m.in. zawarte w prawie podatkowym lub w zasada</w:t>
      </w:r>
      <w:bookmarkStart w:id="0" w:name="_GoBack"/>
      <w:bookmarkEnd w:id="0"/>
      <w:r w:rsidRPr="00162939">
        <w:rPr>
          <w:rFonts w:ascii="Times New Roman" w:hAnsi="Times New Roman" w:cs="Times New Roman"/>
          <w:bCs/>
          <w:iCs/>
          <w:szCs w:val="20"/>
        </w:rPr>
        <w:t xml:space="preserve">ch rachunkowości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Przysługuje Pani/Panu także prawo wniesienia skargi do organu nadzorującego przestrzeganie przepisów ochrony danych osobowych, tj. Prezesa Urzędu Ochrony Danych Osobowych z siedzibą 00-193 Warszawa, ul. Stawki 2, w przypadku gdy przetwarzanie danych odbywa się z naruszeniem przepisów RODO (art. 77 RODO).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Nie przysługuje Pani/Panu: </w:t>
      </w:r>
    </w:p>
    <w:p w:rsidR="00162939" w:rsidRPr="00162939" w:rsidRDefault="00162939" w:rsidP="00162939">
      <w:pPr>
        <w:pStyle w:val="Akapitzlist1"/>
        <w:numPr>
          <w:ilvl w:val="2"/>
          <w:numId w:val="4"/>
        </w:numPr>
        <w:tabs>
          <w:tab w:val="clear" w:pos="1077"/>
          <w:tab w:val="num" w:pos="717"/>
        </w:tabs>
        <w:spacing w:after="0"/>
        <w:ind w:left="71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prawo do przenoszenia danych osobowych ze względu na brak przesłanek określonych w art. 20 RODO, </w:t>
      </w:r>
    </w:p>
    <w:p w:rsidR="00162939" w:rsidRPr="00162939" w:rsidRDefault="00162939" w:rsidP="00162939">
      <w:pPr>
        <w:pStyle w:val="Akapitzlist1"/>
        <w:numPr>
          <w:ilvl w:val="2"/>
          <w:numId w:val="4"/>
        </w:numPr>
        <w:tabs>
          <w:tab w:val="clear" w:pos="1077"/>
          <w:tab w:val="num" w:pos="717"/>
        </w:tabs>
        <w:spacing w:after="0"/>
        <w:ind w:left="717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iCs/>
          <w:szCs w:val="20"/>
        </w:rPr>
        <w:t xml:space="preserve">prawo wyrażenia sprzeciwu wobec przetwarzania danych osobowych, gdyż podstawą prawną przetwarzania Pani/Pana danych osobowych jest art. 6 ust. 1 lit. b i c RODO. </w:t>
      </w:r>
    </w:p>
    <w:p w:rsidR="00162939" w:rsidRPr="00162939" w:rsidRDefault="00162939" w:rsidP="00162939">
      <w:pPr>
        <w:numPr>
          <w:ilvl w:val="0"/>
          <w:numId w:val="2"/>
        </w:numPr>
        <w:tabs>
          <w:tab w:val="clear" w:pos="720"/>
          <w:tab w:val="num" w:pos="360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162939">
        <w:rPr>
          <w:rFonts w:ascii="Times New Roman" w:hAnsi="Times New Roman" w:cs="Times New Roman"/>
          <w:bCs/>
          <w:sz w:val="20"/>
          <w:szCs w:val="20"/>
        </w:rPr>
        <w:t xml:space="preserve">Administrator nie przewiduje zautomatyzowanego podejmowania decyzji, w tym profilowania na podstawie Państwa danych osobowych. </w:t>
      </w:r>
    </w:p>
    <w:p w:rsidR="00162939" w:rsidRPr="00162939" w:rsidRDefault="00162939" w:rsidP="00162939">
      <w:pPr>
        <w:pStyle w:val="Akapitzlist1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 w:cs="Times New Roman"/>
          <w:szCs w:val="20"/>
        </w:rPr>
      </w:pPr>
      <w:r w:rsidRPr="00162939">
        <w:rPr>
          <w:rFonts w:ascii="Times New Roman" w:hAnsi="Times New Roman" w:cs="Times New Roman"/>
          <w:bCs/>
          <w:szCs w:val="20"/>
        </w:rPr>
        <w:t xml:space="preserve">Administrator nie przekazuje ani nie zamierza przekazywać danych osobowych do państwa trzeciego czy organizacji międzynarodowych. </w:t>
      </w:r>
    </w:p>
    <w:p w:rsidR="00E77EAC" w:rsidRPr="00162939" w:rsidRDefault="00E77EAC">
      <w:pPr>
        <w:rPr>
          <w:rFonts w:ascii="Times New Roman" w:hAnsi="Times New Roman" w:cs="Times New Roman"/>
          <w:sz w:val="16"/>
          <w:szCs w:val="16"/>
        </w:rPr>
      </w:pPr>
    </w:p>
    <w:p w:rsidR="00162939" w:rsidRPr="00162939" w:rsidRDefault="00162939" w:rsidP="00162939">
      <w:pPr>
        <w:jc w:val="right"/>
        <w:rPr>
          <w:rFonts w:ascii="Times New Roman" w:hAnsi="Times New Roman" w:cs="Times New Roman"/>
          <w:sz w:val="16"/>
          <w:szCs w:val="16"/>
        </w:rPr>
      </w:pPr>
      <w:r w:rsidRPr="00162939">
        <w:rPr>
          <w:rFonts w:ascii="Times New Roman" w:hAnsi="Times New Roman" w:cs="Times New Roman"/>
          <w:sz w:val="16"/>
          <w:szCs w:val="16"/>
        </w:rPr>
        <w:t>……………………………………………………</w:t>
      </w:r>
    </w:p>
    <w:p w:rsidR="00162939" w:rsidRPr="00162939" w:rsidRDefault="00162939" w:rsidP="00162939">
      <w:pPr>
        <w:ind w:left="6372" w:firstLine="708"/>
        <w:rPr>
          <w:rFonts w:ascii="Times New Roman" w:hAnsi="Times New Roman" w:cs="Times New Roman"/>
          <w:sz w:val="16"/>
          <w:szCs w:val="16"/>
        </w:rPr>
      </w:pPr>
      <w:r w:rsidRPr="00162939">
        <w:rPr>
          <w:rFonts w:ascii="Times New Roman" w:hAnsi="Times New Roman" w:cs="Times New Roman"/>
          <w:sz w:val="16"/>
          <w:szCs w:val="16"/>
        </w:rPr>
        <w:t>podpis</w:t>
      </w:r>
    </w:p>
    <w:sectPr w:rsidR="00162939" w:rsidRPr="0016293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2A6" w:rsidRDefault="00F172A6" w:rsidP="00162939">
      <w:pPr>
        <w:spacing w:after="0" w:line="240" w:lineRule="auto"/>
      </w:pPr>
      <w:r>
        <w:separator/>
      </w:r>
    </w:p>
  </w:endnote>
  <w:endnote w:type="continuationSeparator" w:id="0">
    <w:p w:rsidR="00F172A6" w:rsidRDefault="00F172A6" w:rsidP="0016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836152243"/>
      <w:docPartObj>
        <w:docPartGallery w:val="Page Numbers (Bottom of Page)"/>
        <w:docPartUnique/>
      </w:docPartObj>
    </w:sdtPr>
    <w:sdtContent>
      <w:p w:rsidR="00162939" w:rsidRPr="00D55282" w:rsidRDefault="00162939" w:rsidP="00162939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D5528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55282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55282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D55282">
          <w:rPr>
            <w:rFonts w:ascii="Times New Roman" w:hAnsi="Times New Roman" w:cs="Times New Roman"/>
            <w:sz w:val="16"/>
            <w:szCs w:val="16"/>
          </w:rPr>
          <w:fldChar w:fldCharType="end"/>
        </w:r>
      </w:p>
      <w:p w:rsidR="00162939" w:rsidRPr="00D55282" w:rsidRDefault="00162939" w:rsidP="00162939">
        <w:pPr>
          <w:autoSpaceDE w:val="0"/>
          <w:autoSpaceDN w:val="0"/>
          <w:adjustRightInd w:val="0"/>
          <w:spacing w:after="0" w:line="240" w:lineRule="auto"/>
          <w:jc w:val="center"/>
          <w:rPr>
            <w:rFonts w:ascii="Times New Roman" w:hAnsi="Times New Roman" w:cs="Times New Roman"/>
            <w:b/>
            <w:bCs/>
            <w:sz w:val="16"/>
            <w:szCs w:val="16"/>
          </w:rPr>
        </w:pPr>
        <w:proofErr w:type="spellStart"/>
        <w:r w:rsidRPr="00D55282">
          <w:rPr>
            <w:rFonts w:ascii="Times New Roman" w:hAnsi="Times New Roman" w:cs="Times New Roman"/>
            <w:b/>
            <w:bCs/>
            <w:sz w:val="16"/>
            <w:szCs w:val="16"/>
          </w:rPr>
          <w:t>Cyberbezpieczny</w:t>
        </w:r>
        <w:proofErr w:type="spellEnd"/>
        <w:r w:rsidRPr="00D55282">
          <w:rPr>
            <w:rFonts w:ascii="Times New Roman" w:hAnsi="Times New Roman" w:cs="Times New Roman"/>
            <w:b/>
            <w:bCs/>
            <w:sz w:val="16"/>
            <w:szCs w:val="16"/>
          </w:rPr>
          <w:t xml:space="preserve"> samorząd</w:t>
        </w:r>
      </w:p>
      <w:p w:rsidR="00162939" w:rsidRPr="00D55282" w:rsidRDefault="00162939" w:rsidP="00162939">
        <w:pPr>
          <w:pStyle w:val="Stopka"/>
          <w:jc w:val="center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b/>
            <w:sz w:val="16"/>
            <w:szCs w:val="16"/>
          </w:rPr>
          <w:t>FUNDUSZE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 EUROPEJSKI</w:t>
        </w:r>
        <w:r>
          <w:rPr>
            <w:rFonts w:ascii="Times New Roman" w:hAnsi="Times New Roman" w:cs="Times New Roman"/>
            <w:b/>
            <w:sz w:val="16"/>
            <w:szCs w:val="16"/>
          </w:rPr>
          <w:t xml:space="preserve">E 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>NA ROZWÓJ CYFROWY 2021-2027 (FERC</w:t>
        </w:r>
        <w:r w:rsidRPr="00D55282">
          <w:rPr>
            <w:rFonts w:ascii="Times New Roman" w:hAnsi="Times New Roman" w:cs="Times New Roman"/>
            <w:sz w:val="16"/>
            <w:szCs w:val="16"/>
          </w:rPr>
          <w:t>)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>, Priorytet II: Zaawansowane usługi cyfrowe</w:t>
        </w:r>
        <w:r>
          <w:rPr>
            <w:rFonts w:ascii="Times New Roman" w:hAnsi="Times New Roman" w:cs="Times New Roman"/>
            <w:b/>
            <w:sz w:val="16"/>
            <w:szCs w:val="16"/>
          </w:rPr>
          <w:t>,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 </w:t>
        </w:r>
        <w:r>
          <w:rPr>
            <w:rFonts w:ascii="Times New Roman" w:hAnsi="Times New Roman" w:cs="Times New Roman"/>
            <w:b/>
            <w:sz w:val="16"/>
            <w:szCs w:val="16"/>
          </w:rPr>
          <w:br/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Działanie 2.2. – Wzmocnienie krajowego systemu </w:t>
        </w:r>
        <w:proofErr w:type="spellStart"/>
        <w:r w:rsidRPr="00D55282">
          <w:rPr>
            <w:rFonts w:ascii="Times New Roman" w:hAnsi="Times New Roman" w:cs="Times New Roman"/>
            <w:b/>
            <w:sz w:val="16"/>
            <w:szCs w:val="16"/>
          </w:rPr>
          <w:t>cyberbezpieczeństwa</w:t>
        </w:r>
        <w:proofErr w:type="spellEnd"/>
      </w:p>
    </w:sdtContent>
  </w:sdt>
  <w:p w:rsidR="00162939" w:rsidRDefault="00162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2A6" w:rsidRDefault="00F172A6" w:rsidP="00162939">
      <w:pPr>
        <w:spacing w:after="0" w:line="240" w:lineRule="auto"/>
      </w:pPr>
      <w:r>
        <w:separator/>
      </w:r>
    </w:p>
  </w:footnote>
  <w:footnote w:type="continuationSeparator" w:id="0">
    <w:p w:rsidR="00F172A6" w:rsidRDefault="00F172A6" w:rsidP="00162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939" w:rsidRDefault="00162939">
    <w:pPr>
      <w:pStyle w:val="Nagwek"/>
    </w:pPr>
    <w:r w:rsidRPr="00D21A31">
      <w:rPr>
        <w:noProof/>
        <w:lang w:eastAsia="pl-PL"/>
      </w:rPr>
      <w:drawing>
        <wp:inline distT="0" distB="0" distL="0" distR="0" wp14:anchorId="04FE9404" wp14:editId="3580FEB9">
          <wp:extent cx="5760720" cy="596327"/>
          <wp:effectExtent l="0" t="0" r="0" b="0"/>
          <wp:docPr id="4" name="Obraz 4" descr="C:\Users\Mariusz.B\Desktop\cyberbezpieczny samorzad\materiały informacyjne i graficzne do projektu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iusz.B\Desktop\cyberbezpieczny samorzad\materiały informacyjne i graficzne do projektu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3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Cs/>
        <w:kern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</w:abstractNum>
  <w:abstractNum w:abstractNumId="2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3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4" w15:restartNumberingAfterBreak="0">
    <w:nsid w:val="035C0A15"/>
    <w:multiLevelType w:val="hybridMultilevel"/>
    <w:tmpl w:val="D00CF442"/>
    <w:lvl w:ilvl="0" w:tplc="66449E1C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939"/>
    <w:rsid w:val="00162939"/>
    <w:rsid w:val="00E77EAC"/>
    <w:rsid w:val="00F1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81AF"/>
  <w15:chartTrackingRefBased/>
  <w15:docId w15:val="{DE08FF4B-B338-40AA-96F8-CEF7C702F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29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6293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162939"/>
  </w:style>
  <w:style w:type="paragraph" w:customStyle="1" w:styleId="Akapitzlist1">
    <w:name w:val="Akapit z listą1"/>
    <w:basedOn w:val="Normalny"/>
    <w:rsid w:val="00162939"/>
    <w:pPr>
      <w:suppressAutoHyphens/>
      <w:spacing w:after="200" w:line="240" w:lineRule="auto"/>
      <w:ind w:left="720"/>
      <w:contextualSpacing/>
    </w:pPr>
    <w:rPr>
      <w:rFonts w:ascii="Calibri" w:eastAsia="Segoe UI" w:hAnsi="Calibri" w:cs="Calibri"/>
      <w:kern w:val="2"/>
      <w:sz w:val="20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6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939"/>
  </w:style>
  <w:style w:type="paragraph" w:styleId="Stopka">
    <w:name w:val="footer"/>
    <w:basedOn w:val="Normalny"/>
    <w:link w:val="StopkaZnak"/>
    <w:uiPriority w:val="99"/>
    <w:unhideWhenUsed/>
    <w:rsid w:val="0016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Mariusz.B</dc:creator>
  <cp:keywords/>
  <dc:description/>
  <cp:lastModifiedBy>Mariusz.B</cp:lastModifiedBy>
  <cp:revision>1</cp:revision>
  <dcterms:created xsi:type="dcterms:W3CDTF">2026-04-03T07:30:00Z</dcterms:created>
  <dcterms:modified xsi:type="dcterms:W3CDTF">2026-04-03T07:34:00Z</dcterms:modified>
</cp:coreProperties>
</file>