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4D86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Załącznik nr </w:t>
      </w:r>
      <w:r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4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 do zapytania ofertowego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wykonawcy o niepodleganiu wykluczeniu</w:t>
      </w:r>
    </w:p>
    <w:p w14:paraId="647AD037" w14:textId="77316C6B" w:rsidR="000E7667" w:rsidRPr="00F04B2A" w:rsidRDefault="000E7667" w:rsidP="000E7667">
      <w:pPr>
        <w:spacing w:line="276" w:lineRule="auto"/>
        <w:jc w:val="right"/>
        <w:rPr>
          <w:rFonts w:asciiTheme="minorHAnsi" w:eastAsia="Andale Sans UI" w:hAnsiTheme="minorHAnsi" w:cstheme="minorHAnsi"/>
          <w:kern w:val="1"/>
          <w:sz w:val="20"/>
          <w:szCs w:val="20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41553F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</w:p>
    <w:p w14:paraId="5692B335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14:paraId="54F1E14D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5E5D3A23" w14:textId="77777777" w:rsidR="000E7667" w:rsidRPr="00F04B2A" w:rsidRDefault="000E7667" w:rsidP="000E7667">
      <w:pPr>
        <w:spacing w:line="360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…………………………………………………………………….</w:t>
      </w:r>
    </w:p>
    <w:p w14:paraId="398C3186" w14:textId="77777777" w:rsidR="000E7667" w:rsidRPr="00F04B2A" w:rsidRDefault="000E7667" w:rsidP="000E7667">
      <w:pPr>
        <w:spacing w:after="160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NIP/REGON)</w:t>
      </w:r>
    </w:p>
    <w:p w14:paraId="5254AF3B" w14:textId="77777777" w:rsidR="000E7667" w:rsidRPr="00F04B2A" w:rsidRDefault="000E7667" w:rsidP="000E7667">
      <w:pPr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14:paraId="15D34433" w14:textId="77777777" w:rsidR="000E7667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4EC233B" w14:textId="77777777" w:rsidR="000E7667" w:rsidRPr="00F04B2A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</w:t>
      </w:r>
    </w:p>
    <w:p w14:paraId="52106BF1" w14:textId="77777777" w:rsidR="000E7667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B09F0C3" w14:textId="77777777" w:rsidR="000E7667" w:rsidRPr="00F04B2A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  reprezentacji)</w:t>
      </w:r>
    </w:p>
    <w:p w14:paraId="27665E7B" w14:textId="77777777" w:rsidR="000E7667" w:rsidRPr="00F04B2A" w:rsidRDefault="000E7667" w:rsidP="000E7667">
      <w:pPr>
        <w:spacing w:line="360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40804EE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50727D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D434EE8" w14:textId="1560937F" w:rsidR="000E7667" w:rsidRPr="00F04B2A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O Ś W I A </w:t>
      </w:r>
      <w:proofErr w:type="gramStart"/>
      <w:r w:rsidRPr="00F04B2A">
        <w:rPr>
          <w:rFonts w:asciiTheme="minorHAnsi" w:eastAsia="Calibri" w:hAnsiTheme="minorHAnsi" w:cstheme="minorHAnsi"/>
          <w:b/>
          <w:sz w:val="22"/>
          <w:szCs w:val="22"/>
        </w:rPr>
        <w:t>D  C</w:t>
      </w:r>
      <w:proofErr w:type="gramEnd"/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 Z E N I E </w:t>
      </w:r>
    </w:p>
    <w:p w14:paraId="3A36D2ED" w14:textId="77777777" w:rsidR="000E7667" w:rsidRPr="000E4AB2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0E4AB2">
        <w:rPr>
          <w:rFonts w:asciiTheme="minorHAnsi" w:eastAsia="Calibri" w:hAnsiTheme="minorHAnsi" w:cstheme="minorHAnsi"/>
          <w:b/>
          <w:sz w:val="20"/>
          <w:szCs w:val="20"/>
        </w:rPr>
        <w:t xml:space="preserve">wykonawcy o niepodleganiu wykluczeniu </w:t>
      </w:r>
    </w:p>
    <w:p w14:paraId="6446B439" w14:textId="7AA5BEEE" w:rsidR="000E7667" w:rsidRPr="00F04B2A" w:rsidRDefault="000E7667" w:rsidP="000E7667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0E4AB2">
        <w:rPr>
          <w:rFonts w:asciiTheme="minorHAnsi" w:eastAsia="Calibri" w:hAnsiTheme="minorHAnsi" w:cstheme="minorHAnsi"/>
          <w:sz w:val="20"/>
          <w:szCs w:val="20"/>
        </w:rPr>
        <w:t>W związku z ubieganiem się o udzielenie zamówienia</w:t>
      </w:r>
      <w:r>
        <w:rPr>
          <w:rFonts w:asciiTheme="minorHAnsi" w:eastAsia="Calibri" w:hAnsiTheme="minorHAnsi" w:cstheme="minorHAnsi"/>
          <w:sz w:val="20"/>
          <w:szCs w:val="20"/>
        </w:rPr>
        <w:t xml:space="preserve"> pn.: </w:t>
      </w:r>
      <w:r w:rsidRPr="000E4AB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r w:rsidR="0041553F">
        <w:rPr>
          <w:rFonts w:asciiTheme="minorHAnsi" w:hAnsiTheme="minorHAnsi" w:cstheme="minorHAnsi"/>
          <w:b/>
          <w:sz w:val="20"/>
          <w:szCs w:val="20"/>
        </w:rPr>
        <w:t>Obrazy bez Granic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77CDEA7" w14:textId="77777777" w:rsidR="000E7667" w:rsidRPr="00422A8A" w:rsidRDefault="000E7667" w:rsidP="000E766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5C766E61" w14:textId="77777777" w:rsidR="000E7667" w:rsidRPr="000E4AB2" w:rsidRDefault="000E7667" w:rsidP="000E7667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4675648B" w14:textId="77777777" w:rsidR="000E7667" w:rsidRPr="00F04B2A" w:rsidRDefault="000E7667" w:rsidP="000E7667">
      <w:pPr>
        <w:spacing w:line="276" w:lineRule="auto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09EF227" w14:textId="77777777" w:rsidR="000E7667" w:rsidRPr="00F04B2A" w:rsidRDefault="000E7667" w:rsidP="000E7667">
      <w:pPr>
        <w:suppressAutoHyphens/>
        <w:spacing w:before="12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oświadczam/my</w:t>
      </w: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, że nie podlegam/my wykluczeniu z przyczyn, o których mowa art. 7 ust. 1 ustawy z dnia 13 kwietnia 2022 r. o szczególnych rozwiązaniach w zakresie przeciwdziałania wspieraniu agresji na Ukrainę oraz służących ochronie bezpieczeństwa narodowego (Dz. U. 2023 poz. 129) zwana dalej ustawą, który określa, że z postępowania o udzielenie zamówienia wyklucza się:</w:t>
      </w:r>
    </w:p>
    <w:p w14:paraId="0CBC8ADA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 wymienionego w wykazach określonych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br/>
        <w:t>w rozporządzeniu 765/2006 i rozporządzeniu 269/2014 albo wpisanego na listę na podstawie decyzji w sprawie wpisu na listę rozstrzygającej o zastosowaniu środka, o którym mowa w art. 1 pkt 3 ustawy;</w:t>
      </w:r>
    </w:p>
    <w:p w14:paraId="38278804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konkursu, którego beneficjentem rzeczywistym w rozumieniu ustawy z dnia 1 marca 2018 r. o przeciwdziałaniu praniu pieniędzy oraz finansowaniu terroryzmu (Dz.U.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99CB7B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wykonawcę oraz uczestnika konkursu, którego jednostką dominującą w rozumieniu art. 3 ust. 1 pkt 37 ustawy z dnia 29 września 1994 r. o rachunkowości (Dz.U. z 2021 r. poz. 217, 2105 i 2106 oraz z 2022 r. poz. 1488) jest podmiot wymieniony w wykazach określonych w rozporządzeniu 765/2006 i rozporządzeniu 269/2014 albo wpisany na listę lub będący taką jednostką dominującą od dnia 24 lutego 2022 r., o ile został wpisany na listę na 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lastRenderedPageBreak/>
        <w:t>podstawie decyzji w sprawie wpisu na listę rozstrzygającej o zastosowaniu środka, o którym mowa w art. 1 pkt 3 ustawy,</w:t>
      </w:r>
    </w:p>
    <w:p w14:paraId="2A201935" w14:textId="77777777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C73D2D5" w14:textId="77777777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5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26C0147" w14:textId="77777777" w:rsidR="000E7667" w:rsidRPr="00F04B2A" w:rsidRDefault="000E7667" w:rsidP="000E7667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347A0112" w14:textId="77777777" w:rsidR="000E7667" w:rsidRPr="00F04B2A" w:rsidRDefault="000E7667" w:rsidP="000E7667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4787E82E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3E301FB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CFC8C8" w14:textId="77777777" w:rsidR="000E7667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22B1" w14:textId="77777777" w:rsidR="0032417F" w:rsidRDefault="0032417F">
      <w:r>
        <w:separator/>
      </w:r>
    </w:p>
  </w:endnote>
  <w:endnote w:type="continuationSeparator" w:id="0">
    <w:p w14:paraId="05985ADC" w14:textId="77777777" w:rsidR="0032417F" w:rsidRDefault="0032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BC40" w14:textId="77777777" w:rsidR="0032417F" w:rsidRDefault="0032417F">
      <w:r>
        <w:separator/>
      </w:r>
    </w:p>
  </w:footnote>
  <w:footnote w:type="continuationSeparator" w:id="0">
    <w:p w14:paraId="0E3BC5B7" w14:textId="77777777" w:rsidR="0032417F" w:rsidRDefault="0032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2417F"/>
    <w:rsid w:val="0034221A"/>
    <w:rsid w:val="00346EA4"/>
    <w:rsid w:val="00353B06"/>
    <w:rsid w:val="0035790E"/>
    <w:rsid w:val="00360140"/>
    <w:rsid w:val="00373340"/>
    <w:rsid w:val="003A28E7"/>
    <w:rsid w:val="003B0D4B"/>
    <w:rsid w:val="003B240F"/>
    <w:rsid w:val="003B45F5"/>
    <w:rsid w:val="003D0293"/>
    <w:rsid w:val="00403857"/>
    <w:rsid w:val="00403B21"/>
    <w:rsid w:val="00414FC7"/>
    <w:rsid w:val="0041553F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666AF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2786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2025-09-08T12:44:00Z</dcterms:created>
  <dcterms:modified xsi:type="dcterms:W3CDTF">2025-09-08T12:44:00Z</dcterms:modified>
</cp:coreProperties>
</file>