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4A7D6" w14:textId="07969869" w:rsidR="0009742B" w:rsidRPr="00057BF8" w:rsidRDefault="00057BF8">
      <w:pPr>
        <w:jc w:val="both"/>
        <w:rPr>
          <w:rFonts w:asciiTheme="minorHAnsi" w:hAnsiTheme="minorHAnsi" w:cstheme="minorHAnsi"/>
        </w:rPr>
      </w:pPr>
      <w:r w:rsidRPr="004A65F3">
        <w:rPr>
          <w:rFonts w:asciiTheme="minorHAnsi" w:hAnsiTheme="minorHAnsi" w:cstheme="minorHAnsi"/>
          <w:b/>
        </w:rPr>
        <w:t>Chorzów</w:t>
      </w:r>
      <w:r w:rsidR="00166FC1" w:rsidRPr="004A65F3">
        <w:rPr>
          <w:rFonts w:asciiTheme="minorHAnsi" w:hAnsiTheme="minorHAnsi" w:cstheme="minorHAnsi"/>
          <w:b/>
        </w:rPr>
        <w:t xml:space="preserve">, </w:t>
      </w:r>
      <w:r w:rsidR="007D7F9B">
        <w:rPr>
          <w:rFonts w:asciiTheme="minorHAnsi" w:hAnsiTheme="minorHAnsi" w:cstheme="minorHAnsi"/>
          <w:b/>
        </w:rPr>
        <w:t>0</w:t>
      </w:r>
      <w:r w:rsidR="008471FF">
        <w:rPr>
          <w:rFonts w:asciiTheme="minorHAnsi" w:hAnsiTheme="minorHAnsi" w:cstheme="minorHAnsi"/>
          <w:b/>
        </w:rPr>
        <w:t>3</w:t>
      </w:r>
      <w:r w:rsidR="008552A4">
        <w:rPr>
          <w:rFonts w:asciiTheme="minorHAnsi" w:hAnsiTheme="minorHAnsi" w:cstheme="minorHAnsi"/>
          <w:b/>
        </w:rPr>
        <w:t>.0</w:t>
      </w:r>
      <w:r w:rsidR="007D7F9B">
        <w:rPr>
          <w:rFonts w:asciiTheme="minorHAnsi" w:hAnsiTheme="minorHAnsi" w:cstheme="minorHAnsi"/>
          <w:b/>
        </w:rPr>
        <w:t>2</w:t>
      </w:r>
      <w:r w:rsidR="008552A4">
        <w:rPr>
          <w:rFonts w:asciiTheme="minorHAnsi" w:hAnsiTheme="minorHAnsi" w:cstheme="minorHAnsi"/>
          <w:b/>
        </w:rPr>
        <w:t>.202</w:t>
      </w:r>
      <w:r w:rsidR="007D7F9B">
        <w:rPr>
          <w:rFonts w:asciiTheme="minorHAnsi" w:hAnsiTheme="minorHAnsi" w:cstheme="minorHAnsi"/>
          <w:b/>
        </w:rPr>
        <w:t>6</w:t>
      </w:r>
      <w:r w:rsidR="00166FC1" w:rsidRPr="004A65F3">
        <w:rPr>
          <w:rFonts w:asciiTheme="minorHAnsi" w:hAnsiTheme="minorHAnsi" w:cstheme="minorHAnsi"/>
          <w:b/>
        </w:rPr>
        <w:t xml:space="preserve"> r.</w:t>
      </w:r>
    </w:p>
    <w:p w14:paraId="21F78281" w14:textId="77777777" w:rsidR="0009742B" w:rsidRPr="00057BF8" w:rsidRDefault="0009742B">
      <w:pPr>
        <w:jc w:val="both"/>
        <w:rPr>
          <w:rFonts w:asciiTheme="minorHAnsi" w:hAnsiTheme="minorHAnsi" w:cstheme="minorHAnsi"/>
          <w:b/>
        </w:rPr>
      </w:pPr>
    </w:p>
    <w:p w14:paraId="2F564676" w14:textId="1D2DA29A" w:rsidR="0009742B" w:rsidRPr="00057BF8" w:rsidRDefault="007C5167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057BF8">
        <w:rPr>
          <w:rFonts w:asciiTheme="minorHAnsi" w:hAnsiTheme="minorHAnsi" w:cstheme="minorHAnsi"/>
          <w:b/>
          <w:sz w:val="32"/>
          <w:szCs w:val="32"/>
        </w:rPr>
        <w:t>ZAPYTANIE OFERTOWE</w:t>
      </w:r>
      <w:r w:rsidR="009F5195" w:rsidRPr="00057BF8">
        <w:rPr>
          <w:rFonts w:asciiTheme="minorHAnsi" w:hAnsiTheme="minorHAnsi" w:cstheme="minorHAnsi"/>
          <w:b/>
          <w:sz w:val="32"/>
          <w:szCs w:val="32"/>
        </w:rPr>
        <w:t xml:space="preserve"> nr </w:t>
      </w:r>
      <w:r w:rsidR="001B0972">
        <w:rPr>
          <w:rFonts w:asciiTheme="minorHAnsi" w:hAnsiTheme="minorHAnsi" w:cstheme="minorHAnsi"/>
          <w:b/>
          <w:sz w:val="32"/>
          <w:szCs w:val="32"/>
        </w:rPr>
        <w:t>1</w:t>
      </w:r>
      <w:r w:rsidR="009F5195" w:rsidRPr="009C097D">
        <w:rPr>
          <w:rFonts w:asciiTheme="minorHAnsi" w:hAnsiTheme="minorHAnsi" w:cstheme="minorHAnsi"/>
          <w:b/>
          <w:sz w:val="32"/>
          <w:szCs w:val="32"/>
        </w:rPr>
        <w:t>/202</w:t>
      </w:r>
      <w:r w:rsidR="001B0972">
        <w:rPr>
          <w:rFonts w:asciiTheme="minorHAnsi" w:hAnsiTheme="minorHAnsi" w:cstheme="minorHAnsi"/>
          <w:b/>
          <w:sz w:val="32"/>
          <w:szCs w:val="32"/>
        </w:rPr>
        <w:t>6</w:t>
      </w:r>
    </w:p>
    <w:p w14:paraId="1BD9EE2B" w14:textId="77777777" w:rsidR="00E2494D" w:rsidRPr="00057BF8" w:rsidRDefault="00E2494D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12929E2C" w14:textId="77777777" w:rsidR="00057BF8" w:rsidRPr="00057BF8" w:rsidRDefault="00E2494D" w:rsidP="00057BF8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057BF8">
        <w:rPr>
          <w:rFonts w:asciiTheme="minorHAnsi" w:hAnsiTheme="minorHAnsi" w:cstheme="minorHAnsi"/>
          <w:b/>
          <w:bCs/>
        </w:rPr>
        <w:t>ZAMAWIAJĄCY</w:t>
      </w:r>
    </w:p>
    <w:p w14:paraId="1DCABA74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 xml:space="preserve">Efekt Sp. z o.o. </w:t>
      </w:r>
    </w:p>
    <w:p w14:paraId="055FBE06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 xml:space="preserve">ul. Kluczborska 29, 41-503 Chorzów </w:t>
      </w:r>
    </w:p>
    <w:p w14:paraId="4509A367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>REGON: 278350227</w:t>
      </w:r>
    </w:p>
    <w:p w14:paraId="1DCE7B3D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>NIP: 6431674166</w:t>
      </w:r>
    </w:p>
    <w:p w14:paraId="155A9E51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>Numer KRS: 0000223617</w:t>
      </w:r>
    </w:p>
    <w:p w14:paraId="50784405" w14:textId="77777777" w:rsidR="00057BF8" w:rsidRPr="00057BF8" w:rsidRDefault="00057BF8">
      <w:pPr>
        <w:jc w:val="both"/>
        <w:rPr>
          <w:rFonts w:asciiTheme="minorHAnsi" w:hAnsiTheme="minorHAnsi" w:cstheme="minorHAnsi"/>
          <w:b/>
          <w:highlight w:val="yellow"/>
        </w:rPr>
      </w:pPr>
    </w:p>
    <w:p w14:paraId="30D64F4E" w14:textId="77777777" w:rsidR="0009742B" w:rsidRPr="00057BF8" w:rsidRDefault="009F5195" w:rsidP="009F5195">
      <w:pPr>
        <w:ind w:left="360"/>
        <w:jc w:val="both"/>
        <w:rPr>
          <w:rFonts w:asciiTheme="minorHAnsi" w:hAnsiTheme="minorHAnsi" w:cstheme="minorHAnsi"/>
          <w:b/>
          <w:bCs/>
        </w:rPr>
      </w:pPr>
      <w:r w:rsidRPr="00057BF8">
        <w:rPr>
          <w:rFonts w:asciiTheme="minorHAnsi" w:hAnsiTheme="minorHAnsi" w:cstheme="minorHAnsi"/>
          <w:b/>
          <w:bCs/>
        </w:rPr>
        <w:t xml:space="preserve">1.2 </w:t>
      </w:r>
      <w:r w:rsidR="00166FC1" w:rsidRPr="00057BF8">
        <w:rPr>
          <w:rFonts w:asciiTheme="minorHAnsi" w:hAnsiTheme="minorHAnsi" w:cstheme="minorHAnsi"/>
          <w:b/>
          <w:bCs/>
        </w:rPr>
        <w:t>TYTUŁ ZAMÓWIENIA</w:t>
      </w:r>
    </w:p>
    <w:p w14:paraId="28AD34DC" w14:textId="43B0DC46" w:rsidR="0009742B" w:rsidRPr="00057BF8" w:rsidRDefault="008552A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Dostawa i montaż suwnicy wraz z uruchomieniem.</w:t>
      </w:r>
    </w:p>
    <w:p w14:paraId="17D1A761" w14:textId="77777777" w:rsidR="0009742B" w:rsidRPr="00057BF8" w:rsidRDefault="0009742B">
      <w:pPr>
        <w:jc w:val="both"/>
        <w:rPr>
          <w:rFonts w:asciiTheme="minorHAnsi" w:hAnsiTheme="minorHAnsi" w:cstheme="minorHAnsi"/>
        </w:rPr>
      </w:pPr>
    </w:p>
    <w:p w14:paraId="610EE457" w14:textId="77777777" w:rsidR="0009742B" w:rsidRPr="00057BF8" w:rsidRDefault="00166FC1" w:rsidP="009F519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</w:rPr>
      </w:pPr>
      <w:r w:rsidRPr="00057BF8">
        <w:rPr>
          <w:rFonts w:asciiTheme="minorHAnsi" w:hAnsiTheme="minorHAnsi" w:cstheme="minorHAnsi"/>
          <w:b/>
          <w:color w:val="262626"/>
        </w:rPr>
        <w:t>TERMIN SKŁADANIA OFERT</w:t>
      </w:r>
    </w:p>
    <w:p w14:paraId="135ACEFA" w14:textId="77777777" w:rsidR="0009742B" w:rsidRPr="00057BF8" w:rsidRDefault="00166FC1">
      <w:pPr>
        <w:ind w:left="-360" w:firstLine="360"/>
        <w:jc w:val="both"/>
        <w:rPr>
          <w:rFonts w:asciiTheme="minorHAnsi" w:hAnsiTheme="minorHAnsi" w:cstheme="minorHAnsi"/>
          <w:color w:val="262626"/>
        </w:rPr>
      </w:pPr>
      <w:r w:rsidRPr="00057BF8">
        <w:rPr>
          <w:rFonts w:asciiTheme="minorHAnsi" w:hAnsiTheme="minorHAnsi" w:cstheme="minorHAnsi"/>
          <w:color w:val="262626"/>
        </w:rPr>
        <w:t>Zgodny z terminem określonym w ogłoszeniu.</w:t>
      </w:r>
    </w:p>
    <w:p w14:paraId="1DC2F97B" w14:textId="77777777" w:rsidR="0009742B" w:rsidRPr="00057BF8" w:rsidRDefault="0009742B">
      <w:pPr>
        <w:ind w:left="-360" w:firstLine="360"/>
        <w:jc w:val="both"/>
        <w:rPr>
          <w:rFonts w:asciiTheme="minorHAnsi" w:hAnsiTheme="minorHAnsi" w:cstheme="minorHAnsi"/>
        </w:rPr>
      </w:pPr>
    </w:p>
    <w:p w14:paraId="5BE9A10C" w14:textId="77777777" w:rsidR="0009742B" w:rsidRPr="00057BF8" w:rsidRDefault="00166FC1" w:rsidP="009F519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057BF8">
        <w:rPr>
          <w:rFonts w:asciiTheme="minorHAnsi" w:hAnsiTheme="minorHAnsi" w:cstheme="minorHAnsi"/>
          <w:b/>
          <w:bCs/>
        </w:rPr>
        <w:t>MIEJSCE I SPOSÓB SKŁADANIA OFERT</w:t>
      </w:r>
    </w:p>
    <w:p w14:paraId="2CD4407F" w14:textId="77777777" w:rsidR="0009742B" w:rsidRPr="00057BF8" w:rsidRDefault="007A3972" w:rsidP="007A3972">
      <w:pPr>
        <w:rPr>
          <w:rFonts w:asciiTheme="minorHAnsi" w:hAnsiTheme="minorHAnsi" w:cstheme="minorHAnsi"/>
        </w:rPr>
      </w:pPr>
      <w:r w:rsidRPr="00057BF8">
        <w:rPr>
          <w:rFonts w:asciiTheme="minorHAnsi" w:hAnsiTheme="minorHAnsi" w:cstheme="minorHAnsi"/>
        </w:rPr>
        <w:t>Wyłącznie w</w:t>
      </w:r>
      <w:r w:rsidR="00166FC1" w:rsidRPr="00057BF8">
        <w:rPr>
          <w:rFonts w:asciiTheme="minorHAnsi" w:hAnsiTheme="minorHAnsi" w:cstheme="minorHAnsi"/>
        </w:rPr>
        <w:t xml:space="preserve"> formie elektronicznej (poprzez Bazę Konkurencyjności)</w:t>
      </w:r>
      <w:r w:rsidR="00905328" w:rsidRPr="00057BF8">
        <w:rPr>
          <w:rFonts w:asciiTheme="minorHAnsi" w:hAnsiTheme="minorHAnsi" w:cstheme="minorHAnsi"/>
        </w:rPr>
        <w:t>.</w:t>
      </w:r>
    </w:p>
    <w:p w14:paraId="65BB1AA1" w14:textId="77777777" w:rsidR="0009742B" w:rsidRPr="004B625F" w:rsidRDefault="0009742B">
      <w:pPr>
        <w:jc w:val="both"/>
        <w:rPr>
          <w:rFonts w:asciiTheme="minorHAnsi" w:hAnsiTheme="minorHAnsi" w:cstheme="minorHAnsi"/>
        </w:rPr>
      </w:pPr>
    </w:p>
    <w:p w14:paraId="55F9922A" w14:textId="77777777" w:rsidR="0009742B" w:rsidRPr="004B625F" w:rsidRDefault="00166FC1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4B625F">
        <w:rPr>
          <w:rFonts w:asciiTheme="minorHAnsi" w:hAnsiTheme="minorHAnsi" w:cstheme="minorHAnsi"/>
          <w:b/>
          <w:sz w:val="32"/>
          <w:szCs w:val="32"/>
        </w:rPr>
        <w:t>OPIS PRZEDMIOTU ZAMÓWIENIA</w:t>
      </w:r>
    </w:p>
    <w:p w14:paraId="626942E0" w14:textId="77777777" w:rsidR="0009742B" w:rsidRPr="004B625F" w:rsidRDefault="0009742B">
      <w:pPr>
        <w:jc w:val="both"/>
        <w:rPr>
          <w:rFonts w:asciiTheme="minorHAnsi" w:hAnsiTheme="minorHAnsi" w:cstheme="minorHAnsi"/>
          <w:b/>
        </w:rPr>
      </w:pPr>
    </w:p>
    <w:p w14:paraId="7B37819C" w14:textId="77777777" w:rsidR="0009742B" w:rsidRPr="004B625F" w:rsidRDefault="00166FC1" w:rsidP="009F5195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4B625F">
        <w:rPr>
          <w:rFonts w:asciiTheme="minorHAnsi" w:hAnsiTheme="minorHAnsi" w:cstheme="minorHAnsi"/>
          <w:b/>
        </w:rPr>
        <w:t>CEL ZAMÓWIENIA</w:t>
      </w:r>
    </w:p>
    <w:p w14:paraId="1B742FA4" w14:textId="77777777" w:rsidR="0009742B" w:rsidRPr="004B625F" w:rsidRDefault="00166FC1" w:rsidP="007A3972">
      <w:pPr>
        <w:jc w:val="both"/>
        <w:rPr>
          <w:rFonts w:asciiTheme="minorHAnsi" w:hAnsiTheme="minorHAnsi" w:cstheme="minorHAnsi"/>
        </w:rPr>
      </w:pPr>
      <w:r w:rsidRPr="004B625F">
        <w:rPr>
          <w:rFonts w:asciiTheme="minorHAnsi" w:hAnsiTheme="minorHAnsi" w:cstheme="minorHAnsi"/>
        </w:rPr>
        <w:t xml:space="preserve">Celem zamówienia jest realizacja projektu pn. </w:t>
      </w:r>
      <w:r w:rsidR="004B625F" w:rsidRPr="004B625F">
        <w:rPr>
          <w:rFonts w:asciiTheme="minorHAnsi" w:hAnsiTheme="minorHAnsi" w:cstheme="minorHAnsi"/>
        </w:rPr>
        <w:t>Rozwój firmy budowlanej poprzez zoptymalizowanie usług świadczonych w zakresie renowacji budynków zabytkowych oraz wprowadzenie do oferty nowych usług</w:t>
      </w:r>
      <w:r w:rsidR="007A3972" w:rsidRPr="004B625F">
        <w:rPr>
          <w:rFonts w:asciiTheme="minorHAnsi" w:hAnsiTheme="minorHAnsi" w:cstheme="minorHAnsi"/>
        </w:rPr>
        <w:t>. Projekt został złożony w odpowiedzi na nabór</w:t>
      </w:r>
      <w:r w:rsidRPr="004B625F">
        <w:rPr>
          <w:rFonts w:asciiTheme="minorHAnsi" w:hAnsiTheme="minorHAnsi" w:cstheme="minorHAnsi"/>
        </w:rPr>
        <w:t xml:space="preserve"> w ramach działania </w:t>
      </w:r>
      <w:r w:rsidR="007A3972" w:rsidRPr="004B625F">
        <w:rPr>
          <w:rFonts w:asciiTheme="minorHAnsi" w:hAnsiTheme="minorHAnsi" w:cstheme="minorHAnsi"/>
        </w:rPr>
        <w:t>10.3 Wsparcie MŚP na rzecz transformacji w ramach</w:t>
      </w:r>
      <w:r w:rsidRPr="004B625F">
        <w:rPr>
          <w:rFonts w:asciiTheme="minorHAnsi" w:hAnsiTheme="minorHAnsi" w:cstheme="minorHAnsi"/>
        </w:rPr>
        <w:t xml:space="preserve"> </w:t>
      </w:r>
      <w:r w:rsidR="007A3972" w:rsidRPr="004B625F">
        <w:rPr>
          <w:rFonts w:asciiTheme="minorHAnsi" w:hAnsiTheme="minorHAnsi" w:cstheme="minorHAnsi"/>
        </w:rPr>
        <w:t>Funduszy Europejskich dla Śląskiego</w:t>
      </w:r>
      <w:r w:rsidRPr="004B625F">
        <w:rPr>
          <w:rFonts w:asciiTheme="minorHAnsi" w:hAnsiTheme="minorHAnsi" w:cstheme="minorHAnsi"/>
        </w:rPr>
        <w:t xml:space="preserve"> </w:t>
      </w:r>
      <w:r w:rsidR="007A3972" w:rsidRPr="004B625F">
        <w:rPr>
          <w:rFonts w:asciiTheme="minorHAnsi" w:hAnsiTheme="minorHAnsi" w:cstheme="minorHAnsi"/>
        </w:rPr>
        <w:t>2021-2027.</w:t>
      </w:r>
    </w:p>
    <w:p w14:paraId="535464B1" w14:textId="77777777" w:rsidR="0009742B" w:rsidRPr="004B625F" w:rsidRDefault="0009742B">
      <w:pPr>
        <w:jc w:val="both"/>
        <w:rPr>
          <w:rFonts w:asciiTheme="minorHAnsi" w:hAnsiTheme="minorHAnsi" w:cstheme="minorHAnsi"/>
        </w:rPr>
      </w:pPr>
    </w:p>
    <w:p w14:paraId="67A7CA64" w14:textId="77777777" w:rsidR="0009742B" w:rsidRPr="004B625F" w:rsidRDefault="00166FC1" w:rsidP="009F5195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4B625F">
        <w:rPr>
          <w:rFonts w:asciiTheme="minorHAnsi" w:hAnsiTheme="minorHAnsi" w:cstheme="minorHAnsi"/>
          <w:b/>
        </w:rPr>
        <w:t>PRZEDMIOT ZAMÓWIENIA</w:t>
      </w:r>
    </w:p>
    <w:p w14:paraId="0DDB3E79" w14:textId="41BB9D79" w:rsidR="008552A4" w:rsidRDefault="00166FC1" w:rsidP="0068717A">
      <w:pPr>
        <w:rPr>
          <w:rFonts w:asciiTheme="minorHAnsi" w:hAnsiTheme="minorHAnsi" w:cstheme="minorHAnsi"/>
        </w:rPr>
      </w:pPr>
      <w:r w:rsidRPr="004B625F">
        <w:rPr>
          <w:rFonts w:asciiTheme="minorHAnsi" w:hAnsiTheme="minorHAnsi" w:cstheme="minorHAnsi"/>
        </w:rPr>
        <w:t xml:space="preserve">Zamówienie </w:t>
      </w:r>
      <w:r w:rsidR="00D763E5" w:rsidRPr="004B625F">
        <w:rPr>
          <w:rFonts w:asciiTheme="minorHAnsi" w:hAnsiTheme="minorHAnsi" w:cstheme="minorHAnsi"/>
        </w:rPr>
        <w:t>obejmuje zakup</w:t>
      </w:r>
      <w:r w:rsidR="008552A4">
        <w:rPr>
          <w:rFonts w:asciiTheme="minorHAnsi" w:hAnsiTheme="minorHAnsi" w:cstheme="minorHAnsi"/>
        </w:rPr>
        <w:t xml:space="preserve">, </w:t>
      </w:r>
      <w:r w:rsidR="00D763E5" w:rsidRPr="004B625F">
        <w:rPr>
          <w:rFonts w:asciiTheme="minorHAnsi" w:hAnsiTheme="minorHAnsi" w:cstheme="minorHAnsi"/>
        </w:rPr>
        <w:t>dostawę</w:t>
      </w:r>
      <w:r w:rsidR="004B625F">
        <w:rPr>
          <w:rFonts w:asciiTheme="minorHAnsi" w:hAnsiTheme="minorHAnsi" w:cstheme="minorHAnsi"/>
        </w:rPr>
        <w:t xml:space="preserve"> </w:t>
      </w:r>
      <w:r w:rsidR="008552A4">
        <w:rPr>
          <w:rFonts w:asciiTheme="minorHAnsi" w:hAnsiTheme="minorHAnsi" w:cstheme="minorHAnsi"/>
        </w:rPr>
        <w:t xml:space="preserve">oraz montaż suwnicy </w:t>
      </w:r>
      <w:proofErr w:type="spellStart"/>
      <w:r w:rsidR="008552A4">
        <w:rPr>
          <w:rFonts w:asciiTheme="minorHAnsi" w:hAnsiTheme="minorHAnsi" w:cstheme="minorHAnsi"/>
        </w:rPr>
        <w:t>natorowej</w:t>
      </w:r>
      <w:proofErr w:type="spellEnd"/>
      <w:r w:rsidR="008552A4">
        <w:rPr>
          <w:rFonts w:asciiTheme="minorHAnsi" w:hAnsiTheme="minorHAnsi" w:cstheme="minorHAnsi"/>
        </w:rPr>
        <w:t xml:space="preserve"> wraz z </w:t>
      </w:r>
      <w:r w:rsidR="008552A4" w:rsidRPr="00C01AA6">
        <w:rPr>
          <w:rFonts w:asciiTheme="minorHAnsi" w:hAnsiTheme="minorHAnsi" w:cstheme="minorHAnsi"/>
        </w:rPr>
        <w:t>uruchomieniem</w:t>
      </w:r>
      <w:r w:rsidR="0080433C" w:rsidRPr="00C01AA6">
        <w:rPr>
          <w:rFonts w:asciiTheme="minorHAnsi" w:hAnsiTheme="minorHAnsi" w:cstheme="minorHAnsi"/>
        </w:rPr>
        <w:t xml:space="preserve"> (w tym uzyskaniem wszelkich niezbędnych pozwoleń)</w:t>
      </w:r>
      <w:r w:rsidR="008552A4" w:rsidRPr="00C01AA6">
        <w:rPr>
          <w:rFonts w:asciiTheme="minorHAnsi" w:hAnsiTheme="minorHAnsi" w:cstheme="minorHAnsi"/>
        </w:rPr>
        <w:t>.</w:t>
      </w:r>
      <w:r w:rsidR="008552A4">
        <w:rPr>
          <w:rFonts w:asciiTheme="minorHAnsi" w:hAnsiTheme="minorHAnsi" w:cstheme="minorHAnsi"/>
        </w:rPr>
        <w:t xml:space="preserve"> </w:t>
      </w:r>
      <w:r w:rsidR="004B625F" w:rsidRPr="004B625F">
        <w:rPr>
          <w:rFonts w:asciiTheme="minorHAnsi" w:hAnsiTheme="minorHAnsi" w:cstheme="minorHAnsi"/>
        </w:rPr>
        <w:t xml:space="preserve"> </w:t>
      </w:r>
    </w:p>
    <w:p w14:paraId="22455EB5" w14:textId="77777777" w:rsidR="008552A4" w:rsidRDefault="008552A4" w:rsidP="0068717A">
      <w:pPr>
        <w:rPr>
          <w:rFonts w:asciiTheme="minorHAnsi" w:hAnsiTheme="minorHAnsi" w:cstheme="minorHAnsi"/>
        </w:rPr>
      </w:pPr>
    </w:p>
    <w:p w14:paraId="24C74692" w14:textId="4C77D7B1" w:rsidR="008552A4" w:rsidRDefault="008552A4" w:rsidP="0068717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Podstawowe</w:t>
      </w:r>
      <w:r w:rsidR="002125BF">
        <w:rPr>
          <w:rFonts w:asciiTheme="minorHAnsi" w:hAnsiTheme="minorHAnsi" w:cstheme="minorHAnsi"/>
        </w:rPr>
        <w:t>, minimalne</w:t>
      </w:r>
      <w:r>
        <w:rPr>
          <w:rFonts w:asciiTheme="minorHAnsi" w:hAnsiTheme="minorHAnsi" w:cstheme="minorHAnsi"/>
        </w:rPr>
        <w:t xml:space="preserve"> parametry:</w:t>
      </w:r>
    </w:p>
    <w:p w14:paraId="14C01157" w14:textId="01347AF1" w:rsidR="008552A4" w:rsidRDefault="008552A4" w:rsidP="0068717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udźwig: min. 5000 kg</w:t>
      </w:r>
      <w:r w:rsidR="001B0972">
        <w:rPr>
          <w:rFonts w:asciiTheme="minorHAnsi" w:hAnsiTheme="minorHAnsi" w:cstheme="minorHAnsi"/>
        </w:rPr>
        <w:t>;</w:t>
      </w:r>
    </w:p>
    <w:p w14:paraId="069073A2" w14:textId="555D13D1" w:rsidR="008552A4" w:rsidRDefault="008552A4" w:rsidP="0068717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rozpiętość: 15 m</w:t>
      </w:r>
      <w:r w:rsidR="001B0972">
        <w:rPr>
          <w:rFonts w:asciiTheme="minorHAnsi" w:hAnsiTheme="minorHAnsi" w:cstheme="minorHAnsi"/>
        </w:rPr>
        <w:t>;</w:t>
      </w:r>
    </w:p>
    <w:p w14:paraId="4B34C99F" w14:textId="47507839" w:rsidR="001B0972" w:rsidRDefault="001B0972" w:rsidP="0068717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wysokość podnoszenia: 4,5 m;</w:t>
      </w:r>
    </w:p>
    <w:p w14:paraId="0F59E374" w14:textId="1A5A1E55" w:rsidR="001B0972" w:rsidRPr="00C01AA6" w:rsidRDefault="001B0972" w:rsidP="0068717A">
      <w:pPr>
        <w:rPr>
          <w:rFonts w:asciiTheme="minorHAnsi" w:hAnsiTheme="minorHAnsi" w:cstheme="minorHAnsi"/>
        </w:rPr>
      </w:pPr>
      <w:r w:rsidRPr="00C01AA6">
        <w:rPr>
          <w:rFonts w:asciiTheme="minorHAnsi" w:hAnsiTheme="minorHAnsi" w:cstheme="minorHAnsi"/>
        </w:rPr>
        <w:t>- napięcie zasilające: 400 V;</w:t>
      </w:r>
    </w:p>
    <w:p w14:paraId="4C730466" w14:textId="77777777" w:rsidR="008552A4" w:rsidRDefault="008552A4" w:rsidP="0068717A">
      <w:pPr>
        <w:rPr>
          <w:rFonts w:asciiTheme="minorHAnsi" w:hAnsiTheme="minorHAnsi" w:cstheme="minorHAnsi"/>
        </w:rPr>
      </w:pPr>
    </w:p>
    <w:p w14:paraId="0E448D8F" w14:textId="0CE568D0" w:rsidR="00C01AA6" w:rsidRDefault="00F038EF" w:rsidP="001B0972">
      <w:pPr>
        <w:rPr>
          <w:rFonts w:asciiTheme="minorHAnsi" w:hAnsiTheme="minorHAnsi" w:cstheme="minorHAnsi"/>
          <w:color w:val="0070C0"/>
        </w:rPr>
      </w:pPr>
      <w:r>
        <w:rPr>
          <w:rFonts w:asciiTheme="minorHAnsi" w:hAnsiTheme="minorHAnsi" w:cstheme="minorHAnsi"/>
        </w:rPr>
        <w:t>Wskazane w</w:t>
      </w:r>
      <w:r w:rsidR="008552A4">
        <w:rPr>
          <w:rFonts w:asciiTheme="minorHAnsi" w:hAnsiTheme="minorHAnsi" w:cstheme="minorHAnsi"/>
        </w:rPr>
        <w:t xml:space="preserve"> schemacie obciążeń dla suwnicy </w:t>
      </w:r>
      <w:proofErr w:type="spellStart"/>
      <w:r w:rsidR="008552A4">
        <w:rPr>
          <w:rFonts w:asciiTheme="minorHAnsi" w:hAnsiTheme="minorHAnsi" w:cstheme="minorHAnsi"/>
        </w:rPr>
        <w:t>natorowej</w:t>
      </w:r>
      <w:proofErr w:type="spellEnd"/>
      <w:r>
        <w:rPr>
          <w:rFonts w:asciiTheme="minorHAnsi" w:hAnsiTheme="minorHAnsi" w:cstheme="minorHAnsi"/>
        </w:rPr>
        <w:t xml:space="preserve"> parametry</w:t>
      </w:r>
      <w:r w:rsidR="008552A4" w:rsidRPr="00B8374A">
        <w:rPr>
          <w:rFonts w:asciiTheme="minorHAnsi" w:hAnsiTheme="minorHAnsi" w:cstheme="minorHAnsi"/>
          <w:color w:val="000000" w:themeColor="text1"/>
        </w:rPr>
        <w:t xml:space="preserve"> (lub ewentualne znaki handlowe – jeśli występują) podano wyłącznie dla wyznaczenia standardu technicznego. Wykonawcy przysługuje prawo ich zastąpienia przez urządzenia</w:t>
      </w:r>
      <w:r w:rsidR="00284052" w:rsidRPr="00B8374A">
        <w:rPr>
          <w:rFonts w:asciiTheme="minorHAnsi" w:hAnsiTheme="minorHAnsi" w:cstheme="minorHAnsi"/>
          <w:color w:val="000000" w:themeColor="text1"/>
        </w:rPr>
        <w:t>/rozwiązania</w:t>
      </w:r>
      <w:r w:rsidR="001B0972" w:rsidRPr="00B8374A">
        <w:rPr>
          <w:rFonts w:asciiTheme="minorHAnsi" w:hAnsiTheme="minorHAnsi" w:cstheme="minorHAnsi"/>
          <w:color w:val="000000" w:themeColor="text1"/>
        </w:rPr>
        <w:t xml:space="preserve"> o</w:t>
      </w:r>
      <w:r w:rsidR="008552A4" w:rsidRPr="00B8374A">
        <w:rPr>
          <w:rFonts w:asciiTheme="minorHAnsi" w:hAnsiTheme="minorHAnsi" w:cstheme="minorHAnsi"/>
          <w:color w:val="000000" w:themeColor="text1"/>
        </w:rPr>
        <w:t xml:space="preserve"> nie gorszej jakości</w:t>
      </w:r>
      <w:r w:rsidR="001B0972" w:rsidRPr="00B8374A">
        <w:rPr>
          <w:rFonts w:asciiTheme="minorHAnsi" w:hAnsiTheme="minorHAnsi" w:cstheme="minorHAnsi"/>
          <w:color w:val="000000" w:themeColor="text1"/>
        </w:rPr>
        <w:t>,</w:t>
      </w:r>
      <w:r w:rsidR="008552A4" w:rsidRPr="00B8374A">
        <w:rPr>
          <w:rFonts w:asciiTheme="minorHAnsi" w:hAnsiTheme="minorHAnsi" w:cstheme="minorHAnsi"/>
          <w:color w:val="000000" w:themeColor="text1"/>
        </w:rPr>
        <w:t xml:space="preserve"> o równoważnych parametrach technicznych.</w:t>
      </w:r>
      <w:r w:rsidR="00C01AA6" w:rsidRPr="00B8374A">
        <w:rPr>
          <w:rFonts w:asciiTheme="minorHAnsi" w:hAnsiTheme="minorHAnsi" w:cstheme="minorHAnsi"/>
          <w:color w:val="000000" w:themeColor="text1"/>
        </w:rPr>
        <w:t xml:space="preserve"> </w:t>
      </w:r>
    </w:p>
    <w:p w14:paraId="64B1BA8E" w14:textId="50FC8F33" w:rsidR="00C01AA6" w:rsidRDefault="00C01AA6" w:rsidP="001B0972">
      <w:pPr>
        <w:rPr>
          <w:rFonts w:asciiTheme="minorHAnsi" w:hAnsiTheme="minorHAnsi" w:cstheme="minorHAnsi"/>
        </w:rPr>
      </w:pPr>
    </w:p>
    <w:p w14:paraId="3E4AF436" w14:textId="76F459E6" w:rsidR="00836970" w:rsidRPr="00B8374A" w:rsidRDefault="00836970" w:rsidP="001B0972">
      <w:pPr>
        <w:rPr>
          <w:rFonts w:asciiTheme="minorHAnsi" w:hAnsiTheme="minorHAnsi" w:cstheme="minorHAnsi"/>
        </w:rPr>
      </w:pPr>
      <w:r w:rsidRPr="00B8374A">
        <w:rPr>
          <w:rFonts w:asciiTheme="minorHAnsi" w:hAnsiTheme="minorHAnsi" w:cstheme="minorHAnsi"/>
        </w:rPr>
        <w:t>W załączeniu dokumentacja projektowa, wskazująca wymogi instalacyjne suwnicy</w:t>
      </w:r>
    </w:p>
    <w:p w14:paraId="4FBA38F3" w14:textId="77777777" w:rsidR="00836970" w:rsidRPr="00B8374A" w:rsidRDefault="00836970" w:rsidP="0083697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B8374A">
        <w:rPr>
          <w:rFonts w:asciiTheme="minorHAnsi" w:hAnsiTheme="minorHAnsi" w:cstheme="minorHAnsi"/>
        </w:rPr>
        <w:t>- CHO_KLUCZBORSKA_PT_K03 Konstrukcja piętra Skala 1_100 A2(650x420)</w:t>
      </w:r>
    </w:p>
    <w:p w14:paraId="5580DD93" w14:textId="5AC7B057" w:rsidR="00836970" w:rsidRPr="00B8374A" w:rsidRDefault="00836970" w:rsidP="00836970">
      <w:pPr>
        <w:rPr>
          <w:rFonts w:asciiTheme="minorHAnsi" w:hAnsiTheme="minorHAnsi" w:cstheme="minorHAnsi"/>
        </w:rPr>
      </w:pPr>
      <w:r w:rsidRPr="00B8374A">
        <w:rPr>
          <w:rFonts w:asciiTheme="minorHAnsi" w:hAnsiTheme="minorHAnsi" w:cstheme="minorHAnsi"/>
        </w:rPr>
        <w:lastRenderedPageBreak/>
        <w:t>- CHO_KLUCZBORSKA_PT_K06 Przekrój A-A_ Konstrukcja ścian hali Skala 1_50 A2(1200x420)).</w:t>
      </w:r>
    </w:p>
    <w:p w14:paraId="6C27E421" w14:textId="308A80A0" w:rsidR="00B8374A" w:rsidRPr="00B8374A" w:rsidRDefault="00B8374A" w:rsidP="00836970">
      <w:pPr>
        <w:rPr>
          <w:rFonts w:asciiTheme="minorHAnsi" w:hAnsiTheme="minorHAnsi" w:cstheme="minorHAnsi"/>
        </w:rPr>
      </w:pPr>
      <w:r w:rsidRPr="00B8374A">
        <w:rPr>
          <w:rFonts w:asciiTheme="minorHAnsi" w:hAnsiTheme="minorHAnsi" w:cstheme="minorHAnsi"/>
        </w:rPr>
        <w:t xml:space="preserve">Zamawiający dopuszcza możliwość przeprowadzenia wizji lokalnej w dowolnym momencie, w czasie trwania naboru ofert – po uprzednim umówieniu się. </w:t>
      </w:r>
    </w:p>
    <w:p w14:paraId="4C457ADA" w14:textId="0084F5DC" w:rsidR="00B8374A" w:rsidRPr="00B8374A" w:rsidRDefault="00B8374A" w:rsidP="00836970">
      <w:pPr>
        <w:rPr>
          <w:rFonts w:asciiTheme="minorHAnsi" w:hAnsiTheme="minorHAnsi" w:cstheme="minorHAnsi"/>
        </w:rPr>
      </w:pPr>
      <w:r w:rsidRPr="00B8374A">
        <w:rPr>
          <w:rFonts w:asciiTheme="minorHAnsi" w:hAnsiTheme="minorHAnsi" w:cstheme="minorHAnsi"/>
        </w:rPr>
        <w:t xml:space="preserve">Dodatkowo, Zamawiający załącza dokumentację fotograficzną, prezentującą halę, w której nastąpi montaż. </w:t>
      </w:r>
    </w:p>
    <w:p w14:paraId="4E1BD7A8" w14:textId="77777777" w:rsidR="00836970" w:rsidRPr="00836970" w:rsidRDefault="00836970" w:rsidP="00836970">
      <w:pPr>
        <w:rPr>
          <w:rFonts w:ascii="AppleSystemUIFont" w:eastAsiaTheme="minorHAnsi" w:hAnsi="AppleSystemUIFont" w:cs="AppleSystemUIFont"/>
          <w:sz w:val="26"/>
          <w:szCs w:val="26"/>
          <w:lang w:eastAsia="en-US"/>
        </w:rPr>
      </w:pPr>
    </w:p>
    <w:p w14:paraId="5BDF633E" w14:textId="77777777" w:rsidR="00803D81" w:rsidRPr="00EC0B7C" w:rsidRDefault="00803D81" w:rsidP="00803D81">
      <w:pPr>
        <w:widowControl w:val="0"/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Kody CPV:</w:t>
      </w:r>
    </w:p>
    <w:p w14:paraId="4915AE61" w14:textId="6D7C34CE" w:rsidR="00EC0B7C" w:rsidRDefault="008552A4" w:rsidP="00EC0B7C">
      <w:pPr>
        <w:widowControl w:val="0"/>
        <w:jc w:val="both"/>
        <w:rPr>
          <w:rFonts w:asciiTheme="minorHAnsi" w:hAnsiTheme="minorHAnsi" w:cstheme="minorHAnsi"/>
        </w:rPr>
      </w:pPr>
      <w:r w:rsidRPr="008552A4">
        <w:rPr>
          <w:rFonts w:asciiTheme="minorHAnsi" w:hAnsiTheme="minorHAnsi" w:cstheme="minorHAnsi"/>
        </w:rPr>
        <w:t>42414210-6 Suwnice</w:t>
      </w:r>
    </w:p>
    <w:p w14:paraId="29E177A0" w14:textId="77777777" w:rsidR="008552A4" w:rsidRPr="004A65F3" w:rsidRDefault="008552A4" w:rsidP="00EC0B7C">
      <w:pPr>
        <w:widowControl w:val="0"/>
        <w:jc w:val="both"/>
        <w:rPr>
          <w:rFonts w:asciiTheme="minorHAnsi" w:hAnsiTheme="minorHAnsi" w:cstheme="minorHAnsi"/>
          <w:b/>
          <w:color w:val="000000"/>
        </w:rPr>
      </w:pPr>
    </w:p>
    <w:p w14:paraId="5FCFAE0E" w14:textId="77777777" w:rsidR="0009742B" w:rsidRPr="004A65F3" w:rsidRDefault="00166FC1" w:rsidP="009F5195">
      <w:pPr>
        <w:pStyle w:val="Akapitzlist"/>
        <w:widowControl w:val="0"/>
        <w:numPr>
          <w:ilvl w:val="1"/>
          <w:numId w:val="6"/>
        </w:numPr>
        <w:jc w:val="both"/>
        <w:rPr>
          <w:rFonts w:asciiTheme="minorHAnsi" w:hAnsiTheme="minorHAnsi" w:cstheme="minorHAnsi"/>
          <w:b/>
          <w:color w:val="262626"/>
        </w:rPr>
      </w:pPr>
      <w:r w:rsidRPr="004A65F3">
        <w:rPr>
          <w:rFonts w:asciiTheme="minorHAnsi" w:hAnsiTheme="minorHAnsi" w:cstheme="minorHAnsi"/>
          <w:b/>
          <w:color w:val="262626"/>
        </w:rPr>
        <w:t>HARMONOGRAM REALIZACJI ZAMÓWIENIA</w:t>
      </w:r>
    </w:p>
    <w:p w14:paraId="3D5541BA" w14:textId="3E594165" w:rsidR="00F10BE8" w:rsidRPr="004A65F3" w:rsidRDefault="00F10BE8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4A65F3">
        <w:rPr>
          <w:rFonts w:asciiTheme="minorHAnsi" w:hAnsiTheme="minorHAnsi" w:cstheme="minorHAnsi"/>
          <w:color w:val="262626"/>
        </w:rPr>
        <w:t xml:space="preserve">Przewidywany termin zawarcia umowy – </w:t>
      </w:r>
      <w:r w:rsidR="001E735F">
        <w:rPr>
          <w:rFonts w:asciiTheme="minorHAnsi" w:hAnsiTheme="minorHAnsi" w:cstheme="minorHAnsi"/>
          <w:color w:val="262626"/>
        </w:rPr>
        <w:t>12</w:t>
      </w:r>
      <w:r w:rsidR="008552A4">
        <w:rPr>
          <w:rFonts w:asciiTheme="minorHAnsi" w:hAnsiTheme="minorHAnsi" w:cstheme="minorHAnsi"/>
          <w:color w:val="262626"/>
        </w:rPr>
        <w:t xml:space="preserve"> </w:t>
      </w:r>
      <w:proofErr w:type="gramStart"/>
      <w:r w:rsidR="001E735F">
        <w:rPr>
          <w:rFonts w:asciiTheme="minorHAnsi" w:hAnsiTheme="minorHAnsi" w:cstheme="minorHAnsi"/>
          <w:color w:val="262626"/>
        </w:rPr>
        <w:t>luty</w:t>
      </w:r>
      <w:proofErr w:type="gramEnd"/>
      <w:r w:rsidR="00457574" w:rsidRPr="004A65F3">
        <w:rPr>
          <w:rFonts w:asciiTheme="minorHAnsi" w:hAnsiTheme="minorHAnsi" w:cstheme="minorHAnsi"/>
          <w:color w:val="262626"/>
        </w:rPr>
        <w:t xml:space="preserve"> </w:t>
      </w:r>
      <w:r w:rsidRPr="004A65F3">
        <w:rPr>
          <w:rFonts w:asciiTheme="minorHAnsi" w:hAnsiTheme="minorHAnsi" w:cstheme="minorHAnsi"/>
          <w:color w:val="262626"/>
        </w:rPr>
        <w:t>202</w:t>
      </w:r>
      <w:r w:rsidR="00284052">
        <w:rPr>
          <w:rFonts w:asciiTheme="minorHAnsi" w:hAnsiTheme="minorHAnsi" w:cstheme="minorHAnsi"/>
          <w:color w:val="262626"/>
        </w:rPr>
        <w:t>6</w:t>
      </w:r>
      <w:r w:rsidR="00306828" w:rsidRPr="004A65F3">
        <w:rPr>
          <w:rFonts w:asciiTheme="minorHAnsi" w:hAnsiTheme="minorHAnsi" w:cstheme="minorHAnsi"/>
          <w:color w:val="262626"/>
        </w:rPr>
        <w:t xml:space="preserve"> r.</w:t>
      </w:r>
    </w:p>
    <w:p w14:paraId="56807CD2" w14:textId="77777777" w:rsidR="008552A4" w:rsidRPr="008471FF" w:rsidRDefault="008552A4" w:rsidP="0068717A">
      <w:pPr>
        <w:widowControl w:val="0"/>
        <w:jc w:val="both"/>
        <w:rPr>
          <w:rFonts w:asciiTheme="minorHAnsi" w:hAnsiTheme="minorHAnsi" w:cstheme="minorHAnsi"/>
          <w:color w:val="262626"/>
        </w:rPr>
      </w:pPr>
      <w:r>
        <w:rPr>
          <w:rFonts w:asciiTheme="minorHAnsi" w:hAnsiTheme="minorHAnsi" w:cstheme="minorHAnsi"/>
          <w:color w:val="262626"/>
        </w:rPr>
        <w:t>T</w:t>
      </w:r>
      <w:r w:rsidR="002D4DFE" w:rsidRPr="004A65F3">
        <w:rPr>
          <w:rFonts w:asciiTheme="minorHAnsi" w:hAnsiTheme="minorHAnsi" w:cstheme="minorHAnsi"/>
          <w:color w:val="262626"/>
        </w:rPr>
        <w:t xml:space="preserve">ermin </w:t>
      </w:r>
      <w:r w:rsidR="002D4DFE" w:rsidRPr="008471FF">
        <w:rPr>
          <w:rFonts w:asciiTheme="minorHAnsi" w:hAnsiTheme="minorHAnsi" w:cstheme="minorHAnsi"/>
          <w:color w:val="262626"/>
        </w:rPr>
        <w:t>realizacji zamówienia</w:t>
      </w:r>
      <w:r w:rsidRPr="008471FF">
        <w:rPr>
          <w:rFonts w:asciiTheme="minorHAnsi" w:hAnsiTheme="minorHAnsi" w:cstheme="minorHAnsi"/>
          <w:color w:val="262626"/>
        </w:rPr>
        <w:t>:</w:t>
      </w:r>
    </w:p>
    <w:p w14:paraId="0AC752F7" w14:textId="2142DCB7" w:rsidR="0068717A" w:rsidRPr="008471FF" w:rsidRDefault="008552A4" w:rsidP="0068717A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8471FF">
        <w:rPr>
          <w:rFonts w:asciiTheme="minorHAnsi" w:hAnsiTheme="minorHAnsi" w:cstheme="minorHAnsi"/>
          <w:color w:val="262626"/>
        </w:rPr>
        <w:t xml:space="preserve">- dostawa, prace montażowe: </w:t>
      </w:r>
      <w:r w:rsidR="00284052" w:rsidRPr="008471FF">
        <w:rPr>
          <w:rFonts w:asciiTheme="minorHAnsi" w:hAnsiTheme="minorHAnsi" w:cstheme="minorHAnsi"/>
          <w:color w:val="262626"/>
        </w:rPr>
        <w:t>do 6 miesięcy od dnia zawarcia umowy;</w:t>
      </w:r>
    </w:p>
    <w:p w14:paraId="38C93DB0" w14:textId="2C52A9E3" w:rsidR="008552A4" w:rsidRDefault="008552A4" w:rsidP="0068717A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8471FF">
        <w:rPr>
          <w:rFonts w:asciiTheme="minorHAnsi" w:hAnsiTheme="minorHAnsi" w:cstheme="minorHAnsi"/>
          <w:color w:val="262626"/>
        </w:rPr>
        <w:t xml:space="preserve">- uruchomienie, niezbędne odbiory (w tym UDT): </w:t>
      </w:r>
      <w:r w:rsidR="00284052" w:rsidRPr="008471FF">
        <w:rPr>
          <w:rFonts w:asciiTheme="minorHAnsi" w:hAnsiTheme="minorHAnsi" w:cstheme="minorHAnsi"/>
          <w:color w:val="262626"/>
        </w:rPr>
        <w:t xml:space="preserve">do </w:t>
      </w:r>
      <w:r w:rsidR="00A836A6">
        <w:rPr>
          <w:rFonts w:asciiTheme="minorHAnsi" w:hAnsiTheme="minorHAnsi" w:cstheme="minorHAnsi"/>
          <w:color w:val="262626"/>
        </w:rPr>
        <w:t>45</w:t>
      </w:r>
      <w:r w:rsidR="00284052" w:rsidRPr="008471FF">
        <w:rPr>
          <w:rFonts w:asciiTheme="minorHAnsi" w:hAnsiTheme="minorHAnsi" w:cstheme="minorHAnsi"/>
          <w:color w:val="262626"/>
        </w:rPr>
        <w:t xml:space="preserve"> dni od dnia zakończenia prac montażowych.</w:t>
      </w:r>
      <w:r w:rsidR="00284052">
        <w:rPr>
          <w:rFonts w:asciiTheme="minorHAnsi" w:hAnsiTheme="minorHAnsi" w:cstheme="minorHAnsi"/>
          <w:color w:val="262626"/>
        </w:rPr>
        <w:t xml:space="preserve"> </w:t>
      </w:r>
    </w:p>
    <w:p w14:paraId="1BC691C5" w14:textId="77777777" w:rsidR="0009742B" w:rsidRPr="00057BF8" w:rsidRDefault="0009742B">
      <w:pPr>
        <w:widowControl w:val="0"/>
        <w:jc w:val="both"/>
        <w:rPr>
          <w:rFonts w:asciiTheme="minorHAnsi" w:hAnsiTheme="minorHAnsi" w:cstheme="minorHAnsi"/>
          <w:color w:val="262626"/>
          <w:highlight w:val="yellow"/>
        </w:rPr>
      </w:pPr>
    </w:p>
    <w:p w14:paraId="2BD2E359" w14:textId="77777777" w:rsidR="0009742B" w:rsidRPr="00EC0B7C" w:rsidRDefault="00166FC1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EC0B7C">
        <w:rPr>
          <w:rFonts w:asciiTheme="minorHAnsi" w:hAnsiTheme="minorHAnsi" w:cstheme="minorHAnsi"/>
          <w:b/>
          <w:sz w:val="32"/>
          <w:szCs w:val="32"/>
        </w:rPr>
        <w:t xml:space="preserve">WARUNKI UDZIAŁU W POSTĘPOWANIU </w:t>
      </w:r>
    </w:p>
    <w:p w14:paraId="54688A53" w14:textId="77777777" w:rsidR="0009742B" w:rsidRPr="00EC0B7C" w:rsidRDefault="0009742B">
      <w:pPr>
        <w:jc w:val="both"/>
        <w:rPr>
          <w:rFonts w:asciiTheme="minorHAnsi" w:hAnsiTheme="minorHAnsi" w:cstheme="minorHAnsi"/>
          <w:b/>
        </w:rPr>
      </w:pPr>
    </w:p>
    <w:p w14:paraId="498F6672" w14:textId="77777777" w:rsidR="0009742B" w:rsidRPr="00EC0B7C" w:rsidRDefault="009F5195">
      <w:pPr>
        <w:jc w:val="both"/>
        <w:rPr>
          <w:rFonts w:asciiTheme="minorHAnsi" w:hAnsiTheme="minorHAnsi" w:cstheme="minorHAnsi"/>
          <w:b/>
          <w:bCs/>
        </w:rPr>
      </w:pPr>
      <w:r w:rsidRPr="00EC0B7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 xml:space="preserve">3.1 </w:t>
      </w:r>
      <w:r w:rsidR="00166FC1" w:rsidRPr="00EC0B7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>Uprawnienia do wykonania określonej działalności lub czynności</w:t>
      </w:r>
    </w:p>
    <w:p w14:paraId="1D5A0A85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3.2 </w:t>
      </w:r>
      <w:r w:rsidR="00166FC1" w:rsidRPr="00EC0B7C">
        <w:rPr>
          <w:rFonts w:asciiTheme="minorHAnsi" w:hAnsiTheme="minorHAnsi" w:cstheme="minorHAnsi"/>
          <w:b/>
        </w:rPr>
        <w:t>Wiedza i doświadczenie</w:t>
      </w:r>
    </w:p>
    <w:p w14:paraId="22524166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3.3 </w:t>
      </w:r>
      <w:r w:rsidR="00166FC1" w:rsidRPr="00EC0B7C">
        <w:rPr>
          <w:rFonts w:asciiTheme="minorHAnsi" w:hAnsiTheme="minorHAnsi" w:cstheme="minorHAnsi"/>
          <w:b/>
        </w:rPr>
        <w:t>Potencjał techniczny</w:t>
      </w:r>
    </w:p>
    <w:p w14:paraId="48A3988E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3.4 </w:t>
      </w:r>
      <w:r w:rsidR="00166FC1" w:rsidRPr="00EC0B7C">
        <w:rPr>
          <w:rFonts w:asciiTheme="minorHAnsi" w:hAnsiTheme="minorHAnsi" w:cstheme="minorHAnsi"/>
          <w:b/>
        </w:rPr>
        <w:t>Osoby zdolne do wykonania zamówienia</w:t>
      </w:r>
    </w:p>
    <w:p w14:paraId="472069C2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3.5 </w:t>
      </w:r>
      <w:r w:rsidR="00166FC1" w:rsidRPr="00EC0B7C">
        <w:rPr>
          <w:rFonts w:asciiTheme="minorHAnsi" w:hAnsiTheme="minorHAnsi" w:cstheme="minorHAnsi"/>
          <w:b/>
        </w:rPr>
        <w:t>Sytuacja ekonomiczna i finansowa</w:t>
      </w:r>
    </w:p>
    <w:p w14:paraId="41862014" w14:textId="77777777" w:rsidR="0009742B" w:rsidRPr="00EC0B7C" w:rsidRDefault="00166FC1">
      <w:pPr>
        <w:jc w:val="both"/>
        <w:rPr>
          <w:rFonts w:asciiTheme="minorHAnsi" w:hAnsiTheme="minorHAnsi" w:cstheme="minorHAnsi"/>
          <w:bCs/>
        </w:rPr>
      </w:pPr>
      <w:r w:rsidRPr="00EC0B7C">
        <w:rPr>
          <w:rFonts w:asciiTheme="minorHAnsi" w:hAnsiTheme="minorHAnsi" w:cstheme="minorHAnsi"/>
          <w:bCs/>
        </w:rPr>
        <w:t>Zamawiający nie stawia warunków w przedmiotowym zakresie.</w:t>
      </w:r>
    </w:p>
    <w:p w14:paraId="5189689F" w14:textId="77777777" w:rsidR="0009742B" w:rsidRPr="00EC0B7C" w:rsidRDefault="0009742B">
      <w:pPr>
        <w:jc w:val="both"/>
        <w:rPr>
          <w:rFonts w:asciiTheme="minorHAnsi" w:hAnsiTheme="minorHAnsi" w:cstheme="minorHAnsi"/>
          <w:b/>
        </w:rPr>
      </w:pPr>
    </w:p>
    <w:p w14:paraId="1F7F6EEF" w14:textId="77777777" w:rsidR="0009742B" w:rsidRPr="00EC0B7C" w:rsidRDefault="00166FC1" w:rsidP="009F5195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>DODATKOWE WARUNKI</w:t>
      </w:r>
    </w:p>
    <w:p w14:paraId="76CF9220" w14:textId="77777777" w:rsidR="0071382B" w:rsidRDefault="0071382B" w:rsidP="0071382B">
      <w:pPr>
        <w:jc w:val="both"/>
        <w:rPr>
          <w:rFonts w:asciiTheme="minorHAnsi" w:hAnsiTheme="minorHAnsi" w:cstheme="minorHAnsi"/>
          <w:color w:val="000000"/>
        </w:rPr>
      </w:pPr>
    </w:p>
    <w:p w14:paraId="07F0F591" w14:textId="44131B9B" w:rsidR="00EC0B7C" w:rsidRDefault="00EC0B7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 xml:space="preserve">Wymagany, minimalny okres gwarancji: </w:t>
      </w:r>
      <w:r w:rsidR="0058178E" w:rsidRPr="0080433C">
        <w:rPr>
          <w:rFonts w:asciiTheme="minorHAnsi" w:hAnsiTheme="minorHAnsi" w:cstheme="minorHAnsi"/>
          <w:color w:val="000000"/>
        </w:rPr>
        <w:t xml:space="preserve">24 </w:t>
      </w:r>
      <w:r w:rsidRPr="0080433C">
        <w:rPr>
          <w:rFonts w:asciiTheme="minorHAnsi" w:hAnsiTheme="minorHAnsi" w:cstheme="minorHAnsi"/>
          <w:color w:val="000000"/>
        </w:rPr>
        <w:t>miesi</w:t>
      </w:r>
      <w:r w:rsidR="0058178E" w:rsidRPr="0080433C">
        <w:rPr>
          <w:rFonts w:asciiTheme="minorHAnsi" w:hAnsiTheme="minorHAnsi" w:cstheme="minorHAnsi"/>
          <w:color w:val="000000"/>
        </w:rPr>
        <w:t>ą</w:t>
      </w:r>
      <w:r w:rsidRPr="0080433C">
        <w:rPr>
          <w:rFonts w:asciiTheme="minorHAnsi" w:hAnsiTheme="minorHAnsi" w:cstheme="minorHAnsi"/>
          <w:color w:val="000000"/>
        </w:rPr>
        <w:t>c</w:t>
      </w:r>
      <w:r w:rsidR="0058178E" w:rsidRPr="0080433C">
        <w:rPr>
          <w:rFonts w:asciiTheme="minorHAnsi" w:hAnsiTheme="minorHAnsi" w:cstheme="minorHAnsi"/>
          <w:color w:val="000000"/>
        </w:rPr>
        <w:t>e</w:t>
      </w:r>
      <w:r w:rsidR="0080433C" w:rsidRPr="0080433C">
        <w:rPr>
          <w:rFonts w:asciiTheme="minorHAnsi" w:hAnsiTheme="minorHAnsi" w:cstheme="minorHAnsi"/>
          <w:color w:val="000000"/>
        </w:rPr>
        <w:t>.</w:t>
      </w:r>
    </w:p>
    <w:p w14:paraId="42096795" w14:textId="77777777" w:rsidR="0071382B" w:rsidRPr="00EC0B7C" w:rsidRDefault="000802DE" w:rsidP="00EC0B7C">
      <w:pPr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 xml:space="preserve">Oferowane urządzenie musi być nowe. </w:t>
      </w:r>
    </w:p>
    <w:p w14:paraId="7DD7A9E6" w14:textId="77777777" w:rsidR="00EC0B7C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 xml:space="preserve">Dostawca powinien wskazać, że zaoferowane przez niego </w:t>
      </w:r>
      <w:r w:rsidR="000802DE" w:rsidRPr="00EC0B7C">
        <w:rPr>
          <w:rFonts w:asciiTheme="minorHAnsi" w:hAnsiTheme="minorHAnsi" w:cstheme="minorHAnsi"/>
        </w:rPr>
        <w:t>urządzenie jest</w:t>
      </w:r>
      <w:r w:rsidRPr="00EC0B7C">
        <w:rPr>
          <w:rFonts w:asciiTheme="minorHAnsi" w:hAnsiTheme="minorHAnsi" w:cstheme="minorHAnsi"/>
        </w:rPr>
        <w:t xml:space="preserve"> zgodne z przedmiotem zamówienia opisanym w niniejszym zapytaniu ofertowym oraz zobowiązać się do spełnienia ww. warunków</w:t>
      </w:r>
      <w:r w:rsidR="00EC0B7C" w:rsidRPr="00EC0B7C">
        <w:rPr>
          <w:rFonts w:asciiTheme="minorHAnsi" w:hAnsiTheme="minorHAnsi" w:cstheme="minorHAnsi"/>
        </w:rPr>
        <w:t>.</w:t>
      </w:r>
    </w:p>
    <w:p w14:paraId="559DD689" w14:textId="77777777" w:rsidR="00C46F51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Zamówienie udzielane jest w trybie zapytania ofertowego, z zachowaniem zasady konkurencyjności.</w:t>
      </w:r>
      <w:r w:rsidRPr="00EC0B7C">
        <w:rPr>
          <w:rFonts w:asciiTheme="minorHAnsi" w:hAnsiTheme="minorHAnsi" w:cstheme="minorHAnsi"/>
        </w:rPr>
        <w:br/>
        <w:t>Wszys</w:t>
      </w:r>
      <w:r w:rsidR="00C46F51" w:rsidRPr="00EC0B7C">
        <w:rPr>
          <w:rFonts w:asciiTheme="minorHAnsi" w:hAnsiTheme="minorHAnsi" w:cstheme="minorHAnsi"/>
        </w:rPr>
        <w:t>t</w:t>
      </w:r>
      <w:r w:rsidRPr="00EC0B7C">
        <w:rPr>
          <w:rFonts w:asciiTheme="minorHAnsi" w:hAnsiTheme="minorHAnsi" w:cstheme="minorHAnsi"/>
        </w:rPr>
        <w:t>kie koszty sporządzania oferty ponosi Dostawca, niezależnie od wyniku postępowania realizowanego z zachowanie zasady konkurencyjności.</w:t>
      </w:r>
    </w:p>
    <w:p w14:paraId="233C3AE2" w14:textId="77777777" w:rsidR="00C46F51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Złożenie oferty nie powoduje powstania żadnych zobowiązań wobec stron. Oferty są przygotowywane na koszt Dostawców.</w:t>
      </w:r>
    </w:p>
    <w:p w14:paraId="58ABC645" w14:textId="77777777" w:rsidR="0009742B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Z Dostawcą, którego oferta zostanie uznana za najkorzystniejszą (tj. otrzyma największą liczbę punktów) zostanie zawarta umowa na dostawę. Umowa ta zostanie zawarta na warunkach Zamawiającego po wybraniu oferty, a realizacja zamówienia będzie przebiegała</w:t>
      </w:r>
      <w:r w:rsidRPr="00EC0B7C">
        <w:rPr>
          <w:rFonts w:asciiTheme="minorHAnsi" w:hAnsiTheme="minorHAnsi" w:cstheme="minorHAnsi"/>
        </w:rPr>
        <w:br/>
        <w:t xml:space="preserve">według jej postanowień. W umowie przy jej zawieraniu zostanie zawarta cena realizacji zamówienia zgodnie z ceną podaną przez </w:t>
      </w:r>
      <w:r w:rsidR="00A327F8" w:rsidRPr="00EC0B7C">
        <w:rPr>
          <w:rFonts w:asciiTheme="minorHAnsi" w:hAnsiTheme="minorHAnsi" w:cstheme="minorHAnsi"/>
        </w:rPr>
        <w:t>Dostawc</w:t>
      </w:r>
      <w:r w:rsidRPr="00EC0B7C">
        <w:rPr>
          <w:rFonts w:asciiTheme="minorHAnsi" w:hAnsiTheme="minorHAnsi" w:cstheme="minorHAnsi"/>
        </w:rPr>
        <w:t xml:space="preserve">ę w wybranej przez Zamawiającego ofercie. </w:t>
      </w:r>
      <w:r w:rsidRPr="00EC0B7C">
        <w:rPr>
          <w:rFonts w:asciiTheme="minorHAnsi" w:hAnsiTheme="minorHAnsi" w:cstheme="minorHAnsi"/>
        </w:rPr>
        <w:br/>
        <w:t>Zamawiający zastrzega sobie prawo zakończenia (zamknięcia) postępowania o udzielenie zamówienia bez dokonywania wyboru którejkolwiek ze złożonych ofert, bez podawania przyczyn takiego zakończenia postępowania, na każdym etapie trwania postępowania.</w:t>
      </w:r>
    </w:p>
    <w:p w14:paraId="50E21A8F" w14:textId="77777777" w:rsidR="00306828" w:rsidRPr="00EC0B7C" w:rsidRDefault="00166FC1">
      <w:pPr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lastRenderedPageBreak/>
        <w:t xml:space="preserve">Zamawiający dopuszcza możliwość składania zapytań do niniejszego ogłoszenia </w:t>
      </w:r>
      <w:r w:rsidR="00A12C27" w:rsidRPr="00EC0B7C">
        <w:rPr>
          <w:rFonts w:asciiTheme="minorHAnsi" w:hAnsiTheme="minorHAnsi" w:cstheme="minorHAnsi"/>
          <w:color w:val="000000"/>
        </w:rPr>
        <w:t xml:space="preserve">wyłącznie </w:t>
      </w:r>
      <w:r w:rsidRPr="00EC0B7C">
        <w:rPr>
          <w:rFonts w:asciiTheme="minorHAnsi" w:hAnsiTheme="minorHAnsi" w:cstheme="minorHAnsi"/>
          <w:color w:val="000000"/>
        </w:rPr>
        <w:t>poprzez bazę konkurencyjności</w:t>
      </w:r>
      <w:r w:rsidR="00A12C27" w:rsidRPr="00EC0B7C">
        <w:rPr>
          <w:rFonts w:asciiTheme="minorHAnsi" w:hAnsiTheme="minorHAnsi" w:cstheme="minorHAnsi"/>
          <w:color w:val="000000"/>
        </w:rPr>
        <w:t xml:space="preserve"> </w:t>
      </w:r>
      <w:r w:rsidRPr="00EC0B7C">
        <w:rPr>
          <w:rFonts w:asciiTheme="minorHAnsi" w:hAnsiTheme="minorHAnsi" w:cstheme="minorHAnsi"/>
          <w:color w:val="000000"/>
        </w:rPr>
        <w:t xml:space="preserve">w terminie nie późniejszym niż do końca dnia roboczego poprzedzającego </w:t>
      </w:r>
      <w:r w:rsidR="00A12C27" w:rsidRPr="00EC0B7C">
        <w:rPr>
          <w:rFonts w:asciiTheme="minorHAnsi" w:hAnsiTheme="minorHAnsi" w:cstheme="minorHAnsi"/>
          <w:color w:val="000000"/>
        </w:rPr>
        <w:t>ostatni</w:t>
      </w:r>
      <w:r w:rsidRPr="00EC0B7C">
        <w:rPr>
          <w:rFonts w:asciiTheme="minorHAnsi" w:hAnsiTheme="minorHAnsi" w:cstheme="minorHAnsi"/>
          <w:color w:val="000000"/>
        </w:rPr>
        <w:t xml:space="preserve"> dzień naboru określonego w ogłoszeniu</w:t>
      </w:r>
      <w:r w:rsidR="00E2494D" w:rsidRPr="00EC0B7C">
        <w:rPr>
          <w:rFonts w:asciiTheme="minorHAnsi" w:hAnsiTheme="minorHAnsi" w:cstheme="minorHAnsi"/>
          <w:color w:val="000000"/>
        </w:rPr>
        <w:t>.</w:t>
      </w:r>
    </w:p>
    <w:p w14:paraId="2484E135" w14:textId="77777777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Wykonawca zobowiązuje się do realizacji zamówienia z uwzględnieniem założeń tzw. „zielonych zamówień” w szczególności poprzez:</w:t>
      </w:r>
    </w:p>
    <w:p w14:paraId="18C07583" w14:textId="77777777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>używanie pojemników przeznaczonych do ponownego wykorzystania do transportu produktów np. palety zwrotne;</w:t>
      </w:r>
    </w:p>
    <w:p w14:paraId="1E78ADB2" w14:textId="25D5D435" w:rsidR="00C01AA6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 xml:space="preserve">stosowanie w trakcie realizacji zadania jedynie oświetlenia </w:t>
      </w:r>
      <w:proofErr w:type="spellStart"/>
      <w:r w:rsidRPr="0080433C">
        <w:rPr>
          <w:rFonts w:asciiTheme="minorHAnsi" w:hAnsiTheme="minorHAnsi" w:cstheme="minorHAnsi"/>
        </w:rPr>
        <w:t>led</w:t>
      </w:r>
      <w:proofErr w:type="spellEnd"/>
      <w:r w:rsidRPr="0080433C">
        <w:rPr>
          <w:rFonts w:asciiTheme="minorHAnsi" w:hAnsiTheme="minorHAnsi" w:cstheme="minorHAnsi"/>
        </w:rPr>
        <w:t xml:space="preserve"> – chyba, że zapisy dokumentacji projektowej lub wytyczne np. konserwatorskie stanowią inaczej;</w:t>
      </w:r>
    </w:p>
    <w:p w14:paraId="561CF1C8" w14:textId="77777777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>bezwzględną rezygnację z substancji szkodliwych dla środowiska, takich jak chemikalia toksyczne czy substancje zubożające warstwę ozonową, chyba że nie ma możliwości rezygnacji z zastosowania takich substancji ze względu na specyfikę realizowanego zakresu prac;</w:t>
      </w:r>
    </w:p>
    <w:p w14:paraId="2F746EC8" w14:textId="77777777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>segregację zużytych produktów lub opakowań, a następnie w miarę możliwości ponowne wykorzystanie, przetworzenie, bądź też ich odpowiednie usunięcie;</w:t>
      </w:r>
    </w:p>
    <w:p w14:paraId="20CAC26E" w14:textId="77777777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 xml:space="preserve">przeszkolenie pracowników realizujących zadanie </w:t>
      </w:r>
      <w:proofErr w:type="gramStart"/>
      <w:r w:rsidRPr="0080433C">
        <w:rPr>
          <w:rFonts w:asciiTheme="minorHAnsi" w:hAnsiTheme="minorHAnsi" w:cstheme="minorHAnsi"/>
        </w:rPr>
        <w:t>odnośnie</w:t>
      </w:r>
      <w:proofErr w:type="gramEnd"/>
      <w:r w:rsidRPr="0080433C">
        <w:rPr>
          <w:rFonts w:asciiTheme="minorHAnsi" w:hAnsiTheme="minorHAnsi" w:cstheme="minorHAnsi"/>
        </w:rPr>
        <w:t xml:space="preserve"> wpływu ich pracy na środowiska.</w:t>
      </w:r>
    </w:p>
    <w:p w14:paraId="3B4DAF20" w14:textId="77777777" w:rsidR="0080433C" w:rsidRPr="00057BF8" w:rsidRDefault="0080433C">
      <w:pPr>
        <w:widowControl w:val="0"/>
        <w:jc w:val="both"/>
        <w:rPr>
          <w:rFonts w:asciiTheme="minorHAnsi" w:hAnsiTheme="minorHAnsi" w:cstheme="minorHAnsi"/>
          <w:color w:val="262626"/>
          <w:highlight w:val="yellow"/>
        </w:rPr>
      </w:pPr>
    </w:p>
    <w:p w14:paraId="4FE9C936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3.7 </w:t>
      </w:r>
      <w:r w:rsidR="00166FC1" w:rsidRPr="00EC0B7C">
        <w:rPr>
          <w:rFonts w:asciiTheme="minorHAnsi" w:hAnsiTheme="minorHAnsi" w:cstheme="minorHAnsi"/>
          <w:b/>
        </w:rPr>
        <w:t>WARUNKI ZMIANY UMOWY</w:t>
      </w:r>
    </w:p>
    <w:p w14:paraId="4E8DB281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 xml:space="preserve">Zamawiający zastrzega możliwość dokonania istotnych zmian postanowień umowy </w:t>
      </w:r>
    </w:p>
    <w:p w14:paraId="2D05DA5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w stosunku do treści oferty, na podstawie której dokonano wyboru Wykonawcy pod warunkiem, że zmiany te podyktowane są okolicznościami, które mogą mieć wpływ na prawidłową realizację niniejszego zamówienia m.in. w przypadku:</w:t>
      </w:r>
    </w:p>
    <w:p w14:paraId="5496803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strony umowy w sytuacji następstwa prawnego wynikającego z odrębnych przepisów;</w:t>
      </w:r>
    </w:p>
    <w:p w14:paraId="2CC1AFC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wykonawcy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 lub</w:t>
      </w:r>
    </w:p>
    <w:p w14:paraId="1D81FB94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wynagrodzenia brutto, z tytułu realizacji umowy, w przypadku zmiany przepisów obowiązujących dot. podatku VAT;</w:t>
      </w:r>
    </w:p>
    <w:p w14:paraId="1E9D27C5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postanowień umowy, których konieczność wprowadzenia jest wynikiem zmian</w:t>
      </w:r>
    </w:p>
    <w:p w14:paraId="0E0B839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obowiązującego prawa bądź działań organów państwowych, samorządowych, sądowych lub</w:t>
      </w:r>
    </w:p>
    <w:p w14:paraId="6AC3F538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administracyjnych;</w:t>
      </w:r>
    </w:p>
    <w:p w14:paraId="7AA35C7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zmiana nie prowadzi do zmiany ogólnego charakteru umowy i zostały spełnione łącznie</w:t>
      </w:r>
    </w:p>
    <w:p w14:paraId="681FAD2D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następujące warunki:</w:t>
      </w:r>
    </w:p>
    <w:p w14:paraId="2243971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(a) konieczność zmiany umowy spowodowana jest okolicznościami, których Zamawiający,</w:t>
      </w:r>
    </w:p>
    <w:p w14:paraId="16088EA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działając z należytą starannością, nie mógł przewidzieć,</w:t>
      </w:r>
    </w:p>
    <w:p w14:paraId="6156283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(b) wartość zmiany nie przekracza 50% wartości umowy określonej pierwotnie w umowie,</w:t>
      </w:r>
    </w:p>
    <w:p w14:paraId="4152782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terminu wykonania przedmiotu umowy, jeżeli dochowanie terminu określonego w umowie jest niemożliwe z uwagi na:</w:t>
      </w:r>
    </w:p>
    <w:p w14:paraId="13D7B79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(a) siłę wyższą lub inne okoliczności niezależne od Wykonawcy lub których Wykonawca przy</w:t>
      </w:r>
    </w:p>
    <w:p w14:paraId="55AB3D1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zachowaniu należytej staranności nie był w stanie uniknąć lub przewidzieć, jak również inne</w:t>
      </w:r>
    </w:p>
    <w:p w14:paraId="2553E41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przeszkody lub utrudnienia w wykonywaniu przedmiotu umowy spowodowane przez osoby</w:t>
      </w:r>
    </w:p>
    <w:p w14:paraId="1E621170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proofErr w:type="gramStart"/>
      <w:r w:rsidRPr="0080433C">
        <w:rPr>
          <w:rFonts w:asciiTheme="minorHAnsi" w:hAnsiTheme="minorHAnsi" w:cstheme="minorHAnsi"/>
          <w:color w:val="000000"/>
        </w:rPr>
        <w:t>trzecie</w:t>
      </w:r>
      <w:proofErr w:type="gramEnd"/>
      <w:r w:rsidRPr="0080433C">
        <w:rPr>
          <w:rFonts w:asciiTheme="minorHAnsi" w:hAnsiTheme="minorHAnsi" w:cstheme="minorHAnsi"/>
          <w:color w:val="000000"/>
        </w:rPr>
        <w:t xml:space="preserve"> ale również niekorzystne warunku atmosferyczne (opady uniemożliwiające kontynuowanie prac, niskie temperatury uniemożliwiające prowadzenie robót). Niniejsza </w:t>
      </w:r>
      <w:r w:rsidRPr="0080433C">
        <w:rPr>
          <w:rFonts w:asciiTheme="minorHAnsi" w:hAnsiTheme="minorHAnsi" w:cstheme="minorHAnsi"/>
          <w:color w:val="000000"/>
        </w:rPr>
        <w:lastRenderedPageBreak/>
        <w:t>zmiana możliwa jest o okres nie dłuższy niż czas trwania przeszkody uniemożliwiającej wykonywanie przedmiotu umowy przez Wykonawcę,</w:t>
      </w:r>
    </w:p>
    <w:p w14:paraId="3343A950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(b) jakiekolwiek opóźnienia, utrudnienia lub przeszkody spowodowane przez lub dające się</w:t>
      </w:r>
    </w:p>
    <w:p w14:paraId="45C341A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przypisać Zamawiającemu, personelowi Zamawiającego lub innemu Wykonawcy</w:t>
      </w:r>
    </w:p>
    <w:p w14:paraId="6EBB34A1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wprowadzonemu przez Zamawiającego na teren budowy. Niniejsza zmiana możliwa jest</w:t>
      </w:r>
    </w:p>
    <w:p w14:paraId="1EDEF9D4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o okres nie dłuższy niż czas trwania przeszkody uniemożliwiającej wykonywanie przedmiotu</w:t>
      </w:r>
    </w:p>
    <w:p w14:paraId="6B22FEB9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umowy przez Wykonawcę,</w:t>
      </w:r>
    </w:p>
    <w:p w14:paraId="3892EEB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(c) pojawienie się okoliczności, których nie można było przewidzieć w chwili zawierania umowy, mających wpływ na chronologię realizacji dostawy. Niniejsza zmiana możliwa jest o okres nie dłuższy niż czas trwania przeszkody uniemożliwiającej wykonywanie przedmiotu umowy przez Wykonawcę,</w:t>
      </w:r>
    </w:p>
    <w:p w14:paraId="77DC2DA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d) zmianę harmonogramu, polegającą np. na opóźnieniu prac prowadzonych w ramach innych toczących się równolegle prac budowlano-instalacyjnych (realizowanych w ramach innych postępowań), lub na konieczność wykonania w ramach ww. postępowań prac dodatkowych, które uniemożliwiałyby realizację dostawy zaplanowanej w niniejszym zamówieniu w planowanym terminie,</w:t>
      </w:r>
    </w:p>
    <w:p w14:paraId="54D05DB2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 zmian umowy, o ile konieczność ich wprowadzenia wyniknie ze zmiany obowiązujących</w:t>
      </w:r>
    </w:p>
    <w:p w14:paraId="58A7636F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przepisów prawa bądź zmian w przypadku, gdy konieczność ich wprowadzenia będzie</w:t>
      </w:r>
    </w:p>
    <w:p w14:paraId="289E772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następstwem zmian wytycznych lub zaleceń Śląskiego Centrum Przedsiębiorczości – w tym przypadku zmianie może ulec zakres prac, termin realizacji zamówienia oraz wynagrodzenie Wykonawcy</w:t>
      </w:r>
    </w:p>
    <w:p w14:paraId="624D3D1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 zaniechania wykonania części montażowych, których wykonanie w trakcie realizacji stało się zbędne, a nie można było tego przewidzieć w dniu zawarcia umowy, lub w przypadku ograniczenia</w:t>
      </w:r>
    </w:p>
    <w:p w14:paraId="482CE70E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– o odpowiedni zakres, przy jednoczesnym obniżeniu wartości wynagrodzenia o wartość prac niewykonanych bez żadnych ujemnych konsekwencji finansowych dla Zamawiającego</w:t>
      </w:r>
    </w:p>
    <w:p w14:paraId="7DA8E62A" w14:textId="6C106754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471FF">
        <w:rPr>
          <w:rFonts w:asciiTheme="minorHAnsi" w:hAnsiTheme="minorHAnsi" w:cstheme="minorHAnsi"/>
          <w:color w:val="000000"/>
        </w:rPr>
        <w:t>- zmiany zakresu rzeczowego prac oraz zmiany technologii wykonania prac instalacyjnych oraz zmiany oferowanych w ramach zamówienia rozwiązań w zakresie parametrów i funkcji technicznych które nie wpływają na pogorszenie parametrów użytkowych i technicznych, określonych w dokumentacji technicznej;</w:t>
      </w:r>
    </w:p>
    <w:p w14:paraId="28FC2F89" w14:textId="77777777" w:rsid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 wprowadzenia zmian zgodnych z Wytycznymi dotyczącymi kwalifikowalności wydatków na lata 2021-2027 – na warunkach określonych w tych wytycznych.</w:t>
      </w:r>
    </w:p>
    <w:p w14:paraId="55B2351F" w14:textId="77777777" w:rsid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</w:p>
    <w:p w14:paraId="0901C9B6" w14:textId="6DB862C6" w:rsidR="0009742B" w:rsidRPr="00EC0B7C" w:rsidRDefault="009F5195" w:rsidP="0080433C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3.8 </w:t>
      </w:r>
      <w:r w:rsidR="00166FC1" w:rsidRPr="00EC0B7C">
        <w:rPr>
          <w:rFonts w:asciiTheme="minorHAnsi" w:hAnsiTheme="minorHAnsi" w:cstheme="minorHAnsi"/>
          <w:b/>
        </w:rPr>
        <w:t xml:space="preserve">LISTA DOKUMENTÓW/OŚWIADCZEŃ WYMAGANYCH OD </w:t>
      </w:r>
      <w:r w:rsidR="00A23964">
        <w:rPr>
          <w:rFonts w:asciiTheme="minorHAnsi" w:hAnsiTheme="minorHAnsi" w:cstheme="minorHAnsi"/>
          <w:b/>
        </w:rPr>
        <w:t>DOSTAWCY</w:t>
      </w:r>
    </w:p>
    <w:p w14:paraId="24A410F4" w14:textId="77777777" w:rsidR="00EB089C" w:rsidRPr="00EC0B7C" w:rsidRDefault="00A23964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Dostawca</w:t>
      </w:r>
      <w:r w:rsidR="00166FC1" w:rsidRPr="00EC0B7C">
        <w:rPr>
          <w:rFonts w:asciiTheme="minorHAnsi" w:hAnsiTheme="minorHAnsi" w:cstheme="minorHAnsi"/>
          <w:bCs/>
        </w:rPr>
        <w:t xml:space="preserve"> zobowiązany jest do złożenia oferty na </w:t>
      </w:r>
      <w:r w:rsidR="00166FC1" w:rsidRPr="00EC0B7C">
        <w:rPr>
          <w:rFonts w:asciiTheme="minorHAnsi" w:hAnsiTheme="minorHAnsi" w:cstheme="minorHAnsi"/>
          <w:b/>
        </w:rPr>
        <w:t>Formularzu ofertowym stanowiącym załącznik</w:t>
      </w:r>
      <w:r w:rsidR="00166FC1" w:rsidRPr="00EC0B7C">
        <w:rPr>
          <w:rFonts w:asciiTheme="minorHAnsi" w:hAnsiTheme="minorHAnsi" w:cstheme="minorHAnsi"/>
          <w:bCs/>
        </w:rPr>
        <w:t xml:space="preserve"> do niniejszego zamówienia.</w:t>
      </w:r>
      <w:r w:rsidR="00EB089C" w:rsidRPr="00EC0B7C">
        <w:rPr>
          <w:rFonts w:asciiTheme="minorHAnsi" w:hAnsiTheme="minorHAnsi" w:cstheme="minorHAnsi"/>
          <w:bCs/>
        </w:rPr>
        <w:t xml:space="preserve"> </w:t>
      </w:r>
    </w:p>
    <w:p w14:paraId="452B1F35" w14:textId="77777777" w:rsidR="0009742B" w:rsidRPr="00EC0B7C" w:rsidRDefault="0009742B">
      <w:pPr>
        <w:jc w:val="both"/>
        <w:rPr>
          <w:rFonts w:asciiTheme="minorHAnsi" w:hAnsiTheme="minorHAnsi" w:cstheme="minorHAnsi"/>
          <w:bCs/>
        </w:rPr>
      </w:pPr>
    </w:p>
    <w:p w14:paraId="2259016F" w14:textId="77777777" w:rsidR="0009742B" w:rsidRPr="00EC0B7C" w:rsidRDefault="009F5195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b/>
          <w:bCs/>
          <w:color w:val="000000"/>
        </w:rPr>
        <w:t xml:space="preserve">3.9 </w:t>
      </w:r>
      <w:r w:rsidR="00166FC1" w:rsidRPr="00EC0B7C">
        <w:rPr>
          <w:rFonts w:asciiTheme="minorHAnsi" w:hAnsiTheme="minorHAnsi" w:cstheme="minorHAnsi"/>
          <w:b/>
          <w:bCs/>
          <w:color w:val="000000"/>
        </w:rPr>
        <w:t>ZAMÓWIENIA UZUPEŁNIAJĄCE/WARIANTOWE/CZĘŚCIOWYCH</w:t>
      </w:r>
    </w:p>
    <w:p w14:paraId="4B98B63F" w14:textId="77777777" w:rsidR="0009742B" w:rsidRPr="00EC0B7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>Zamawiający nie przewiduje zamówień uzupełniających.</w:t>
      </w:r>
    </w:p>
    <w:p w14:paraId="3C946E32" w14:textId="77777777" w:rsidR="0009742B" w:rsidRPr="00EC0B7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>Zamawiający nie przewiduje zamówień wariantowych.</w:t>
      </w:r>
    </w:p>
    <w:p w14:paraId="25544FCE" w14:textId="77777777" w:rsidR="00A327F8" w:rsidRPr="00EC0B7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>Zamawiający nie przewiduje zamówień częściowych.</w:t>
      </w:r>
    </w:p>
    <w:p w14:paraId="2E864AEF" w14:textId="11DF8625" w:rsidR="0009742B" w:rsidRDefault="0080433C">
      <w:pPr>
        <w:widowControl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Warunki płatności:</w:t>
      </w:r>
    </w:p>
    <w:p w14:paraId="3161034A" w14:textId="0F842D7B" w:rsidR="0080433C" w:rsidRDefault="0080433C">
      <w:pPr>
        <w:widowControl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- 95% wynagrodzenia Wykonawcy płatne po montażu suwnicy</w:t>
      </w:r>
    </w:p>
    <w:p w14:paraId="31548E25" w14:textId="43117E3E" w:rsidR="0080433C" w:rsidRPr="00EC0B7C" w:rsidRDefault="0080433C">
      <w:pPr>
        <w:widowControl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- 5% wynagrodzenia Wykonawcy płatne po odbiorze UDT. </w:t>
      </w:r>
    </w:p>
    <w:p w14:paraId="70F57608" w14:textId="77777777" w:rsidR="00B41A4B" w:rsidRPr="00057BF8" w:rsidRDefault="00B41A4B">
      <w:pPr>
        <w:widowControl w:val="0"/>
        <w:jc w:val="both"/>
        <w:rPr>
          <w:rFonts w:asciiTheme="minorHAnsi" w:hAnsiTheme="minorHAnsi" w:cstheme="minorHAnsi"/>
          <w:color w:val="000000"/>
          <w:highlight w:val="yellow"/>
        </w:rPr>
      </w:pPr>
    </w:p>
    <w:p w14:paraId="13BE0E7D" w14:textId="77777777" w:rsidR="004F76E5" w:rsidRDefault="00166FC1" w:rsidP="0009046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EC0B7C">
        <w:rPr>
          <w:rFonts w:asciiTheme="minorHAnsi" w:hAnsiTheme="minorHAnsi" w:cstheme="minorHAnsi"/>
          <w:b/>
          <w:sz w:val="32"/>
          <w:szCs w:val="32"/>
        </w:rPr>
        <w:t>OCENA OFERT</w:t>
      </w:r>
      <w:r w:rsidR="00B41A4B" w:rsidRPr="00EC0B7C">
        <w:rPr>
          <w:rFonts w:asciiTheme="minorHAnsi" w:hAnsiTheme="minorHAnsi" w:cstheme="minorHAnsi"/>
          <w:b/>
          <w:sz w:val="32"/>
          <w:szCs w:val="32"/>
        </w:rPr>
        <w:t>Y</w:t>
      </w:r>
    </w:p>
    <w:p w14:paraId="7D3E955E" w14:textId="77777777" w:rsidR="0058178E" w:rsidRDefault="0058178E" w:rsidP="0058178E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64F52DAF" w14:textId="77777777" w:rsidR="0058178E" w:rsidRPr="00B41A4B" w:rsidRDefault="0058178E" w:rsidP="0058178E">
      <w:pPr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lastRenderedPageBreak/>
        <w:t>Zamawiający oceniać będzie oferty na podst. poniższych kryteriów:</w:t>
      </w:r>
    </w:p>
    <w:p w14:paraId="2CE67A0D" w14:textId="77777777" w:rsidR="0058178E" w:rsidRPr="00B41A4B" w:rsidRDefault="0058178E" w:rsidP="0058178E">
      <w:pPr>
        <w:pStyle w:val="Akapitzlist"/>
        <w:numPr>
          <w:ilvl w:val="0"/>
          <w:numId w:val="10"/>
        </w:numPr>
        <w:suppressAutoHyphens w:val="0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 xml:space="preserve">Cena –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>0%</w:t>
      </w:r>
    </w:p>
    <w:p w14:paraId="20E518A5" w14:textId="77777777" w:rsidR="0058178E" w:rsidRPr="00B41A4B" w:rsidRDefault="0058178E" w:rsidP="0058178E">
      <w:pPr>
        <w:pStyle w:val="Akapitzlist"/>
        <w:numPr>
          <w:ilvl w:val="0"/>
          <w:numId w:val="10"/>
        </w:numPr>
        <w:suppressAutoHyphens w:val="0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>Gwarancja – 20%</w:t>
      </w:r>
    </w:p>
    <w:p w14:paraId="0FEF3634" w14:textId="77777777" w:rsidR="0058178E" w:rsidRPr="0058178E" w:rsidRDefault="0058178E" w:rsidP="0058178E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66FF2E92" w14:textId="77777777" w:rsidR="0058178E" w:rsidRPr="00B41A4B" w:rsidRDefault="0058178E" w:rsidP="0058178E">
      <w:pPr>
        <w:widowControl w:val="0"/>
        <w:rPr>
          <w:rFonts w:asciiTheme="minorHAnsi" w:hAnsiTheme="minorHAnsi" w:cstheme="minorHAnsi"/>
          <w:bCs/>
          <w:color w:val="262626"/>
        </w:rPr>
      </w:pPr>
      <w:r w:rsidRPr="00B41A4B">
        <w:rPr>
          <w:rFonts w:asciiTheme="minorHAnsi" w:hAnsiTheme="minorHAnsi" w:cstheme="minorHAnsi"/>
          <w:bCs/>
          <w:color w:val="262626"/>
        </w:rPr>
        <w:t xml:space="preserve">Łączna punktacja oferty będzie stanowić sumę punktów przyznanych ofercie w powyższych kryteriach. Za najkorzystniejszą w danej części zostanie uznana oferta z najwyższą ilością punktów. Punkty będą̨ liczone z dokładnością̨ do dwóch miejsc po przecinku. Przyjmuje się̨ matematyczną zasadę̨ zaokrąglania trzeciej liczby po przecinku. </w:t>
      </w:r>
    </w:p>
    <w:p w14:paraId="66AA9464" w14:textId="77777777" w:rsidR="0058178E" w:rsidRPr="00C46F51" w:rsidRDefault="0058178E" w:rsidP="0058178E">
      <w:pPr>
        <w:jc w:val="both"/>
        <w:rPr>
          <w:rFonts w:asciiTheme="minorHAnsi" w:hAnsiTheme="minorHAnsi" w:cstheme="minorHAnsi"/>
          <w:bCs/>
          <w:color w:val="262626"/>
        </w:rPr>
      </w:pPr>
      <w:r w:rsidRPr="00B41A4B">
        <w:rPr>
          <w:rFonts w:asciiTheme="minorHAnsi" w:hAnsiTheme="minorHAnsi" w:cstheme="minorHAnsi"/>
          <w:bCs/>
          <w:color w:val="262626"/>
        </w:rPr>
        <w:t>Zamawiający wybierze ofertę najkorzystniejszą na podstawie kryteriów oceny ofert określonych w zapytaniu ofertowym. Jeżeli Zamawiający nie będzie mógł wybrać najkorzystniejszej oferty z uwagi na to, że dwie lub więcej ofert przedstawia taki sam bilans ceny i innych kryteriów oceny ofert, Zamawiający spośród tych ofert wybierze ofertę z najniższą ceną.</w:t>
      </w:r>
    </w:p>
    <w:p w14:paraId="390BBC1C" w14:textId="77777777" w:rsidR="0058178E" w:rsidRPr="00B41A4B" w:rsidRDefault="0058178E" w:rsidP="0058178E">
      <w:pPr>
        <w:pStyle w:val="Akapitzlist"/>
        <w:widowControl w:val="0"/>
        <w:numPr>
          <w:ilvl w:val="3"/>
          <w:numId w:val="10"/>
        </w:numPr>
        <w:jc w:val="both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 xml:space="preserve">Cena –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 xml:space="preserve">0% (maks.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 xml:space="preserve">0 punktów) </w:t>
      </w:r>
    </w:p>
    <w:p w14:paraId="123C5AB6" w14:textId="77777777" w:rsidR="0058178E" w:rsidRPr="00B41A4B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 xml:space="preserve">Liczba punktów uzyskanych w kryterium „cena” = (cena oferty netto najniższej / cena oferty netto badanej) x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 xml:space="preserve">0 pkt </w:t>
      </w:r>
    </w:p>
    <w:p w14:paraId="3070B81B" w14:textId="77777777" w:rsidR="0058178E" w:rsidRPr="00B41A4B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>Wartość punktowa w zakresie kryterium cena przyznana zostanie na podstawie informacji podanych przez Dostawcę w Formularzu ofertowym</w:t>
      </w:r>
      <w:r>
        <w:rPr>
          <w:rFonts w:asciiTheme="minorHAnsi" w:hAnsiTheme="minorHAnsi" w:cstheme="minorHAnsi"/>
          <w:bCs/>
        </w:rPr>
        <w:t>.</w:t>
      </w:r>
    </w:p>
    <w:p w14:paraId="6F53C24A" w14:textId="77777777" w:rsidR="0058178E" w:rsidRPr="00C46F51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</w:p>
    <w:p w14:paraId="5785B0C2" w14:textId="7C61B233" w:rsidR="0080433C" w:rsidRPr="008471FF" w:rsidRDefault="0080433C" w:rsidP="0080433C">
      <w:pPr>
        <w:pStyle w:val="Akapitzlist"/>
        <w:widowControl w:val="0"/>
        <w:numPr>
          <w:ilvl w:val="3"/>
          <w:numId w:val="10"/>
        </w:numPr>
        <w:jc w:val="both"/>
        <w:rPr>
          <w:rFonts w:asciiTheme="minorHAnsi" w:hAnsiTheme="minorHAnsi" w:cstheme="minorHAnsi"/>
          <w:bCs/>
        </w:rPr>
      </w:pPr>
      <w:r w:rsidRPr="008471FF">
        <w:rPr>
          <w:rFonts w:asciiTheme="minorHAnsi" w:hAnsiTheme="minorHAnsi" w:cstheme="minorHAnsi"/>
          <w:bCs/>
        </w:rPr>
        <w:t>Długość gwarancji - 20% (maks. 20 punktów)</w:t>
      </w:r>
    </w:p>
    <w:p w14:paraId="16FA1143" w14:textId="77777777" w:rsidR="00284052" w:rsidRPr="008471FF" w:rsidRDefault="00284052" w:rsidP="00284052">
      <w:pPr>
        <w:jc w:val="both"/>
        <w:rPr>
          <w:rFonts w:ascii="Calibri" w:hAnsi="Calibri" w:cstheme="minorHAnsi"/>
        </w:rPr>
      </w:pPr>
      <w:r w:rsidRPr="008471FF">
        <w:rPr>
          <w:rFonts w:ascii="Calibri" w:hAnsi="Calibri" w:cstheme="minorHAnsi"/>
        </w:rPr>
        <w:t>Liczba punktów uzyskanych w kryterium „gwarancja” przydzielana będzie w zależności od wybranego przedziału:</w:t>
      </w:r>
    </w:p>
    <w:p w14:paraId="1274E5F3" w14:textId="1D49FA7A" w:rsidR="00284052" w:rsidRPr="008471FF" w:rsidRDefault="00284052" w:rsidP="00284052">
      <w:pPr>
        <w:pStyle w:val="Akapitzlist"/>
        <w:jc w:val="both"/>
        <w:rPr>
          <w:rFonts w:ascii="Calibri" w:hAnsi="Calibri" w:cstheme="minorHAnsi"/>
        </w:rPr>
      </w:pPr>
      <w:r w:rsidRPr="008471FF">
        <w:rPr>
          <w:rFonts w:ascii="Calibri" w:hAnsi="Calibri" w:cstheme="minorHAnsi"/>
        </w:rPr>
        <w:t xml:space="preserve">a) 0 punktów – 24 miesięcy i </w:t>
      </w:r>
      <w:proofErr w:type="gramStart"/>
      <w:r w:rsidRPr="008471FF">
        <w:rPr>
          <w:rFonts w:ascii="Calibri" w:hAnsi="Calibri" w:cstheme="minorHAnsi"/>
        </w:rPr>
        <w:t>więcej</w:t>
      </w:r>
      <w:proofErr w:type="gramEnd"/>
      <w:r w:rsidRPr="008471FF">
        <w:rPr>
          <w:rFonts w:ascii="Calibri" w:hAnsi="Calibri" w:cstheme="minorHAnsi"/>
        </w:rPr>
        <w:t xml:space="preserve"> ale mniej niż 36 miesiące</w:t>
      </w:r>
    </w:p>
    <w:p w14:paraId="29A64E01" w14:textId="407F5FD5" w:rsidR="00284052" w:rsidRPr="008471FF" w:rsidRDefault="00284052" w:rsidP="00284052">
      <w:pPr>
        <w:pStyle w:val="Akapitzlist"/>
        <w:jc w:val="both"/>
        <w:rPr>
          <w:rFonts w:ascii="Calibri" w:hAnsi="Calibri" w:cstheme="minorHAnsi"/>
        </w:rPr>
      </w:pPr>
      <w:r w:rsidRPr="008471FF">
        <w:rPr>
          <w:rFonts w:ascii="Calibri" w:hAnsi="Calibri" w:cstheme="minorHAnsi"/>
        </w:rPr>
        <w:t xml:space="preserve">b) 5 punktów – 36 miesięcy i </w:t>
      </w:r>
      <w:proofErr w:type="gramStart"/>
      <w:r w:rsidRPr="008471FF">
        <w:rPr>
          <w:rFonts w:ascii="Calibri" w:hAnsi="Calibri" w:cstheme="minorHAnsi"/>
        </w:rPr>
        <w:t>więcej</w:t>
      </w:r>
      <w:proofErr w:type="gramEnd"/>
      <w:r w:rsidRPr="008471FF">
        <w:rPr>
          <w:rFonts w:ascii="Calibri" w:hAnsi="Calibri" w:cstheme="minorHAnsi"/>
        </w:rPr>
        <w:t xml:space="preserve"> ale mniej niż 48 miesięcy</w:t>
      </w:r>
    </w:p>
    <w:p w14:paraId="6C0B5513" w14:textId="3DC29B8D" w:rsidR="00284052" w:rsidRPr="008471FF" w:rsidRDefault="00284052" w:rsidP="00284052">
      <w:pPr>
        <w:pStyle w:val="Akapitzlist"/>
        <w:jc w:val="both"/>
        <w:rPr>
          <w:rFonts w:ascii="Calibri" w:hAnsi="Calibri" w:cstheme="minorHAnsi"/>
        </w:rPr>
      </w:pPr>
      <w:r w:rsidRPr="008471FF">
        <w:rPr>
          <w:rFonts w:ascii="Calibri" w:hAnsi="Calibri" w:cstheme="minorHAnsi"/>
        </w:rPr>
        <w:t xml:space="preserve">c) 10 punktów – 48 miesięcy i </w:t>
      </w:r>
      <w:proofErr w:type="gramStart"/>
      <w:r w:rsidRPr="008471FF">
        <w:rPr>
          <w:rFonts w:ascii="Calibri" w:hAnsi="Calibri" w:cstheme="minorHAnsi"/>
        </w:rPr>
        <w:t>więcej</w:t>
      </w:r>
      <w:proofErr w:type="gramEnd"/>
      <w:r w:rsidRPr="008471FF">
        <w:rPr>
          <w:rFonts w:ascii="Calibri" w:hAnsi="Calibri" w:cstheme="minorHAnsi"/>
        </w:rPr>
        <w:t xml:space="preserve"> ale mniej niż 60 miesięcy</w:t>
      </w:r>
    </w:p>
    <w:p w14:paraId="09CBBC82" w14:textId="2EC51715" w:rsidR="00284052" w:rsidRPr="008471FF" w:rsidRDefault="00284052" w:rsidP="00284052">
      <w:pPr>
        <w:pStyle w:val="Akapitzlist"/>
        <w:jc w:val="both"/>
        <w:rPr>
          <w:rFonts w:ascii="Calibri" w:hAnsi="Calibri" w:cstheme="minorHAnsi"/>
        </w:rPr>
      </w:pPr>
      <w:r w:rsidRPr="008471FF">
        <w:rPr>
          <w:rFonts w:ascii="Calibri" w:hAnsi="Calibri" w:cstheme="minorHAnsi"/>
        </w:rPr>
        <w:t xml:space="preserve">d) 20 punktów – 60 miesięcy i więcej. </w:t>
      </w:r>
    </w:p>
    <w:p w14:paraId="1924B773" w14:textId="3C937003" w:rsidR="00284052" w:rsidRPr="00284052" w:rsidRDefault="00284052" w:rsidP="00284052">
      <w:pPr>
        <w:jc w:val="both"/>
        <w:rPr>
          <w:rFonts w:asciiTheme="minorHAnsi" w:hAnsiTheme="minorHAnsi" w:cstheme="minorHAnsi"/>
        </w:rPr>
      </w:pPr>
      <w:r w:rsidRPr="008471FF">
        <w:rPr>
          <w:rFonts w:ascii="Calibri" w:hAnsi="Calibri" w:cstheme="minorHAnsi"/>
        </w:rPr>
        <w:t>Wartość punktowa w zakresie kryterium cena przyznana zostanie na podstawie informacji podanych przez Dostawcę w Formularzu ofertowym.</w:t>
      </w:r>
    </w:p>
    <w:p w14:paraId="110FE13B" w14:textId="77777777" w:rsidR="0058178E" w:rsidRPr="0058178E" w:rsidRDefault="0058178E" w:rsidP="0058178E">
      <w:pPr>
        <w:suppressAutoHyphens w:val="0"/>
        <w:rPr>
          <w:rFonts w:asciiTheme="minorHAnsi" w:hAnsiTheme="minorHAnsi" w:cstheme="minorHAnsi"/>
          <w:bCs/>
          <w:color w:val="000000"/>
        </w:rPr>
      </w:pPr>
    </w:p>
    <w:p w14:paraId="294045D0" w14:textId="77777777" w:rsidR="00FA2136" w:rsidRPr="00EC0B7C" w:rsidRDefault="00FA2136" w:rsidP="00FA2136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 w:rsidRPr="00EC0B7C">
        <w:rPr>
          <w:rFonts w:asciiTheme="minorHAnsi" w:hAnsiTheme="minorHAnsi" w:cstheme="minorHAnsi"/>
          <w:color w:val="000000" w:themeColor="text1"/>
        </w:rPr>
        <w:t>W toku badania i oceny ofert Zamawiający może w wyznaczonym przez siebie terminie żądać od Dostawców wyjaśnień, dotyczących treści złożonych ofert i okazania oryginałów dokumentów.</w:t>
      </w:r>
    </w:p>
    <w:p w14:paraId="21C30AF1" w14:textId="77777777" w:rsidR="00FA2136" w:rsidRPr="00EC0B7C" w:rsidRDefault="00FA2136" w:rsidP="00FA2136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</w:p>
    <w:p w14:paraId="528772E0" w14:textId="77777777" w:rsidR="00FA2136" w:rsidRPr="00EC0B7C" w:rsidRDefault="00FA2136" w:rsidP="00FA2136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EC0B7C">
        <w:rPr>
          <w:rFonts w:asciiTheme="minorHAnsi" w:hAnsiTheme="minorHAnsi" w:cstheme="minorHAnsi"/>
          <w:bCs/>
          <w:color w:val="000000" w:themeColor="text1"/>
        </w:rPr>
        <w:t>Kurs do przeliczenia ofert w walucie obcej:</w:t>
      </w:r>
    </w:p>
    <w:p w14:paraId="314EE57A" w14:textId="77777777" w:rsidR="00FA2136" w:rsidRPr="00EC0B7C" w:rsidRDefault="00FA2136" w:rsidP="00FA2136">
      <w:pPr>
        <w:rPr>
          <w:rFonts w:asciiTheme="minorHAnsi" w:hAnsiTheme="minorHAnsi" w:cstheme="minorHAnsi"/>
          <w:color w:val="000000" w:themeColor="text1"/>
        </w:rPr>
      </w:pPr>
      <w:r w:rsidRPr="00EC0B7C">
        <w:rPr>
          <w:rFonts w:asciiTheme="minorHAnsi" w:hAnsiTheme="minorHAnsi" w:cstheme="minorHAnsi"/>
          <w:color w:val="000000" w:themeColor="text1"/>
        </w:rPr>
        <w:t xml:space="preserve">Zgodny z kursem średnim NBP z ostatniego dnia roboczego poprzedzającego dzień ogłoszenia naboru na bazie konkurencyjności. </w:t>
      </w:r>
    </w:p>
    <w:p w14:paraId="3AC63497" w14:textId="77777777" w:rsidR="009770E3" w:rsidRPr="00EC0B7C" w:rsidRDefault="009770E3">
      <w:pPr>
        <w:rPr>
          <w:rFonts w:asciiTheme="minorHAnsi" w:hAnsiTheme="minorHAnsi" w:cstheme="minorHAnsi"/>
          <w:color w:val="000000" w:themeColor="text1"/>
        </w:rPr>
      </w:pPr>
    </w:p>
    <w:p w14:paraId="60DC5254" w14:textId="77777777" w:rsidR="009770E3" w:rsidRPr="00EC0B7C" w:rsidRDefault="00166FC1" w:rsidP="0009046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EC0B7C">
        <w:rPr>
          <w:rFonts w:asciiTheme="minorHAnsi" w:hAnsiTheme="minorHAnsi" w:cstheme="minorHAnsi"/>
          <w:b/>
          <w:sz w:val="32"/>
          <w:szCs w:val="32"/>
        </w:rPr>
        <w:t>WYKLUCZENIA</w:t>
      </w:r>
    </w:p>
    <w:p w14:paraId="7F4F59AC" w14:textId="77777777" w:rsidR="000802DE" w:rsidRPr="00EC0B7C" w:rsidRDefault="00534B14" w:rsidP="007A397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Dostawca</w:t>
      </w:r>
      <w:r w:rsidR="00166FC1" w:rsidRPr="00EC0B7C">
        <w:rPr>
          <w:rFonts w:asciiTheme="minorHAnsi" w:hAnsiTheme="minorHAnsi" w:cstheme="minorHAnsi"/>
        </w:rPr>
        <w:t xml:space="preserve"> nie może być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166FC1" w:rsidRPr="00EC0B7C">
        <w:rPr>
          <w:rFonts w:asciiTheme="minorHAnsi" w:hAnsiTheme="minorHAnsi" w:cstheme="minorHAnsi"/>
        </w:rPr>
        <w:br/>
        <w:t>i przeprowadzeniem procedury wyboru wykonawcy a wykonawcą, polegające w szczególności na:</w:t>
      </w:r>
      <w:r w:rsidR="00166FC1" w:rsidRPr="00EC0B7C">
        <w:rPr>
          <w:rFonts w:asciiTheme="minorHAnsi" w:hAnsiTheme="minorHAnsi" w:cstheme="minorHAnsi"/>
        </w:rPr>
        <w:br/>
        <w:t>a) uczestniczeniu w spółce jako wspólnik spółki cywilnej lub spółki osobowej,</w:t>
      </w:r>
      <w:r w:rsidR="00166FC1" w:rsidRPr="00EC0B7C">
        <w:rPr>
          <w:rFonts w:asciiTheme="minorHAnsi" w:hAnsiTheme="minorHAnsi" w:cstheme="minorHAnsi"/>
        </w:rPr>
        <w:br/>
        <w:t>posiadaniu co najmniej 10% udziałów lub akcji,</w:t>
      </w:r>
      <w:r w:rsidR="000802DE" w:rsidRPr="00EC0B7C">
        <w:rPr>
          <w:rFonts w:asciiTheme="minorHAnsi" w:hAnsiTheme="minorHAnsi" w:cstheme="minorHAnsi"/>
        </w:rPr>
        <w:t xml:space="preserve"> </w:t>
      </w:r>
      <w:r w:rsidR="00166FC1" w:rsidRPr="00EC0B7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223010AD" w14:textId="77777777" w:rsidR="000802DE" w:rsidRPr="00EC0B7C" w:rsidRDefault="000802DE" w:rsidP="007A3972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lastRenderedPageBreak/>
        <w:t>b</w:t>
      </w:r>
      <w:r w:rsidR="00166FC1" w:rsidRPr="00EC0B7C">
        <w:rPr>
          <w:rFonts w:asciiTheme="minorHAnsi" w:hAnsiTheme="minorHAnsi" w:cstheme="minorHAnsi"/>
        </w:rPr>
        <w:t>) pozostawaniu w związku małżeńskim, w stosunku pokrewieństwa lub powinowactwa w linii prostej, pokrewieństwa drugiego stopnia lub powinowactwa drugiego stopnia w linii bocznej lub w stosunku przysposobienia, opieki lub kurateli</w:t>
      </w:r>
      <w:r w:rsidR="007A3972" w:rsidRPr="00EC0B7C">
        <w:rPr>
          <w:rFonts w:asciiTheme="minorHAnsi" w:hAnsiTheme="minorHAnsi" w:cstheme="minorHAnsi"/>
        </w:rPr>
        <w:t xml:space="preserve"> albo pozostawaniu we </w:t>
      </w:r>
      <w:r w:rsidRPr="00EC0B7C">
        <w:rPr>
          <w:rFonts w:asciiTheme="minorHAnsi" w:hAnsiTheme="minorHAnsi" w:cstheme="minorHAnsi"/>
        </w:rPr>
        <w:t>wspólnym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pożyciu</w:t>
      </w:r>
      <w:r w:rsidR="007A3972" w:rsidRPr="00EC0B7C">
        <w:rPr>
          <w:rFonts w:asciiTheme="minorHAnsi" w:hAnsiTheme="minorHAnsi" w:cstheme="minorHAnsi"/>
        </w:rPr>
        <w:t xml:space="preserve"> z wykonawcą, jego </w:t>
      </w:r>
      <w:r w:rsidRPr="00EC0B7C">
        <w:rPr>
          <w:rFonts w:asciiTheme="minorHAnsi" w:hAnsiTheme="minorHAnsi" w:cstheme="minorHAnsi"/>
        </w:rPr>
        <w:t>zastępcą</w:t>
      </w:r>
      <w:r w:rsidR="007A3972" w:rsidRPr="00EC0B7C">
        <w:rPr>
          <w:rFonts w:asciiTheme="minorHAnsi" w:hAnsiTheme="minorHAnsi" w:cstheme="minorHAnsi"/>
        </w:rPr>
        <w:t xml:space="preserve">̨ prawnym lub członkami </w:t>
      </w:r>
      <w:r w:rsidRPr="00EC0B7C">
        <w:rPr>
          <w:rFonts w:asciiTheme="minorHAnsi" w:hAnsiTheme="minorHAnsi" w:cstheme="minorHAnsi"/>
        </w:rPr>
        <w:t>organów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zarządzających</w:t>
      </w:r>
      <w:r w:rsidR="007A3972" w:rsidRPr="00EC0B7C">
        <w:rPr>
          <w:rFonts w:asciiTheme="minorHAnsi" w:hAnsiTheme="minorHAnsi" w:cstheme="minorHAnsi"/>
        </w:rPr>
        <w:t xml:space="preserve"> lub </w:t>
      </w:r>
      <w:r w:rsidRPr="00EC0B7C">
        <w:rPr>
          <w:rFonts w:asciiTheme="minorHAnsi" w:hAnsiTheme="minorHAnsi" w:cstheme="minorHAnsi"/>
        </w:rPr>
        <w:t>organów</w:t>
      </w:r>
      <w:r w:rsidR="007A3972" w:rsidRPr="00EC0B7C">
        <w:rPr>
          <w:rFonts w:asciiTheme="minorHAnsi" w:hAnsiTheme="minorHAnsi" w:cstheme="minorHAnsi"/>
        </w:rPr>
        <w:t xml:space="preserve"> nadzorczych </w:t>
      </w:r>
      <w:r w:rsidRPr="00EC0B7C">
        <w:rPr>
          <w:rFonts w:asciiTheme="minorHAnsi" w:hAnsiTheme="minorHAnsi" w:cstheme="minorHAnsi"/>
        </w:rPr>
        <w:t>wykonawców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ubiegających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się</w:t>
      </w:r>
      <w:r w:rsidR="007A3972" w:rsidRPr="00EC0B7C">
        <w:rPr>
          <w:rFonts w:asciiTheme="minorHAnsi" w:hAnsiTheme="minorHAnsi" w:cstheme="minorHAnsi"/>
        </w:rPr>
        <w:t xml:space="preserve">̨ o udzielenie </w:t>
      </w:r>
      <w:r w:rsidRPr="00EC0B7C">
        <w:rPr>
          <w:rFonts w:asciiTheme="minorHAnsi" w:hAnsiTheme="minorHAnsi" w:cstheme="minorHAnsi"/>
        </w:rPr>
        <w:t>zamówienia</w:t>
      </w:r>
      <w:r w:rsidR="007A3972" w:rsidRPr="00EC0B7C">
        <w:rPr>
          <w:rFonts w:asciiTheme="minorHAnsi" w:hAnsiTheme="minorHAnsi" w:cstheme="minorHAnsi"/>
        </w:rPr>
        <w:t>,</w:t>
      </w:r>
    </w:p>
    <w:p w14:paraId="28FC739F" w14:textId="77777777" w:rsidR="0009742B" w:rsidRDefault="000802DE" w:rsidP="007A3972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c</w:t>
      </w:r>
      <w:r w:rsidR="007A3972" w:rsidRPr="00EC0B7C">
        <w:rPr>
          <w:rFonts w:asciiTheme="minorHAnsi" w:hAnsiTheme="minorHAnsi" w:cstheme="minorHAnsi"/>
        </w:rPr>
        <w:t>) pozostawaniu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z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wykonawcą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w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takim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stosunku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prawnym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lub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faktycznym,</w:t>
      </w:r>
      <w:r w:rsidRPr="00EC0B7C">
        <w:rPr>
          <w:rFonts w:asciiTheme="minorHAnsi" w:hAnsiTheme="minorHAnsi" w:cstheme="minorHAnsi"/>
        </w:rPr>
        <w:t xml:space="preserve"> że</w:t>
      </w:r>
      <w:r w:rsidR="007A3972" w:rsidRPr="00EC0B7C">
        <w:rPr>
          <w:rFonts w:asciiTheme="minorHAnsi" w:hAnsiTheme="minorHAnsi" w:cstheme="minorHAnsi"/>
        </w:rPr>
        <w:t xml:space="preserve"> istnieje uzasadniona </w:t>
      </w:r>
      <w:r w:rsidRPr="00EC0B7C">
        <w:rPr>
          <w:rFonts w:asciiTheme="minorHAnsi" w:hAnsiTheme="minorHAnsi" w:cstheme="minorHAnsi"/>
        </w:rPr>
        <w:t>wątpliwość</w:t>
      </w:r>
      <w:r w:rsidR="007A3972" w:rsidRPr="00EC0B7C">
        <w:rPr>
          <w:rFonts w:asciiTheme="minorHAnsi" w:hAnsiTheme="minorHAnsi" w:cstheme="minorHAnsi"/>
        </w:rPr>
        <w:t xml:space="preserve">́ co do ich </w:t>
      </w:r>
      <w:r w:rsidRPr="00EC0B7C">
        <w:rPr>
          <w:rFonts w:asciiTheme="minorHAnsi" w:hAnsiTheme="minorHAnsi" w:cstheme="minorHAnsi"/>
        </w:rPr>
        <w:t>bezstronności</w:t>
      </w:r>
      <w:r w:rsidR="007A3972" w:rsidRPr="00EC0B7C">
        <w:rPr>
          <w:rFonts w:asciiTheme="minorHAnsi" w:hAnsiTheme="minorHAnsi" w:cstheme="minorHAnsi"/>
        </w:rPr>
        <w:t xml:space="preserve"> lub </w:t>
      </w:r>
      <w:r w:rsidRPr="00EC0B7C">
        <w:rPr>
          <w:rFonts w:asciiTheme="minorHAnsi" w:hAnsiTheme="minorHAnsi" w:cstheme="minorHAnsi"/>
        </w:rPr>
        <w:t>niezależności</w:t>
      </w:r>
      <w:r w:rsidR="007A3972" w:rsidRPr="00EC0B7C">
        <w:rPr>
          <w:rFonts w:asciiTheme="minorHAnsi" w:hAnsiTheme="minorHAnsi" w:cstheme="minorHAnsi"/>
        </w:rPr>
        <w:t xml:space="preserve"> w </w:t>
      </w:r>
      <w:r w:rsidRPr="00EC0B7C">
        <w:rPr>
          <w:rFonts w:asciiTheme="minorHAnsi" w:hAnsiTheme="minorHAnsi" w:cstheme="minorHAnsi"/>
        </w:rPr>
        <w:t>związku</w:t>
      </w:r>
      <w:r w:rsidR="007A3972" w:rsidRPr="00EC0B7C">
        <w:rPr>
          <w:rFonts w:asciiTheme="minorHAnsi" w:hAnsiTheme="minorHAnsi" w:cstheme="minorHAnsi"/>
        </w:rPr>
        <w:t xml:space="preserve"> z </w:t>
      </w:r>
      <w:r w:rsidRPr="00EC0B7C">
        <w:rPr>
          <w:rFonts w:asciiTheme="minorHAnsi" w:hAnsiTheme="minorHAnsi" w:cstheme="minorHAnsi"/>
        </w:rPr>
        <w:t>postępowaniem</w:t>
      </w:r>
      <w:r w:rsidR="007A3972" w:rsidRPr="00EC0B7C">
        <w:rPr>
          <w:rFonts w:asciiTheme="minorHAnsi" w:hAnsiTheme="minorHAnsi" w:cstheme="minorHAnsi"/>
        </w:rPr>
        <w:t xml:space="preserve"> o udzielenie </w:t>
      </w:r>
      <w:r w:rsidRPr="00EC0B7C">
        <w:rPr>
          <w:rFonts w:asciiTheme="minorHAnsi" w:hAnsiTheme="minorHAnsi" w:cstheme="minorHAnsi"/>
        </w:rPr>
        <w:t>zamówienia</w:t>
      </w:r>
      <w:r w:rsidR="007A3972" w:rsidRPr="00EC0B7C">
        <w:rPr>
          <w:rFonts w:asciiTheme="minorHAnsi" w:hAnsiTheme="minorHAnsi" w:cstheme="minorHAnsi"/>
        </w:rPr>
        <w:t>.</w:t>
      </w:r>
    </w:p>
    <w:p w14:paraId="44FADFC3" w14:textId="77777777" w:rsidR="0080433C" w:rsidRDefault="0080433C" w:rsidP="007A3972">
      <w:pPr>
        <w:jc w:val="both"/>
        <w:rPr>
          <w:rFonts w:asciiTheme="minorHAnsi" w:hAnsiTheme="minorHAnsi" w:cstheme="minorHAnsi"/>
        </w:rPr>
      </w:pPr>
    </w:p>
    <w:p w14:paraId="723C905E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Na podstawie art. 7 ust. 1 ustawy z dnia 13 kwietnia 2022 r. o szczególnych rozwiązaniach w zakresie przeciwdziałania wspieraniu agresji na Ukrainę oraz służących ochronie bezpieczeństwa narodowego, wyklucza się z postępowania:</w:t>
      </w:r>
    </w:p>
    <w:p w14:paraId="187B68AD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a)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6B785B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b)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F52E27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c)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630E37" w14:textId="173AAB35" w:rsidR="00DF38BE" w:rsidRPr="008471FF" w:rsidRDefault="00DF38BE" w:rsidP="008471FF">
      <w:pPr>
        <w:suppressAutoHyphens w:val="0"/>
        <w:rPr>
          <w:rFonts w:asciiTheme="minorHAnsi" w:hAnsiTheme="minorHAnsi" w:cstheme="minorHAnsi"/>
          <w:b/>
          <w:bCs/>
        </w:rPr>
      </w:pPr>
    </w:p>
    <w:sectPr w:rsidR="00DF38BE" w:rsidRPr="008471FF" w:rsidSect="007616BB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9121" w14:textId="77777777" w:rsidR="00466B27" w:rsidRDefault="00466B27">
      <w:r>
        <w:separator/>
      </w:r>
    </w:p>
  </w:endnote>
  <w:endnote w:type="continuationSeparator" w:id="0">
    <w:p w14:paraId="6BB0DCE5" w14:textId="77777777" w:rsidR="00466B27" w:rsidRDefault="0046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973C" w14:textId="77777777" w:rsidR="00383F48" w:rsidRDefault="00F733D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C570B1E" wp14:editId="22524A2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0645" cy="175260"/>
              <wp:effectExtent l="0" t="0" r="0" b="0"/>
              <wp:wrapNone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06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476BD" w14:textId="77777777" w:rsidR="00383F48" w:rsidRDefault="00383F4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 w:rsidR="00BB4084">
                            <w:rPr>
                              <w:rStyle w:val="Numerstrony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570B1E" id="Ramka1" o:spid="_x0000_s1026" style="position:absolute;margin-left:-44.85pt;margin-top:.05pt;width:6.35pt;height:13.8pt;z-index:-25165875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" filled="f" stroked="f">
              <v:path arrowok="t"/>
              <v:textbox style="mso-fit-shape-to-text:t" inset="0,0,0,0">
                <w:txbxContent>
                  <w:p w14:paraId="49F476BD" w14:textId="77777777" w:rsidR="00383F48" w:rsidRDefault="00383F48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 w:rsidR="00BB4084">
                      <w:rPr>
                        <w:rStyle w:val="Numerstrony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8F23" w14:textId="77777777" w:rsidR="00466B27" w:rsidRDefault="00466B27">
      <w:r>
        <w:separator/>
      </w:r>
    </w:p>
  </w:footnote>
  <w:footnote w:type="continuationSeparator" w:id="0">
    <w:p w14:paraId="5D3B554C" w14:textId="77777777" w:rsidR="00466B27" w:rsidRDefault="00466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32C6" w14:textId="268E21F6" w:rsidR="008552A4" w:rsidRDefault="008552A4">
    <w:pPr>
      <w:pStyle w:val="Nagwek"/>
    </w:pPr>
    <w:r w:rsidRPr="00393D1A">
      <w:rPr>
        <w:noProof/>
      </w:rPr>
      <w:drawing>
        <wp:inline distT="0" distB="0" distL="0" distR="0" wp14:anchorId="35B99509" wp14:editId="45844EB1">
          <wp:extent cx="5760720" cy="616585"/>
          <wp:effectExtent l="0" t="0" r="5080" b="5715"/>
          <wp:docPr id="1784899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8995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D89"/>
    <w:multiLevelType w:val="multilevel"/>
    <w:tmpl w:val="9F9EF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" w15:restartNumberingAfterBreak="0">
    <w:nsid w:val="0AC7328F"/>
    <w:multiLevelType w:val="hybridMultilevel"/>
    <w:tmpl w:val="C9ABD28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01F392C"/>
    <w:multiLevelType w:val="multilevel"/>
    <w:tmpl w:val="FDE4DD4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b/>
        <w:color w:val="2626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3" w15:restartNumberingAfterBreak="0">
    <w:nsid w:val="102F0738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1630D"/>
    <w:multiLevelType w:val="multilevel"/>
    <w:tmpl w:val="55B6BE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4192C44"/>
    <w:multiLevelType w:val="multilevel"/>
    <w:tmpl w:val="AB78C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62626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color w:val="2626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2626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2626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2626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2626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2626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26262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262626"/>
      </w:rPr>
    </w:lvl>
  </w:abstractNum>
  <w:abstractNum w:abstractNumId="6" w15:restartNumberingAfterBreak="0">
    <w:nsid w:val="18F52DB4"/>
    <w:multiLevelType w:val="multilevel"/>
    <w:tmpl w:val="0C8225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AF3926"/>
    <w:multiLevelType w:val="multilevel"/>
    <w:tmpl w:val="8E14F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8E27F9"/>
    <w:multiLevelType w:val="hybridMultilevel"/>
    <w:tmpl w:val="14EDCC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A3A3441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4194B"/>
    <w:multiLevelType w:val="hybridMultilevel"/>
    <w:tmpl w:val="00FE654A"/>
    <w:lvl w:ilvl="0" w:tplc="C2BC2E70">
      <w:start w:val="1"/>
      <w:numFmt w:val="lowerLetter"/>
      <w:lvlText w:val="%1)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1" w15:restartNumberingAfterBreak="0">
    <w:nsid w:val="2DA556A3"/>
    <w:multiLevelType w:val="multilevel"/>
    <w:tmpl w:val="F01E5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072DD0"/>
    <w:multiLevelType w:val="multilevel"/>
    <w:tmpl w:val="74845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3" w15:restartNumberingAfterBreak="0">
    <w:nsid w:val="62692F64"/>
    <w:multiLevelType w:val="hybridMultilevel"/>
    <w:tmpl w:val="C2280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C315C"/>
    <w:multiLevelType w:val="multilevel"/>
    <w:tmpl w:val="C30A0D32"/>
    <w:lvl w:ilvl="0">
      <w:start w:val="41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103"/>
      <w:numFmt w:val="decimal"/>
      <w:lvlText w:val="%1-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5CF08BF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A0C39"/>
    <w:multiLevelType w:val="multilevel"/>
    <w:tmpl w:val="4BA68E2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17" w15:restartNumberingAfterBreak="0">
    <w:nsid w:val="76A57604"/>
    <w:multiLevelType w:val="multilevel"/>
    <w:tmpl w:val="AAB46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32930970">
    <w:abstractNumId w:val="16"/>
  </w:num>
  <w:num w:numId="2" w16cid:durableId="651643149">
    <w:abstractNumId w:val="12"/>
  </w:num>
  <w:num w:numId="3" w16cid:durableId="1352994454">
    <w:abstractNumId w:val="0"/>
  </w:num>
  <w:num w:numId="4" w16cid:durableId="1080518575">
    <w:abstractNumId w:val="2"/>
  </w:num>
  <w:num w:numId="5" w16cid:durableId="1291590805">
    <w:abstractNumId w:val="4"/>
  </w:num>
  <w:num w:numId="6" w16cid:durableId="237786043">
    <w:abstractNumId w:val="7"/>
  </w:num>
  <w:num w:numId="7" w16cid:durableId="1580138695">
    <w:abstractNumId w:val="14"/>
  </w:num>
  <w:num w:numId="8" w16cid:durableId="1925335327">
    <w:abstractNumId w:val="5"/>
  </w:num>
  <w:num w:numId="9" w16cid:durableId="858591952">
    <w:abstractNumId w:val="17"/>
  </w:num>
  <w:num w:numId="10" w16cid:durableId="473564682">
    <w:abstractNumId w:val="3"/>
  </w:num>
  <w:num w:numId="11" w16cid:durableId="765542833">
    <w:abstractNumId w:val="11"/>
  </w:num>
  <w:num w:numId="12" w16cid:durableId="1562448987">
    <w:abstractNumId w:val="9"/>
  </w:num>
  <w:num w:numId="13" w16cid:durableId="126435494">
    <w:abstractNumId w:val="15"/>
  </w:num>
  <w:num w:numId="14" w16cid:durableId="1896697930">
    <w:abstractNumId w:val="1"/>
  </w:num>
  <w:num w:numId="15" w16cid:durableId="336543291">
    <w:abstractNumId w:val="8"/>
  </w:num>
  <w:num w:numId="16" w16cid:durableId="946699011">
    <w:abstractNumId w:val="13"/>
  </w:num>
  <w:num w:numId="17" w16cid:durableId="1982534054">
    <w:abstractNumId w:val="10"/>
  </w:num>
  <w:num w:numId="18" w16cid:durableId="336230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2B"/>
    <w:rsid w:val="000070D9"/>
    <w:rsid w:val="00012D0B"/>
    <w:rsid w:val="00031C63"/>
    <w:rsid w:val="00057012"/>
    <w:rsid w:val="00057BF8"/>
    <w:rsid w:val="000773FE"/>
    <w:rsid w:val="000802DE"/>
    <w:rsid w:val="00085806"/>
    <w:rsid w:val="00090463"/>
    <w:rsid w:val="0009742B"/>
    <w:rsid w:val="000A1FF1"/>
    <w:rsid w:val="00100766"/>
    <w:rsid w:val="00112EEF"/>
    <w:rsid w:val="00130645"/>
    <w:rsid w:val="001357C8"/>
    <w:rsid w:val="00160F8D"/>
    <w:rsid w:val="00166FC1"/>
    <w:rsid w:val="0019528C"/>
    <w:rsid w:val="001A2373"/>
    <w:rsid w:val="001A2741"/>
    <w:rsid w:val="001A715F"/>
    <w:rsid w:val="001B0972"/>
    <w:rsid w:val="001C3E04"/>
    <w:rsid w:val="001E735F"/>
    <w:rsid w:val="00205C21"/>
    <w:rsid w:val="00210142"/>
    <w:rsid w:val="002125BF"/>
    <w:rsid w:val="002377C3"/>
    <w:rsid w:val="00245653"/>
    <w:rsid w:val="0025000F"/>
    <w:rsid w:val="00284052"/>
    <w:rsid w:val="0029053D"/>
    <w:rsid w:val="00291EE0"/>
    <w:rsid w:val="002D4DFE"/>
    <w:rsid w:val="002F00CE"/>
    <w:rsid w:val="002F0D58"/>
    <w:rsid w:val="00306828"/>
    <w:rsid w:val="00314F1F"/>
    <w:rsid w:val="003458A9"/>
    <w:rsid w:val="00354D6C"/>
    <w:rsid w:val="003676D1"/>
    <w:rsid w:val="0037113C"/>
    <w:rsid w:val="003766BE"/>
    <w:rsid w:val="00383F48"/>
    <w:rsid w:val="00386A62"/>
    <w:rsid w:val="0038790D"/>
    <w:rsid w:val="003932B6"/>
    <w:rsid w:val="003949EC"/>
    <w:rsid w:val="003D7220"/>
    <w:rsid w:val="003E7A8C"/>
    <w:rsid w:val="003F312A"/>
    <w:rsid w:val="00420FAC"/>
    <w:rsid w:val="00432E08"/>
    <w:rsid w:val="00452F96"/>
    <w:rsid w:val="004536A1"/>
    <w:rsid w:val="004561E6"/>
    <w:rsid w:val="00457574"/>
    <w:rsid w:val="00466B27"/>
    <w:rsid w:val="00477428"/>
    <w:rsid w:val="004A65F3"/>
    <w:rsid w:val="004B2306"/>
    <w:rsid w:val="004B625F"/>
    <w:rsid w:val="004D3BC9"/>
    <w:rsid w:val="004D56BB"/>
    <w:rsid w:val="004F76E5"/>
    <w:rsid w:val="0050597C"/>
    <w:rsid w:val="00532107"/>
    <w:rsid w:val="0053446A"/>
    <w:rsid w:val="00534B14"/>
    <w:rsid w:val="0058178E"/>
    <w:rsid w:val="005A5BFA"/>
    <w:rsid w:val="005A6329"/>
    <w:rsid w:val="005A6DBF"/>
    <w:rsid w:val="005E437A"/>
    <w:rsid w:val="00615053"/>
    <w:rsid w:val="0062353D"/>
    <w:rsid w:val="00642E6E"/>
    <w:rsid w:val="0065517D"/>
    <w:rsid w:val="00670902"/>
    <w:rsid w:val="0068717A"/>
    <w:rsid w:val="00690E54"/>
    <w:rsid w:val="006C0C75"/>
    <w:rsid w:val="006D35DA"/>
    <w:rsid w:val="006D3FDD"/>
    <w:rsid w:val="006E4CEB"/>
    <w:rsid w:val="006F01E5"/>
    <w:rsid w:val="0071382B"/>
    <w:rsid w:val="007428B7"/>
    <w:rsid w:val="00751321"/>
    <w:rsid w:val="007532BF"/>
    <w:rsid w:val="007616BB"/>
    <w:rsid w:val="007820C6"/>
    <w:rsid w:val="007A3972"/>
    <w:rsid w:val="007A711A"/>
    <w:rsid w:val="007C3243"/>
    <w:rsid w:val="007C5167"/>
    <w:rsid w:val="007D3D26"/>
    <w:rsid w:val="007D7F9B"/>
    <w:rsid w:val="007E13AF"/>
    <w:rsid w:val="007E38C8"/>
    <w:rsid w:val="00803D81"/>
    <w:rsid w:val="0080433C"/>
    <w:rsid w:val="008125BC"/>
    <w:rsid w:val="00836970"/>
    <w:rsid w:val="008471FF"/>
    <w:rsid w:val="008552A4"/>
    <w:rsid w:val="00905328"/>
    <w:rsid w:val="00905D82"/>
    <w:rsid w:val="00925C18"/>
    <w:rsid w:val="00940148"/>
    <w:rsid w:val="0094088C"/>
    <w:rsid w:val="00976A0B"/>
    <w:rsid w:val="009770E3"/>
    <w:rsid w:val="009A499E"/>
    <w:rsid w:val="009C097D"/>
    <w:rsid w:val="009E4C81"/>
    <w:rsid w:val="009F5195"/>
    <w:rsid w:val="009F5288"/>
    <w:rsid w:val="009F7319"/>
    <w:rsid w:val="00A1186F"/>
    <w:rsid w:val="00A12C27"/>
    <w:rsid w:val="00A23964"/>
    <w:rsid w:val="00A327F8"/>
    <w:rsid w:val="00A42528"/>
    <w:rsid w:val="00A836A6"/>
    <w:rsid w:val="00AD5ED7"/>
    <w:rsid w:val="00AE010B"/>
    <w:rsid w:val="00AE0FAB"/>
    <w:rsid w:val="00AE7C17"/>
    <w:rsid w:val="00AF4EDE"/>
    <w:rsid w:val="00B263BF"/>
    <w:rsid w:val="00B26E19"/>
    <w:rsid w:val="00B41A4B"/>
    <w:rsid w:val="00B8374A"/>
    <w:rsid w:val="00B83E05"/>
    <w:rsid w:val="00B86D5E"/>
    <w:rsid w:val="00BB4084"/>
    <w:rsid w:val="00BE706A"/>
    <w:rsid w:val="00BF5EB0"/>
    <w:rsid w:val="00C01AA6"/>
    <w:rsid w:val="00C1017C"/>
    <w:rsid w:val="00C35687"/>
    <w:rsid w:val="00C446E2"/>
    <w:rsid w:val="00C46F51"/>
    <w:rsid w:val="00C574DD"/>
    <w:rsid w:val="00C85419"/>
    <w:rsid w:val="00C900DF"/>
    <w:rsid w:val="00CB38FB"/>
    <w:rsid w:val="00CD4D7B"/>
    <w:rsid w:val="00CF3076"/>
    <w:rsid w:val="00D30D7D"/>
    <w:rsid w:val="00D53798"/>
    <w:rsid w:val="00D579C4"/>
    <w:rsid w:val="00D763E5"/>
    <w:rsid w:val="00DA21E8"/>
    <w:rsid w:val="00DB2324"/>
    <w:rsid w:val="00DB2527"/>
    <w:rsid w:val="00DB5839"/>
    <w:rsid w:val="00DD1522"/>
    <w:rsid w:val="00DE4B01"/>
    <w:rsid w:val="00DF38BE"/>
    <w:rsid w:val="00E2370D"/>
    <w:rsid w:val="00E2494D"/>
    <w:rsid w:val="00E31903"/>
    <w:rsid w:val="00E31E03"/>
    <w:rsid w:val="00E57FCB"/>
    <w:rsid w:val="00E6565A"/>
    <w:rsid w:val="00E7736C"/>
    <w:rsid w:val="00E80C86"/>
    <w:rsid w:val="00E96342"/>
    <w:rsid w:val="00EB089C"/>
    <w:rsid w:val="00EC0B7C"/>
    <w:rsid w:val="00ED3FC0"/>
    <w:rsid w:val="00F038EF"/>
    <w:rsid w:val="00F07541"/>
    <w:rsid w:val="00F10BE8"/>
    <w:rsid w:val="00F319F2"/>
    <w:rsid w:val="00F733D5"/>
    <w:rsid w:val="00F74A86"/>
    <w:rsid w:val="00F8403F"/>
    <w:rsid w:val="00F90A8D"/>
    <w:rsid w:val="00F9471E"/>
    <w:rsid w:val="00FA2136"/>
    <w:rsid w:val="00FC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EACEA"/>
  <w15:docId w15:val="{E19724E7-0C1C-5C4D-B6B3-8DEF6EBA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47F"/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083304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03A40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F03FD"/>
  </w:style>
  <w:style w:type="character" w:styleId="Numerstrony">
    <w:name w:val="page number"/>
    <w:basedOn w:val="Domylnaczcionkaakapitu"/>
    <w:uiPriority w:val="99"/>
    <w:semiHidden/>
    <w:unhideWhenUsed/>
    <w:qFormat/>
    <w:rsid w:val="002F03FD"/>
  </w:style>
  <w:style w:type="character" w:customStyle="1" w:styleId="Nierozpoznanawzmianka1">
    <w:name w:val="Nierozpoznana wzmianka1"/>
    <w:basedOn w:val="Domylnaczcionkaakapitu"/>
    <w:uiPriority w:val="99"/>
    <w:qFormat/>
    <w:rsid w:val="009173D5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qFormat/>
    <w:rsid w:val="006A55D5"/>
    <w:rPr>
      <w:color w:val="954F72" w:themeColor="followedHyperlink"/>
      <w:u w:val="single"/>
    </w:rPr>
  </w:style>
  <w:style w:type="character" w:customStyle="1" w:styleId="im">
    <w:name w:val="im"/>
    <w:basedOn w:val="Domylnaczcionkaakapitu"/>
    <w:qFormat/>
    <w:rsid w:val="00FF320F"/>
  </w:style>
  <w:style w:type="paragraph" w:styleId="Nagwek">
    <w:name w:val="header"/>
    <w:basedOn w:val="Normalny"/>
    <w:next w:val="Tekstpodstawowy"/>
    <w:qFormat/>
    <w:rsid w:val="007616B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616BB"/>
    <w:pPr>
      <w:spacing w:after="140" w:line="276" w:lineRule="auto"/>
    </w:pPr>
  </w:style>
  <w:style w:type="paragraph" w:styleId="Lista">
    <w:name w:val="List"/>
    <w:basedOn w:val="Tekstpodstawowy"/>
    <w:rsid w:val="007616BB"/>
    <w:rPr>
      <w:rFonts w:cs="Arial"/>
    </w:rPr>
  </w:style>
  <w:style w:type="paragraph" w:styleId="Legenda">
    <w:name w:val="caption"/>
    <w:basedOn w:val="Normalny"/>
    <w:qFormat/>
    <w:rsid w:val="007616B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616B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616BB"/>
  </w:style>
  <w:style w:type="paragraph" w:styleId="Stopka">
    <w:name w:val="footer"/>
    <w:basedOn w:val="Normalny"/>
    <w:link w:val="StopkaZnak"/>
    <w:uiPriority w:val="99"/>
    <w:unhideWhenUsed/>
    <w:rsid w:val="002F03FD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D96ADB"/>
  </w:style>
  <w:style w:type="paragraph" w:customStyle="1" w:styleId="Default">
    <w:name w:val="Default"/>
    <w:qFormat/>
    <w:rsid w:val="007A3193"/>
    <w:pPr>
      <w:widowControl w:val="0"/>
    </w:pPr>
    <w:rPr>
      <w:rFonts w:ascii="Calibri" w:eastAsia="Calibri" w:hAnsi="Calibri" w:cs="Calibri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1F09A1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7616BB"/>
  </w:style>
  <w:style w:type="paragraph" w:customStyle="1" w:styleId="m-7130563978500052194cs2654ae3a">
    <w:name w:val="m_-7130563978500052194cs2654ae3a"/>
    <w:basedOn w:val="Normalny"/>
    <w:rsid w:val="00BE706A"/>
    <w:pPr>
      <w:suppressAutoHyphens w:val="0"/>
      <w:spacing w:before="100" w:beforeAutospacing="1" w:after="100" w:afterAutospacing="1"/>
    </w:pPr>
  </w:style>
  <w:style w:type="character" w:customStyle="1" w:styleId="m-7130563978500052194cs63d6557c">
    <w:name w:val="m_-7130563978500052194cs63d6557c"/>
    <w:basedOn w:val="Domylnaczcionkaakapitu"/>
    <w:rsid w:val="00BE706A"/>
  </w:style>
  <w:style w:type="character" w:styleId="Odwoaniedokomentarza">
    <w:name w:val="annotation reference"/>
    <w:basedOn w:val="Domylnaczcionkaakapitu"/>
    <w:uiPriority w:val="99"/>
    <w:semiHidden/>
    <w:unhideWhenUsed/>
    <w:rsid w:val="00687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1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17A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17A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17A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17A"/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3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1901</Words>
  <Characters>12624</Characters>
  <Application>Microsoft Office Word</Application>
  <DocSecurity>0</DocSecurity>
  <Lines>485</Lines>
  <Paragraphs>242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Janik</dc:creator>
  <cp:lastModifiedBy>Tomasz Janik</cp:lastModifiedBy>
  <cp:revision>3</cp:revision>
  <cp:lastPrinted>2026-02-03T18:51:00Z</cp:lastPrinted>
  <dcterms:created xsi:type="dcterms:W3CDTF">2026-02-03T18:51:00Z</dcterms:created>
  <dcterms:modified xsi:type="dcterms:W3CDTF">2026-02-03T19:06:00Z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