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C2F" w:rsidRPr="00CB0D64" w:rsidRDefault="006A52B2" w:rsidP="00797D1A">
      <w:pPr>
        <w:ind w:left="4254"/>
        <w:jc w:val="right"/>
        <w:rPr>
          <w:rFonts w:ascii="Arial" w:hAnsi="Arial" w:cs="Arial"/>
          <w:b/>
          <w:sz w:val="20"/>
        </w:rPr>
      </w:pPr>
      <w:r w:rsidRPr="00CB0D64">
        <w:rPr>
          <w:rFonts w:ascii="Arial" w:hAnsi="Arial" w:cs="Arial"/>
          <w:i/>
          <w:sz w:val="20"/>
        </w:rPr>
        <w:t xml:space="preserve">Załącznik nr </w:t>
      </w:r>
      <w:r w:rsidR="006B4143">
        <w:rPr>
          <w:rFonts w:ascii="Arial" w:hAnsi="Arial" w:cs="Arial"/>
          <w:i/>
          <w:sz w:val="20"/>
        </w:rPr>
        <w:t>4</w:t>
      </w:r>
    </w:p>
    <w:p w:rsidR="005A750D" w:rsidRPr="00296E0B" w:rsidRDefault="007B6244" w:rsidP="007F499E">
      <w:pPr>
        <w:pStyle w:val="Nagwek1"/>
        <w:rPr>
          <w:rFonts w:cs="Arial"/>
          <w:sz w:val="22"/>
          <w:szCs w:val="22"/>
        </w:rPr>
      </w:pPr>
      <w:r w:rsidRPr="00296E0B">
        <w:rPr>
          <w:rFonts w:cs="Arial"/>
          <w:sz w:val="22"/>
          <w:szCs w:val="22"/>
        </w:rPr>
        <w:t>Opis kryteriów, którymi Zamawiający będzie się kierował przy wyborze oferty</w:t>
      </w:r>
    </w:p>
    <w:p w:rsidR="009B58F0" w:rsidRPr="00296E0B" w:rsidRDefault="009B58F0" w:rsidP="009B58F0">
      <w:pPr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b/>
          <w:sz w:val="22"/>
          <w:szCs w:val="22"/>
        </w:rPr>
        <w:t>Nazwa zadania: Działania promujące Fundusze Europejskie w mediach społecznościowych</w:t>
      </w:r>
      <w:r w:rsidRPr="00296E0B">
        <w:rPr>
          <w:rFonts w:ascii="Arial" w:hAnsi="Arial" w:cs="Arial"/>
          <w:sz w:val="22"/>
          <w:szCs w:val="22"/>
        </w:rPr>
        <w:t>.</w:t>
      </w:r>
    </w:p>
    <w:p w:rsidR="0062501D" w:rsidRPr="00296E0B" w:rsidRDefault="0062501D" w:rsidP="0062501D">
      <w:pPr>
        <w:rPr>
          <w:rFonts w:ascii="Arial" w:hAnsi="Arial" w:cs="Arial"/>
          <w:sz w:val="22"/>
          <w:szCs w:val="22"/>
        </w:rPr>
      </w:pPr>
    </w:p>
    <w:p w:rsidR="007B6244" w:rsidRPr="00296E0B" w:rsidRDefault="007B6244" w:rsidP="007F499E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>Zamawiający wybiera ofertę najkorzystniejszą na podstawie kryteriów oceny ofert określonych w niniejszym dokumencie</w:t>
      </w:r>
      <w:r w:rsidR="00A533C5" w:rsidRPr="00296E0B">
        <w:rPr>
          <w:rFonts w:ascii="Arial" w:hAnsi="Arial" w:cs="Arial"/>
          <w:sz w:val="22"/>
          <w:szCs w:val="22"/>
        </w:rPr>
        <w:t>.</w:t>
      </w:r>
      <w:r w:rsidRPr="00296E0B">
        <w:rPr>
          <w:rFonts w:ascii="Arial" w:hAnsi="Arial" w:cs="Arial"/>
          <w:sz w:val="22"/>
          <w:szCs w:val="22"/>
        </w:rPr>
        <w:t xml:space="preserve"> </w:t>
      </w:r>
    </w:p>
    <w:p w:rsidR="007B6244" w:rsidRPr="00296E0B" w:rsidRDefault="007B6244" w:rsidP="007F499E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>Jeżeli nie można wybrać oferty najkorzystniejszej z uwagi na to, że dwie lub więcej ofert przedstawia taki sam bilans ceny i innych kryteriów oceny ofert, Zamawiający spośród tych ofert wybiera ofertę z niższą ceną.</w:t>
      </w:r>
    </w:p>
    <w:p w:rsidR="007B6244" w:rsidRPr="00296E0B" w:rsidRDefault="007B6244" w:rsidP="007F499E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>Ilości punktów za poszczególne kryteria zostaną zsumowane i będą stanowić końcową ocenę oferty.</w:t>
      </w:r>
    </w:p>
    <w:p w:rsidR="007B6244" w:rsidRPr="00296E0B" w:rsidRDefault="007B6244" w:rsidP="007F499E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>Łączna ilość punktów, które oferta może otrzymać, odpowiada sumie punktów uzyskanych wg poszczególnych kryteriów.</w:t>
      </w:r>
    </w:p>
    <w:p w:rsidR="007B6244" w:rsidRPr="00296E0B" w:rsidRDefault="007B6244" w:rsidP="007F499E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>Za najkorzystniejszą zostanie uznana oferta niepodlegająca odrzuceniu, która uzyska najwyższą końcową liczbę punktów w skali od 0 do 100 pkt.</w:t>
      </w:r>
    </w:p>
    <w:p w:rsidR="007B6244" w:rsidRPr="00296E0B" w:rsidRDefault="007B6244" w:rsidP="007F499E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>W toku badania i oceny ofert Zamawiający może żądać od Wykonawców wyjaśnień dotyczących treści złożonych ofert.</w:t>
      </w:r>
    </w:p>
    <w:p w:rsidR="007B6244" w:rsidRPr="00296E0B" w:rsidRDefault="007B6244" w:rsidP="007F499E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>W trakcie dokonywania obliczeń Zamawiający zaokrągli każdy wynik do dwóch miejsc po przecinku.</w:t>
      </w:r>
    </w:p>
    <w:p w:rsidR="007B6244" w:rsidRPr="00296E0B" w:rsidRDefault="007B6244" w:rsidP="007F499E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 xml:space="preserve">Przy ocenie ofert Zamawiający będzie kierował się następującymi kryteriami: </w:t>
      </w:r>
    </w:p>
    <w:p w:rsidR="007B6244" w:rsidRPr="00296E0B" w:rsidRDefault="007B6244" w:rsidP="007B6244">
      <w:pPr>
        <w:numPr>
          <w:ilvl w:val="0"/>
          <w:numId w:val="31"/>
        </w:numPr>
        <w:ind w:left="1276" w:hanging="425"/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 xml:space="preserve">cena oferty – waga </w:t>
      </w:r>
      <w:r w:rsidR="00A533C5" w:rsidRPr="00296E0B">
        <w:rPr>
          <w:rFonts w:ascii="Arial" w:hAnsi="Arial" w:cs="Arial"/>
          <w:sz w:val="22"/>
          <w:szCs w:val="22"/>
        </w:rPr>
        <w:t>3</w:t>
      </w:r>
      <w:r w:rsidR="000114A6" w:rsidRPr="00296E0B">
        <w:rPr>
          <w:rFonts w:ascii="Arial" w:hAnsi="Arial" w:cs="Arial"/>
          <w:sz w:val="22"/>
          <w:szCs w:val="22"/>
        </w:rPr>
        <w:t>0</w:t>
      </w:r>
      <w:r w:rsidRPr="00296E0B">
        <w:rPr>
          <w:rFonts w:ascii="Arial" w:hAnsi="Arial" w:cs="Arial"/>
          <w:sz w:val="22"/>
          <w:szCs w:val="22"/>
        </w:rPr>
        <w:t>%</w:t>
      </w:r>
    </w:p>
    <w:p w:rsidR="007B6244" w:rsidRPr="00296E0B" w:rsidRDefault="00502C2F" w:rsidP="007B6244">
      <w:pPr>
        <w:numPr>
          <w:ilvl w:val="0"/>
          <w:numId w:val="31"/>
        </w:numPr>
        <w:ind w:left="1276" w:hanging="425"/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>strategia promocji</w:t>
      </w:r>
      <w:r w:rsidR="007B6244" w:rsidRPr="00296E0B">
        <w:rPr>
          <w:rFonts w:ascii="Arial" w:hAnsi="Arial" w:cs="Arial"/>
          <w:sz w:val="22"/>
          <w:szCs w:val="22"/>
        </w:rPr>
        <w:t xml:space="preserve">  – waga </w:t>
      </w:r>
      <w:r w:rsidR="000114A6" w:rsidRPr="00296E0B">
        <w:rPr>
          <w:rFonts w:ascii="Arial" w:hAnsi="Arial" w:cs="Arial"/>
          <w:sz w:val="22"/>
          <w:szCs w:val="22"/>
        </w:rPr>
        <w:t>70</w:t>
      </w:r>
      <w:r w:rsidR="007B6244" w:rsidRPr="00296E0B">
        <w:rPr>
          <w:rFonts w:ascii="Arial" w:hAnsi="Arial" w:cs="Arial"/>
          <w:sz w:val="22"/>
          <w:szCs w:val="22"/>
        </w:rPr>
        <w:t>%</w:t>
      </w:r>
    </w:p>
    <w:p w:rsidR="008329C5" w:rsidRPr="00296E0B" w:rsidRDefault="008329C5" w:rsidP="007B6244">
      <w:pPr>
        <w:pStyle w:val="Bezodstpw"/>
        <w:rPr>
          <w:rFonts w:ascii="Arial" w:hAnsi="Arial" w:cs="Arial"/>
          <w:sz w:val="22"/>
          <w:szCs w:val="22"/>
        </w:rPr>
      </w:pPr>
    </w:p>
    <w:p w:rsidR="00800E6F" w:rsidRPr="00296E0B" w:rsidRDefault="008329C5" w:rsidP="007C3A24">
      <w:pPr>
        <w:pStyle w:val="Bezodstpw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b/>
          <w:sz w:val="22"/>
          <w:szCs w:val="22"/>
        </w:rPr>
        <w:t>Kryterium I: cena oferty</w:t>
      </w:r>
      <w:r w:rsidR="000B0167" w:rsidRPr="00296E0B">
        <w:rPr>
          <w:rFonts w:ascii="Arial" w:hAnsi="Arial" w:cs="Arial"/>
          <w:b/>
          <w:sz w:val="22"/>
          <w:szCs w:val="22"/>
        </w:rPr>
        <w:t xml:space="preserve"> 30 %</w:t>
      </w:r>
    </w:p>
    <w:p w:rsidR="00797D1A" w:rsidRPr="00296E0B" w:rsidRDefault="008329C5" w:rsidP="00797D1A">
      <w:pPr>
        <w:pStyle w:val="Bezodstpw"/>
        <w:ind w:left="1418" w:firstLine="709"/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 xml:space="preserve">cena brutto oferty najtańszej </w:t>
      </w:r>
    </w:p>
    <w:p w:rsidR="00800E6F" w:rsidRPr="00296E0B" w:rsidRDefault="008329C5" w:rsidP="00797D1A">
      <w:pPr>
        <w:pStyle w:val="Bezodstpw"/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>Liczba punktów = ------------</w:t>
      </w:r>
      <w:r w:rsidR="00487B63" w:rsidRPr="00296E0B">
        <w:rPr>
          <w:rFonts w:ascii="Arial" w:hAnsi="Arial" w:cs="Arial"/>
          <w:sz w:val="22"/>
          <w:szCs w:val="22"/>
        </w:rPr>
        <w:t xml:space="preserve">---------------------- </w:t>
      </w:r>
      <w:r w:rsidR="00800E6F" w:rsidRPr="00296E0B">
        <w:rPr>
          <w:rFonts w:ascii="Arial" w:hAnsi="Arial" w:cs="Arial"/>
          <w:sz w:val="22"/>
          <w:szCs w:val="22"/>
        </w:rPr>
        <w:tab/>
      </w:r>
      <w:r w:rsidR="00487B63" w:rsidRPr="00296E0B">
        <w:rPr>
          <w:rFonts w:ascii="Arial" w:hAnsi="Arial" w:cs="Arial"/>
          <w:sz w:val="22"/>
          <w:szCs w:val="22"/>
        </w:rPr>
        <w:t xml:space="preserve">x 100 x </w:t>
      </w:r>
      <w:r w:rsidR="00A533C5" w:rsidRPr="00296E0B">
        <w:rPr>
          <w:rFonts w:ascii="Arial" w:hAnsi="Arial" w:cs="Arial"/>
          <w:sz w:val="22"/>
          <w:szCs w:val="22"/>
        </w:rPr>
        <w:t>3</w:t>
      </w:r>
      <w:r w:rsidR="000114A6" w:rsidRPr="00296E0B">
        <w:rPr>
          <w:rFonts w:ascii="Arial" w:hAnsi="Arial" w:cs="Arial"/>
          <w:sz w:val="22"/>
          <w:szCs w:val="22"/>
        </w:rPr>
        <w:t>0</w:t>
      </w:r>
      <w:r w:rsidRPr="00296E0B">
        <w:rPr>
          <w:rFonts w:ascii="Arial" w:hAnsi="Arial" w:cs="Arial"/>
          <w:sz w:val="22"/>
          <w:szCs w:val="22"/>
        </w:rPr>
        <w:t>%</w:t>
      </w:r>
    </w:p>
    <w:p w:rsidR="008329C5" w:rsidRPr="00296E0B" w:rsidRDefault="008329C5" w:rsidP="00800E6F">
      <w:pPr>
        <w:pStyle w:val="Bezodstpw"/>
        <w:ind w:left="1418" w:firstLine="709"/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 xml:space="preserve">cena brutto badanej oferty </w:t>
      </w:r>
    </w:p>
    <w:p w:rsidR="008329C5" w:rsidRPr="00296E0B" w:rsidRDefault="008329C5" w:rsidP="007B6244">
      <w:pPr>
        <w:pStyle w:val="Bezodstpw"/>
        <w:rPr>
          <w:rFonts w:ascii="Arial" w:hAnsi="Arial" w:cs="Arial"/>
          <w:sz w:val="22"/>
          <w:szCs w:val="22"/>
        </w:rPr>
      </w:pPr>
    </w:p>
    <w:p w:rsidR="008329C5" w:rsidRPr="00296E0B" w:rsidRDefault="008329C5" w:rsidP="000114A6">
      <w:pPr>
        <w:pStyle w:val="Bezodstpw"/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 xml:space="preserve">Oferta w komisyjnej ocenie oferty w kryterium I może uzyskać maksymalnie </w:t>
      </w:r>
      <w:r w:rsidR="000114A6" w:rsidRPr="00296E0B">
        <w:rPr>
          <w:rFonts w:ascii="Arial" w:hAnsi="Arial" w:cs="Arial"/>
          <w:sz w:val="22"/>
          <w:szCs w:val="22"/>
        </w:rPr>
        <w:t>30</w:t>
      </w:r>
      <w:r w:rsidR="00BA02D6" w:rsidRPr="00296E0B">
        <w:rPr>
          <w:rFonts w:ascii="Arial" w:hAnsi="Arial" w:cs="Arial"/>
          <w:sz w:val="22"/>
          <w:szCs w:val="22"/>
        </w:rPr>
        <w:t> </w:t>
      </w:r>
      <w:r w:rsidRPr="00296E0B">
        <w:rPr>
          <w:rFonts w:ascii="Arial" w:hAnsi="Arial" w:cs="Arial"/>
          <w:sz w:val="22"/>
          <w:szCs w:val="22"/>
        </w:rPr>
        <w:t>punktów.</w:t>
      </w:r>
    </w:p>
    <w:p w:rsidR="008329C5" w:rsidRPr="00296E0B" w:rsidRDefault="008329C5" w:rsidP="007B6244">
      <w:pPr>
        <w:pStyle w:val="Bezodstpw"/>
        <w:rPr>
          <w:rFonts w:ascii="Arial" w:hAnsi="Arial" w:cs="Arial"/>
          <w:sz w:val="22"/>
          <w:szCs w:val="22"/>
        </w:rPr>
      </w:pPr>
    </w:p>
    <w:p w:rsidR="00797D1A" w:rsidRPr="00296E0B" w:rsidRDefault="00487B63" w:rsidP="00797D1A">
      <w:pPr>
        <w:pStyle w:val="Bezodstpw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b/>
          <w:sz w:val="22"/>
          <w:szCs w:val="22"/>
        </w:rPr>
        <w:t xml:space="preserve">Kryterium II: </w:t>
      </w:r>
      <w:r w:rsidR="000B0167" w:rsidRPr="00296E0B">
        <w:rPr>
          <w:rFonts w:ascii="Arial" w:hAnsi="Arial" w:cs="Arial"/>
          <w:b/>
          <w:sz w:val="22"/>
          <w:szCs w:val="22"/>
        </w:rPr>
        <w:t>Strategia promocji/ koncepcja kreatywna (70%)</w:t>
      </w:r>
    </w:p>
    <w:p w:rsidR="00797D1A" w:rsidRPr="00296E0B" w:rsidRDefault="00797D1A" w:rsidP="00797D1A">
      <w:pPr>
        <w:pStyle w:val="Bezodstpw"/>
        <w:ind w:left="720"/>
        <w:rPr>
          <w:rFonts w:ascii="Arial" w:hAnsi="Arial" w:cs="Arial"/>
          <w:sz w:val="22"/>
          <w:szCs w:val="22"/>
        </w:rPr>
      </w:pPr>
    </w:p>
    <w:p w:rsidR="00417F6B" w:rsidRPr="00296E0B" w:rsidRDefault="00417F6B" w:rsidP="00797D1A">
      <w:pPr>
        <w:pStyle w:val="Bezodstpw"/>
        <w:ind w:left="720"/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 xml:space="preserve">Liczba punktów = ---------------------------------- </w:t>
      </w:r>
      <w:r w:rsidRPr="00296E0B">
        <w:rPr>
          <w:rFonts w:ascii="Arial" w:hAnsi="Arial" w:cs="Arial"/>
          <w:sz w:val="22"/>
          <w:szCs w:val="22"/>
        </w:rPr>
        <w:tab/>
        <w:t xml:space="preserve">x 100 x </w:t>
      </w:r>
      <w:r w:rsidR="003A77E0" w:rsidRPr="00296E0B">
        <w:rPr>
          <w:rFonts w:ascii="Arial" w:hAnsi="Arial" w:cs="Arial"/>
          <w:sz w:val="22"/>
          <w:szCs w:val="22"/>
        </w:rPr>
        <w:t>70</w:t>
      </w:r>
      <w:r w:rsidRPr="00296E0B">
        <w:rPr>
          <w:rFonts w:ascii="Arial" w:hAnsi="Arial" w:cs="Arial"/>
          <w:sz w:val="22"/>
          <w:szCs w:val="22"/>
        </w:rPr>
        <w:t>%</w:t>
      </w:r>
    </w:p>
    <w:p w:rsidR="00417F6B" w:rsidRPr="00296E0B" w:rsidRDefault="00417F6B" w:rsidP="00417F6B">
      <w:pPr>
        <w:pStyle w:val="Bezodstpw"/>
        <w:ind w:left="1418" w:firstLine="709"/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 xml:space="preserve">cena brutto badanej oferty </w:t>
      </w:r>
    </w:p>
    <w:p w:rsidR="00417F6B" w:rsidRPr="00296E0B" w:rsidRDefault="00417F6B" w:rsidP="00417F6B">
      <w:pPr>
        <w:pStyle w:val="Bezodstpw"/>
        <w:rPr>
          <w:rFonts w:ascii="Arial" w:hAnsi="Arial" w:cs="Arial"/>
          <w:sz w:val="22"/>
          <w:szCs w:val="22"/>
        </w:rPr>
      </w:pPr>
    </w:p>
    <w:p w:rsidR="00417F6B" w:rsidRPr="00296E0B" w:rsidRDefault="00417F6B" w:rsidP="00417F6B">
      <w:pPr>
        <w:pStyle w:val="Bezodstpw"/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 xml:space="preserve">Oferta w komisyjnej ocenie oferty w kryterium </w:t>
      </w:r>
      <w:r w:rsidR="003A77E0" w:rsidRPr="00296E0B">
        <w:rPr>
          <w:rFonts w:ascii="Arial" w:hAnsi="Arial" w:cs="Arial"/>
          <w:sz w:val="22"/>
          <w:szCs w:val="22"/>
        </w:rPr>
        <w:t>I</w:t>
      </w:r>
      <w:r w:rsidRPr="00296E0B">
        <w:rPr>
          <w:rFonts w:ascii="Arial" w:hAnsi="Arial" w:cs="Arial"/>
          <w:sz w:val="22"/>
          <w:szCs w:val="22"/>
        </w:rPr>
        <w:t xml:space="preserve">I może uzyskać maksymalnie </w:t>
      </w:r>
    </w:p>
    <w:p w:rsidR="00502C2F" w:rsidRPr="00296E0B" w:rsidRDefault="003A77E0" w:rsidP="007B6244">
      <w:pPr>
        <w:pStyle w:val="Bezodstpw"/>
        <w:rPr>
          <w:rFonts w:ascii="Arial" w:hAnsi="Arial" w:cs="Arial"/>
          <w:sz w:val="22"/>
          <w:szCs w:val="22"/>
        </w:rPr>
      </w:pPr>
      <w:r w:rsidRPr="00296E0B">
        <w:rPr>
          <w:rFonts w:ascii="Arial" w:hAnsi="Arial" w:cs="Arial"/>
          <w:sz w:val="22"/>
          <w:szCs w:val="22"/>
        </w:rPr>
        <w:t>70</w:t>
      </w:r>
      <w:r w:rsidR="00417F6B" w:rsidRPr="00296E0B">
        <w:rPr>
          <w:rFonts w:ascii="Arial" w:hAnsi="Arial" w:cs="Arial"/>
          <w:sz w:val="22"/>
          <w:szCs w:val="22"/>
        </w:rPr>
        <w:t xml:space="preserve"> punktów.</w:t>
      </w:r>
      <w:r w:rsidR="00797D1A" w:rsidRPr="00296E0B">
        <w:rPr>
          <w:rFonts w:ascii="Arial" w:hAnsi="Arial" w:cs="Arial"/>
          <w:sz w:val="22"/>
          <w:szCs w:val="22"/>
        </w:rPr>
        <w:t xml:space="preserve"> </w:t>
      </w:r>
    </w:p>
    <w:p w:rsidR="00177322" w:rsidRPr="00296E0B" w:rsidRDefault="007B6244" w:rsidP="007C3A24">
      <w:pPr>
        <w:pStyle w:val="Nagwek2"/>
        <w:rPr>
          <w:rFonts w:cs="Arial"/>
          <w:b/>
          <w:sz w:val="22"/>
          <w:szCs w:val="22"/>
          <w:u w:val="single"/>
        </w:rPr>
      </w:pPr>
      <w:r w:rsidRPr="00296E0B">
        <w:rPr>
          <w:rFonts w:cs="Arial"/>
          <w:b/>
          <w:sz w:val="22"/>
          <w:szCs w:val="22"/>
          <w:u w:val="single"/>
        </w:rPr>
        <w:t>W kryterium</w:t>
      </w:r>
      <w:r w:rsidR="00C60179" w:rsidRPr="00296E0B">
        <w:rPr>
          <w:rFonts w:cs="Arial"/>
          <w:b/>
          <w:sz w:val="22"/>
          <w:szCs w:val="22"/>
          <w:u w:val="single"/>
        </w:rPr>
        <w:t xml:space="preserve"> strategia promocji </w:t>
      </w:r>
      <w:r w:rsidR="00177322" w:rsidRPr="00296E0B">
        <w:rPr>
          <w:rFonts w:cs="Arial"/>
          <w:b/>
          <w:sz w:val="22"/>
          <w:szCs w:val="22"/>
          <w:u w:val="single"/>
        </w:rPr>
        <w:t xml:space="preserve">brane </w:t>
      </w:r>
      <w:r w:rsidR="00C60179" w:rsidRPr="00296E0B">
        <w:rPr>
          <w:rFonts w:cs="Arial"/>
          <w:b/>
          <w:sz w:val="22"/>
          <w:szCs w:val="22"/>
          <w:u w:val="single"/>
        </w:rPr>
        <w:t xml:space="preserve">będą </w:t>
      </w:r>
      <w:r w:rsidR="00177322" w:rsidRPr="00296E0B">
        <w:rPr>
          <w:rFonts w:cs="Arial"/>
          <w:b/>
          <w:sz w:val="22"/>
          <w:szCs w:val="22"/>
          <w:u w:val="single"/>
        </w:rPr>
        <w:t xml:space="preserve">pod uwagę następujące </w:t>
      </w:r>
      <w:proofErr w:type="spellStart"/>
      <w:r w:rsidR="00177322" w:rsidRPr="00296E0B">
        <w:rPr>
          <w:rFonts w:cs="Arial"/>
          <w:b/>
          <w:sz w:val="22"/>
          <w:szCs w:val="22"/>
          <w:u w:val="single"/>
        </w:rPr>
        <w:t>podkryteria</w:t>
      </w:r>
      <w:proofErr w:type="spellEnd"/>
      <w:r w:rsidR="00177322" w:rsidRPr="00296E0B">
        <w:rPr>
          <w:rFonts w:cs="Arial"/>
          <w:b/>
          <w:sz w:val="22"/>
          <w:szCs w:val="22"/>
          <w:u w:val="single"/>
        </w:rPr>
        <w:t>:</w:t>
      </w:r>
    </w:p>
    <w:p w:rsidR="000B0167" w:rsidRPr="000B0167" w:rsidRDefault="000B0167" w:rsidP="00296E0B">
      <w:pPr>
        <w:pStyle w:val="Nagwek3"/>
        <w:jc w:val="left"/>
        <w:rPr>
          <w:rFonts w:cs="Arial"/>
          <w:sz w:val="22"/>
          <w:szCs w:val="22"/>
        </w:rPr>
      </w:pPr>
      <w:r w:rsidRPr="000B0167">
        <w:rPr>
          <w:rFonts w:cs="Arial"/>
          <w:sz w:val="22"/>
          <w:szCs w:val="22"/>
        </w:rPr>
        <w:t>1. Koncepcja kreatywna całości strategii – 1</w:t>
      </w:r>
      <w:r w:rsidR="00E45215">
        <w:rPr>
          <w:rFonts w:cs="Arial"/>
          <w:sz w:val="22"/>
          <w:szCs w:val="22"/>
        </w:rPr>
        <w:t xml:space="preserve">5 </w:t>
      </w:r>
      <w:r w:rsidRPr="000B0167">
        <w:rPr>
          <w:rFonts w:cs="Arial"/>
          <w:sz w:val="22"/>
          <w:szCs w:val="22"/>
        </w:rPr>
        <w:t>pkt</w:t>
      </w:r>
    </w:p>
    <w:p w:rsidR="000B0167" w:rsidRPr="000B0167" w:rsidRDefault="000B0167" w:rsidP="00296E0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Ocena w oparciu o:</w:t>
      </w:r>
    </w:p>
    <w:p w:rsidR="000B0167" w:rsidRPr="000B0167" w:rsidRDefault="000B0167" w:rsidP="00296E0B">
      <w:pPr>
        <w:pStyle w:val="NormalnyWeb"/>
        <w:numPr>
          <w:ilvl w:val="0"/>
          <w:numId w:val="4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spójność koncepcji,</w:t>
      </w:r>
    </w:p>
    <w:p w:rsidR="000B0167" w:rsidRPr="000B0167" w:rsidRDefault="000B0167" w:rsidP="00296E0B">
      <w:pPr>
        <w:pStyle w:val="NormalnyWeb"/>
        <w:numPr>
          <w:ilvl w:val="0"/>
          <w:numId w:val="4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zgodność z KTW FE 2021–2027,</w:t>
      </w:r>
    </w:p>
    <w:p w:rsidR="000B0167" w:rsidRPr="000B0167" w:rsidRDefault="000B0167" w:rsidP="00296E0B">
      <w:pPr>
        <w:pStyle w:val="NormalnyWeb"/>
        <w:numPr>
          <w:ilvl w:val="0"/>
          <w:numId w:val="4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realność wdrożenia,</w:t>
      </w:r>
    </w:p>
    <w:p w:rsidR="000B0167" w:rsidRPr="000B0167" w:rsidRDefault="000B0167" w:rsidP="00296E0B">
      <w:pPr>
        <w:pStyle w:val="NormalnyWeb"/>
        <w:numPr>
          <w:ilvl w:val="0"/>
          <w:numId w:val="4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dopasowanie do grup docelowych,</w:t>
      </w:r>
    </w:p>
    <w:p w:rsidR="000B0167" w:rsidRPr="000B0167" w:rsidRDefault="000B0167" w:rsidP="00296E0B">
      <w:pPr>
        <w:pStyle w:val="NormalnyWeb"/>
        <w:numPr>
          <w:ilvl w:val="0"/>
          <w:numId w:val="4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0B0167">
        <w:rPr>
          <w:rFonts w:ascii="Arial" w:hAnsi="Arial" w:cs="Arial"/>
          <w:sz w:val="22"/>
          <w:szCs w:val="22"/>
        </w:rPr>
        <w:t>zapamiętywalność</w:t>
      </w:r>
      <w:proofErr w:type="spellEnd"/>
      <w:r w:rsidRPr="000B0167">
        <w:rPr>
          <w:rFonts w:ascii="Arial" w:hAnsi="Arial" w:cs="Arial"/>
          <w:sz w:val="22"/>
          <w:szCs w:val="22"/>
        </w:rPr>
        <w:t xml:space="preserve"> przekazu.</w:t>
      </w:r>
    </w:p>
    <w:p w:rsidR="000B0167" w:rsidRPr="000B0167" w:rsidRDefault="000B0167" w:rsidP="00296E0B">
      <w:pPr>
        <w:pStyle w:val="NormalnyWeb"/>
        <w:rPr>
          <w:rFonts w:ascii="Arial" w:hAnsi="Arial" w:cs="Arial"/>
          <w:sz w:val="22"/>
          <w:szCs w:val="22"/>
        </w:rPr>
      </w:pPr>
      <w:r w:rsidRPr="000B0167">
        <w:rPr>
          <w:rStyle w:val="Pogrubienie"/>
          <w:rFonts w:ascii="Arial" w:hAnsi="Arial" w:cs="Arial"/>
          <w:sz w:val="22"/>
          <w:szCs w:val="22"/>
        </w:rPr>
        <w:t>0 pkt</w:t>
      </w:r>
      <w:r w:rsidRPr="000B0167">
        <w:rPr>
          <w:rFonts w:ascii="Arial" w:hAnsi="Arial" w:cs="Arial"/>
          <w:sz w:val="22"/>
          <w:szCs w:val="22"/>
        </w:rPr>
        <w:t xml:space="preserve"> – brak koncepcji lub koncepcja niespójna</w:t>
      </w:r>
      <w:r w:rsidRPr="000B0167">
        <w:rPr>
          <w:rFonts w:ascii="Arial" w:hAnsi="Arial" w:cs="Arial"/>
          <w:sz w:val="22"/>
          <w:szCs w:val="22"/>
        </w:rPr>
        <w:br/>
      </w:r>
      <w:r w:rsidRPr="000B0167">
        <w:rPr>
          <w:rStyle w:val="Pogrubienie"/>
          <w:rFonts w:ascii="Arial" w:hAnsi="Arial" w:cs="Arial"/>
          <w:sz w:val="22"/>
          <w:szCs w:val="22"/>
        </w:rPr>
        <w:t>1–5 pkt</w:t>
      </w:r>
      <w:r w:rsidRPr="000B0167">
        <w:rPr>
          <w:rFonts w:ascii="Arial" w:hAnsi="Arial" w:cs="Arial"/>
          <w:sz w:val="22"/>
          <w:szCs w:val="22"/>
        </w:rPr>
        <w:t xml:space="preserve"> – koncepcja ogólna, mało innowacyjna</w:t>
      </w:r>
      <w:r w:rsidRPr="000B0167">
        <w:rPr>
          <w:rFonts w:ascii="Arial" w:hAnsi="Arial" w:cs="Arial"/>
          <w:sz w:val="22"/>
          <w:szCs w:val="22"/>
        </w:rPr>
        <w:br/>
      </w:r>
      <w:r w:rsidRPr="000B0167">
        <w:rPr>
          <w:rStyle w:val="Pogrubienie"/>
          <w:rFonts w:ascii="Arial" w:hAnsi="Arial" w:cs="Arial"/>
          <w:sz w:val="22"/>
          <w:szCs w:val="22"/>
        </w:rPr>
        <w:t>6–</w:t>
      </w:r>
      <w:r w:rsidR="00E45215">
        <w:rPr>
          <w:rStyle w:val="Pogrubienie"/>
          <w:rFonts w:ascii="Arial" w:hAnsi="Arial" w:cs="Arial"/>
          <w:sz w:val="22"/>
          <w:szCs w:val="22"/>
        </w:rPr>
        <w:t>10</w:t>
      </w:r>
      <w:r w:rsidRPr="000B0167">
        <w:rPr>
          <w:rStyle w:val="Pogrubienie"/>
          <w:rFonts w:ascii="Arial" w:hAnsi="Arial" w:cs="Arial"/>
          <w:sz w:val="22"/>
          <w:szCs w:val="22"/>
        </w:rPr>
        <w:t xml:space="preserve"> pkt</w:t>
      </w:r>
      <w:r w:rsidRPr="000B0167">
        <w:rPr>
          <w:rFonts w:ascii="Arial" w:hAnsi="Arial" w:cs="Arial"/>
          <w:sz w:val="22"/>
          <w:szCs w:val="22"/>
        </w:rPr>
        <w:t xml:space="preserve"> – koncepcja spójna i możliwa do realizacji</w:t>
      </w:r>
      <w:r w:rsidRPr="000B0167">
        <w:rPr>
          <w:rFonts w:ascii="Arial" w:hAnsi="Arial" w:cs="Arial"/>
          <w:sz w:val="22"/>
          <w:szCs w:val="22"/>
        </w:rPr>
        <w:br/>
      </w:r>
      <w:r w:rsidR="00E45215">
        <w:rPr>
          <w:rStyle w:val="Pogrubienie"/>
          <w:rFonts w:ascii="Arial" w:hAnsi="Arial" w:cs="Arial"/>
          <w:sz w:val="22"/>
          <w:szCs w:val="22"/>
        </w:rPr>
        <w:t>10</w:t>
      </w:r>
      <w:r w:rsidRPr="000B0167">
        <w:rPr>
          <w:rStyle w:val="Pogrubienie"/>
          <w:rFonts w:ascii="Arial" w:hAnsi="Arial" w:cs="Arial"/>
          <w:sz w:val="22"/>
          <w:szCs w:val="22"/>
        </w:rPr>
        <w:t>–1</w:t>
      </w:r>
      <w:r w:rsidR="00E45215">
        <w:rPr>
          <w:rStyle w:val="Pogrubienie"/>
          <w:rFonts w:ascii="Arial" w:hAnsi="Arial" w:cs="Arial"/>
          <w:sz w:val="22"/>
          <w:szCs w:val="22"/>
        </w:rPr>
        <w:t>5</w:t>
      </w:r>
      <w:r w:rsidRPr="000B0167">
        <w:rPr>
          <w:rStyle w:val="Pogrubienie"/>
          <w:rFonts w:ascii="Arial" w:hAnsi="Arial" w:cs="Arial"/>
          <w:sz w:val="22"/>
          <w:szCs w:val="22"/>
        </w:rPr>
        <w:t xml:space="preserve"> pkt</w:t>
      </w:r>
      <w:r w:rsidRPr="000B0167">
        <w:rPr>
          <w:rFonts w:ascii="Arial" w:hAnsi="Arial" w:cs="Arial"/>
          <w:sz w:val="22"/>
          <w:szCs w:val="22"/>
        </w:rPr>
        <w:t xml:space="preserve"> – koncepcja wyróżniająca się, innowacyjna, strategiczna</w:t>
      </w:r>
    </w:p>
    <w:p w:rsidR="000B0167" w:rsidRPr="000B0167" w:rsidRDefault="000B0167" w:rsidP="00296E0B">
      <w:pPr>
        <w:rPr>
          <w:rFonts w:ascii="Arial" w:hAnsi="Arial" w:cs="Arial"/>
          <w:sz w:val="22"/>
          <w:szCs w:val="22"/>
        </w:rPr>
      </w:pPr>
    </w:p>
    <w:p w:rsidR="000B0167" w:rsidRPr="000B0167" w:rsidRDefault="000B0167" w:rsidP="00296E0B">
      <w:pPr>
        <w:pStyle w:val="Nagwek2"/>
        <w:rPr>
          <w:rFonts w:cs="Arial"/>
          <w:b/>
          <w:sz w:val="22"/>
          <w:szCs w:val="22"/>
        </w:rPr>
      </w:pPr>
      <w:r w:rsidRPr="000B0167">
        <w:rPr>
          <w:rFonts w:cs="Arial"/>
          <w:b/>
          <w:sz w:val="22"/>
          <w:szCs w:val="22"/>
        </w:rPr>
        <w:lastRenderedPageBreak/>
        <w:t xml:space="preserve">2. Obowiązkowe kampanie promocyjne – 20 pkt </w:t>
      </w:r>
    </w:p>
    <w:p w:rsidR="000B0167" w:rsidRPr="000B0167" w:rsidRDefault="000B0167" w:rsidP="00296E0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Ocena obejmuje zaplanowanie i opis trzech obowiązkowych kampanii:</w:t>
      </w:r>
    </w:p>
    <w:p w:rsidR="000B0167" w:rsidRPr="000B0167" w:rsidRDefault="000B0167" w:rsidP="00296E0B">
      <w:pPr>
        <w:pStyle w:val="NormalnyWeb"/>
        <w:numPr>
          <w:ilvl w:val="0"/>
          <w:numId w:val="4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Funduszowy Maj 2026</w:t>
      </w:r>
      <w:r>
        <w:rPr>
          <w:rFonts w:ascii="Arial" w:hAnsi="Arial" w:cs="Arial"/>
          <w:sz w:val="22"/>
          <w:szCs w:val="22"/>
        </w:rPr>
        <w:t xml:space="preserve">  - Dni Funduszy Europejskich </w:t>
      </w:r>
    </w:p>
    <w:p w:rsidR="000B0167" w:rsidRPr="000B0167" w:rsidRDefault="000B0167" w:rsidP="00296E0B">
      <w:pPr>
        <w:pStyle w:val="NormalnyWeb"/>
        <w:numPr>
          <w:ilvl w:val="0"/>
          <w:numId w:val="4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Zwiedzaj z Funduszami</w:t>
      </w:r>
      <w:r w:rsidR="003648F9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3648F9" w:rsidRPr="00402926">
          <w:rPr>
            <w:rStyle w:val="Hipercze"/>
            <w:rFonts w:ascii="Arial" w:hAnsi="Arial" w:cs="Arial"/>
            <w:sz w:val="22"/>
            <w:szCs w:val="22"/>
          </w:rPr>
          <w:t>https://zwiedzajzfunduszami.podkarpackie.pl/</w:t>
        </w:r>
      </w:hyperlink>
      <w:r w:rsidR="003648F9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0B0167" w:rsidRPr="000B0167" w:rsidRDefault="000B0167" w:rsidP="00296E0B">
      <w:pPr>
        <w:pStyle w:val="NormalnyWeb"/>
        <w:numPr>
          <w:ilvl w:val="0"/>
          <w:numId w:val="4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0B0167">
        <w:rPr>
          <w:rFonts w:ascii="Arial" w:hAnsi="Arial" w:cs="Arial"/>
          <w:sz w:val="22"/>
          <w:szCs w:val="22"/>
        </w:rPr>
        <w:t>Podkarpackie.naturalnie</w:t>
      </w:r>
      <w:proofErr w:type="spellEnd"/>
      <w:r w:rsidR="003648F9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3648F9" w:rsidRPr="00402926">
          <w:rPr>
            <w:rStyle w:val="Hipercze"/>
            <w:rFonts w:ascii="Arial" w:hAnsi="Arial" w:cs="Arial"/>
            <w:sz w:val="22"/>
            <w:szCs w:val="22"/>
          </w:rPr>
          <w:t>https://naturalnie.podkarpackie.pl/</w:t>
        </w:r>
      </w:hyperlink>
      <w:r w:rsidR="003648F9">
        <w:rPr>
          <w:rFonts w:ascii="Arial" w:hAnsi="Arial" w:cs="Arial"/>
          <w:sz w:val="22"/>
          <w:szCs w:val="22"/>
        </w:rPr>
        <w:t xml:space="preserve"> </w:t>
      </w:r>
    </w:p>
    <w:p w:rsidR="00296E0B" w:rsidRDefault="00296E0B" w:rsidP="00296E0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B0167" w:rsidRDefault="000B0167" w:rsidP="00296E0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 xml:space="preserve">Punkty przyznawane będą za każdą kampanię osobno (maks. </w:t>
      </w:r>
      <w:r w:rsidR="00296E0B">
        <w:rPr>
          <w:rFonts w:ascii="Arial" w:hAnsi="Arial" w:cs="Arial"/>
          <w:sz w:val="22"/>
          <w:szCs w:val="22"/>
        </w:rPr>
        <w:t>5</w:t>
      </w:r>
      <w:r w:rsidRPr="000B0167">
        <w:rPr>
          <w:rFonts w:ascii="Arial" w:hAnsi="Arial" w:cs="Arial"/>
          <w:sz w:val="22"/>
          <w:szCs w:val="22"/>
        </w:rPr>
        <w:t xml:space="preserve"> pkt każda) oraz </w:t>
      </w:r>
      <w:r w:rsidR="00296E0B">
        <w:rPr>
          <w:rFonts w:ascii="Arial" w:hAnsi="Arial" w:cs="Arial"/>
          <w:sz w:val="22"/>
          <w:szCs w:val="22"/>
        </w:rPr>
        <w:t>maks. 5</w:t>
      </w:r>
      <w:r w:rsidRPr="000B0167">
        <w:rPr>
          <w:rFonts w:ascii="Arial" w:hAnsi="Arial" w:cs="Arial"/>
          <w:sz w:val="22"/>
          <w:szCs w:val="22"/>
        </w:rPr>
        <w:t xml:space="preserve"> pkt za spójność całości.</w:t>
      </w:r>
    </w:p>
    <w:p w:rsidR="00296E0B" w:rsidRPr="000B0167" w:rsidRDefault="00296E0B" w:rsidP="00296E0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B0167" w:rsidRPr="000B0167" w:rsidRDefault="000B0167" w:rsidP="00296E0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Dla każdej kampanii oceniane będzie:</w:t>
      </w:r>
    </w:p>
    <w:p w:rsidR="000B0167" w:rsidRPr="000B0167" w:rsidRDefault="000B0167" w:rsidP="00296E0B">
      <w:pPr>
        <w:pStyle w:val="NormalnyWeb"/>
        <w:numPr>
          <w:ilvl w:val="0"/>
          <w:numId w:val="4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określenie celu (mierzalnego),</w:t>
      </w:r>
    </w:p>
    <w:p w:rsidR="000B0167" w:rsidRPr="000B0167" w:rsidRDefault="000B0167" w:rsidP="00296E0B">
      <w:pPr>
        <w:pStyle w:val="NormalnyWeb"/>
        <w:numPr>
          <w:ilvl w:val="0"/>
          <w:numId w:val="4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wskazanie grupy docelowej,</w:t>
      </w:r>
    </w:p>
    <w:p w:rsidR="000B0167" w:rsidRPr="000B0167" w:rsidRDefault="000B0167" w:rsidP="00296E0B">
      <w:pPr>
        <w:pStyle w:val="NormalnyWeb"/>
        <w:numPr>
          <w:ilvl w:val="0"/>
          <w:numId w:val="4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 xml:space="preserve">zaplanowane formaty (posty, video, </w:t>
      </w:r>
      <w:proofErr w:type="spellStart"/>
      <w:r w:rsidRPr="000B0167">
        <w:rPr>
          <w:rFonts w:ascii="Arial" w:hAnsi="Arial" w:cs="Arial"/>
          <w:sz w:val="22"/>
          <w:szCs w:val="22"/>
        </w:rPr>
        <w:t>reels</w:t>
      </w:r>
      <w:proofErr w:type="spellEnd"/>
      <w:r w:rsidRPr="000B0167">
        <w:rPr>
          <w:rFonts w:ascii="Arial" w:hAnsi="Arial" w:cs="Arial"/>
          <w:sz w:val="22"/>
          <w:szCs w:val="22"/>
        </w:rPr>
        <w:t>),</w:t>
      </w:r>
    </w:p>
    <w:p w:rsidR="000B0167" w:rsidRPr="000B0167" w:rsidRDefault="000B0167" w:rsidP="00296E0B">
      <w:pPr>
        <w:pStyle w:val="NormalnyWeb"/>
        <w:numPr>
          <w:ilvl w:val="0"/>
          <w:numId w:val="4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propozycja harmonogramu,</w:t>
      </w:r>
    </w:p>
    <w:p w:rsidR="000B0167" w:rsidRPr="000B0167" w:rsidRDefault="000B0167" w:rsidP="00296E0B">
      <w:pPr>
        <w:pStyle w:val="NormalnyWeb"/>
        <w:numPr>
          <w:ilvl w:val="0"/>
          <w:numId w:val="4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wskaźniki efektywności (np. zasięg, ER, CTR, liczba wejść na stronę),</w:t>
      </w:r>
    </w:p>
    <w:p w:rsidR="000B0167" w:rsidRPr="000B0167" w:rsidRDefault="000B0167" w:rsidP="00296E0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 xml:space="preserve">Brak zaplanowania którejkolwiek kampanii = 0 pkt w tym </w:t>
      </w:r>
      <w:proofErr w:type="spellStart"/>
      <w:r w:rsidRPr="000B0167">
        <w:rPr>
          <w:rFonts w:ascii="Arial" w:hAnsi="Arial" w:cs="Arial"/>
          <w:sz w:val="22"/>
          <w:szCs w:val="22"/>
        </w:rPr>
        <w:t>podkryterium</w:t>
      </w:r>
      <w:proofErr w:type="spellEnd"/>
      <w:r w:rsidRPr="000B0167">
        <w:rPr>
          <w:rFonts w:ascii="Arial" w:hAnsi="Arial" w:cs="Arial"/>
          <w:sz w:val="22"/>
          <w:szCs w:val="22"/>
        </w:rPr>
        <w:t>.</w:t>
      </w:r>
    </w:p>
    <w:p w:rsidR="000B0167" w:rsidRPr="000B0167" w:rsidRDefault="000B0167" w:rsidP="00296E0B">
      <w:pPr>
        <w:rPr>
          <w:rFonts w:ascii="Arial" w:hAnsi="Arial" w:cs="Arial"/>
          <w:sz w:val="22"/>
          <w:szCs w:val="22"/>
        </w:rPr>
      </w:pPr>
    </w:p>
    <w:p w:rsidR="000B0167" w:rsidRPr="000B0167" w:rsidRDefault="000B0167" w:rsidP="00296E0B">
      <w:pPr>
        <w:pStyle w:val="Nagwek2"/>
        <w:spacing w:before="0" w:after="0"/>
        <w:rPr>
          <w:rFonts w:cs="Arial"/>
          <w:b/>
          <w:sz w:val="22"/>
          <w:szCs w:val="22"/>
        </w:rPr>
      </w:pPr>
      <w:r w:rsidRPr="000B0167">
        <w:rPr>
          <w:rFonts w:cs="Arial"/>
          <w:b/>
          <w:sz w:val="22"/>
          <w:szCs w:val="22"/>
        </w:rPr>
        <w:t>3. Propozycja działań na YouTube – 10 pkt</w:t>
      </w:r>
    </w:p>
    <w:p w:rsidR="000B0167" w:rsidRPr="000B0167" w:rsidRDefault="000B0167" w:rsidP="00296E0B">
      <w:pPr>
        <w:pStyle w:val="NormalnyWeb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Ocena obejmuje:</w:t>
      </w:r>
    </w:p>
    <w:p w:rsidR="000B0167" w:rsidRPr="000B0167" w:rsidRDefault="000B0167" w:rsidP="00296E0B">
      <w:pPr>
        <w:pStyle w:val="NormalnyWeb"/>
        <w:numPr>
          <w:ilvl w:val="0"/>
          <w:numId w:val="4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koncepcję rozwoju kanału,</w:t>
      </w:r>
    </w:p>
    <w:p w:rsidR="000B0167" w:rsidRPr="000B0167" w:rsidRDefault="000B0167" w:rsidP="00296E0B">
      <w:pPr>
        <w:pStyle w:val="NormalnyWeb"/>
        <w:numPr>
          <w:ilvl w:val="0"/>
          <w:numId w:val="4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propozycję cyklu video,</w:t>
      </w:r>
    </w:p>
    <w:p w:rsidR="000B0167" w:rsidRPr="000B0167" w:rsidRDefault="000B0167" w:rsidP="00296E0B">
      <w:pPr>
        <w:pStyle w:val="NormalnyWeb"/>
        <w:numPr>
          <w:ilvl w:val="0"/>
          <w:numId w:val="4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sposób utrzymania subskrybentów,</w:t>
      </w:r>
    </w:p>
    <w:p w:rsidR="000B0167" w:rsidRPr="000B0167" w:rsidRDefault="000B0167" w:rsidP="00296E0B">
      <w:pPr>
        <w:pStyle w:val="NormalnyWeb"/>
        <w:numPr>
          <w:ilvl w:val="0"/>
          <w:numId w:val="4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wykorzystanie vlogera/prezentera,</w:t>
      </w:r>
    </w:p>
    <w:p w:rsidR="000B0167" w:rsidRPr="000B0167" w:rsidRDefault="000B0167" w:rsidP="00296E0B">
      <w:pPr>
        <w:pStyle w:val="NormalnyWeb"/>
        <w:numPr>
          <w:ilvl w:val="0"/>
          <w:numId w:val="4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dostosowanie do algorytmów YouTube.</w:t>
      </w:r>
    </w:p>
    <w:p w:rsidR="000B0167" w:rsidRPr="000B0167" w:rsidRDefault="000B0167" w:rsidP="00296E0B">
      <w:pPr>
        <w:pStyle w:val="NormalnyWeb"/>
        <w:rPr>
          <w:rFonts w:ascii="Arial" w:hAnsi="Arial" w:cs="Arial"/>
          <w:sz w:val="22"/>
          <w:szCs w:val="22"/>
        </w:rPr>
      </w:pPr>
      <w:r w:rsidRPr="000B0167">
        <w:rPr>
          <w:rStyle w:val="Pogrubienie"/>
          <w:rFonts w:ascii="Arial" w:hAnsi="Arial" w:cs="Arial"/>
          <w:sz w:val="22"/>
          <w:szCs w:val="22"/>
        </w:rPr>
        <w:t>0 pkt</w:t>
      </w:r>
      <w:r w:rsidRPr="000B0167">
        <w:rPr>
          <w:rFonts w:ascii="Arial" w:hAnsi="Arial" w:cs="Arial"/>
          <w:sz w:val="22"/>
          <w:szCs w:val="22"/>
        </w:rPr>
        <w:t xml:space="preserve"> – brak realnej koncepcji</w:t>
      </w:r>
      <w:r w:rsidRPr="000B0167">
        <w:rPr>
          <w:rFonts w:ascii="Arial" w:hAnsi="Arial" w:cs="Arial"/>
          <w:sz w:val="22"/>
          <w:szCs w:val="22"/>
        </w:rPr>
        <w:br/>
      </w:r>
      <w:r w:rsidRPr="000B0167">
        <w:rPr>
          <w:rStyle w:val="Pogrubienie"/>
          <w:rFonts w:ascii="Arial" w:hAnsi="Arial" w:cs="Arial"/>
          <w:sz w:val="22"/>
          <w:szCs w:val="22"/>
        </w:rPr>
        <w:t>5 pkt</w:t>
      </w:r>
      <w:r w:rsidRPr="000B0167">
        <w:rPr>
          <w:rFonts w:ascii="Arial" w:hAnsi="Arial" w:cs="Arial"/>
          <w:sz w:val="22"/>
          <w:szCs w:val="22"/>
        </w:rPr>
        <w:t xml:space="preserve"> – koncepcja podstawowa</w:t>
      </w:r>
      <w:r w:rsidRPr="000B0167">
        <w:rPr>
          <w:rFonts w:ascii="Arial" w:hAnsi="Arial" w:cs="Arial"/>
          <w:sz w:val="22"/>
          <w:szCs w:val="22"/>
        </w:rPr>
        <w:br/>
      </w:r>
      <w:r w:rsidRPr="000B0167">
        <w:rPr>
          <w:rStyle w:val="Pogrubienie"/>
          <w:rFonts w:ascii="Arial" w:hAnsi="Arial" w:cs="Arial"/>
          <w:sz w:val="22"/>
          <w:szCs w:val="22"/>
        </w:rPr>
        <w:t>10 pkt</w:t>
      </w:r>
      <w:r w:rsidRPr="000B0167">
        <w:rPr>
          <w:rFonts w:ascii="Arial" w:hAnsi="Arial" w:cs="Arial"/>
          <w:sz w:val="22"/>
          <w:szCs w:val="22"/>
        </w:rPr>
        <w:t xml:space="preserve"> – strategia rozwoju kanału z mierzalnymi celami</w:t>
      </w:r>
    </w:p>
    <w:p w:rsidR="000B0167" w:rsidRPr="00296E0B" w:rsidRDefault="000B0167" w:rsidP="00296E0B">
      <w:pPr>
        <w:pStyle w:val="Nagwek2"/>
        <w:rPr>
          <w:rFonts w:cs="Arial"/>
          <w:b/>
          <w:sz w:val="22"/>
          <w:szCs w:val="22"/>
        </w:rPr>
      </w:pPr>
      <w:r w:rsidRPr="00296E0B">
        <w:rPr>
          <w:rFonts w:cs="Arial"/>
          <w:b/>
          <w:sz w:val="22"/>
          <w:szCs w:val="22"/>
        </w:rPr>
        <w:t xml:space="preserve">4. Przykładowe posty – </w:t>
      </w:r>
      <w:r w:rsidR="00E45215">
        <w:rPr>
          <w:rFonts w:cs="Arial"/>
          <w:b/>
          <w:sz w:val="22"/>
          <w:szCs w:val="22"/>
        </w:rPr>
        <w:t>10</w:t>
      </w:r>
      <w:r w:rsidRPr="00296E0B">
        <w:rPr>
          <w:rFonts w:cs="Arial"/>
          <w:b/>
          <w:sz w:val="22"/>
          <w:szCs w:val="22"/>
        </w:rPr>
        <w:t xml:space="preserve"> pkt</w:t>
      </w:r>
    </w:p>
    <w:p w:rsidR="000B0167" w:rsidRPr="000B0167" w:rsidRDefault="000B0167" w:rsidP="00296E0B">
      <w:pPr>
        <w:pStyle w:val="Nagwek3"/>
        <w:jc w:val="left"/>
        <w:rPr>
          <w:rFonts w:cs="Arial"/>
          <w:sz w:val="22"/>
          <w:szCs w:val="22"/>
        </w:rPr>
      </w:pPr>
      <w:r w:rsidRPr="000B0167">
        <w:rPr>
          <w:rFonts w:cs="Arial"/>
          <w:sz w:val="22"/>
          <w:szCs w:val="22"/>
        </w:rPr>
        <w:t>Post 1 – tekst + foto (5 pkt)</w:t>
      </w:r>
    </w:p>
    <w:p w:rsidR="000B0167" w:rsidRPr="000B0167" w:rsidRDefault="000B0167" w:rsidP="00296E0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Ocena:</w:t>
      </w:r>
    </w:p>
    <w:p w:rsidR="000B0167" w:rsidRPr="000B0167" w:rsidRDefault="000B0167" w:rsidP="00296E0B">
      <w:pPr>
        <w:pStyle w:val="NormalnyWeb"/>
        <w:numPr>
          <w:ilvl w:val="0"/>
          <w:numId w:val="4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język prosty,</w:t>
      </w:r>
    </w:p>
    <w:p w:rsidR="000B0167" w:rsidRPr="000B0167" w:rsidRDefault="000B0167" w:rsidP="00296E0B">
      <w:pPr>
        <w:pStyle w:val="NormalnyWeb"/>
        <w:numPr>
          <w:ilvl w:val="0"/>
          <w:numId w:val="4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atrakcyjność przekazu,</w:t>
      </w:r>
    </w:p>
    <w:p w:rsidR="000B0167" w:rsidRPr="000B0167" w:rsidRDefault="000B0167" w:rsidP="00296E0B">
      <w:pPr>
        <w:pStyle w:val="NormalnyWeb"/>
        <w:numPr>
          <w:ilvl w:val="0"/>
          <w:numId w:val="4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poprawność oznaczeń,</w:t>
      </w:r>
    </w:p>
    <w:p w:rsidR="000B0167" w:rsidRPr="000B0167" w:rsidRDefault="000B0167" w:rsidP="00296E0B">
      <w:pPr>
        <w:pStyle w:val="NormalnyWeb"/>
        <w:numPr>
          <w:ilvl w:val="0"/>
          <w:numId w:val="4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tekst alternatywny.</w:t>
      </w:r>
    </w:p>
    <w:p w:rsidR="000B0167" w:rsidRPr="000B0167" w:rsidRDefault="000B0167" w:rsidP="00296E0B">
      <w:pPr>
        <w:pStyle w:val="Nagwek3"/>
        <w:jc w:val="left"/>
        <w:rPr>
          <w:rFonts w:cs="Arial"/>
          <w:sz w:val="22"/>
          <w:szCs w:val="22"/>
        </w:rPr>
      </w:pPr>
      <w:r w:rsidRPr="000B0167">
        <w:rPr>
          <w:rFonts w:cs="Arial"/>
          <w:sz w:val="22"/>
          <w:szCs w:val="22"/>
        </w:rPr>
        <w:t>Post 2 – tekst + video/animacja (5 pkt)</w:t>
      </w:r>
    </w:p>
    <w:p w:rsidR="000B0167" w:rsidRPr="000B0167" w:rsidRDefault="000B0167" w:rsidP="00296E0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Ocena:</w:t>
      </w:r>
    </w:p>
    <w:p w:rsidR="000B0167" w:rsidRPr="000B0167" w:rsidRDefault="000B0167" w:rsidP="00296E0B">
      <w:pPr>
        <w:pStyle w:val="NormalnyWeb"/>
        <w:numPr>
          <w:ilvl w:val="0"/>
          <w:numId w:val="4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scenariusz,</w:t>
      </w:r>
    </w:p>
    <w:p w:rsidR="000B0167" w:rsidRPr="000B0167" w:rsidRDefault="000B0167" w:rsidP="00296E0B">
      <w:pPr>
        <w:pStyle w:val="NormalnyWeb"/>
        <w:numPr>
          <w:ilvl w:val="0"/>
          <w:numId w:val="4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dynamika,</w:t>
      </w:r>
    </w:p>
    <w:p w:rsidR="000B0167" w:rsidRPr="000B0167" w:rsidRDefault="000B0167" w:rsidP="00296E0B">
      <w:pPr>
        <w:pStyle w:val="NormalnyWeb"/>
        <w:numPr>
          <w:ilvl w:val="0"/>
          <w:numId w:val="4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0B0167">
        <w:rPr>
          <w:rFonts w:ascii="Arial" w:hAnsi="Arial" w:cs="Arial"/>
          <w:sz w:val="22"/>
          <w:szCs w:val="22"/>
        </w:rPr>
        <w:t>audiodeskrypcja</w:t>
      </w:r>
      <w:proofErr w:type="spellEnd"/>
      <w:r w:rsidRPr="000B0167">
        <w:rPr>
          <w:rFonts w:ascii="Arial" w:hAnsi="Arial" w:cs="Arial"/>
          <w:sz w:val="22"/>
          <w:szCs w:val="22"/>
        </w:rPr>
        <w:t>,</w:t>
      </w:r>
    </w:p>
    <w:p w:rsidR="000B0167" w:rsidRPr="000B0167" w:rsidRDefault="000B0167" w:rsidP="00296E0B">
      <w:pPr>
        <w:pStyle w:val="NormalnyWeb"/>
        <w:numPr>
          <w:ilvl w:val="0"/>
          <w:numId w:val="4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napisy rozszerzone.</w:t>
      </w:r>
    </w:p>
    <w:p w:rsidR="000B0167" w:rsidRPr="000B0167" w:rsidRDefault="000B0167" w:rsidP="00296E0B">
      <w:pPr>
        <w:rPr>
          <w:rFonts w:ascii="Arial" w:hAnsi="Arial" w:cs="Arial"/>
          <w:sz w:val="22"/>
          <w:szCs w:val="22"/>
        </w:rPr>
      </w:pPr>
    </w:p>
    <w:p w:rsidR="000B0167" w:rsidRPr="00296E0B" w:rsidRDefault="000B0167" w:rsidP="00296E0B">
      <w:pPr>
        <w:pStyle w:val="Nagwek2"/>
        <w:rPr>
          <w:rFonts w:cs="Arial"/>
          <w:b/>
          <w:sz w:val="22"/>
          <w:szCs w:val="22"/>
        </w:rPr>
      </w:pPr>
      <w:r w:rsidRPr="00296E0B">
        <w:rPr>
          <w:rFonts w:cs="Arial"/>
          <w:b/>
          <w:sz w:val="22"/>
          <w:szCs w:val="22"/>
        </w:rPr>
        <w:t>5. Stałe cykle komunikacyjne – 10 pkt</w:t>
      </w:r>
    </w:p>
    <w:p w:rsidR="000B0167" w:rsidRPr="000B0167" w:rsidRDefault="000B0167" w:rsidP="00296E0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Ocena:</w:t>
      </w:r>
    </w:p>
    <w:p w:rsidR="000B0167" w:rsidRPr="000B0167" w:rsidRDefault="000B0167" w:rsidP="00296E0B">
      <w:pPr>
        <w:pStyle w:val="NormalnyWeb"/>
        <w:numPr>
          <w:ilvl w:val="0"/>
          <w:numId w:val="4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oryginalność,</w:t>
      </w:r>
    </w:p>
    <w:p w:rsidR="000B0167" w:rsidRPr="000B0167" w:rsidRDefault="000B0167" w:rsidP="00296E0B">
      <w:pPr>
        <w:pStyle w:val="NormalnyWeb"/>
        <w:numPr>
          <w:ilvl w:val="0"/>
          <w:numId w:val="4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powiązanie z Funduszami Europejskimi,</w:t>
      </w:r>
    </w:p>
    <w:p w:rsidR="000B0167" w:rsidRPr="000B0167" w:rsidRDefault="000B0167" w:rsidP="00296E0B">
      <w:pPr>
        <w:pStyle w:val="NormalnyWeb"/>
        <w:numPr>
          <w:ilvl w:val="0"/>
          <w:numId w:val="4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możliwość długofalowej realizacji,</w:t>
      </w:r>
    </w:p>
    <w:p w:rsidR="000B0167" w:rsidRPr="000B0167" w:rsidRDefault="000B0167" w:rsidP="00296E0B">
      <w:pPr>
        <w:pStyle w:val="NormalnyWeb"/>
        <w:numPr>
          <w:ilvl w:val="0"/>
          <w:numId w:val="4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potencjał angażowania odbiorców,</w:t>
      </w:r>
    </w:p>
    <w:p w:rsidR="000B0167" w:rsidRPr="000B0167" w:rsidRDefault="000B0167" w:rsidP="00296E0B">
      <w:pPr>
        <w:pStyle w:val="NormalnyWeb"/>
        <w:numPr>
          <w:ilvl w:val="0"/>
          <w:numId w:val="4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regularność i harmonogram.</w:t>
      </w:r>
    </w:p>
    <w:p w:rsidR="000B0167" w:rsidRPr="000B0167" w:rsidRDefault="000B0167" w:rsidP="00296E0B">
      <w:pPr>
        <w:rPr>
          <w:rFonts w:ascii="Arial" w:hAnsi="Arial" w:cs="Arial"/>
          <w:sz w:val="22"/>
          <w:szCs w:val="22"/>
        </w:rPr>
      </w:pPr>
    </w:p>
    <w:p w:rsidR="000B0167" w:rsidRPr="00296E0B" w:rsidRDefault="000B0167" w:rsidP="00296E0B">
      <w:pPr>
        <w:pStyle w:val="Nagwek2"/>
        <w:rPr>
          <w:rFonts w:cs="Arial"/>
          <w:b/>
          <w:sz w:val="22"/>
          <w:szCs w:val="22"/>
        </w:rPr>
      </w:pPr>
      <w:r w:rsidRPr="00296E0B">
        <w:rPr>
          <w:rFonts w:cs="Arial"/>
          <w:b/>
          <w:sz w:val="22"/>
          <w:szCs w:val="22"/>
        </w:rPr>
        <w:lastRenderedPageBreak/>
        <w:t xml:space="preserve">6. Przykładowy materiał video / </w:t>
      </w:r>
      <w:proofErr w:type="spellStart"/>
      <w:r w:rsidRPr="00296E0B">
        <w:rPr>
          <w:rFonts w:cs="Arial"/>
          <w:b/>
          <w:sz w:val="22"/>
          <w:szCs w:val="22"/>
        </w:rPr>
        <w:t>Reels</w:t>
      </w:r>
      <w:proofErr w:type="spellEnd"/>
      <w:r w:rsidRPr="00296E0B">
        <w:rPr>
          <w:rFonts w:cs="Arial"/>
          <w:b/>
          <w:sz w:val="22"/>
          <w:szCs w:val="22"/>
        </w:rPr>
        <w:t xml:space="preserve"> / relacja – 5 pkt</w:t>
      </w:r>
    </w:p>
    <w:p w:rsidR="000B0167" w:rsidRPr="000B0167" w:rsidRDefault="000B0167" w:rsidP="00296E0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Ocena:</w:t>
      </w:r>
    </w:p>
    <w:p w:rsidR="000B0167" w:rsidRPr="000B0167" w:rsidRDefault="000B0167" w:rsidP="00296E0B">
      <w:pPr>
        <w:pStyle w:val="NormalnyWeb"/>
        <w:numPr>
          <w:ilvl w:val="0"/>
          <w:numId w:val="4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jakość techniczna,</w:t>
      </w:r>
    </w:p>
    <w:p w:rsidR="000B0167" w:rsidRPr="000B0167" w:rsidRDefault="000B0167" w:rsidP="00296E0B">
      <w:pPr>
        <w:pStyle w:val="NormalnyWeb"/>
        <w:numPr>
          <w:ilvl w:val="0"/>
          <w:numId w:val="4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estetyka,</w:t>
      </w:r>
    </w:p>
    <w:p w:rsidR="000B0167" w:rsidRPr="000B0167" w:rsidRDefault="000B0167" w:rsidP="00296E0B">
      <w:pPr>
        <w:pStyle w:val="NormalnyWeb"/>
        <w:numPr>
          <w:ilvl w:val="0"/>
          <w:numId w:val="4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dynamika,</w:t>
      </w:r>
    </w:p>
    <w:p w:rsidR="000B0167" w:rsidRPr="000B0167" w:rsidRDefault="000B0167" w:rsidP="00296E0B">
      <w:pPr>
        <w:pStyle w:val="NormalnyWeb"/>
        <w:numPr>
          <w:ilvl w:val="0"/>
          <w:numId w:val="4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napisy rozszerzone,</w:t>
      </w:r>
    </w:p>
    <w:p w:rsidR="000B0167" w:rsidRPr="000B0167" w:rsidRDefault="000B0167" w:rsidP="00296E0B">
      <w:pPr>
        <w:pStyle w:val="NormalnyWeb"/>
        <w:numPr>
          <w:ilvl w:val="0"/>
          <w:numId w:val="4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B0167">
        <w:rPr>
          <w:rFonts w:ascii="Arial" w:hAnsi="Arial" w:cs="Arial"/>
          <w:sz w:val="22"/>
          <w:szCs w:val="22"/>
        </w:rPr>
        <w:t>zgodność z dostępnością.</w:t>
      </w:r>
    </w:p>
    <w:p w:rsidR="00487B63" w:rsidRPr="000B0167" w:rsidRDefault="00487B63" w:rsidP="007B6244">
      <w:pPr>
        <w:pStyle w:val="Bezodstpw"/>
        <w:rPr>
          <w:rFonts w:ascii="Arial" w:hAnsi="Arial" w:cs="Arial"/>
          <w:sz w:val="22"/>
          <w:szCs w:val="22"/>
        </w:rPr>
      </w:pPr>
    </w:p>
    <w:p w:rsidR="00836D8C" w:rsidRPr="000B0167" w:rsidRDefault="00836D8C" w:rsidP="007B6244">
      <w:pPr>
        <w:pStyle w:val="Bezodstpw"/>
        <w:rPr>
          <w:rFonts w:ascii="Arial" w:hAnsi="Arial" w:cs="Arial"/>
          <w:sz w:val="22"/>
          <w:szCs w:val="22"/>
        </w:rPr>
      </w:pPr>
    </w:p>
    <w:p w:rsidR="00836D8C" w:rsidRPr="000B0167" w:rsidRDefault="00836D8C" w:rsidP="00C86BF2">
      <w:pPr>
        <w:pStyle w:val="Bezodstpw"/>
        <w:rPr>
          <w:rFonts w:ascii="Arial" w:hAnsi="Arial" w:cs="Arial"/>
          <w:sz w:val="22"/>
          <w:szCs w:val="22"/>
        </w:rPr>
      </w:pPr>
    </w:p>
    <w:sectPr w:rsidR="00836D8C" w:rsidRPr="000B0167" w:rsidSect="00796930">
      <w:headerReference w:type="default" r:id="rId10"/>
      <w:footerReference w:type="default" r:id="rId11"/>
      <w:headerReference w:type="first" r:id="rId12"/>
      <w:pgSz w:w="11906" w:h="16838" w:code="9"/>
      <w:pgMar w:top="851" w:right="1304" w:bottom="28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47C" w:rsidRDefault="001D547C">
      <w:r>
        <w:separator/>
      </w:r>
    </w:p>
  </w:endnote>
  <w:endnote w:type="continuationSeparator" w:id="0">
    <w:p w:rsidR="001D547C" w:rsidRDefault="001D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6008157"/>
      <w:docPartObj>
        <w:docPartGallery w:val="Page Numbers (Bottom of Page)"/>
        <w:docPartUnique/>
      </w:docPartObj>
    </w:sdtPr>
    <w:sdtEndPr/>
    <w:sdtContent>
      <w:p w:rsidR="00E4488B" w:rsidRDefault="00E448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:rsidR="00575597" w:rsidRDefault="0057559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47C" w:rsidRDefault="001D547C">
      <w:r>
        <w:separator/>
      </w:r>
    </w:p>
  </w:footnote>
  <w:footnote w:type="continuationSeparator" w:id="0">
    <w:p w:rsidR="001D547C" w:rsidRDefault="001D5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8ED" w:rsidRDefault="003048ED" w:rsidP="003048ED">
    <w:pPr>
      <w:pStyle w:val="Nagwek"/>
    </w:pPr>
  </w:p>
  <w:p w:rsidR="003048ED" w:rsidRPr="00631583" w:rsidRDefault="003048ED" w:rsidP="003048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930" w:rsidRPr="00631583" w:rsidRDefault="00796930" w:rsidP="00796930">
    <w:pPr>
      <w:pStyle w:val="Nagwek"/>
    </w:pPr>
    <w:r>
      <w:rPr>
        <w:noProof/>
      </w:rPr>
      <w:drawing>
        <wp:inline distT="0" distB="0" distL="0" distR="0" wp14:anchorId="36EA46AC" wp14:editId="54A60747">
          <wp:extent cx="5831840" cy="479131"/>
          <wp:effectExtent l="0" t="0" r="0" b="0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840" cy="479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6930" w:rsidRPr="00796930" w:rsidRDefault="00796930" w:rsidP="007969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A"/>
    <w:multiLevelType w:val="singleLevel"/>
    <w:tmpl w:val="0000000A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4711A9"/>
    <w:multiLevelType w:val="hybridMultilevel"/>
    <w:tmpl w:val="645230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73C84"/>
    <w:multiLevelType w:val="multilevel"/>
    <w:tmpl w:val="C9A66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16EEF"/>
    <w:multiLevelType w:val="hybridMultilevel"/>
    <w:tmpl w:val="3FD417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A75DA5"/>
    <w:multiLevelType w:val="multilevel"/>
    <w:tmpl w:val="A64AF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0135B5"/>
    <w:multiLevelType w:val="hybridMultilevel"/>
    <w:tmpl w:val="39EA47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6405D2"/>
    <w:multiLevelType w:val="hybridMultilevel"/>
    <w:tmpl w:val="60E0FA32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2370E96"/>
    <w:multiLevelType w:val="multilevel"/>
    <w:tmpl w:val="6E24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5043A2"/>
    <w:multiLevelType w:val="hybridMultilevel"/>
    <w:tmpl w:val="5FE2FCE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908D6"/>
    <w:multiLevelType w:val="hybridMultilevel"/>
    <w:tmpl w:val="D666B540"/>
    <w:lvl w:ilvl="0" w:tplc="C89A667A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0EF2B7A"/>
    <w:multiLevelType w:val="hybridMultilevel"/>
    <w:tmpl w:val="56BAAA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8A19FB"/>
    <w:multiLevelType w:val="hybridMultilevel"/>
    <w:tmpl w:val="321243E0"/>
    <w:lvl w:ilvl="0" w:tplc="04150017">
      <w:start w:val="1"/>
      <w:numFmt w:val="lowerLetter"/>
      <w:lvlText w:val="%1)"/>
      <w:lvlJc w:val="left"/>
      <w:pPr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3" w15:restartNumberingAfterBreak="0">
    <w:nsid w:val="242F51FE"/>
    <w:multiLevelType w:val="multilevel"/>
    <w:tmpl w:val="7E66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7D4791"/>
    <w:multiLevelType w:val="hybridMultilevel"/>
    <w:tmpl w:val="A216A29A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5" w15:restartNumberingAfterBreak="0">
    <w:nsid w:val="293C1388"/>
    <w:multiLevelType w:val="hybridMultilevel"/>
    <w:tmpl w:val="D34EE0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9A3E0A"/>
    <w:multiLevelType w:val="hybridMultilevel"/>
    <w:tmpl w:val="F118A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C6C21"/>
    <w:multiLevelType w:val="hybridMultilevel"/>
    <w:tmpl w:val="87A0770E"/>
    <w:lvl w:ilvl="0" w:tplc="5E58AB5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66090"/>
    <w:multiLevelType w:val="hybridMultilevel"/>
    <w:tmpl w:val="DBD079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781C47"/>
    <w:multiLevelType w:val="hybridMultilevel"/>
    <w:tmpl w:val="CCAA3FF2"/>
    <w:lvl w:ilvl="0" w:tplc="D6146F3C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32AB07A7"/>
    <w:multiLevelType w:val="hybridMultilevel"/>
    <w:tmpl w:val="8C30B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44EC3"/>
    <w:multiLevelType w:val="hybridMultilevel"/>
    <w:tmpl w:val="9A9E1E3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0C580C"/>
    <w:multiLevelType w:val="hybridMultilevel"/>
    <w:tmpl w:val="EB5CD576"/>
    <w:lvl w:ilvl="0" w:tplc="23FAB4D6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A0253"/>
    <w:multiLevelType w:val="multilevel"/>
    <w:tmpl w:val="C41A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AF1957"/>
    <w:multiLevelType w:val="hybridMultilevel"/>
    <w:tmpl w:val="A956BD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9F1BEA"/>
    <w:multiLevelType w:val="hybridMultilevel"/>
    <w:tmpl w:val="6C3E2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13E9E"/>
    <w:multiLevelType w:val="multilevel"/>
    <w:tmpl w:val="D8027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2532C0"/>
    <w:multiLevelType w:val="hybridMultilevel"/>
    <w:tmpl w:val="1E224F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7949F3"/>
    <w:multiLevelType w:val="hybridMultilevel"/>
    <w:tmpl w:val="2CEEFDE2"/>
    <w:lvl w:ilvl="0" w:tplc="4EFA4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67E2415"/>
    <w:multiLevelType w:val="multilevel"/>
    <w:tmpl w:val="D81A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72E793A"/>
    <w:multiLevelType w:val="hybridMultilevel"/>
    <w:tmpl w:val="B17678EA"/>
    <w:lvl w:ilvl="0" w:tplc="29866D2E">
      <w:start w:val="1"/>
      <w:numFmt w:val="decimal"/>
      <w:lvlText w:val="%1)"/>
      <w:lvlJc w:val="left"/>
      <w:pPr>
        <w:ind w:left="29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52F719A1"/>
    <w:multiLevelType w:val="hybridMultilevel"/>
    <w:tmpl w:val="AE80E8EC"/>
    <w:lvl w:ilvl="0" w:tplc="674A0E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C6902"/>
    <w:multiLevelType w:val="hybridMultilevel"/>
    <w:tmpl w:val="889E7F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A26D84"/>
    <w:multiLevelType w:val="hybridMultilevel"/>
    <w:tmpl w:val="981E31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C9220C9"/>
    <w:multiLevelType w:val="hybridMultilevel"/>
    <w:tmpl w:val="F5765CAC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5" w15:restartNumberingAfterBreak="0">
    <w:nsid w:val="60072EA7"/>
    <w:multiLevelType w:val="hybridMultilevel"/>
    <w:tmpl w:val="01A09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2756BE3"/>
    <w:multiLevelType w:val="hybridMultilevel"/>
    <w:tmpl w:val="168C55D0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7A69A0"/>
    <w:multiLevelType w:val="hybridMultilevel"/>
    <w:tmpl w:val="EBEE9E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FE34D4"/>
    <w:multiLevelType w:val="hybridMultilevel"/>
    <w:tmpl w:val="C72ED078"/>
    <w:lvl w:ilvl="0" w:tplc="58CE5002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4538A6"/>
    <w:multiLevelType w:val="hybridMultilevel"/>
    <w:tmpl w:val="79A09400"/>
    <w:lvl w:ilvl="0" w:tplc="73B085C0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0" w15:restartNumberingAfterBreak="0">
    <w:nsid w:val="6CA37F34"/>
    <w:multiLevelType w:val="hybridMultilevel"/>
    <w:tmpl w:val="7BD4F4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3643B3"/>
    <w:multiLevelType w:val="multilevel"/>
    <w:tmpl w:val="B7CE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C14ADB"/>
    <w:multiLevelType w:val="hybridMultilevel"/>
    <w:tmpl w:val="065C365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28476EA"/>
    <w:multiLevelType w:val="hybridMultilevel"/>
    <w:tmpl w:val="97A2CB3C"/>
    <w:lvl w:ilvl="0" w:tplc="4874F23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F32BE4"/>
    <w:multiLevelType w:val="hybridMultilevel"/>
    <w:tmpl w:val="48344C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2C2C0B"/>
    <w:multiLevelType w:val="multilevel"/>
    <w:tmpl w:val="CFBC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94C1A53"/>
    <w:multiLevelType w:val="multilevel"/>
    <w:tmpl w:val="140E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A38028F"/>
    <w:multiLevelType w:val="hybridMultilevel"/>
    <w:tmpl w:val="B0F2B84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8" w15:restartNumberingAfterBreak="0">
    <w:nsid w:val="7EF542E3"/>
    <w:multiLevelType w:val="hybridMultilevel"/>
    <w:tmpl w:val="E820D3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152611"/>
    <w:multiLevelType w:val="hybridMultilevel"/>
    <w:tmpl w:val="1D605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39"/>
  </w:num>
  <w:num w:numId="4">
    <w:abstractNumId w:val="30"/>
  </w:num>
  <w:num w:numId="5">
    <w:abstractNumId w:val="35"/>
  </w:num>
  <w:num w:numId="6">
    <w:abstractNumId w:val="37"/>
  </w:num>
  <w:num w:numId="7">
    <w:abstractNumId w:val="14"/>
  </w:num>
  <w:num w:numId="8">
    <w:abstractNumId w:val="47"/>
  </w:num>
  <w:num w:numId="9">
    <w:abstractNumId w:val="42"/>
  </w:num>
  <w:num w:numId="10">
    <w:abstractNumId w:val="33"/>
  </w:num>
  <w:num w:numId="11">
    <w:abstractNumId w:val="11"/>
  </w:num>
  <w:num w:numId="12">
    <w:abstractNumId w:val="21"/>
  </w:num>
  <w:num w:numId="13">
    <w:abstractNumId w:val="18"/>
  </w:num>
  <w:num w:numId="14">
    <w:abstractNumId w:val="15"/>
  </w:num>
  <w:num w:numId="15">
    <w:abstractNumId w:val="34"/>
  </w:num>
  <w:num w:numId="16">
    <w:abstractNumId w:val="36"/>
  </w:num>
  <w:num w:numId="17">
    <w:abstractNumId w:val="16"/>
  </w:num>
  <w:num w:numId="18">
    <w:abstractNumId w:val="28"/>
  </w:num>
  <w:num w:numId="19">
    <w:abstractNumId w:val="49"/>
  </w:num>
  <w:num w:numId="20">
    <w:abstractNumId w:val="44"/>
  </w:num>
  <w:num w:numId="21">
    <w:abstractNumId w:val="38"/>
  </w:num>
  <w:num w:numId="22">
    <w:abstractNumId w:val="6"/>
  </w:num>
  <w:num w:numId="23">
    <w:abstractNumId w:val="43"/>
  </w:num>
  <w:num w:numId="24">
    <w:abstractNumId w:val="27"/>
  </w:num>
  <w:num w:numId="25">
    <w:abstractNumId w:val="4"/>
  </w:num>
  <w:num w:numId="26">
    <w:abstractNumId w:val="7"/>
  </w:num>
  <w:num w:numId="27">
    <w:abstractNumId w:val="48"/>
  </w:num>
  <w:num w:numId="28">
    <w:abstractNumId w:val="9"/>
  </w:num>
  <w:num w:numId="29">
    <w:abstractNumId w:val="32"/>
  </w:num>
  <w:num w:numId="30">
    <w:abstractNumId w:val="31"/>
  </w:num>
  <w:num w:numId="31">
    <w:abstractNumId w:val="12"/>
  </w:num>
  <w:num w:numId="32">
    <w:abstractNumId w:val="23"/>
  </w:num>
  <w:num w:numId="33">
    <w:abstractNumId w:val="24"/>
  </w:num>
  <w:num w:numId="34">
    <w:abstractNumId w:val="2"/>
  </w:num>
  <w:num w:numId="35">
    <w:abstractNumId w:val="25"/>
  </w:num>
  <w:num w:numId="36">
    <w:abstractNumId w:val="17"/>
  </w:num>
  <w:num w:numId="37">
    <w:abstractNumId w:val="40"/>
  </w:num>
  <w:num w:numId="38">
    <w:abstractNumId w:val="20"/>
  </w:num>
  <w:num w:numId="39">
    <w:abstractNumId w:val="22"/>
  </w:num>
  <w:num w:numId="40">
    <w:abstractNumId w:val="45"/>
  </w:num>
  <w:num w:numId="41">
    <w:abstractNumId w:val="26"/>
  </w:num>
  <w:num w:numId="42">
    <w:abstractNumId w:val="29"/>
  </w:num>
  <w:num w:numId="43">
    <w:abstractNumId w:val="3"/>
  </w:num>
  <w:num w:numId="44">
    <w:abstractNumId w:val="13"/>
  </w:num>
  <w:num w:numId="45">
    <w:abstractNumId w:val="41"/>
  </w:num>
  <w:num w:numId="46">
    <w:abstractNumId w:val="8"/>
  </w:num>
  <w:num w:numId="47">
    <w:abstractNumId w:val="46"/>
  </w:num>
  <w:num w:numId="48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6EA"/>
    <w:rsid w:val="00000EC5"/>
    <w:rsid w:val="0000378E"/>
    <w:rsid w:val="00004398"/>
    <w:rsid w:val="00011188"/>
    <w:rsid w:val="000114A6"/>
    <w:rsid w:val="000150FC"/>
    <w:rsid w:val="00015423"/>
    <w:rsid w:val="0001781C"/>
    <w:rsid w:val="000300FB"/>
    <w:rsid w:val="000329C8"/>
    <w:rsid w:val="00032BE9"/>
    <w:rsid w:val="0004383B"/>
    <w:rsid w:val="00052A80"/>
    <w:rsid w:val="000540D7"/>
    <w:rsid w:val="00056B95"/>
    <w:rsid w:val="0005781F"/>
    <w:rsid w:val="00057FCB"/>
    <w:rsid w:val="00063196"/>
    <w:rsid w:val="00063A97"/>
    <w:rsid w:val="00065E2E"/>
    <w:rsid w:val="000667DE"/>
    <w:rsid w:val="00066C03"/>
    <w:rsid w:val="00070A28"/>
    <w:rsid w:val="00077466"/>
    <w:rsid w:val="00080772"/>
    <w:rsid w:val="000821B6"/>
    <w:rsid w:val="00082C0F"/>
    <w:rsid w:val="00083D6C"/>
    <w:rsid w:val="00084A15"/>
    <w:rsid w:val="00085CDF"/>
    <w:rsid w:val="00087200"/>
    <w:rsid w:val="0009161C"/>
    <w:rsid w:val="000A0689"/>
    <w:rsid w:val="000A06DD"/>
    <w:rsid w:val="000A0DD1"/>
    <w:rsid w:val="000A3095"/>
    <w:rsid w:val="000A371E"/>
    <w:rsid w:val="000A6E56"/>
    <w:rsid w:val="000B0167"/>
    <w:rsid w:val="000B4A7F"/>
    <w:rsid w:val="000B4BE4"/>
    <w:rsid w:val="000C54E5"/>
    <w:rsid w:val="000D43FB"/>
    <w:rsid w:val="000D5BA5"/>
    <w:rsid w:val="000D6E10"/>
    <w:rsid w:val="000E39CA"/>
    <w:rsid w:val="000E42B4"/>
    <w:rsid w:val="000E43E1"/>
    <w:rsid w:val="000E64FD"/>
    <w:rsid w:val="000F743E"/>
    <w:rsid w:val="0010585E"/>
    <w:rsid w:val="00106848"/>
    <w:rsid w:val="00111B3F"/>
    <w:rsid w:val="001132FD"/>
    <w:rsid w:val="0011605A"/>
    <w:rsid w:val="00117471"/>
    <w:rsid w:val="0012232D"/>
    <w:rsid w:val="00123D4D"/>
    <w:rsid w:val="0013028C"/>
    <w:rsid w:val="00132451"/>
    <w:rsid w:val="00144B0F"/>
    <w:rsid w:val="00144D18"/>
    <w:rsid w:val="00146EC7"/>
    <w:rsid w:val="0015120E"/>
    <w:rsid w:val="00153FCF"/>
    <w:rsid w:val="001559E5"/>
    <w:rsid w:val="0016048C"/>
    <w:rsid w:val="00164B87"/>
    <w:rsid w:val="00165155"/>
    <w:rsid w:val="00166EEC"/>
    <w:rsid w:val="0016788C"/>
    <w:rsid w:val="001678EE"/>
    <w:rsid w:val="00173952"/>
    <w:rsid w:val="00174114"/>
    <w:rsid w:val="00177322"/>
    <w:rsid w:val="00183B3E"/>
    <w:rsid w:val="001A1FF2"/>
    <w:rsid w:val="001B2B26"/>
    <w:rsid w:val="001B3896"/>
    <w:rsid w:val="001B6FA6"/>
    <w:rsid w:val="001C10D9"/>
    <w:rsid w:val="001D3609"/>
    <w:rsid w:val="001D547C"/>
    <w:rsid w:val="001D6943"/>
    <w:rsid w:val="001E49FF"/>
    <w:rsid w:val="001E5FDF"/>
    <w:rsid w:val="001F423C"/>
    <w:rsid w:val="001F6E94"/>
    <w:rsid w:val="00202250"/>
    <w:rsid w:val="002035A4"/>
    <w:rsid w:val="00205E82"/>
    <w:rsid w:val="00211511"/>
    <w:rsid w:val="00221EA4"/>
    <w:rsid w:val="00223E36"/>
    <w:rsid w:val="002258C5"/>
    <w:rsid w:val="00227477"/>
    <w:rsid w:val="002360C5"/>
    <w:rsid w:val="002374B4"/>
    <w:rsid w:val="0024289A"/>
    <w:rsid w:val="00242F5E"/>
    <w:rsid w:val="00245FFE"/>
    <w:rsid w:val="002477E1"/>
    <w:rsid w:val="0025538A"/>
    <w:rsid w:val="002824B2"/>
    <w:rsid w:val="002833FB"/>
    <w:rsid w:val="00291517"/>
    <w:rsid w:val="0029167A"/>
    <w:rsid w:val="00294A1D"/>
    <w:rsid w:val="00296E0B"/>
    <w:rsid w:val="00297DAB"/>
    <w:rsid w:val="002A1167"/>
    <w:rsid w:val="002A116C"/>
    <w:rsid w:val="002A1C2E"/>
    <w:rsid w:val="002A3426"/>
    <w:rsid w:val="002A37E0"/>
    <w:rsid w:val="002A3C5B"/>
    <w:rsid w:val="002B25A8"/>
    <w:rsid w:val="002B7420"/>
    <w:rsid w:val="002C127A"/>
    <w:rsid w:val="002C32EE"/>
    <w:rsid w:val="002C6219"/>
    <w:rsid w:val="002C7804"/>
    <w:rsid w:val="002C7D1A"/>
    <w:rsid w:val="002D1AB9"/>
    <w:rsid w:val="002E4FFE"/>
    <w:rsid w:val="002F2A30"/>
    <w:rsid w:val="002F464C"/>
    <w:rsid w:val="002F510C"/>
    <w:rsid w:val="002F58D3"/>
    <w:rsid w:val="00300F98"/>
    <w:rsid w:val="00301D78"/>
    <w:rsid w:val="003048ED"/>
    <w:rsid w:val="0031377A"/>
    <w:rsid w:val="003412F6"/>
    <w:rsid w:val="00341452"/>
    <w:rsid w:val="00356EF5"/>
    <w:rsid w:val="00357117"/>
    <w:rsid w:val="003606D4"/>
    <w:rsid w:val="00361488"/>
    <w:rsid w:val="003648F9"/>
    <w:rsid w:val="0037526D"/>
    <w:rsid w:val="003753CC"/>
    <w:rsid w:val="00380332"/>
    <w:rsid w:val="00383BEB"/>
    <w:rsid w:val="003852F6"/>
    <w:rsid w:val="003857F5"/>
    <w:rsid w:val="0038753B"/>
    <w:rsid w:val="00392878"/>
    <w:rsid w:val="00396987"/>
    <w:rsid w:val="00396FC9"/>
    <w:rsid w:val="003A370A"/>
    <w:rsid w:val="003A3E84"/>
    <w:rsid w:val="003A6DE8"/>
    <w:rsid w:val="003A72A0"/>
    <w:rsid w:val="003A77E0"/>
    <w:rsid w:val="003B2AC2"/>
    <w:rsid w:val="003B3CF6"/>
    <w:rsid w:val="003C1A2A"/>
    <w:rsid w:val="003C6F47"/>
    <w:rsid w:val="003D09FB"/>
    <w:rsid w:val="003D65B5"/>
    <w:rsid w:val="003D6E3F"/>
    <w:rsid w:val="003E024F"/>
    <w:rsid w:val="003E09F6"/>
    <w:rsid w:val="003E350F"/>
    <w:rsid w:val="003E4D53"/>
    <w:rsid w:val="003E73C7"/>
    <w:rsid w:val="003E76FF"/>
    <w:rsid w:val="003F1988"/>
    <w:rsid w:val="003F2287"/>
    <w:rsid w:val="004071D1"/>
    <w:rsid w:val="004116DB"/>
    <w:rsid w:val="00417F6B"/>
    <w:rsid w:val="00422D06"/>
    <w:rsid w:val="004348BA"/>
    <w:rsid w:val="00437673"/>
    <w:rsid w:val="004417B2"/>
    <w:rsid w:val="00442C55"/>
    <w:rsid w:val="00442DB5"/>
    <w:rsid w:val="004433A8"/>
    <w:rsid w:val="00443B08"/>
    <w:rsid w:val="0045073B"/>
    <w:rsid w:val="0045090F"/>
    <w:rsid w:val="00453E4F"/>
    <w:rsid w:val="00454551"/>
    <w:rsid w:val="004555B6"/>
    <w:rsid w:val="004572A0"/>
    <w:rsid w:val="00461A0A"/>
    <w:rsid w:val="0046294A"/>
    <w:rsid w:val="00464018"/>
    <w:rsid w:val="00466C75"/>
    <w:rsid w:val="0047573C"/>
    <w:rsid w:val="0047622F"/>
    <w:rsid w:val="0048037B"/>
    <w:rsid w:val="004859FA"/>
    <w:rsid w:val="00487905"/>
    <w:rsid w:val="00487B63"/>
    <w:rsid w:val="004915CB"/>
    <w:rsid w:val="00494E9B"/>
    <w:rsid w:val="004A2BC0"/>
    <w:rsid w:val="004A4C3B"/>
    <w:rsid w:val="004A4D80"/>
    <w:rsid w:val="004C3896"/>
    <w:rsid w:val="004D28F9"/>
    <w:rsid w:val="004D2F9C"/>
    <w:rsid w:val="004D3470"/>
    <w:rsid w:val="004D7A65"/>
    <w:rsid w:val="004E06D0"/>
    <w:rsid w:val="004E0798"/>
    <w:rsid w:val="004E36B1"/>
    <w:rsid w:val="004E6DA5"/>
    <w:rsid w:val="004F3088"/>
    <w:rsid w:val="004F4BBB"/>
    <w:rsid w:val="00502C2F"/>
    <w:rsid w:val="00503D2C"/>
    <w:rsid w:val="00523174"/>
    <w:rsid w:val="00533C67"/>
    <w:rsid w:val="0054105F"/>
    <w:rsid w:val="0054355A"/>
    <w:rsid w:val="005466E2"/>
    <w:rsid w:val="005479B6"/>
    <w:rsid w:val="00547C03"/>
    <w:rsid w:val="005501E4"/>
    <w:rsid w:val="0055097F"/>
    <w:rsid w:val="00557A66"/>
    <w:rsid w:val="00564D74"/>
    <w:rsid w:val="00565583"/>
    <w:rsid w:val="00565D37"/>
    <w:rsid w:val="005669DB"/>
    <w:rsid w:val="0057223F"/>
    <w:rsid w:val="0057463E"/>
    <w:rsid w:val="005752E5"/>
    <w:rsid w:val="00575597"/>
    <w:rsid w:val="00580787"/>
    <w:rsid w:val="00582117"/>
    <w:rsid w:val="00584483"/>
    <w:rsid w:val="005928A8"/>
    <w:rsid w:val="005A17BA"/>
    <w:rsid w:val="005A2899"/>
    <w:rsid w:val="005A39A4"/>
    <w:rsid w:val="005A3F9C"/>
    <w:rsid w:val="005A750D"/>
    <w:rsid w:val="005A7D14"/>
    <w:rsid w:val="005B5AFC"/>
    <w:rsid w:val="005B6B9B"/>
    <w:rsid w:val="005B6DE9"/>
    <w:rsid w:val="005C2CEB"/>
    <w:rsid w:val="005C4157"/>
    <w:rsid w:val="005C479C"/>
    <w:rsid w:val="005D28F6"/>
    <w:rsid w:val="005D3588"/>
    <w:rsid w:val="005D4EAD"/>
    <w:rsid w:val="005D529E"/>
    <w:rsid w:val="005D65AC"/>
    <w:rsid w:val="005E171B"/>
    <w:rsid w:val="005E437A"/>
    <w:rsid w:val="005E5012"/>
    <w:rsid w:val="005F0CBE"/>
    <w:rsid w:val="005F12CF"/>
    <w:rsid w:val="005F2886"/>
    <w:rsid w:val="005F3558"/>
    <w:rsid w:val="005F4A39"/>
    <w:rsid w:val="0060052F"/>
    <w:rsid w:val="00607232"/>
    <w:rsid w:val="00612F90"/>
    <w:rsid w:val="006148A5"/>
    <w:rsid w:val="00615228"/>
    <w:rsid w:val="0062501D"/>
    <w:rsid w:val="00627A91"/>
    <w:rsid w:val="00635B77"/>
    <w:rsid w:val="006454C5"/>
    <w:rsid w:val="0065485A"/>
    <w:rsid w:val="00656146"/>
    <w:rsid w:val="00657C6C"/>
    <w:rsid w:val="00661E03"/>
    <w:rsid w:val="0066207A"/>
    <w:rsid w:val="0067095E"/>
    <w:rsid w:val="006771E8"/>
    <w:rsid w:val="0068289E"/>
    <w:rsid w:val="00685495"/>
    <w:rsid w:val="00695BA7"/>
    <w:rsid w:val="00695D48"/>
    <w:rsid w:val="006A23CE"/>
    <w:rsid w:val="006A4C60"/>
    <w:rsid w:val="006A52B2"/>
    <w:rsid w:val="006A60D2"/>
    <w:rsid w:val="006A61F4"/>
    <w:rsid w:val="006A6EE8"/>
    <w:rsid w:val="006A7AA7"/>
    <w:rsid w:val="006B4143"/>
    <w:rsid w:val="006C5D0F"/>
    <w:rsid w:val="006C69AF"/>
    <w:rsid w:val="006D0185"/>
    <w:rsid w:val="006D259E"/>
    <w:rsid w:val="006D58FB"/>
    <w:rsid w:val="006E0BCB"/>
    <w:rsid w:val="006E0CEE"/>
    <w:rsid w:val="006F5CD5"/>
    <w:rsid w:val="006F621B"/>
    <w:rsid w:val="00701390"/>
    <w:rsid w:val="00701C20"/>
    <w:rsid w:val="00706858"/>
    <w:rsid w:val="00707E2B"/>
    <w:rsid w:val="007126EA"/>
    <w:rsid w:val="00712A3E"/>
    <w:rsid w:val="007178B5"/>
    <w:rsid w:val="00723705"/>
    <w:rsid w:val="00727D1A"/>
    <w:rsid w:val="0073510B"/>
    <w:rsid w:val="007367B6"/>
    <w:rsid w:val="0074387B"/>
    <w:rsid w:val="00743B28"/>
    <w:rsid w:val="0074497A"/>
    <w:rsid w:val="007471D8"/>
    <w:rsid w:val="007514CA"/>
    <w:rsid w:val="0075290D"/>
    <w:rsid w:val="007540E5"/>
    <w:rsid w:val="007541FE"/>
    <w:rsid w:val="00756AFF"/>
    <w:rsid w:val="007624A0"/>
    <w:rsid w:val="007628A2"/>
    <w:rsid w:val="0076704D"/>
    <w:rsid w:val="00771DF3"/>
    <w:rsid w:val="00772041"/>
    <w:rsid w:val="00772F99"/>
    <w:rsid w:val="00777F5E"/>
    <w:rsid w:val="00781CDB"/>
    <w:rsid w:val="00781FED"/>
    <w:rsid w:val="007821DF"/>
    <w:rsid w:val="0079584A"/>
    <w:rsid w:val="00796930"/>
    <w:rsid w:val="00797D1A"/>
    <w:rsid w:val="007A152B"/>
    <w:rsid w:val="007A43CF"/>
    <w:rsid w:val="007A50A1"/>
    <w:rsid w:val="007B5E13"/>
    <w:rsid w:val="007B6244"/>
    <w:rsid w:val="007C1D8C"/>
    <w:rsid w:val="007C3A24"/>
    <w:rsid w:val="007C79AF"/>
    <w:rsid w:val="007D2444"/>
    <w:rsid w:val="007D30B4"/>
    <w:rsid w:val="007D3926"/>
    <w:rsid w:val="007D52A5"/>
    <w:rsid w:val="007D60CC"/>
    <w:rsid w:val="007E6DA4"/>
    <w:rsid w:val="007F45F8"/>
    <w:rsid w:val="007F499E"/>
    <w:rsid w:val="007F5396"/>
    <w:rsid w:val="007F7EDD"/>
    <w:rsid w:val="00800E6F"/>
    <w:rsid w:val="008037EE"/>
    <w:rsid w:val="00812057"/>
    <w:rsid w:val="00815C7B"/>
    <w:rsid w:val="00830E47"/>
    <w:rsid w:val="008329C5"/>
    <w:rsid w:val="00832B4B"/>
    <w:rsid w:val="00833164"/>
    <w:rsid w:val="00834158"/>
    <w:rsid w:val="008352A2"/>
    <w:rsid w:val="00835CAF"/>
    <w:rsid w:val="00836D8C"/>
    <w:rsid w:val="00836F7B"/>
    <w:rsid w:val="00857BC1"/>
    <w:rsid w:val="00862A0F"/>
    <w:rsid w:val="008658DE"/>
    <w:rsid w:val="008705D1"/>
    <w:rsid w:val="008716F9"/>
    <w:rsid w:val="0087607B"/>
    <w:rsid w:val="0088119F"/>
    <w:rsid w:val="00881C1A"/>
    <w:rsid w:val="0088245E"/>
    <w:rsid w:val="00884734"/>
    <w:rsid w:val="00884C8D"/>
    <w:rsid w:val="008859E7"/>
    <w:rsid w:val="008876B0"/>
    <w:rsid w:val="0089565D"/>
    <w:rsid w:val="00895C9B"/>
    <w:rsid w:val="00896F67"/>
    <w:rsid w:val="008A246A"/>
    <w:rsid w:val="008B5662"/>
    <w:rsid w:val="008C5F35"/>
    <w:rsid w:val="008C7991"/>
    <w:rsid w:val="008D0259"/>
    <w:rsid w:val="008D0D0F"/>
    <w:rsid w:val="008D13FB"/>
    <w:rsid w:val="008D5215"/>
    <w:rsid w:val="008D7436"/>
    <w:rsid w:val="008E3753"/>
    <w:rsid w:val="008F18E1"/>
    <w:rsid w:val="009112D7"/>
    <w:rsid w:val="009125CB"/>
    <w:rsid w:val="00922BD5"/>
    <w:rsid w:val="009446B3"/>
    <w:rsid w:val="009515E1"/>
    <w:rsid w:val="00954033"/>
    <w:rsid w:val="0095690A"/>
    <w:rsid w:val="00961110"/>
    <w:rsid w:val="009612B1"/>
    <w:rsid w:val="00965DF5"/>
    <w:rsid w:val="009735CC"/>
    <w:rsid w:val="00980DDA"/>
    <w:rsid w:val="009830A7"/>
    <w:rsid w:val="009864AE"/>
    <w:rsid w:val="00990602"/>
    <w:rsid w:val="00996C52"/>
    <w:rsid w:val="009A1D2A"/>
    <w:rsid w:val="009A2C8B"/>
    <w:rsid w:val="009A33D6"/>
    <w:rsid w:val="009A5F86"/>
    <w:rsid w:val="009B3F36"/>
    <w:rsid w:val="009B58F0"/>
    <w:rsid w:val="009B5BB2"/>
    <w:rsid w:val="009C0312"/>
    <w:rsid w:val="009C3D38"/>
    <w:rsid w:val="009C624A"/>
    <w:rsid w:val="009C6292"/>
    <w:rsid w:val="009D120A"/>
    <w:rsid w:val="009D3EC8"/>
    <w:rsid w:val="009D419D"/>
    <w:rsid w:val="009D7D10"/>
    <w:rsid w:val="009E034E"/>
    <w:rsid w:val="009E1894"/>
    <w:rsid w:val="009E4472"/>
    <w:rsid w:val="009E7650"/>
    <w:rsid w:val="00A02E9C"/>
    <w:rsid w:val="00A07250"/>
    <w:rsid w:val="00A07929"/>
    <w:rsid w:val="00A10359"/>
    <w:rsid w:val="00A2041F"/>
    <w:rsid w:val="00A22D33"/>
    <w:rsid w:val="00A233F2"/>
    <w:rsid w:val="00A2443C"/>
    <w:rsid w:val="00A248B6"/>
    <w:rsid w:val="00A26C35"/>
    <w:rsid w:val="00A31673"/>
    <w:rsid w:val="00A33772"/>
    <w:rsid w:val="00A33D96"/>
    <w:rsid w:val="00A34FE5"/>
    <w:rsid w:val="00A40802"/>
    <w:rsid w:val="00A4241E"/>
    <w:rsid w:val="00A42537"/>
    <w:rsid w:val="00A45643"/>
    <w:rsid w:val="00A509D2"/>
    <w:rsid w:val="00A533C5"/>
    <w:rsid w:val="00A614EE"/>
    <w:rsid w:val="00A64B0E"/>
    <w:rsid w:val="00A675C3"/>
    <w:rsid w:val="00A73455"/>
    <w:rsid w:val="00A81769"/>
    <w:rsid w:val="00A83045"/>
    <w:rsid w:val="00A83835"/>
    <w:rsid w:val="00A93017"/>
    <w:rsid w:val="00A9458B"/>
    <w:rsid w:val="00AA58C3"/>
    <w:rsid w:val="00AA7729"/>
    <w:rsid w:val="00AB0CAC"/>
    <w:rsid w:val="00AB6937"/>
    <w:rsid w:val="00AC31E2"/>
    <w:rsid w:val="00AC57FB"/>
    <w:rsid w:val="00AC7FAF"/>
    <w:rsid w:val="00AD5CFD"/>
    <w:rsid w:val="00AE362D"/>
    <w:rsid w:val="00AE7A37"/>
    <w:rsid w:val="00AE7AD4"/>
    <w:rsid w:val="00AF192A"/>
    <w:rsid w:val="00B028D9"/>
    <w:rsid w:val="00B12AAC"/>
    <w:rsid w:val="00B2077A"/>
    <w:rsid w:val="00B321F5"/>
    <w:rsid w:val="00B374B1"/>
    <w:rsid w:val="00B413CA"/>
    <w:rsid w:val="00B41C50"/>
    <w:rsid w:val="00B42CFF"/>
    <w:rsid w:val="00B42DFD"/>
    <w:rsid w:val="00B44005"/>
    <w:rsid w:val="00B461E4"/>
    <w:rsid w:val="00B54DD3"/>
    <w:rsid w:val="00B55832"/>
    <w:rsid w:val="00B656BD"/>
    <w:rsid w:val="00B6637E"/>
    <w:rsid w:val="00B663FB"/>
    <w:rsid w:val="00B70709"/>
    <w:rsid w:val="00B708B4"/>
    <w:rsid w:val="00B73760"/>
    <w:rsid w:val="00B751AC"/>
    <w:rsid w:val="00B772EA"/>
    <w:rsid w:val="00B85699"/>
    <w:rsid w:val="00B87871"/>
    <w:rsid w:val="00BA02D6"/>
    <w:rsid w:val="00BB0B27"/>
    <w:rsid w:val="00BB44D5"/>
    <w:rsid w:val="00BB585F"/>
    <w:rsid w:val="00BC59F6"/>
    <w:rsid w:val="00BC5BC4"/>
    <w:rsid w:val="00BC7EC4"/>
    <w:rsid w:val="00BE6262"/>
    <w:rsid w:val="00BE6A52"/>
    <w:rsid w:val="00BE7108"/>
    <w:rsid w:val="00BF30E5"/>
    <w:rsid w:val="00BF3BA5"/>
    <w:rsid w:val="00BF4DCE"/>
    <w:rsid w:val="00BF637D"/>
    <w:rsid w:val="00C00455"/>
    <w:rsid w:val="00C10AAF"/>
    <w:rsid w:val="00C11004"/>
    <w:rsid w:val="00C14C7C"/>
    <w:rsid w:val="00C2046F"/>
    <w:rsid w:val="00C20BD6"/>
    <w:rsid w:val="00C26B50"/>
    <w:rsid w:val="00C27031"/>
    <w:rsid w:val="00C30004"/>
    <w:rsid w:val="00C323DD"/>
    <w:rsid w:val="00C33C76"/>
    <w:rsid w:val="00C3501B"/>
    <w:rsid w:val="00C42CBD"/>
    <w:rsid w:val="00C43E5E"/>
    <w:rsid w:val="00C453EB"/>
    <w:rsid w:val="00C51D11"/>
    <w:rsid w:val="00C53B95"/>
    <w:rsid w:val="00C56089"/>
    <w:rsid w:val="00C60179"/>
    <w:rsid w:val="00C649E8"/>
    <w:rsid w:val="00C86586"/>
    <w:rsid w:val="00C86BF2"/>
    <w:rsid w:val="00C87C09"/>
    <w:rsid w:val="00C929AA"/>
    <w:rsid w:val="00C97D8D"/>
    <w:rsid w:val="00CA415F"/>
    <w:rsid w:val="00CB0D64"/>
    <w:rsid w:val="00CB7F17"/>
    <w:rsid w:val="00CC1476"/>
    <w:rsid w:val="00CC1C62"/>
    <w:rsid w:val="00CD0E79"/>
    <w:rsid w:val="00CD2654"/>
    <w:rsid w:val="00CD570A"/>
    <w:rsid w:val="00CD6D72"/>
    <w:rsid w:val="00CE5098"/>
    <w:rsid w:val="00CE694B"/>
    <w:rsid w:val="00CE77B4"/>
    <w:rsid w:val="00CF305A"/>
    <w:rsid w:val="00D02C6A"/>
    <w:rsid w:val="00D11DCF"/>
    <w:rsid w:val="00D12211"/>
    <w:rsid w:val="00D124C6"/>
    <w:rsid w:val="00D214FE"/>
    <w:rsid w:val="00D242DB"/>
    <w:rsid w:val="00D26454"/>
    <w:rsid w:val="00D305BC"/>
    <w:rsid w:val="00D37800"/>
    <w:rsid w:val="00D45A87"/>
    <w:rsid w:val="00D512E2"/>
    <w:rsid w:val="00D62548"/>
    <w:rsid w:val="00D62F85"/>
    <w:rsid w:val="00D70510"/>
    <w:rsid w:val="00D71445"/>
    <w:rsid w:val="00D7671A"/>
    <w:rsid w:val="00D827E5"/>
    <w:rsid w:val="00D90C4A"/>
    <w:rsid w:val="00D93A5E"/>
    <w:rsid w:val="00D94AA7"/>
    <w:rsid w:val="00D95BF4"/>
    <w:rsid w:val="00D95C7B"/>
    <w:rsid w:val="00D9611F"/>
    <w:rsid w:val="00DA486B"/>
    <w:rsid w:val="00DB02B6"/>
    <w:rsid w:val="00DB0523"/>
    <w:rsid w:val="00DB3671"/>
    <w:rsid w:val="00DB724C"/>
    <w:rsid w:val="00DB7D9E"/>
    <w:rsid w:val="00DC0B6F"/>
    <w:rsid w:val="00DC14BF"/>
    <w:rsid w:val="00DC4628"/>
    <w:rsid w:val="00DD59CE"/>
    <w:rsid w:val="00DD5ABE"/>
    <w:rsid w:val="00DE11A5"/>
    <w:rsid w:val="00DE6CEE"/>
    <w:rsid w:val="00DF0FE0"/>
    <w:rsid w:val="00DF166A"/>
    <w:rsid w:val="00DF1BFF"/>
    <w:rsid w:val="00E04941"/>
    <w:rsid w:val="00E110E3"/>
    <w:rsid w:val="00E14A2A"/>
    <w:rsid w:val="00E1514E"/>
    <w:rsid w:val="00E16678"/>
    <w:rsid w:val="00E32A37"/>
    <w:rsid w:val="00E4488B"/>
    <w:rsid w:val="00E449BD"/>
    <w:rsid w:val="00E45215"/>
    <w:rsid w:val="00E46B52"/>
    <w:rsid w:val="00E511E0"/>
    <w:rsid w:val="00E52650"/>
    <w:rsid w:val="00E52A2B"/>
    <w:rsid w:val="00E5339A"/>
    <w:rsid w:val="00E549EE"/>
    <w:rsid w:val="00E54AD2"/>
    <w:rsid w:val="00E71D84"/>
    <w:rsid w:val="00E73AF3"/>
    <w:rsid w:val="00E74461"/>
    <w:rsid w:val="00E76FEE"/>
    <w:rsid w:val="00E80716"/>
    <w:rsid w:val="00E84116"/>
    <w:rsid w:val="00E8474A"/>
    <w:rsid w:val="00E84811"/>
    <w:rsid w:val="00E879EF"/>
    <w:rsid w:val="00E901D6"/>
    <w:rsid w:val="00E90C42"/>
    <w:rsid w:val="00E9149C"/>
    <w:rsid w:val="00E95BCE"/>
    <w:rsid w:val="00EA5A8B"/>
    <w:rsid w:val="00EB0E07"/>
    <w:rsid w:val="00EB41CE"/>
    <w:rsid w:val="00EC2C25"/>
    <w:rsid w:val="00EC6AEE"/>
    <w:rsid w:val="00ED0A84"/>
    <w:rsid w:val="00ED2D6D"/>
    <w:rsid w:val="00EE1FC0"/>
    <w:rsid w:val="00EE23F1"/>
    <w:rsid w:val="00EE3659"/>
    <w:rsid w:val="00EE6ADB"/>
    <w:rsid w:val="00F1445F"/>
    <w:rsid w:val="00F14840"/>
    <w:rsid w:val="00F14B65"/>
    <w:rsid w:val="00F17313"/>
    <w:rsid w:val="00F21FFD"/>
    <w:rsid w:val="00F23F8B"/>
    <w:rsid w:val="00F25DA9"/>
    <w:rsid w:val="00F27F9A"/>
    <w:rsid w:val="00F31D48"/>
    <w:rsid w:val="00F35344"/>
    <w:rsid w:val="00F41BB2"/>
    <w:rsid w:val="00F45344"/>
    <w:rsid w:val="00F50FEB"/>
    <w:rsid w:val="00F51F64"/>
    <w:rsid w:val="00F54141"/>
    <w:rsid w:val="00F5457C"/>
    <w:rsid w:val="00F5570F"/>
    <w:rsid w:val="00F6106A"/>
    <w:rsid w:val="00F6119A"/>
    <w:rsid w:val="00F6263D"/>
    <w:rsid w:val="00F671A7"/>
    <w:rsid w:val="00F74B4E"/>
    <w:rsid w:val="00F75765"/>
    <w:rsid w:val="00F7623B"/>
    <w:rsid w:val="00F77118"/>
    <w:rsid w:val="00F817ED"/>
    <w:rsid w:val="00F90EBE"/>
    <w:rsid w:val="00FA227E"/>
    <w:rsid w:val="00FB1780"/>
    <w:rsid w:val="00FB1B2A"/>
    <w:rsid w:val="00FB1F53"/>
    <w:rsid w:val="00FB5AF8"/>
    <w:rsid w:val="00FC2CAE"/>
    <w:rsid w:val="00FC379E"/>
    <w:rsid w:val="00FC58DD"/>
    <w:rsid w:val="00FC7513"/>
    <w:rsid w:val="00FD03F1"/>
    <w:rsid w:val="00FD04E8"/>
    <w:rsid w:val="00FD634D"/>
    <w:rsid w:val="00FE51A1"/>
    <w:rsid w:val="00FF2F98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283FAA"/>
  <w15:chartTrackingRefBased/>
  <w15:docId w15:val="{34C5EB7B-BFF3-4C27-9B4F-ED5476CD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rsid w:val="007F499E"/>
    <w:pPr>
      <w:keepNext/>
      <w:spacing w:before="240" w:after="24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7C3A24"/>
    <w:pPr>
      <w:keepNext/>
      <w:spacing w:before="240" w:after="240"/>
      <w:outlineLvl w:val="1"/>
    </w:pPr>
    <w:rPr>
      <w:rFonts w:ascii="Arial" w:hAnsi="Arial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u w:val="singl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 Narrow" w:hAnsi="Arial Narrow"/>
      <w:b/>
      <w:sz w:val="22"/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Bookman Old Style" w:hAnsi="Bookman Old Style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7">
    <w:name w:val="Znak Znak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16">
    <w:name w:val="Znak Znak1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Znak14">
    <w:name w:val="Znak Znak14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3">
    <w:name w:val="Znak Znak13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2">
    <w:name w:val="Znak Znak12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nakZnak11">
    <w:name w:val="Znak Znak11"/>
    <w:semiHidden/>
    <w:rPr>
      <w:rFonts w:ascii="Calibri" w:eastAsia="Times New Roman" w:hAnsi="Calibri" w:cs="Times New Roman"/>
      <w:sz w:val="24"/>
      <w:szCs w:val="24"/>
    </w:rPr>
  </w:style>
  <w:style w:type="paragraph" w:styleId="Tekstpodstawowy">
    <w:name w:val="Body Text"/>
    <w:basedOn w:val="Normalny"/>
    <w:semiHidden/>
    <w:rPr>
      <w:i/>
    </w:rPr>
  </w:style>
  <w:style w:type="character" w:customStyle="1" w:styleId="ZnakZnak10">
    <w:name w:val="Znak Znak10"/>
    <w:semiHidden/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ZnakZnak9">
    <w:name w:val="Znak Znak9"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nakZnak8">
    <w:name w:val="Znak Znak8"/>
    <w:rPr>
      <w:sz w:val="24"/>
    </w:rPr>
  </w:style>
  <w:style w:type="paragraph" w:styleId="Tekstpodstawowy2">
    <w:name w:val="Body Text 2"/>
    <w:basedOn w:val="Normalny"/>
    <w:semiHidden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line="360" w:lineRule="auto"/>
    </w:pPr>
  </w:style>
  <w:style w:type="character" w:customStyle="1" w:styleId="ZnakZnak7">
    <w:name w:val="Znak Znak7"/>
    <w:semiHidden/>
    <w:rPr>
      <w:sz w:val="24"/>
    </w:rPr>
  </w:style>
  <w:style w:type="character" w:styleId="Numerstrony">
    <w:name w:val="page number"/>
    <w:semiHidden/>
    <w:rPr>
      <w:rFonts w:cs="Times New Roman"/>
    </w:rPr>
  </w:style>
  <w:style w:type="paragraph" w:styleId="Tekstpodstawowy3">
    <w:name w:val="Body Text 3"/>
    <w:basedOn w:val="Normalny"/>
    <w:semiHidden/>
    <w:rPr>
      <w:rFonts w:ascii="Bookman Old Style" w:hAnsi="Bookman Old Style"/>
      <w:i/>
      <w:iCs/>
      <w:sz w:val="16"/>
    </w:rPr>
  </w:style>
  <w:style w:type="character" w:customStyle="1" w:styleId="ZnakZnak6">
    <w:name w:val="Znak Znak6"/>
    <w:semiHidden/>
    <w:rPr>
      <w:sz w:val="16"/>
      <w:szCs w:val="16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ZnakZnak5">
    <w:name w:val="Znak Znak5"/>
    <w:semiHidden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semiHidden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ZnakZnak4">
    <w:name w:val="Znak Znak4"/>
    <w:basedOn w:val="Domylnaczcionkaakapitu"/>
    <w:semiHidden/>
  </w:style>
  <w:style w:type="paragraph" w:styleId="Tekstprzypisudolnego">
    <w:name w:val="footnote text"/>
    <w:basedOn w:val="Normalny"/>
    <w:semiHidden/>
    <w:rPr>
      <w:sz w:val="20"/>
    </w:rPr>
  </w:style>
  <w:style w:type="character" w:customStyle="1" w:styleId="ZnakZnak3">
    <w:name w:val="Znak Znak3"/>
    <w:basedOn w:val="Domylnaczcionkaakapitu"/>
    <w:semiHidden/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2">
    <w:name w:val="Znak Znak2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ZnakZnak1">
    <w:name w:val="Znak Znak1"/>
    <w:semiHidden/>
    <w:rPr>
      <w:b/>
      <w:bCs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  <w:rPr>
      <w:sz w:val="20"/>
    </w:rPr>
  </w:style>
  <w:style w:type="character" w:customStyle="1" w:styleId="ZnakZnak">
    <w:name w:val="Znak Znak"/>
    <w:basedOn w:val="Domylnaczcionkaakapitu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topkaZnak">
    <w:name w:val="Stopka Znak"/>
    <w:link w:val="Stopka"/>
    <w:uiPriority w:val="99"/>
    <w:rsid w:val="00695D48"/>
    <w:rPr>
      <w:sz w:val="24"/>
    </w:rPr>
  </w:style>
  <w:style w:type="paragraph" w:styleId="Akapitzlist">
    <w:name w:val="List Paragraph"/>
    <w:basedOn w:val="Normalny"/>
    <w:uiPriority w:val="34"/>
    <w:qFormat/>
    <w:rsid w:val="00A64B0E"/>
    <w:pPr>
      <w:ind w:left="708"/>
    </w:pPr>
  </w:style>
  <w:style w:type="table" w:styleId="Tabela-Siatka">
    <w:name w:val="Table Grid"/>
    <w:basedOn w:val="Standardowy"/>
    <w:uiPriority w:val="59"/>
    <w:rsid w:val="00164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5E437A"/>
    <w:rPr>
      <w:b/>
      <w:bCs/>
    </w:rPr>
  </w:style>
  <w:style w:type="character" w:customStyle="1" w:styleId="Bodytext">
    <w:name w:val="Body text_"/>
    <w:link w:val="Bodytext1"/>
    <w:uiPriority w:val="99"/>
    <w:rsid w:val="00E84811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E84811"/>
    <w:pPr>
      <w:shd w:val="clear" w:color="auto" w:fill="FFFFFF"/>
      <w:spacing w:after="180" w:line="192" w:lineRule="exact"/>
      <w:ind w:hanging="360"/>
      <w:jc w:val="both"/>
    </w:pPr>
    <w:rPr>
      <w:rFonts w:ascii="Arial" w:hAnsi="Arial"/>
      <w:sz w:val="15"/>
      <w:szCs w:val="15"/>
      <w:lang w:val="x-none" w:eastAsia="x-none"/>
    </w:rPr>
  </w:style>
  <w:style w:type="paragraph" w:customStyle="1" w:styleId="styl">
    <w:name w:val="styl"/>
    <w:basedOn w:val="Normalny"/>
    <w:rsid w:val="00D94AA7"/>
    <w:pPr>
      <w:spacing w:before="100" w:beforeAutospacing="1" w:after="100" w:afterAutospacing="1"/>
    </w:pPr>
    <w:rPr>
      <w:rFonts w:eastAsia="Calibri"/>
      <w:szCs w:val="24"/>
    </w:rPr>
  </w:style>
  <w:style w:type="paragraph" w:styleId="Bezodstpw">
    <w:name w:val="No Spacing"/>
    <w:uiPriority w:val="1"/>
    <w:qFormat/>
    <w:rsid w:val="00DB724C"/>
    <w:rPr>
      <w:sz w:val="24"/>
    </w:rPr>
  </w:style>
  <w:style w:type="character" w:styleId="Nierozpoznanawzmianka">
    <w:name w:val="Unresolved Mention"/>
    <w:uiPriority w:val="99"/>
    <w:semiHidden/>
    <w:unhideWhenUsed/>
    <w:rsid w:val="00C51D11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51D11"/>
    <w:rPr>
      <w:color w:val="954F72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800E6F"/>
    <w:rPr>
      <w:sz w:val="24"/>
    </w:rPr>
  </w:style>
  <w:style w:type="paragraph" w:styleId="NormalnyWeb">
    <w:name w:val="Normal (Web)"/>
    <w:basedOn w:val="Normalny"/>
    <w:uiPriority w:val="99"/>
    <w:unhideWhenUsed/>
    <w:rsid w:val="000B0167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1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wiedzajzfunduszami.podkarpackie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aturalnie.podkarpackie.pl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C91D7-EB31-48F1-AF43-5E465511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</vt:lpstr>
    </vt:vector>
  </TitlesOfParts>
  <Company>Min. Fin.</Company>
  <LinksUpToDate>false</LinksUpToDate>
  <CharactersWithSpaces>3900</CharactersWithSpaces>
  <SharedDoc>false</SharedDoc>
  <HLinks>
    <vt:vector size="6" baseType="variant">
      <vt:variant>
        <vt:i4>3211279</vt:i4>
      </vt:variant>
      <vt:variant>
        <vt:i4>0</vt:i4>
      </vt:variant>
      <vt:variant>
        <vt:i4>0</vt:i4>
      </vt:variant>
      <vt:variant>
        <vt:i4>5</vt:i4>
      </vt:variant>
      <vt:variant>
        <vt:lpwstr>https://www.rpo.podkarpackie.pl/images/dok/2017/logotypy_2018/linia_graficzna_dla_perspektywy_20142020.pdf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</dc:title>
  <dc:subject>Opis kryteriów</dc:subject>
  <dc:creator>UMWP</dc:creator>
  <cp:keywords/>
  <dc:description/>
  <cp:lastModifiedBy>Skrzypek Joanna</cp:lastModifiedBy>
  <cp:revision>15</cp:revision>
  <cp:lastPrinted>2022-02-16T12:09:00Z</cp:lastPrinted>
  <dcterms:created xsi:type="dcterms:W3CDTF">2025-01-08T12:12:00Z</dcterms:created>
  <dcterms:modified xsi:type="dcterms:W3CDTF">2026-02-26T07:45:00Z</dcterms:modified>
</cp:coreProperties>
</file>