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media/image1.jpeg" ContentType="image/jpeg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1"/>
        <w:jc w:val="both"/>
        <w:rPr>
          <w:rFonts w:ascii="Calibri" w:hAnsi="Calibri"/>
          <w:sz w:val="22"/>
          <w:szCs w:val="22"/>
          <w:shd w:fill="auto" w:val="clear"/>
        </w:rPr>
      </w:pPr>
      <w:r>
        <w:rPr>
          <w:rFonts w:ascii="Calibri" w:hAnsi="Calibri"/>
          <w:sz w:val="22"/>
          <w:szCs w:val="22"/>
          <w:shd w:fill="auto" w:val="clear"/>
        </w:rPr>
      </w:r>
    </w:p>
    <w:p>
      <w:pPr>
        <w:pStyle w:val="normal11"/>
        <w:jc w:val="center"/>
        <w:rPr>
          <w:rFonts w:ascii="Calibri" w:hAnsi="Calibri" w:eastAsia="Calibri" w:cs="Calibri"/>
          <w:sz w:val="22"/>
          <w:szCs w:val="22"/>
          <w:shd w:fill="auto" w:val="clear"/>
        </w:rPr>
      </w:pPr>
      <w:r>
        <w:rPr>
          <w:rFonts w:ascii="Calibri" w:hAnsi="Calibri"/>
          <w:b/>
          <w:bCs/>
          <w:sz w:val="22"/>
          <w:szCs w:val="22"/>
          <w:shd w:fill="auto" w:val="clear"/>
          <w:lang w:val="en-US"/>
        </w:rPr>
        <w:t>OPIS PRZEDMIOTU ZAM</w:t>
      </w:r>
      <w:r>
        <w:rPr>
          <w:rFonts w:ascii="Calibri" w:hAnsi="Calibri"/>
          <w:b/>
          <w:bCs/>
          <w:sz w:val="22"/>
          <w:szCs w:val="22"/>
          <w:shd w:fill="auto" w:val="clear"/>
          <w:lang w:val="en-US"/>
        </w:rPr>
        <w:t>Ó</w:t>
      </w:r>
      <w:r>
        <w:rPr>
          <w:rFonts w:ascii="Calibri" w:hAnsi="Calibri"/>
          <w:b/>
          <w:bCs/>
          <w:sz w:val="22"/>
          <w:szCs w:val="22"/>
          <w:shd w:fill="auto" w:val="clear"/>
          <w:lang w:val="en-US"/>
        </w:rPr>
        <w:t>WIENIA</w:t>
      </w:r>
    </w:p>
    <w:p>
      <w:pPr>
        <w:pStyle w:val="normal11"/>
        <w:jc w:val="center"/>
        <w:rPr>
          <w:rFonts w:ascii="Calibri" w:hAnsi="Calibri" w:eastAsia="Calibri" w:cs="Calibri"/>
          <w:sz w:val="22"/>
          <w:szCs w:val="22"/>
          <w:shd w:fill="auto" w:val="clear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na przeprowadzenie kampanii reklamowej w kana</w:t>
      </w:r>
      <w:r>
        <w:rPr>
          <w:rFonts w:ascii="Calibri" w:hAnsi="Calibri"/>
          <w:sz w:val="22"/>
          <w:szCs w:val="22"/>
          <w:shd w:fill="auto" w:val="clear"/>
          <w:lang w:val="en-US"/>
        </w:rPr>
        <w:t>ł</w:t>
      </w:r>
      <w:r>
        <w:rPr>
          <w:rFonts w:ascii="Calibri" w:hAnsi="Calibri"/>
          <w:sz w:val="22"/>
          <w:szCs w:val="22"/>
          <w:shd w:fill="auto" w:val="clear"/>
          <w:lang w:val="en-US"/>
        </w:rPr>
        <w:t>ach cyfrowych dla nowej aplikacji, kt</w:t>
      </w:r>
      <w:r>
        <w:rPr>
          <w:rFonts w:ascii="Calibri" w:hAnsi="Calibri"/>
          <w:sz w:val="22"/>
          <w:szCs w:val="22"/>
          <w:shd w:fill="auto" w:val="clear"/>
          <w:lang w:val="en-US"/>
        </w:rPr>
        <w:t>ó</w:t>
      </w:r>
      <w:r>
        <w:rPr>
          <w:rFonts w:ascii="Calibri" w:hAnsi="Calibri"/>
          <w:sz w:val="22"/>
          <w:szCs w:val="22"/>
          <w:shd w:fill="auto" w:val="clear"/>
          <w:lang w:val="en-US"/>
        </w:rPr>
        <w:t>ra b</w:t>
      </w:r>
      <w:r>
        <w:rPr>
          <w:rFonts w:ascii="Calibri" w:hAnsi="Calibri"/>
          <w:sz w:val="22"/>
          <w:szCs w:val="22"/>
          <w:shd w:fill="auto" w:val="clear"/>
          <w:lang w:val="en-US"/>
        </w:rPr>
        <w:t>ę</w:t>
      </w:r>
      <w:r>
        <w:rPr>
          <w:rFonts w:ascii="Calibri" w:hAnsi="Calibri"/>
          <w:sz w:val="22"/>
          <w:szCs w:val="22"/>
          <w:shd w:fill="auto" w:val="clear"/>
          <w:lang w:val="en-US"/>
        </w:rPr>
        <w:t>dzie dost</w:t>
      </w:r>
      <w:r>
        <w:rPr>
          <w:rFonts w:ascii="Calibri" w:hAnsi="Calibri"/>
          <w:sz w:val="22"/>
          <w:szCs w:val="22"/>
          <w:shd w:fill="auto" w:val="clear"/>
          <w:lang w:val="en-US"/>
        </w:rPr>
        <w:t>ę</w:t>
      </w:r>
      <w:r>
        <w:rPr>
          <w:rFonts w:ascii="Calibri" w:hAnsi="Calibri"/>
          <w:sz w:val="22"/>
          <w:szCs w:val="22"/>
          <w:shd w:fill="auto" w:val="clear"/>
          <w:lang w:val="en-US"/>
        </w:rPr>
        <w:t>pna w sklepach Google play i App-store</w:t>
      </w:r>
    </w:p>
    <w:p>
      <w:pPr>
        <w:pStyle w:val="normal11"/>
        <w:jc w:val="both"/>
        <w:rPr>
          <w:rFonts w:ascii="Calibri" w:hAnsi="Calibri" w:eastAsia="Calibri" w:cs="Calibri"/>
          <w:sz w:val="22"/>
          <w:szCs w:val="22"/>
          <w:shd w:fill="auto" w:val="clear"/>
        </w:rPr>
      </w:pPr>
      <w:r>
        <w:rPr>
          <w:rFonts w:eastAsia="Calibri" w:cs="Calibri" w:ascii="Calibri" w:hAnsi="Calibri"/>
          <w:sz w:val="22"/>
          <w:szCs w:val="22"/>
          <w:shd w:fill="auto" w:val="clear"/>
        </w:rPr>
      </w:r>
    </w:p>
    <w:p>
      <w:pPr>
        <w:pStyle w:val="normal11"/>
        <w:jc w:val="both"/>
        <w:rPr>
          <w:rFonts w:ascii="Calibri" w:hAnsi="Calibri" w:eastAsia="Calibri" w:cs="Calibri"/>
          <w:sz w:val="22"/>
          <w:szCs w:val="22"/>
          <w:shd w:fill="auto" w:val="clear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Etap 1</w:t>
      </w:r>
    </w:p>
    <w:p>
      <w:pPr>
        <w:pStyle w:val="normal11"/>
        <w:jc w:val="both"/>
        <w:rPr>
          <w:rFonts w:ascii="Calibri" w:hAnsi="Calibri" w:eastAsia="Calibri" w:cs="Calibri"/>
          <w:sz w:val="22"/>
          <w:szCs w:val="22"/>
          <w:shd w:fill="auto" w:val="clear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Etap przygotowawczy (bez emisji) 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– </w:t>
      </w:r>
      <w:r>
        <w:rPr>
          <w:rFonts w:ascii="Calibri" w:hAnsi="Calibri"/>
          <w:sz w:val="22"/>
          <w:szCs w:val="22"/>
          <w:shd w:fill="auto" w:val="clear"/>
          <w:lang w:val="en-US"/>
        </w:rPr>
        <w:t>ustalenie strategii, konfiguracja kont reklamowych, wdro</w:t>
      </w:r>
      <w:r>
        <w:rPr>
          <w:rFonts w:ascii="Calibri" w:hAnsi="Calibri"/>
          <w:sz w:val="22"/>
          <w:szCs w:val="22"/>
          <w:shd w:fill="auto" w:val="clear"/>
          <w:lang w:val="en-US"/>
        </w:rPr>
        <w:t>ż</w:t>
      </w:r>
      <w:r>
        <w:rPr>
          <w:rFonts w:ascii="Calibri" w:hAnsi="Calibri"/>
          <w:sz w:val="22"/>
          <w:szCs w:val="22"/>
          <w:shd w:fill="auto" w:val="clear"/>
          <w:lang w:val="en-US"/>
        </w:rPr>
        <w:t>enie analityki i pomiaru konwersji, przygotowanie struktury kampanii, okre</w:t>
      </w:r>
      <w:r>
        <w:rPr>
          <w:rFonts w:ascii="Calibri" w:hAnsi="Calibri"/>
          <w:sz w:val="22"/>
          <w:szCs w:val="22"/>
          <w:shd w:fill="auto" w:val="clear"/>
          <w:lang w:val="en-US"/>
        </w:rPr>
        <w:t>ś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lenie lejka marketingowego (awareness 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→ 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consideration 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→ 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lead generation 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→ </w:t>
      </w:r>
      <w:r>
        <w:rPr>
          <w:rFonts w:ascii="Calibri" w:hAnsi="Calibri"/>
          <w:sz w:val="22"/>
          <w:szCs w:val="22"/>
          <w:shd w:fill="auto" w:val="clear"/>
          <w:lang w:val="en-US"/>
        </w:rPr>
        <w:t>konwersja / instalacja aplikacji), dob</w:t>
      </w:r>
      <w:r>
        <w:rPr>
          <w:rFonts w:ascii="Calibri" w:hAnsi="Calibri"/>
          <w:sz w:val="22"/>
          <w:szCs w:val="22"/>
          <w:shd w:fill="auto" w:val="clear"/>
          <w:lang w:val="en-US"/>
        </w:rPr>
        <w:t>ó</w:t>
      </w:r>
      <w:r>
        <w:rPr>
          <w:rFonts w:ascii="Calibri" w:hAnsi="Calibri"/>
          <w:sz w:val="22"/>
          <w:szCs w:val="22"/>
          <w:shd w:fill="auto" w:val="clear"/>
          <w:lang w:val="en-US"/>
        </w:rPr>
        <w:t>r kana</w:t>
      </w:r>
      <w:r>
        <w:rPr>
          <w:rFonts w:ascii="Calibri" w:hAnsi="Calibri"/>
          <w:sz w:val="22"/>
          <w:szCs w:val="22"/>
          <w:shd w:fill="auto" w:val="clear"/>
          <w:lang w:val="en-US"/>
        </w:rPr>
        <w:t>łó</w:t>
      </w:r>
      <w:r>
        <w:rPr>
          <w:rFonts w:ascii="Calibri" w:hAnsi="Calibri"/>
          <w:sz w:val="22"/>
          <w:szCs w:val="22"/>
          <w:shd w:fill="auto" w:val="clear"/>
          <w:lang w:val="en-US"/>
        </w:rPr>
        <w:t>w reklamowych (Meta Ads, Google Ads, TikTok Ads), ustalenie harmonogramu dzia</w:t>
      </w:r>
      <w:r>
        <w:rPr>
          <w:rFonts w:ascii="Calibri" w:hAnsi="Calibri"/>
          <w:sz w:val="22"/>
          <w:szCs w:val="22"/>
          <w:shd w:fill="auto" w:val="clear"/>
          <w:lang w:val="en-US"/>
        </w:rPr>
        <w:t>ł</w:t>
      </w:r>
      <w:r>
        <w:rPr>
          <w:rFonts w:ascii="Calibri" w:hAnsi="Calibri"/>
          <w:sz w:val="22"/>
          <w:szCs w:val="22"/>
          <w:shd w:fill="auto" w:val="clear"/>
          <w:lang w:val="en-US"/>
        </w:rPr>
        <w:t>a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ń </w:t>
      </w:r>
      <w:r>
        <w:rPr>
          <w:rFonts w:ascii="Calibri" w:hAnsi="Calibri"/>
          <w:sz w:val="22"/>
          <w:szCs w:val="22"/>
          <w:shd w:fill="auto" w:val="clear"/>
          <w:lang w:val="en-US"/>
        </w:rPr>
        <w:t>w podziale na miesi</w:t>
      </w:r>
      <w:r>
        <w:rPr>
          <w:rFonts w:ascii="Calibri" w:hAnsi="Calibri"/>
          <w:sz w:val="22"/>
          <w:szCs w:val="22"/>
          <w:shd w:fill="auto" w:val="clear"/>
          <w:lang w:val="en-US"/>
        </w:rPr>
        <w:t>ą</w:t>
      </w:r>
      <w:r>
        <w:rPr>
          <w:rFonts w:ascii="Calibri" w:hAnsi="Calibri"/>
          <w:sz w:val="22"/>
          <w:szCs w:val="22"/>
          <w:shd w:fill="auto" w:val="clear"/>
          <w:lang w:val="en-US"/>
        </w:rPr>
        <w:t>ce, okre</w:t>
      </w:r>
      <w:r>
        <w:rPr>
          <w:rFonts w:ascii="Calibri" w:hAnsi="Calibri"/>
          <w:sz w:val="22"/>
          <w:szCs w:val="22"/>
          <w:shd w:fill="auto" w:val="clear"/>
          <w:lang w:val="en-US"/>
        </w:rPr>
        <w:t>ś</w:t>
      </w:r>
      <w:r>
        <w:rPr>
          <w:rFonts w:ascii="Calibri" w:hAnsi="Calibri"/>
          <w:sz w:val="22"/>
          <w:szCs w:val="22"/>
          <w:shd w:fill="auto" w:val="clear"/>
          <w:lang w:val="en-US"/>
        </w:rPr>
        <w:t>lenie KPI dla ka</w:t>
      </w:r>
      <w:r>
        <w:rPr>
          <w:rFonts w:ascii="Calibri" w:hAnsi="Calibri"/>
          <w:sz w:val="22"/>
          <w:szCs w:val="22"/>
          <w:shd w:fill="auto" w:val="clear"/>
          <w:lang w:val="en-US"/>
        </w:rPr>
        <w:t>ż</w:t>
      </w:r>
      <w:r>
        <w:rPr>
          <w:rFonts w:ascii="Calibri" w:hAnsi="Calibri"/>
          <w:sz w:val="22"/>
          <w:szCs w:val="22"/>
          <w:shd w:fill="auto" w:val="clear"/>
          <w:lang w:val="en-US"/>
        </w:rPr>
        <w:t>dego etapu (zasi</w:t>
      </w:r>
      <w:r>
        <w:rPr>
          <w:rFonts w:ascii="Calibri" w:hAnsi="Calibri"/>
          <w:sz w:val="22"/>
          <w:szCs w:val="22"/>
          <w:shd w:fill="auto" w:val="clear"/>
          <w:lang w:val="en-US"/>
        </w:rPr>
        <w:t>ę</w:t>
      </w:r>
      <w:r>
        <w:rPr>
          <w:rFonts w:ascii="Calibri" w:hAnsi="Calibri"/>
          <w:sz w:val="22"/>
          <w:szCs w:val="22"/>
          <w:shd w:fill="auto" w:val="clear"/>
          <w:lang w:val="en-US"/>
        </w:rPr>
        <w:t>g, CPM, CTR, CPL, CPA, koszt instalacji aplikacji itp.).</w:t>
      </w:r>
    </w:p>
    <w:p>
      <w:pPr>
        <w:pStyle w:val="normal11"/>
        <w:jc w:val="both"/>
        <w:rPr>
          <w:rFonts w:ascii="Calibri" w:hAnsi="Calibri" w:eastAsia="Calibri" w:cs="Calibri"/>
          <w:sz w:val="22"/>
          <w:szCs w:val="22"/>
          <w:shd w:fill="auto" w:val="clear"/>
        </w:rPr>
      </w:pPr>
      <w:r>
        <w:rPr>
          <w:rFonts w:eastAsia="Calibri" w:cs="Calibri" w:ascii="Calibri" w:hAnsi="Calibri"/>
          <w:sz w:val="22"/>
          <w:szCs w:val="22"/>
          <w:shd w:fill="auto" w:val="clear"/>
        </w:rPr>
      </w:r>
    </w:p>
    <w:p>
      <w:pPr>
        <w:pStyle w:val="normal11"/>
        <w:jc w:val="both"/>
        <w:rPr>
          <w:rFonts w:ascii="Calibri" w:hAnsi="Calibri" w:eastAsia="Calibri" w:cs="Calibri"/>
          <w:sz w:val="22"/>
          <w:szCs w:val="22"/>
          <w:shd w:fill="auto" w:val="clear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Podstaw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ą </w:t>
      </w:r>
      <w:r>
        <w:rPr>
          <w:rFonts w:ascii="Calibri" w:hAnsi="Calibri"/>
          <w:sz w:val="22"/>
          <w:szCs w:val="22"/>
          <w:shd w:fill="auto" w:val="clear"/>
          <w:lang w:val="en-US"/>
        </w:rPr>
        <w:t>odbioru prac b</w:t>
      </w:r>
      <w:r>
        <w:rPr>
          <w:rFonts w:ascii="Calibri" w:hAnsi="Calibri"/>
          <w:sz w:val="22"/>
          <w:szCs w:val="22"/>
          <w:shd w:fill="auto" w:val="clear"/>
          <w:lang w:val="en-US"/>
        </w:rPr>
        <w:t>ę</w:t>
      </w:r>
      <w:r>
        <w:rPr>
          <w:rFonts w:ascii="Calibri" w:hAnsi="Calibri"/>
          <w:sz w:val="22"/>
          <w:szCs w:val="22"/>
          <w:shd w:fill="auto" w:val="clear"/>
          <w:lang w:val="en-US"/>
        </w:rPr>
        <w:t>dzie przygotowana Strategia kampanii zawieraj</w:t>
      </w:r>
      <w:r>
        <w:rPr>
          <w:rFonts w:ascii="Calibri" w:hAnsi="Calibri"/>
          <w:sz w:val="22"/>
          <w:szCs w:val="22"/>
          <w:shd w:fill="auto" w:val="clear"/>
          <w:lang w:val="en-US"/>
        </w:rPr>
        <w:t>ą</w:t>
      </w:r>
      <w:r>
        <w:rPr>
          <w:rFonts w:ascii="Calibri" w:hAnsi="Calibri"/>
          <w:sz w:val="22"/>
          <w:szCs w:val="22"/>
          <w:shd w:fill="auto" w:val="clear"/>
          <w:lang w:val="en-US"/>
        </w:rPr>
        <w:t>ca struktur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ę </w:t>
      </w:r>
      <w:r>
        <w:rPr>
          <w:rFonts w:ascii="Calibri" w:hAnsi="Calibri"/>
          <w:sz w:val="22"/>
          <w:szCs w:val="22"/>
          <w:shd w:fill="auto" w:val="clear"/>
          <w:lang w:val="en-US"/>
        </w:rPr>
        <w:t>kampanii, okre</w:t>
      </w:r>
      <w:r>
        <w:rPr>
          <w:rFonts w:ascii="Calibri" w:hAnsi="Calibri"/>
          <w:sz w:val="22"/>
          <w:szCs w:val="22"/>
          <w:shd w:fill="auto" w:val="clear"/>
          <w:lang w:val="en-US"/>
        </w:rPr>
        <w:t>ś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lenie lejka marketingowego (awareness 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→ 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consideration 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→ 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lead generation 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→ </w:t>
      </w:r>
      <w:r>
        <w:rPr>
          <w:rFonts w:ascii="Calibri" w:hAnsi="Calibri"/>
          <w:sz w:val="22"/>
          <w:szCs w:val="22"/>
          <w:shd w:fill="auto" w:val="clear"/>
          <w:lang w:val="en-US"/>
        </w:rPr>
        <w:t>konwersja / instalacja aplikacji), dob</w:t>
      </w:r>
      <w:r>
        <w:rPr>
          <w:rFonts w:ascii="Calibri" w:hAnsi="Calibri"/>
          <w:sz w:val="22"/>
          <w:szCs w:val="22"/>
          <w:shd w:fill="auto" w:val="clear"/>
          <w:lang w:val="en-US"/>
        </w:rPr>
        <w:t>ó</w:t>
      </w:r>
      <w:r>
        <w:rPr>
          <w:rFonts w:ascii="Calibri" w:hAnsi="Calibri"/>
          <w:sz w:val="22"/>
          <w:szCs w:val="22"/>
          <w:shd w:fill="auto" w:val="clear"/>
          <w:lang w:val="en-US"/>
        </w:rPr>
        <w:t>r kana</w:t>
      </w:r>
      <w:r>
        <w:rPr>
          <w:rFonts w:ascii="Calibri" w:hAnsi="Calibri"/>
          <w:sz w:val="22"/>
          <w:szCs w:val="22"/>
          <w:shd w:fill="auto" w:val="clear"/>
          <w:lang w:val="en-US"/>
        </w:rPr>
        <w:t>łó</w:t>
      </w:r>
      <w:r>
        <w:rPr>
          <w:rFonts w:ascii="Calibri" w:hAnsi="Calibri"/>
          <w:sz w:val="22"/>
          <w:szCs w:val="22"/>
          <w:shd w:fill="auto" w:val="clear"/>
          <w:lang w:val="en-US"/>
        </w:rPr>
        <w:t>w reklamowych (Meta Ads, Google Ads, TikTok Ads), ustalenie harmonogramu dzia</w:t>
      </w:r>
      <w:r>
        <w:rPr>
          <w:rFonts w:ascii="Calibri" w:hAnsi="Calibri"/>
          <w:sz w:val="22"/>
          <w:szCs w:val="22"/>
          <w:shd w:fill="auto" w:val="clear"/>
          <w:lang w:val="en-US"/>
        </w:rPr>
        <w:t>ł</w:t>
      </w:r>
      <w:r>
        <w:rPr>
          <w:rFonts w:ascii="Calibri" w:hAnsi="Calibri"/>
          <w:sz w:val="22"/>
          <w:szCs w:val="22"/>
          <w:shd w:fill="auto" w:val="clear"/>
          <w:lang w:val="en-US"/>
        </w:rPr>
        <w:t>a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ń </w:t>
      </w:r>
      <w:r>
        <w:rPr>
          <w:rFonts w:ascii="Calibri" w:hAnsi="Calibri"/>
          <w:sz w:val="22"/>
          <w:szCs w:val="22"/>
          <w:shd w:fill="auto" w:val="clear"/>
          <w:lang w:val="en-US"/>
        </w:rPr>
        <w:t>w podziale na miesi</w:t>
      </w:r>
      <w:r>
        <w:rPr>
          <w:rFonts w:ascii="Calibri" w:hAnsi="Calibri"/>
          <w:sz w:val="22"/>
          <w:szCs w:val="22"/>
          <w:shd w:fill="auto" w:val="clear"/>
          <w:lang w:val="en-US"/>
        </w:rPr>
        <w:t>ą</w:t>
      </w:r>
      <w:r>
        <w:rPr>
          <w:rFonts w:ascii="Calibri" w:hAnsi="Calibri"/>
          <w:sz w:val="22"/>
          <w:szCs w:val="22"/>
          <w:shd w:fill="auto" w:val="clear"/>
          <w:lang w:val="en-US"/>
        </w:rPr>
        <w:t>ce, okre</w:t>
      </w:r>
      <w:r>
        <w:rPr>
          <w:rFonts w:ascii="Calibri" w:hAnsi="Calibri"/>
          <w:sz w:val="22"/>
          <w:szCs w:val="22"/>
          <w:shd w:fill="auto" w:val="clear"/>
          <w:lang w:val="en-US"/>
        </w:rPr>
        <w:t>ś</w:t>
      </w:r>
      <w:r>
        <w:rPr>
          <w:rFonts w:ascii="Calibri" w:hAnsi="Calibri"/>
          <w:sz w:val="22"/>
          <w:szCs w:val="22"/>
          <w:shd w:fill="auto" w:val="clear"/>
          <w:lang w:val="en-US"/>
        </w:rPr>
        <w:t>lenie KPI dla ka</w:t>
      </w:r>
      <w:r>
        <w:rPr>
          <w:rFonts w:ascii="Calibri" w:hAnsi="Calibri"/>
          <w:sz w:val="22"/>
          <w:szCs w:val="22"/>
          <w:shd w:fill="auto" w:val="clear"/>
          <w:lang w:val="en-US"/>
        </w:rPr>
        <w:t>ż</w:t>
      </w:r>
      <w:r>
        <w:rPr>
          <w:rFonts w:ascii="Calibri" w:hAnsi="Calibri"/>
          <w:sz w:val="22"/>
          <w:szCs w:val="22"/>
          <w:shd w:fill="auto" w:val="clear"/>
          <w:lang w:val="en-US"/>
        </w:rPr>
        <w:t>dego etapu (zasi</w:t>
      </w:r>
      <w:r>
        <w:rPr>
          <w:rFonts w:ascii="Calibri" w:hAnsi="Calibri"/>
          <w:sz w:val="22"/>
          <w:szCs w:val="22"/>
          <w:shd w:fill="auto" w:val="clear"/>
          <w:lang w:val="en-US"/>
        </w:rPr>
        <w:t>ę</w:t>
      </w:r>
      <w:r>
        <w:rPr>
          <w:rFonts w:ascii="Calibri" w:hAnsi="Calibri"/>
          <w:sz w:val="22"/>
          <w:szCs w:val="22"/>
          <w:shd w:fill="auto" w:val="clear"/>
          <w:lang w:val="en-US"/>
        </w:rPr>
        <w:t>g, CPM, CTR, CPL, CPA, koszt instalacji aplikacji itp.)</w:t>
      </w:r>
      <w:r>
        <w:rPr>
          <w:rFonts w:ascii="Calibri" w:hAnsi="Calibri"/>
          <w:sz w:val="22"/>
          <w:szCs w:val="22"/>
          <w:shd w:fill="auto" w:val="clear"/>
          <w:lang w:val="en-US"/>
        </w:rPr>
        <w:t> </w:t>
      </w:r>
    </w:p>
    <w:p>
      <w:pPr>
        <w:pStyle w:val="normal11"/>
        <w:jc w:val="both"/>
        <w:rPr>
          <w:rFonts w:ascii="Calibri" w:hAnsi="Calibri" w:eastAsia="Calibri" w:cs="Calibri"/>
          <w:sz w:val="22"/>
          <w:szCs w:val="22"/>
          <w:shd w:fill="auto" w:val="clear"/>
        </w:rPr>
      </w:pPr>
      <w:r>
        <w:rPr>
          <w:rFonts w:eastAsia="Calibri" w:cs="Calibri" w:ascii="Calibri" w:hAnsi="Calibri"/>
          <w:sz w:val="22"/>
          <w:szCs w:val="22"/>
          <w:shd w:fill="auto" w:val="clear"/>
        </w:rPr>
      </w:r>
    </w:p>
    <w:p>
      <w:pPr>
        <w:pStyle w:val="normal11"/>
        <w:jc w:val="both"/>
        <w:rPr>
          <w:rFonts w:ascii="Calibri" w:hAnsi="Calibri" w:eastAsia="Calibri" w:cs="Calibri"/>
          <w:sz w:val="22"/>
          <w:szCs w:val="22"/>
          <w:shd w:fill="auto" w:val="clear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Wykonawca przedstawi Zamawiaj</w:t>
      </w:r>
      <w:r>
        <w:rPr>
          <w:rFonts w:ascii="Calibri" w:hAnsi="Calibri"/>
          <w:sz w:val="22"/>
          <w:szCs w:val="22"/>
          <w:shd w:fill="auto" w:val="clear"/>
          <w:lang w:val="en-US"/>
        </w:rPr>
        <w:t>ą</w:t>
      </w:r>
      <w:r>
        <w:rPr>
          <w:rFonts w:ascii="Calibri" w:hAnsi="Calibri"/>
          <w:sz w:val="22"/>
          <w:szCs w:val="22"/>
          <w:shd w:fill="auto" w:val="clear"/>
          <w:lang w:val="en-US"/>
        </w:rPr>
        <w:t>cemu Strategi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ę </w:t>
      </w:r>
      <w:r>
        <w:rPr>
          <w:rFonts w:ascii="Calibri" w:hAnsi="Calibri"/>
          <w:sz w:val="22"/>
          <w:szCs w:val="22"/>
          <w:shd w:fill="auto" w:val="clear"/>
          <w:lang w:val="en-US"/>
        </w:rPr>
        <w:t>kampanii w terminie maksymalnie 20 dni od zawarcia umowy.</w:t>
      </w:r>
    </w:p>
    <w:p>
      <w:pPr>
        <w:pStyle w:val="normal11"/>
        <w:jc w:val="both"/>
        <w:rPr>
          <w:rFonts w:ascii="Calibri" w:hAnsi="Calibri" w:eastAsia="Calibri" w:cs="Calibri"/>
          <w:sz w:val="22"/>
          <w:szCs w:val="22"/>
          <w:shd w:fill="auto" w:val="clear"/>
        </w:rPr>
      </w:pPr>
      <w:r>
        <w:rPr>
          <w:rFonts w:eastAsia="Calibri" w:cs="Calibri" w:ascii="Calibri" w:hAnsi="Calibri"/>
          <w:sz w:val="22"/>
          <w:szCs w:val="22"/>
          <w:shd w:fill="auto" w:val="clear"/>
        </w:rPr>
      </w:r>
    </w:p>
    <w:p>
      <w:pPr>
        <w:pStyle w:val="normal11"/>
        <w:jc w:val="both"/>
        <w:rPr>
          <w:rFonts w:ascii="Calibri" w:hAnsi="Calibri" w:eastAsia="Calibri" w:cs="Calibri"/>
          <w:sz w:val="22"/>
          <w:szCs w:val="22"/>
          <w:shd w:fill="auto" w:val="clear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Etap 2</w:t>
      </w:r>
    </w:p>
    <w:p>
      <w:pPr>
        <w:pStyle w:val="normal11"/>
        <w:jc w:val="both"/>
        <w:rPr>
          <w:rFonts w:ascii="Calibri" w:hAnsi="Calibri" w:eastAsia="Calibri" w:cs="Calibri"/>
          <w:sz w:val="22"/>
          <w:szCs w:val="22"/>
          <w:shd w:fill="auto" w:val="clear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Emisja kampanii w okresie kwiecie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ń – </w:t>
      </w:r>
      <w:r>
        <w:rPr>
          <w:rFonts w:ascii="Calibri" w:hAnsi="Calibri"/>
          <w:sz w:val="22"/>
          <w:szCs w:val="22"/>
          <w:shd w:fill="auto" w:val="clear"/>
          <w:lang w:val="en-US"/>
        </w:rPr>
        <w:t>sierpie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ń </w:t>
      </w:r>
      <w:r>
        <w:rPr>
          <w:rFonts w:ascii="Calibri" w:hAnsi="Calibri"/>
          <w:sz w:val="22"/>
          <w:szCs w:val="22"/>
          <w:shd w:fill="auto" w:val="clear"/>
          <w:lang w:val="en-US"/>
        </w:rPr>
        <w:t>2026 w Meta Ads, Google Ads oraz TikTokAds obejmuj</w:t>
      </w:r>
      <w:r>
        <w:rPr>
          <w:rFonts w:ascii="Calibri" w:hAnsi="Calibri"/>
          <w:sz w:val="22"/>
          <w:szCs w:val="22"/>
          <w:shd w:fill="auto" w:val="clear"/>
          <w:lang w:val="en-US"/>
        </w:rPr>
        <w:t>ą</w:t>
      </w:r>
      <w:r>
        <w:rPr>
          <w:rFonts w:ascii="Calibri" w:hAnsi="Calibri"/>
          <w:sz w:val="22"/>
          <w:szCs w:val="22"/>
          <w:shd w:fill="auto" w:val="clear"/>
          <w:lang w:val="en-US"/>
        </w:rPr>
        <w:t>ca dzia</w:t>
      </w:r>
      <w:r>
        <w:rPr>
          <w:rFonts w:ascii="Calibri" w:hAnsi="Calibri"/>
          <w:sz w:val="22"/>
          <w:szCs w:val="22"/>
          <w:shd w:fill="auto" w:val="clear"/>
          <w:lang w:val="en-US"/>
        </w:rPr>
        <w:t>ł</w:t>
      </w:r>
      <w:r>
        <w:rPr>
          <w:rFonts w:ascii="Calibri" w:hAnsi="Calibri"/>
          <w:sz w:val="22"/>
          <w:szCs w:val="22"/>
          <w:shd w:fill="auto" w:val="clear"/>
          <w:lang w:val="en-US"/>
        </w:rPr>
        <w:t>ania budowania rozpoznawalno</w:t>
      </w:r>
      <w:r>
        <w:rPr>
          <w:rFonts w:ascii="Calibri" w:hAnsi="Calibri"/>
          <w:sz w:val="22"/>
          <w:szCs w:val="22"/>
          <w:shd w:fill="auto" w:val="clear"/>
          <w:lang w:val="en-US"/>
        </w:rPr>
        <w:t>ś</w:t>
      </w:r>
      <w:r>
        <w:rPr>
          <w:rFonts w:ascii="Calibri" w:hAnsi="Calibri"/>
          <w:sz w:val="22"/>
          <w:szCs w:val="22"/>
          <w:shd w:fill="auto" w:val="clear"/>
          <w:lang w:val="en-US"/>
        </w:rPr>
        <w:t>ci, kampani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ę </w:t>
      </w:r>
      <w:r>
        <w:rPr>
          <w:rFonts w:ascii="Calibri" w:hAnsi="Calibri"/>
          <w:sz w:val="22"/>
          <w:szCs w:val="22"/>
          <w:shd w:fill="auto" w:val="clear"/>
          <w:lang w:val="en-US"/>
        </w:rPr>
        <w:t>przedpremierow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ą </w:t>
      </w:r>
      <w:r>
        <w:rPr>
          <w:rFonts w:ascii="Calibri" w:hAnsi="Calibri"/>
          <w:sz w:val="22"/>
          <w:szCs w:val="22"/>
          <w:shd w:fill="auto" w:val="clear"/>
          <w:lang w:val="en-US"/>
        </w:rPr>
        <w:t>oraz dzia</w:t>
      </w:r>
      <w:r>
        <w:rPr>
          <w:rFonts w:ascii="Calibri" w:hAnsi="Calibri"/>
          <w:sz w:val="22"/>
          <w:szCs w:val="22"/>
          <w:shd w:fill="auto" w:val="clear"/>
          <w:lang w:val="en-US"/>
        </w:rPr>
        <w:t>ł</w:t>
      </w:r>
      <w:r>
        <w:rPr>
          <w:rFonts w:ascii="Calibri" w:hAnsi="Calibri"/>
          <w:sz w:val="22"/>
          <w:szCs w:val="22"/>
          <w:shd w:fill="auto" w:val="clear"/>
          <w:lang w:val="en-US"/>
        </w:rPr>
        <w:t>ania po premierze (instalacje i remarketing).</w:t>
      </w:r>
      <w:r>
        <w:rPr>
          <w:rFonts w:ascii="Calibri" w:hAnsi="Calibri"/>
          <w:sz w:val="22"/>
          <w:szCs w:val="22"/>
          <w:shd w:fill="auto" w:val="clear"/>
          <w:lang w:val="en-US"/>
        </w:rPr>
        <w:t> </w:t>
      </w:r>
    </w:p>
    <w:p>
      <w:pPr>
        <w:pStyle w:val="normal11"/>
        <w:jc w:val="both"/>
        <w:rPr>
          <w:rFonts w:ascii="Calibri" w:hAnsi="Calibri" w:eastAsia="Calibri" w:cs="Calibri"/>
          <w:sz w:val="22"/>
          <w:szCs w:val="22"/>
          <w:shd w:fill="auto" w:val="clear"/>
        </w:rPr>
      </w:pPr>
      <w:r>
        <w:rPr>
          <w:rFonts w:eastAsia="Calibri" w:cs="Calibri" w:ascii="Calibri" w:hAnsi="Calibri"/>
          <w:sz w:val="22"/>
          <w:szCs w:val="22"/>
          <w:shd w:fill="auto" w:val="clear"/>
        </w:rPr>
      </w:r>
    </w:p>
    <w:p>
      <w:pPr>
        <w:pStyle w:val="normal11"/>
        <w:jc w:val="both"/>
        <w:rPr>
          <w:rFonts w:ascii="Calibri" w:hAnsi="Calibri" w:eastAsia="Calibri" w:cs="Calibri"/>
          <w:sz w:val="22"/>
          <w:szCs w:val="22"/>
          <w:shd w:fill="auto" w:val="clear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Wykonawca przeprowadzi kampani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ę </w:t>
      </w:r>
      <w:r>
        <w:rPr>
          <w:rFonts w:ascii="Calibri" w:hAnsi="Calibri"/>
          <w:sz w:val="22"/>
          <w:szCs w:val="22"/>
          <w:shd w:fill="auto" w:val="clear"/>
          <w:lang w:val="en-US"/>
        </w:rPr>
        <w:t>w okresie od zatwierdzenia Strategii kampanii przez Zamawiaj</w:t>
      </w:r>
      <w:r>
        <w:rPr>
          <w:rFonts w:ascii="Calibri" w:hAnsi="Calibri"/>
          <w:sz w:val="22"/>
          <w:szCs w:val="22"/>
          <w:shd w:fill="auto" w:val="clear"/>
          <w:lang w:val="en-US"/>
        </w:rPr>
        <w:t>ą</w:t>
      </w:r>
      <w:r>
        <w:rPr>
          <w:rFonts w:ascii="Calibri" w:hAnsi="Calibri"/>
          <w:sz w:val="22"/>
          <w:szCs w:val="22"/>
          <w:shd w:fill="auto" w:val="clear"/>
          <w:lang w:val="en-US"/>
        </w:rPr>
        <w:t>cego do 31.08.2026 r.</w:t>
      </w:r>
    </w:p>
    <w:p>
      <w:pPr>
        <w:pStyle w:val="normal11"/>
        <w:jc w:val="both"/>
        <w:rPr>
          <w:rFonts w:ascii="Calibri" w:hAnsi="Calibri" w:eastAsia="Calibri" w:cs="Calibri"/>
          <w:sz w:val="22"/>
          <w:szCs w:val="22"/>
          <w:shd w:fill="auto" w:val="clear"/>
        </w:rPr>
      </w:pPr>
      <w:r>
        <w:rPr>
          <w:rFonts w:eastAsia="Calibri" w:cs="Calibri" w:ascii="Calibri" w:hAnsi="Calibri"/>
          <w:sz w:val="22"/>
          <w:szCs w:val="22"/>
          <w:shd w:fill="auto" w:val="clear"/>
        </w:rPr>
      </w:r>
    </w:p>
    <w:p>
      <w:pPr>
        <w:pStyle w:val="normal11"/>
        <w:jc w:val="both"/>
        <w:rPr>
          <w:rFonts w:ascii="Calibri" w:hAnsi="Calibri" w:eastAsia="Calibri" w:cs="Calibri"/>
          <w:sz w:val="22"/>
          <w:szCs w:val="22"/>
          <w:shd w:fill="auto" w:val="clear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Wykonawca b</w:t>
      </w:r>
      <w:r>
        <w:rPr>
          <w:rFonts w:ascii="Calibri" w:hAnsi="Calibri"/>
          <w:sz w:val="22"/>
          <w:szCs w:val="22"/>
          <w:shd w:fill="auto" w:val="clear"/>
          <w:lang w:val="en-US"/>
        </w:rPr>
        <w:t>ę</w:t>
      </w:r>
      <w:r>
        <w:rPr>
          <w:rFonts w:ascii="Calibri" w:hAnsi="Calibri"/>
          <w:sz w:val="22"/>
          <w:szCs w:val="22"/>
          <w:shd w:fill="auto" w:val="clear"/>
          <w:lang w:val="en-US"/>
        </w:rPr>
        <w:t>dzie odpowiedzialny za kompleksow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ą </w:t>
      </w:r>
      <w:r>
        <w:rPr>
          <w:rFonts w:ascii="Calibri" w:hAnsi="Calibri"/>
          <w:sz w:val="22"/>
          <w:szCs w:val="22"/>
          <w:shd w:fill="auto" w:val="clear"/>
          <w:lang w:val="en-US"/>
        </w:rPr>
        <w:t>obs</w:t>
      </w:r>
      <w:r>
        <w:rPr>
          <w:rFonts w:ascii="Calibri" w:hAnsi="Calibri"/>
          <w:sz w:val="22"/>
          <w:szCs w:val="22"/>
          <w:shd w:fill="auto" w:val="clear"/>
          <w:lang w:val="en-US"/>
        </w:rPr>
        <w:t>ł</w:t>
      </w:r>
      <w:r>
        <w:rPr>
          <w:rFonts w:ascii="Calibri" w:hAnsi="Calibri"/>
          <w:sz w:val="22"/>
          <w:szCs w:val="22"/>
          <w:shd w:fill="auto" w:val="clear"/>
          <w:lang w:val="en-US"/>
        </w:rPr>
        <w:t>ug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ę </w:t>
      </w:r>
      <w:r>
        <w:rPr>
          <w:rFonts w:ascii="Calibri" w:hAnsi="Calibri"/>
          <w:sz w:val="22"/>
          <w:szCs w:val="22"/>
          <w:shd w:fill="auto" w:val="clear"/>
          <w:lang w:val="en-US"/>
        </w:rPr>
        <w:t>kampanii marketingowych w internecie, w tym:</w:t>
      </w:r>
    </w:p>
    <w:p>
      <w:pPr>
        <w:pStyle w:val="normal11"/>
        <w:numPr>
          <w:ilvl w:val="0"/>
          <w:numId w:val="1"/>
        </w:numPr>
        <w:bidi w:val="0"/>
        <w:ind w:hanging="340" w:start="34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Prowadzenie kampanii reklamowych:</w:t>
      </w:r>
    </w:p>
    <w:p>
      <w:pPr>
        <w:pStyle w:val="normal11"/>
        <w:numPr>
          <w:ilvl w:val="0"/>
          <w:numId w:val="2"/>
        </w:numPr>
        <w:bidi w:val="0"/>
        <w:spacing w:before="0" w:after="0"/>
        <w:ind w:hanging="360" w:start="72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Google Ads (wyszukiwarka, Display, YouTube, Performance Max),</w:t>
      </w:r>
    </w:p>
    <w:p>
      <w:pPr>
        <w:pStyle w:val="normal11"/>
        <w:numPr>
          <w:ilvl w:val="0"/>
          <w:numId w:val="2"/>
        </w:numPr>
        <w:bidi w:val="0"/>
        <w:spacing w:before="0" w:after="0"/>
        <w:ind w:hanging="360" w:start="72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Meta Ads (Facebook i Instagram),</w:t>
      </w:r>
    </w:p>
    <w:p>
      <w:pPr>
        <w:pStyle w:val="normal11"/>
        <w:numPr>
          <w:ilvl w:val="0"/>
          <w:numId w:val="2"/>
        </w:numPr>
        <w:bidi w:val="0"/>
        <w:spacing w:before="0" w:after="0"/>
        <w:ind w:hanging="360" w:start="72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TikTok Ads.</w:t>
      </w:r>
    </w:p>
    <w:p>
      <w:pPr>
        <w:pStyle w:val="normal11"/>
        <w:numPr>
          <w:ilvl w:val="0"/>
          <w:numId w:val="22"/>
        </w:numPr>
        <w:bidi w:val="0"/>
        <w:ind w:hanging="340" w:start="34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Przygotowanie materia</w:t>
      </w:r>
      <w:r>
        <w:rPr>
          <w:rFonts w:ascii="Calibri" w:hAnsi="Calibri"/>
          <w:sz w:val="22"/>
          <w:szCs w:val="22"/>
          <w:shd w:fill="auto" w:val="clear"/>
          <w:lang w:val="en-US"/>
        </w:rPr>
        <w:t>łó</w:t>
      </w:r>
      <w:r>
        <w:rPr>
          <w:rFonts w:ascii="Calibri" w:hAnsi="Calibri"/>
          <w:sz w:val="22"/>
          <w:szCs w:val="22"/>
          <w:shd w:fill="auto" w:val="clear"/>
          <w:lang w:val="en-US"/>
        </w:rPr>
        <w:t>w marketingowych do kampanii:</w:t>
      </w:r>
    </w:p>
    <w:p>
      <w:pPr>
        <w:pStyle w:val="normal11"/>
        <w:numPr>
          <w:ilvl w:val="0"/>
          <w:numId w:val="4"/>
        </w:numPr>
        <w:bidi w:val="0"/>
        <w:spacing w:before="0" w:after="0"/>
        <w:ind w:hanging="360" w:start="72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grafiki reklamowe i wizerunkowe,</w:t>
      </w:r>
    </w:p>
    <w:p>
      <w:pPr>
        <w:pStyle w:val="normal11"/>
        <w:numPr>
          <w:ilvl w:val="0"/>
          <w:numId w:val="4"/>
        </w:numPr>
        <w:bidi w:val="0"/>
        <w:spacing w:before="0" w:after="0"/>
        <w:ind w:hanging="360" w:start="72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teksty reklamowe i nag</w:t>
      </w:r>
      <w:r>
        <w:rPr>
          <w:rFonts w:ascii="Calibri" w:hAnsi="Calibri"/>
          <w:sz w:val="22"/>
          <w:szCs w:val="22"/>
          <w:shd w:fill="auto" w:val="clear"/>
          <w:lang w:val="en-US"/>
        </w:rPr>
        <w:t>łó</w:t>
      </w:r>
      <w:r>
        <w:rPr>
          <w:rFonts w:ascii="Calibri" w:hAnsi="Calibri"/>
          <w:sz w:val="22"/>
          <w:szCs w:val="22"/>
          <w:shd w:fill="auto" w:val="clear"/>
          <w:lang w:val="en-US"/>
        </w:rPr>
        <w:t>wki,</w:t>
      </w:r>
    </w:p>
    <w:p>
      <w:pPr>
        <w:pStyle w:val="normal11"/>
        <w:numPr>
          <w:ilvl w:val="0"/>
          <w:numId w:val="4"/>
        </w:numPr>
        <w:bidi w:val="0"/>
        <w:spacing w:before="0" w:after="0"/>
        <w:ind w:hanging="360" w:start="72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materia</w:t>
      </w:r>
      <w:r>
        <w:rPr>
          <w:rFonts w:ascii="Calibri" w:hAnsi="Calibri"/>
          <w:sz w:val="22"/>
          <w:szCs w:val="22"/>
          <w:shd w:fill="auto" w:val="clear"/>
          <w:lang w:val="en-US"/>
        </w:rPr>
        <w:t>ł</w:t>
      </w:r>
      <w:r>
        <w:rPr>
          <w:rFonts w:ascii="Calibri" w:hAnsi="Calibri"/>
          <w:sz w:val="22"/>
          <w:szCs w:val="22"/>
          <w:shd w:fill="auto" w:val="clear"/>
          <w:lang w:val="en-US"/>
        </w:rPr>
        <w:t>y wideo w formatach dostosowanych do specyfiki ka</w:t>
      </w:r>
      <w:r>
        <w:rPr>
          <w:rFonts w:ascii="Calibri" w:hAnsi="Calibri"/>
          <w:sz w:val="22"/>
          <w:szCs w:val="22"/>
          <w:shd w:fill="auto" w:val="clear"/>
          <w:lang w:val="en-US"/>
        </w:rPr>
        <w:t>ż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dej platformy (np. TikTok 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– 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video pionowe 9:16, Meta 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– </w:t>
      </w:r>
      <w:r>
        <w:rPr>
          <w:rFonts w:ascii="Calibri" w:hAnsi="Calibri"/>
          <w:sz w:val="22"/>
          <w:szCs w:val="22"/>
          <w:shd w:fill="auto" w:val="clear"/>
          <w:lang w:val="en-US"/>
        </w:rPr>
        <w:t>r</w:t>
      </w:r>
      <w:r>
        <w:rPr>
          <w:rFonts w:ascii="Calibri" w:hAnsi="Calibri"/>
          <w:sz w:val="22"/>
          <w:szCs w:val="22"/>
          <w:shd w:fill="auto" w:val="clear"/>
          <w:lang w:val="en-US"/>
        </w:rPr>
        <w:t>óż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ne formaty, Google Ads 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– </w:t>
      </w:r>
      <w:r>
        <w:rPr>
          <w:rFonts w:ascii="Calibri" w:hAnsi="Calibri"/>
          <w:sz w:val="22"/>
          <w:szCs w:val="22"/>
          <w:shd w:fill="auto" w:val="clear"/>
          <w:lang w:val="en-US"/>
        </w:rPr>
        <w:t>banery i wideo in-stream). Tre</w:t>
      </w:r>
      <w:r>
        <w:rPr>
          <w:rFonts w:ascii="Calibri" w:hAnsi="Calibri"/>
          <w:sz w:val="22"/>
          <w:szCs w:val="22"/>
          <w:shd w:fill="auto" w:val="clear"/>
          <w:lang w:val="en-US"/>
        </w:rPr>
        <w:t>ś</w:t>
      </w:r>
      <w:r>
        <w:rPr>
          <w:rFonts w:ascii="Calibri" w:hAnsi="Calibri"/>
          <w:sz w:val="22"/>
          <w:szCs w:val="22"/>
          <w:shd w:fill="auto" w:val="clear"/>
          <w:lang w:val="en-US"/>
        </w:rPr>
        <w:t>ci organiczne wyprodukowane przez Zamawiaj</w:t>
      </w:r>
      <w:r>
        <w:rPr>
          <w:rFonts w:ascii="Calibri" w:hAnsi="Calibri"/>
          <w:sz w:val="22"/>
          <w:szCs w:val="22"/>
          <w:shd w:fill="auto" w:val="clear"/>
          <w:lang w:val="en-US"/>
        </w:rPr>
        <w:t>ą</w:t>
      </w:r>
      <w:r>
        <w:rPr>
          <w:rFonts w:ascii="Calibri" w:hAnsi="Calibri"/>
          <w:sz w:val="22"/>
          <w:szCs w:val="22"/>
          <w:shd w:fill="auto" w:val="clear"/>
          <w:lang w:val="en-US"/>
        </w:rPr>
        <w:t>cego do u</w:t>
      </w:r>
      <w:r>
        <w:rPr>
          <w:rFonts w:ascii="Calibri" w:hAnsi="Calibri"/>
          <w:sz w:val="22"/>
          <w:szCs w:val="22"/>
          <w:shd w:fill="auto" w:val="clear"/>
          <w:lang w:val="en-US"/>
        </w:rPr>
        <w:t>ż</w:t>
      </w:r>
      <w:r>
        <w:rPr>
          <w:rFonts w:ascii="Calibri" w:hAnsi="Calibri"/>
          <w:sz w:val="22"/>
          <w:szCs w:val="22"/>
          <w:shd w:fill="auto" w:val="clear"/>
          <w:lang w:val="en-US"/>
        </w:rPr>
        <w:t>ycia w kampaniach dostarczy Zamawiaj</w:t>
      </w:r>
      <w:r>
        <w:rPr>
          <w:rFonts w:ascii="Calibri" w:hAnsi="Calibri"/>
          <w:sz w:val="22"/>
          <w:szCs w:val="22"/>
          <w:shd w:fill="auto" w:val="clear"/>
          <w:lang w:val="en-US"/>
        </w:rPr>
        <w:t>ą</w:t>
      </w:r>
      <w:r>
        <w:rPr>
          <w:rFonts w:ascii="Calibri" w:hAnsi="Calibri"/>
          <w:sz w:val="22"/>
          <w:szCs w:val="22"/>
          <w:shd w:fill="auto" w:val="clear"/>
          <w:lang w:val="en-US"/>
        </w:rPr>
        <w:t>cy.</w:t>
      </w:r>
    </w:p>
    <w:p>
      <w:pPr>
        <w:pStyle w:val="normal11"/>
        <w:numPr>
          <w:ilvl w:val="0"/>
          <w:numId w:val="23"/>
        </w:numPr>
        <w:bidi w:val="0"/>
        <w:ind w:hanging="340" w:start="34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Przygotowanie strategii i tre</w:t>
      </w:r>
      <w:r>
        <w:rPr>
          <w:rFonts w:ascii="Calibri" w:hAnsi="Calibri"/>
          <w:sz w:val="22"/>
          <w:szCs w:val="22"/>
          <w:shd w:fill="auto" w:val="clear"/>
          <w:lang w:val="en-US"/>
        </w:rPr>
        <w:t>ś</w:t>
      </w:r>
      <w:r>
        <w:rPr>
          <w:rFonts w:ascii="Calibri" w:hAnsi="Calibri"/>
          <w:sz w:val="22"/>
          <w:szCs w:val="22"/>
          <w:shd w:fill="auto" w:val="clear"/>
          <w:lang w:val="en-US"/>
        </w:rPr>
        <w:t>ci mailowych, w tym grafik i komunikat</w:t>
      </w:r>
      <w:r>
        <w:rPr>
          <w:rFonts w:ascii="Calibri" w:hAnsi="Calibri"/>
          <w:sz w:val="22"/>
          <w:szCs w:val="22"/>
          <w:shd w:fill="auto" w:val="clear"/>
          <w:lang w:val="en-US"/>
        </w:rPr>
        <w:t>ó</w:t>
      </w:r>
      <w:r>
        <w:rPr>
          <w:rFonts w:ascii="Calibri" w:hAnsi="Calibri"/>
          <w:sz w:val="22"/>
          <w:szCs w:val="22"/>
          <w:shd w:fill="auto" w:val="clear"/>
          <w:lang w:val="en-US"/>
        </w:rPr>
        <w:t>w oraz harmonogramu wysy</w:t>
      </w:r>
      <w:r>
        <w:rPr>
          <w:rFonts w:ascii="Calibri" w:hAnsi="Calibri"/>
          <w:sz w:val="22"/>
          <w:szCs w:val="22"/>
          <w:shd w:fill="auto" w:val="clear"/>
          <w:lang w:val="en-US"/>
        </w:rPr>
        <w:t>ł</w:t>
      </w:r>
      <w:r>
        <w:rPr>
          <w:rFonts w:ascii="Calibri" w:hAnsi="Calibri"/>
          <w:sz w:val="22"/>
          <w:szCs w:val="22"/>
          <w:shd w:fill="auto" w:val="clear"/>
          <w:lang w:val="en-US"/>
        </w:rPr>
        <w:t>ek do kontakt</w:t>
      </w:r>
      <w:r>
        <w:rPr>
          <w:rFonts w:ascii="Calibri" w:hAnsi="Calibri"/>
          <w:sz w:val="22"/>
          <w:szCs w:val="22"/>
          <w:shd w:fill="auto" w:val="clear"/>
          <w:lang w:val="en-US"/>
        </w:rPr>
        <w:t>ó</w:t>
      </w:r>
      <w:r>
        <w:rPr>
          <w:rFonts w:ascii="Calibri" w:hAnsi="Calibri"/>
          <w:sz w:val="22"/>
          <w:szCs w:val="22"/>
          <w:shd w:fill="auto" w:val="clear"/>
          <w:lang w:val="en-US"/>
        </w:rPr>
        <w:t>w z landing page.</w:t>
      </w:r>
    </w:p>
    <w:p>
      <w:pPr>
        <w:pStyle w:val="normal11"/>
        <w:numPr>
          <w:ilvl w:val="0"/>
          <w:numId w:val="1"/>
        </w:numPr>
        <w:bidi w:val="0"/>
        <w:ind w:hanging="340" w:start="34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Dzia</w:t>
      </w:r>
      <w:r>
        <w:rPr>
          <w:rFonts w:ascii="Calibri" w:hAnsi="Calibri"/>
          <w:sz w:val="22"/>
          <w:szCs w:val="22"/>
          <w:shd w:fill="auto" w:val="clear"/>
          <w:lang w:val="en-US"/>
        </w:rPr>
        <w:t>ł</w:t>
      </w:r>
      <w:r>
        <w:rPr>
          <w:rFonts w:ascii="Calibri" w:hAnsi="Calibri"/>
          <w:sz w:val="22"/>
          <w:szCs w:val="22"/>
          <w:shd w:fill="auto" w:val="clear"/>
          <w:lang w:val="en-US"/>
        </w:rPr>
        <w:t>ania remarketingowe:</w:t>
      </w:r>
      <w:r>
        <w:rPr>
          <w:rFonts w:ascii="Calibri" w:hAnsi="Calibri"/>
          <w:sz w:val="22"/>
          <w:szCs w:val="22"/>
          <w:shd w:fill="auto" w:val="clear"/>
          <w:lang w:val="en-US"/>
        </w:rPr>
        <w:t> </w:t>
      </w:r>
    </w:p>
    <w:p>
      <w:pPr>
        <w:pStyle w:val="normal11"/>
        <w:numPr>
          <w:ilvl w:val="0"/>
          <w:numId w:val="6"/>
        </w:numPr>
        <w:bidi w:val="0"/>
        <w:spacing w:before="0" w:after="0"/>
        <w:ind w:hanging="360" w:start="72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remarketing do widz</w:t>
      </w:r>
      <w:r>
        <w:rPr>
          <w:rFonts w:ascii="Calibri" w:hAnsi="Calibri"/>
          <w:sz w:val="22"/>
          <w:szCs w:val="22"/>
          <w:shd w:fill="auto" w:val="clear"/>
          <w:lang w:val="en-US"/>
        </w:rPr>
        <w:t>ó</w:t>
      </w:r>
      <w:r>
        <w:rPr>
          <w:rFonts w:ascii="Calibri" w:hAnsi="Calibri"/>
          <w:sz w:val="22"/>
          <w:szCs w:val="22"/>
          <w:shd w:fill="auto" w:val="clear"/>
          <w:lang w:val="en-US"/>
        </w:rPr>
        <w:t>w YouTube,</w:t>
      </w:r>
    </w:p>
    <w:p>
      <w:pPr>
        <w:pStyle w:val="normal11"/>
        <w:numPr>
          <w:ilvl w:val="0"/>
          <w:numId w:val="6"/>
        </w:numPr>
        <w:bidi w:val="0"/>
        <w:spacing w:before="0" w:after="0"/>
        <w:ind w:hanging="360" w:start="72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listy odbiorc</w:t>
      </w:r>
      <w:r>
        <w:rPr>
          <w:rFonts w:ascii="Calibri" w:hAnsi="Calibri"/>
          <w:sz w:val="22"/>
          <w:szCs w:val="22"/>
          <w:shd w:fill="auto" w:val="clear"/>
          <w:lang w:val="en-US"/>
        </w:rPr>
        <w:t>ó</w:t>
      </w:r>
      <w:r>
        <w:rPr>
          <w:rFonts w:ascii="Calibri" w:hAnsi="Calibri"/>
          <w:sz w:val="22"/>
          <w:szCs w:val="22"/>
          <w:shd w:fill="auto" w:val="clear"/>
          <w:lang w:val="en-US"/>
        </w:rPr>
        <w:t>w z GA4 (ruch na landing page),</w:t>
      </w:r>
    </w:p>
    <w:p>
      <w:pPr>
        <w:pStyle w:val="normal11"/>
        <w:numPr>
          <w:ilvl w:val="0"/>
          <w:numId w:val="6"/>
        </w:numPr>
        <w:bidi w:val="0"/>
        <w:spacing w:before="0" w:after="0"/>
        <w:ind w:hanging="360" w:start="72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segmenty zaanga</w:t>
      </w:r>
      <w:r>
        <w:rPr>
          <w:rFonts w:ascii="Calibri" w:hAnsi="Calibri"/>
          <w:sz w:val="22"/>
          <w:szCs w:val="22"/>
          <w:shd w:fill="auto" w:val="clear"/>
          <w:lang w:val="en-US"/>
        </w:rPr>
        <w:t>ż</w:t>
      </w:r>
      <w:r>
        <w:rPr>
          <w:rFonts w:ascii="Calibri" w:hAnsi="Calibri"/>
          <w:sz w:val="22"/>
          <w:szCs w:val="22"/>
          <w:shd w:fill="auto" w:val="clear"/>
          <w:lang w:val="en-US"/>
        </w:rPr>
        <w:t>owanych u</w:t>
      </w:r>
      <w:r>
        <w:rPr>
          <w:rFonts w:ascii="Calibri" w:hAnsi="Calibri"/>
          <w:sz w:val="22"/>
          <w:szCs w:val="22"/>
          <w:shd w:fill="auto" w:val="clear"/>
          <w:lang w:val="en-US"/>
        </w:rPr>
        <w:t>ż</w:t>
      </w:r>
      <w:r>
        <w:rPr>
          <w:rFonts w:ascii="Calibri" w:hAnsi="Calibri"/>
          <w:sz w:val="22"/>
          <w:szCs w:val="22"/>
          <w:shd w:fill="auto" w:val="clear"/>
          <w:lang w:val="en-US"/>
        </w:rPr>
        <w:t>ytkownik</w:t>
      </w:r>
      <w:r>
        <w:rPr>
          <w:rFonts w:ascii="Calibri" w:hAnsi="Calibri"/>
          <w:sz w:val="22"/>
          <w:szCs w:val="22"/>
          <w:shd w:fill="auto" w:val="clear"/>
          <w:lang w:val="en-US"/>
        </w:rPr>
        <w:t>ó</w:t>
      </w:r>
      <w:r>
        <w:rPr>
          <w:rFonts w:ascii="Calibri" w:hAnsi="Calibri"/>
          <w:sz w:val="22"/>
          <w:szCs w:val="22"/>
          <w:shd w:fill="auto" w:val="clear"/>
          <w:lang w:val="en-US"/>
        </w:rPr>
        <w:t>w z dzia</w:t>
      </w:r>
      <w:r>
        <w:rPr>
          <w:rFonts w:ascii="Calibri" w:hAnsi="Calibri"/>
          <w:sz w:val="22"/>
          <w:szCs w:val="22"/>
          <w:shd w:fill="auto" w:val="clear"/>
          <w:lang w:val="en-US"/>
        </w:rPr>
        <w:t>ł</w:t>
      </w:r>
      <w:r>
        <w:rPr>
          <w:rFonts w:ascii="Calibri" w:hAnsi="Calibri"/>
          <w:sz w:val="22"/>
          <w:szCs w:val="22"/>
          <w:shd w:fill="auto" w:val="clear"/>
          <w:lang w:val="en-US"/>
        </w:rPr>
        <w:t>a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ń </w:t>
      </w:r>
      <w:r>
        <w:rPr>
          <w:rFonts w:ascii="Calibri" w:hAnsi="Calibri"/>
          <w:sz w:val="22"/>
          <w:szCs w:val="22"/>
          <w:shd w:fill="auto" w:val="clear"/>
          <w:lang w:val="en-US"/>
        </w:rPr>
        <w:t>organicznych,</w:t>
      </w:r>
    </w:p>
    <w:p>
      <w:pPr>
        <w:pStyle w:val="normal11"/>
        <w:numPr>
          <w:ilvl w:val="0"/>
          <w:numId w:val="6"/>
        </w:numPr>
        <w:bidi w:val="0"/>
        <w:spacing w:before="0" w:after="0"/>
        <w:ind w:hanging="360" w:start="72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Customer Match.</w:t>
      </w:r>
    </w:p>
    <w:p>
      <w:pPr>
        <w:pStyle w:val="normal11"/>
        <w:numPr>
          <w:ilvl w:val="0"/>
          <w:numId w:val="24"/>
        </w:numPr>
        <w:bidi w:val="0"/>
        <w:ind w:hanging="340" w:start="34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Wsparcie w zakresie przygotowania landing page</w:t>
      </w:r>
    </w:p>
    <w:p>
      <w:pPr>
        <w:pStyle w:val="normal11"/>
        <w:numPr>
          <w:ilvl w:val="0"/>
          <w:numId w:val="1"/>
        </w:numPr>
        <w:bidi w:val="0"/>
        <w:ind w:hanging="340" w:start="34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Optymalizacja kampanii:</w:t>
      </w:r>
    </w:p>
    <w:p>
      <w:pPr>
        <w:pStyle w:val="normal11"/>
        <w:numPr>
          <w:ilvl w:val="0"/>
          <w:numId w:val="8"/>
        </w:numPr>
        <w:bidi w:val="0"/>
        <w:spacing w:before="0" w:after="0"/>
        <w:ind w:hanging="360" w:start="72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ustawienia konwersji, </w:t>
      </w:r>
      <w:r>
        <w:rPr>
          <w:rFonts w:ascii="Calibri" w:hAnsi="Calibri"/>
          <w:sz w:val="22"/>
          <w:szCs w:val="22"/>
          <w:shd w:fill="auto" w:val="clear"/>
          <w:lang w:val="en-US"/>
        </w:rPr>
        <w:t>ś</w:t>
      </w:r>
      <w:r>
        <w:rPr>
          <w:rFonts w:ascii="Calibri" w:hAnsi="Calibri"/>
          <w:sz w:val="22"/>
          <w:szCs w:val="22"/>
          <w:shd w:fill="auto" w:val="clear"/>
          <w:lang w:val="en-US"/>
        </w:rPr>
        <w:t>ledzenie wynik</w:t>
      </w:r>
      <w:r>
        <w:rPr>
          <w:rFonts w:ascii="Calibri" w:hAnsi="Calibri"/>
          <w:sz w:val="22"/>
          <w:szCs w:val="22"/>
          <w:shd w:fill="auto" w:val="clear"/>
          <w:lang w:val="en-US"/>
        </w:rPr>
        <w:t>ó</w:t>
      </w:r>
      <w:r>
        <w:rPr>
          <w:rFonts w:ascii="Calibri" w:hAnsi="Calibri"/>
          <w:sz w:val="22"/>
          <w:szCs w:val="22"/>
          <w:shd w:fill="auto" w:val="clear"/>
          <w:lang w:val="en-US"/>
        </w:rPr>
        <w:t>w, raportowanie i rekomendacje optymalizacyjne,</w:t>
      </w:r>
    </w:p>
    <w:p>
      <w:pPr>
        <w:pStyle w:val="normal11"/>
        <w:numPr>
          <w:ilvl w:val="0"/>
          <w:numId w:val="8"/>
        </w:numPr>
        <w:bidi w:val="0"/>
        <w:spacing w:before="0" w:after="0"/>
        <w:ind w:hanging="360" w:start="72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testowanie kreacji, grup odbiorc</w:t>
      </w:r>
      <w:r>
        <w:rPr>
          <w:rFonts w:ascii="Calibri" w:hAnsi="Calibri"/>
          <w:sz w:val="22"/>
          <w:szCs w:val="22"/>
          <w:shd w:fill="auto" w:val="clear"/>
          <w:lang w:val="en-US"/>
        </w:rPr>
        <w:t>ó</w:t>
      </w:r>
      <w:r>
        <w:rPr>
          <w:rFonts w:ascii="Calibri" w:hAnsi="Calibri"/>
          <w:sz w:val="22"/>
          <w:szCs w:val="22"/>
          <w:shd w:fill="auto" w:val="clear"/>
          <w:lang w:val="en-US"/>
        </w:rPr>
        <w:t>w i kana</w:t>
      </w:r>
      <w:r>
        <w:rPr>
          <w:rFonts w:ascii="Calibri" w:hAnsi="Calibri"/>
          <w:sz w:val="22"/>
          <w:szCs w:val="22"/>
          <w:shd w:fill="auto" w:val="clear"/>
          <w:lang w:val="en-US"/>
        </w:rPr>
        <w:t>łó</w:t>
      </w:r>
      <w:r>
        <w:rPr>
          <w:rFonts w:ascii="Calibri" w:hAnsi="Calibri"/>
          <w:sz w:val="22"/>
          <w:szCs w:val="22"/>
          <w:shd w:fill="auto" w:val="clear"/>
          <w:lang w:val="en-US"/>
        </w:rPr>
        <w:t>w w celu maksymalizacji efektywno</w:t>
      </w:r>
      <w:r>
        <w:rPr>
          <w:rFonts w:ascii="Calibri" w:hAnsi="Calibri"/>
          <w:sz w:val="22"/>
          <w:szCs w:val="22"/>
          <w:shd w:fill="auto" w:val="clear"/>
          <w:lang w:val="en-US"/>
        </w:rPr>
        <w:t>ś</w:t>
      </w:r>
      <w:r>
        <w:rPr>
          <w:rFonts w:ascii="Calibri" w:hAnsi="Calibri"/>
          <w:sz w:val="22"/>
          <w:szCs w:val="22"/>
          <w:shd w:fill="auto" w:val="clear"/>
          <w:lang w:val="en-US"/>
        </w:rPr>
        <w:t>ci kampanii.</w:t>
      </w:r>
    </w:p>
    <w:p>
      <w:pPr>
        <w:pStyle w:val="normal11"/>
        <w:numPr>
          <w:ilvl w:val="0"/>
          <w:numId w:val="25"/>
        </w:numPr>
        <w:bidi w:val="0"/>
        <w:ind w:hanging="340" w:start="34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Opracowanie strategii komunikacji dla listy oczekuj</w:t>
      </w:r>
      <w:r>
        <w:rPr>
          <w:rFonts w:ascii="Calibri" w:hAnsi="Calibri"/>
          <w:sz w:val="22"/>
          <w:szCs w:val="22"/>
          <w:shd w:fill="auto" w:val="clear"/>
          <w:lang w:val="en-US"/>
        </w:rPr>
        <w:t>ą</w:t>
      </w:r>
      <w:r>
        <w:rPr>
          <w:rFonts w:ascii="Calibri" w:hAnsi="Calibri"/>
          <w:sz w:val="22"/>
          <w:szCs w:val="22"/>
          <w:shd w:fill="auto" w:val="clear"/>
          <w:lang w:val="en-US"/>
        </w:rPr>
        <w:t>cych (waitlist).</w:t>
      </w:r>
    </w:p>
    <w:p>
      <w:pPr>
        <w:pStyle w:val="normal11"/>
        <w:numPr>
          <w:ilvl w:val="0"/>
          <w:numId w:val="1"/>
        </w:numPr>
        <w:bidi w:val="0"/>
        <w:ind w:hanging="340" w:start="34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Raportowanie i komunikacja:</w:t>
      </w:r>
    </w:p>
    <w:p>
      <w:pPr>
        <w:pStyle w:val="normal11"/>
        <w:numPr>
          <w:ilvl w:val="0"/>
          <w:numId w:val="10"/>
        </w:numPr>
        <w:bidi w:val="0"/>
        <w:spacing w:before="0" w:after="0"/>
        <w:ind w:hanging="360" w:start="72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bie</w:t>
      </w:r>
      <w:r>
        <w:rPr>
          <w:rFonts w:ascii="Calibri" w:hAnsi="Calibri"/>
          <w:sz w:val="22"/>
          <w:szCs w:val="22"/>
          <w:shd w:fill="auto" w:val="clear"/>
          <w:lang w:val="en-US"/>
        </w:rPr>
        <w:t>żą</w:t>
      </w:r>
      <w:r>
        <w:rPr>
          <w:rFonts w:ascii="Calibri" w:hAnsi="Calibri"/>
          <w:sz w:val="22"/>
          <w:szCs w:val="22"/>
          <w:shd w:fill="auto" w:val="clear"/>
          <w:lang w:val="en-US"/>
        </w:rPr>
        <w:t>cy monitoring wynik</w:t>
      </w:r>
      <w:r>
        <w:rPr>
          <w:rFonts w:ascii="Calibri" w:hAnsi="Calibri"/>
          <w:sz w:val="22"/>
          <w:szCs w:val="22"/>
          <w:shd w:fill="auto" w:val="clear"/>
          <w:lang w:val="en-US"/>
        </w:rPr>
        <w:t>ó</w:t>
      </w:r>
      <w:r>
        <w:rPr>
          <w:rFonts w:ascii="Calibri" w:hAnsi="Calibri"/>
          <w:sz w:val="22"/>
          <w:szCs w:val="22"/>
          <w:shd w:fill="auto" w:val="clear"/>
          <w:lang w:val="en-US"/>
        </w:rPr>
        <w:t>w i raporty okresowe,</w:t>
      </w:r>
    </w:p>
    <w:p>
      <w:pPr>
        <w:pStyle w:val="normal11"/>
        <w:numPr>
          <w:ilvl w:val="0"/>
          <w:numId w:val="10"/>
        </w:numPr>
        <w:bidi w:val="0"/>
        <w:spacing w:before="0" w:after="0"/>
        <w:ind w:hanging="360" w:start="72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rekomendacje dzia</w:t>
      </w:r>
      <w:r>
        <w:rPr>
          <w:rFonts w:ascii="Calibri" w:hAnsi="Calibri"/>
          <w:sz w:val="22"/>
          <w:szCs w:val="22"/>
          <w:shd w:fill="auto" w:val="clear"/>
          <w:lang w:val="en-US"/>
        </w:rPr>
        <w:t>ł</w:t>
      </w:r>
      <w:r>
        <w:rPr>
          <w:rFonts w:ascii="Calibri" w:hAnsi="Calibri"/>
          <w:sz w:val="22"/>
          <w:szCs w:val="22"/>
          <w:shd w:fill="auto" w:val="clear"/>
          <w:lang w:val="en-US"/>
        </w:rPr>
        <w:t>a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ń </w:t>
      </w:r>
      <w:r>
        <w:rPr>
          <w:rFonts w:ascii="Calibri" w:hAnsi="Calibri"/>
          <w:sz w:val="22"/>
          <w:szCs w:val="22"/>
          <w:shd w:fill="auto" w:val="clear"/>
          <w:lang w:val="en-US"/>
        </w:rPr>
        <w:t>optymalizacyjnych i strategicznych.</w:t>
      </w:r>
    </w:p>
    <w:p>
      <w:pPr>
        <w:pStyle w:val="normal11"/>
        <w:numPr>
          <w:ilvl w:val="0"/>
          <w:numId w:val="26"/>
        </w:numPr>
        <w:bidi w:val="0"/>
        <w:ind w:hanging="340" w:start="34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Integracja z wybranym narz</w:t>
      </w:r>
      <w:r>
        <w:rPr>
          <w:rFonts w:ascii="Calibri" w:hAnsi="Calibri"/>
          <w:sz w:val="22"/>
          <w:szCs w:val="22"/>
          <w:shd w:fill="auto" w:val="clear"/>
          <w:lang w:val="en-US"/>
        </w:rPr>
        <w:t>ę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dziem MMP (np. AppsFlyer), w celu </w:t>
      </w:r>
      <w:r>
        <w:rPr>
          <w:rFonts w:ascii="Calibri" w:hAnsi="Calibri"/>
          <w:sz w:val="22"/>
          <w:szCs w:val="22"/>
          <w:shd w:fill="auto" w:val="clear"/>
          <w:lang w:val="en-US"/>
        </w:rPr>
        <w:t>ś</w:t>
      </w:r>
      <w:r>
        <w:rPr>
          <w:rFonts w:ascii="Calibri" w:hAnsi="Calibri"/>
          <w:sz w:val="22"/>
          <w:szCs w:val="22"/>
          <w:shd w:fill="auto" w:val="clear"/>
          <w:lang w:val="en-US"/>
        </w:rPr>
        <w:t>ledzenia pe</w:t>
      </w:r>
      <w:r>
        <w:rPr>
          <w:rFonts w:ascii="Calibri" w:hAnsi="Calibri"/>
          <w:sz w:val="22"/>
          <w:szCs w:val="22"/>
          <w:shd w:fill="auto" w:val="clear"/>
          <w:lang w:val="en-US"/>
        </w:rPr>
        <w:t>ł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nej </w:t>
      </w:r>
      <w:r>
        <w:rPr>
          <w:rFonts w:ascii="Calibri" w:hAnsi="Calibri"/>
          <w:sz w:val="22"/>
          <w:szCs w:val="22"/>
          <w:shd w:fill="auto" w:val="clear"/>
          <w:lang w:val="en-US"/>
        </w:rPr>
        <w:t>ś</w:t>
      </w:r>
      <w:r>
        <w:rPr>
          <w:rFonts w:ascii="Calibri" w:hAnsi="Calibri"/>
          <w:sz w:val="22"/>
          <w:szCs w:val="22"/>
          <w:shd w:fill="auto" w:val="clear"/>
          <w:lang w:val="en-US"/>
        </w:rPr>
        <w:t>cie</w:t>
      </w:r>
      <w:r>
        <w:rPr>
          <w:rFonts w:ascii="Calibri" w:hAnsi="Calibri"/>
          <w:sz w:val="22"/>
          <w:szCs w:val="22"/>
          <w:shd w:fill="auto" w:val="clear"/>
          <w:lang w:val="en-US"/>
        </w:rPr>
        <w:t>ż</w:t>
      </w:r>
      <w:r>
        <w:rPr>
          <w:rFonts w:ascii="Calibri" w:hAnsi="Calibri"/>
          <w:sz w:val="22"/>
          <w:szCs w:val="22"/>
          <w:shd w:fill="auto" w:val="clear"/>
          <w:lang w:val="en-US"/>
        </w:rPr>
        <w:t>ki konwersji.</w:t>
      </w:r>
    </w:p>
    <w:p>
      <w:pPr>
        <w:pStyle w:val="normal11"/>
        <w:jc w:val="both"/>
        <w:rPr>
          <w:rFonts w:ascii="Calibri" w:hAnsi="Calibri" w:eastAsia="Calibri" w:cs="Calibri"/>
          <w:sz w:val="22"/>
          <w:szCs w:val="22"/>
          <w:shd w:fill="auto" w:val="clear"/>
        </w:rPr>
      </w:pPr>
      <w:r>
        <w:rPr>
          <w:rFonts w:eastAsia="Calibri" w:cs="Calibri" w:ascii="Calibri" w:hAnsi="Calibri"/>
          <w:sz w:val="22"/>
          <w:szCs w:val="22"/>
          <w:shd w:fill="auto" w:val="clear"/>
        </w:rPr>
      </w:r>
    </w:p>
    <w:p>
      <w:pPr>
        <w:pStyle w:val="normal11"/>
        <w:jc w:val="both"/>
        <w:rPr>
          <w:rFonts w:ascii="Calibri" w:hAnsi="Calibri" w:eastAsia="Calibri" w:cs="Calibri"/>
          <w:sz w:val="22"/>
          <w:szCs w:val="22"/>
          <w:shd w:fill="auto" w:val="clear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Proces optymalizacji i raportowania obejmuje minimum:</w:t>
      </w:r>
    </w:p>
    <w:p>
      <w:pPr>
        <w:pStyle w:val="normal11"/>
        <w:numPr>
          <w:ilvl w:val="0"/>
          <w:numId w:val="12"/>
        </w:numPr>
        <w:bidi w:val="0"/>
        <w:spacing w:before="0" w:after="0"/>
        <w:ind w:hanging="340" w:start="34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Analiza wynik</w:t>
      </w:r>
      <w:r>
        <w:rPr>
          <w:rFonts w:ascii="Calibri" w:hAnsi="Calibri"/>
          <w:sz w:val="22"/>
          <w:szCs w:val="22"/>
          <w:shd w:fill="auto" w:val="clear"/>
          <w:lang w:val="en-US"/>
        </w:rPr>
        <w:t>ó</w:t>
      </w:r>
      <w:r>
        <w:rPr>
          <w:rFonts w:ascii="Calibri" w:hAnsi="Calibri"/>
          <w:sz w:val="22"/>
          <w:szCs w:val="22"/>
          <w:shd w:fill="auto" w:val="clear"/>
          <w:lang w:val="en-US"/>
        </w:rPr>
        <w:t>w: codzienny monitoring na starcie kampanii (od rozpocz</w:t>
      </w:r>
      <w:r>
        <w:rPr>
          <w:rFonts w:ascii="Calibri" w:hAnsi="Calibri"/>
          <w:sz w:val="22"/>
          <w:szCs w:val="22"/>
          <w:shd w:fill="auto" w:val="clear"/>
          <w:lang w:val="en-US"/>
        </w:rPr>
        <w:t>ę</w:t>
      </w:r>
      <w:r>
        <w:rPr>
          <w:rFonts w:ascii="Calibri" w:hAnsi="Calibri"/>
          <w:sz w:val="22"/>
          <w:szCs w:val="22"/>
          <w:shd w:fill="auto" w:val="clear"/>
          <w:lang w:val="en-US"/>
        </w:rPr>
        <w:t>cia kampanii do ko</w:t>
      </w:r>
      <w:r>
        <w:rPr>
          <w:rFonts w:ascii="Calibri" w:hAnsi="Calibri"/>
          <w:sz w:val="22"/>
          <w:szCs w:val="22"/>
          <w:shd w:fill="auto" w:val="clear"/>
          <w:lang w:val="en-US"/>
        </w:rPr>
        <w:t>ń</w:t>
      </w:r>
      <w:r>
        <w:rPr>
          <w:rFonts w:ascii="Calibri" w:hAnsi="Calibri"/>
          <w:sz w:val="22"/>
          <w:szCs w:val="22"/>
          <w:shd w:fill="auto" w:val="clear"/>
          <w:lang w:val="en-US"/>
        </w:rPr>
        <w:t>ca kwietnia 2026), po wyj</w:t>
      </w:r>
      <w:r>
        <w:rPr>
          <w:rFonts w:ascii="Calibri" w:hAnsi="Calibri"/>
          <w:sz w:val="22"/>
          <w:szCs w:val="22"/>
          <w:shd w:fill="auto" w:val="clear"/>
          <w:lang w:val="en-US"/>
        </w:rPr>
        <w:t>ś</w:t>
      </w:r>
      <w:r>
        <w:rPr>
          <w:rFonts w:ascii="Calibri" w:hAnsi="Calibri"/>
          <w:sz w:val="22"/>
          <w:szCs w:val="22"/>
          <w:shd w:fill="auto" w:val="clear"/>
          <w:lang w:val="en-US"/>
        </w:rPr>
        <w:t>ciu z okresu nauki 3 razy w tygodniu (poniedzia</w:t>
      </w:r>
      <w:r>
        <w:rPr>
          <w:rFonts w:ascii="Calibri" w:hAnsi="Calibri"/>
          <w:sz w:val="22"/>
          <w:szCs w:val="22"/>
          <w:shd w:fill="auto" w:val="clear"/>
          <w:lang w:val="en-US"/>
        </w:rPr>
        <w:t>ł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ki, </w:t>
      </w:r>
      <w:r>
        <w:rPr>
          <w:rFonts w:ascii="Calibri" w:hAnsi="Calibri"/>
          <w:sz w:val="22"/>
          <w:szCs w:val="22"/>
          <w:shd w:fill="auto" w:val="clear"/>
          <w:lang w:val="en-US"/>
        </w:rPr>
        <w:t>ś</w:t>
      </w:r>
      <w:r>
        <w:rPr>
          <w:rFonts w:ascii="Calibri" w:hAnsi="Calibri"/>
          <w:sz w:val="22"/>
          <w:szCs w:val="22"/>
          <w:shd w:fill="auto" w:val="clear"/>
          <w:lang w:val="en-US"/>
        </w:rPr>
        <w:t>rody, pi</w:t>
      </w:r>
      <w:r>
        <w:rPr>
          <w:rFonts w:ascii="Calibri" w:hAnsi="Calibri"/>
          <w:sz w:val="22"/>
          <w:szCs w:val="22"/>
          <w:shd w:fill="auto" w:val="clear"/>
          <w:lang w:val="en-US"/>
        </w:rPr>
        <w:t>ą</w:t>
      </w:r>
      <w:r>
        <w:rPr>
          <w:rFonts w:ascii="Calibri" w:hAnsi="Calibri"/>
          <w:sz w:val="22"/>
          <w:szCs w:val="22"/>
          <w:shd w:fill="auto" w:val="clear"/>
          <w:lang w:val="en-US"/>
        </w:rPr>
        <w:t>tki do ko</w:t>
      </w:r>
      <w:r>
        <w:rPr>
          <w:rFonts w:ascii="Calibri" w:hAnsi="Calibri"/>
          <w:sz w:val="22"/>
          <w:szCs w:val="22"/>
          <w:shd w:fill="auto" w:val="clear"/>
          <w:lang w:val="en-US"/>
        </w:rPr>
        <w:t>ń</w:t>
      </w:r>
      <w:r>
        <w:rPr>
          <w:rFonts w:ascii="Calibri" w:hAnsi="Calibri"/>
          <w:sz w:val="22"/>
          <w:szCs w:val="22"/>
          <w:shd w:fill="auto" w:val="clear"/>
          <w:lang w:val="en-US"/>
        </w:rPr>
        <w:t>ca maja 2026). W etapie nauki kampanii nie dokonujemy du</w:t>
      </w:r>
      <w:r>
        <w:rPr>
          <w:rFonts w:ascii="Calibri" w:hAnsi="Calibri"/>
          <w:sz w:val="22"/>
          <w:szCs w:val="22"/>
          <w:shd w:fill="auto" w:val="clear"/>
          <w:lang w:val="en-US"/>
        </w:rPr>
        <w:t>ż</w:t>
      </w:r>
      <w:r>
        <w:rPr>
          <w:rFonts w:ascii="Calibri" w:hAnsi="Calibri"/>
          <w:sz w:val="22"/>
          <w:szCs w:val="22"/>
          <w:shd w:fill="auto" w:val="clear"/>
          <w:lang w:val="en-US"/>
        </w:rPr>
        <w:t>ych zmian, aby nie wyd</w:t>
      </w:r>
      <w:r>
        <w:rPr>
          <w:rFonts w:ascii="Calibri" w:hAnsi="Calibri"/>
          <w:sz w:val="22"/>
          <w:szCs w:val="22"/>
          <w:shd w:fill="auto" w:val="clear"/>
          <w:lang w:val="en-US"/>
        </w:rPr>
        <w:t>ł</w:t>
      </w:r>
      <w:r>
        <w:rPr>
          <w:rFonts w:ascii="Calibri" w:hAnsi="Calibri"/>
          <w:sz w:val="22"/>
          <w:szCs w:val="22"/>
          <w:shd w:fill="auto" w:val="clear"/>
          <w:lang w:val="en-US"/>
        </w:rPr>
        <w:t>u</w:t>
      </w:r>
      <w:r>
        <w:rPr>
          <w:rFonts w:ascii="Calibri" w:hAnsi="Calibri"/>
          <w:sz w:val="22"/>
          <w:szCs w:val="22"/>
          <w:shd w:fill="auto" w:val="clear"/>
          <w:lang w:val="en-US"/>
        </w:rPr>
        <w:t>ż</w:t>
      </w:r>
      <w:r>
        <w:rPr>
          <w:rFonts w:ascii="Calibri" w:hAnsi="Calibri"/>
          <w:sz w:val="22"/>
          <w:szCs w:val="22"/>
          <w:shd w:fill="auto" w:val="clear"/>
          <w:lang w:val="en-US"/>
        </w:rPr>
        <w:t>a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ć </w:t>
      </w:r>
      <w:r>
        <w:rPr>
          <w:rFonts w:ascii="Calibri" w:hAnsi="Calibri"/>
          <w:sz w:val="22"/>
          <w:szCs w:val="22"/>
          <w:shd w:fill="auto" w:val="clear"/>
          <w:lang w:val="en-US"/>
        </w:rPr>
        <w:t>czasu optymalizacji.</w:t>
      </w:r>
      <w:r>
        <w:rPr>
          <w:rFonts w:ascii="Calibri" w:hAnsi="Calibri"/>
          <w:sz w:val="22"/>
          <w:szCs w:val="22"/>
          <w:shd w:fill="auto" w:val="clear"/>
          <w:lang w:val="en-US"/>
        </w:rPr>
        <w:t> </w:t>
      </w:r>
    </w:p>
    <w:p>
      <w:pPr>
        <w:pStyle w:val="normal11"/>
        <w:numPr>
          <w:ilvl w:val="0"/>
          <w:numId w:val="12"/>
        </w:numPr>
        <w:bidi w:val="0"/>
        <w:spacing w:before="0" w:after="0"/>
        <w:ind w:hanging="340" w:start="34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Dzia</w:t>
      </w:r>
      <w:r>
        <w:rPr>
          <w:rFonts w:ascii="Calibri" w:hAnsi="Calibri"/>
          <w:sz w:val="22"/>
          <w:szCs w:val="22"/>
          <w:shd w:fill="auto" w:val="clear"/>
          <w:lang w:val="en-US"/>
        </w:rPr>
        <w:t>ł</w:t>
      </w:r>
      <w:r>
        <w:rPr>
          <w:rFonts w:ascii="Calibri" w:hAnsi="Calibri"/>
          <w:sz w:val="22"/>
          <w:szCs w:val="22"/>
          <w:shd w:fill="auto" w:val="clear"/>
          <w:lang w:val="en-US"/>
        </w:rPr>
        <w:t>ania przy wzro</w:t>
      </w:r>
      <w:r>
        <w:rPr>
          <w:rFonts w:ascii="Calibri" w:hAnsi="Calibri"/>
          <w:sz w:val="22"/>
          <w:szCs w:val="22"/>
          <w:shd w:fill="auto" w:val="clear"/>
          <w:lang w:val="en-US"/>
        </w:rPr>
        <w:t>ś</w:t>
      </w:r>
      <w:r>
        <w:rPr>
          <w:rFonts w:ascii="Calibri" w:hAnsi="Calibri"/>
          <w:sz w:val="22"/>
          <w:szCs w:val="22"/>
          <w:shd w:fill="auto" w:val="clear"/>
          <w:lang w:val="en-US"/>
        </w:rPr>
        <w:t>cie koszt</w:t>
      </w:r>
      <w:r>
        <w:rPr>
          <w:rFonts w:ascii="Calibri" w:hAnsi="Calibri"/>
          <w:sz w:val="22"/>
          <w:szCs w:val="22"/>
          <w:shd w:fill="auto" w:val="clear"/>
          <w:lang w:val="en-US"/>
        </w:rPr>
        <w:t>ó</w:t>
      </w:r>
      <w:r>
        <w:rPr>
          <w:rFonts w:ascii="Calibri" w:hAnsi="Calibri"/>
          <w:sz w:val="22"/>
          <w:szCs w:val="22"/>
          <w:shd w:fill="auto" w:val="clear"/>
          <w:lang w:val="en-US"/>
        </w:rPr>
        <w:t>w: analiza trafno</w:t>
      </w:r>
      <w:r>
        <w:rPr>
          <w:rFonts w:ascii="Calibri" w:hAnsi="Calibri"/>
          <w:sz w:val="22"/>
          <w:szCs w:val="22"/>
          <w:shd w:fill="auto" w:val="clear"/>
          <w:lang w:val="en-US"/>
        </w:rPr>
        <w:t>ś</w:t>
      </w:r>
      <w:r>
        <w:rPr>
          <w:rFonts w:ascii="Calibri" w:hAnsi="Calibri"/>
          <w:sz w:val="22"/>
          <w:szCs w:val="22"/>
          <w:shd w:fill="auto" w:val="clear"/>
          <w:lang w:val="en-US"/>
        </w:rPr>
        <w:t>ci grup odbiorc</w:t>
      </w:r>
      <w:r>
        <w:rPr>
          <w:rFonts w:ascii="Calibri" w:hAnsi="Calibri"/>
          <w:sz w:val="22"/>
          <w:szCs w:val="22"/>
          <w:shd w:fill="auto" w:val="clear"/>
          <w:lang w:val="en-US"/>
        </w:rPr>
        <w:t>ó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w, kreacji reklamowych i </w:t>
      </w:r>
      <w:r>
        <w:rPr>
          <w:rFonts w:ascii="Calibri" w:hAnsi="Calibri"/>
          <w:sz w:val="22"/>
          <w:szCs w:val="22"/>
          <w:shd w:fill="auto" w:val="clear"/>
          <w:lang w:val="en-US"/>
        </w:rPr>
        <w:t>ś</w:t>
      </w:r>
      <w:r>
        <w:rPr>
          <w:rFonts w:ascii="Calibri" w:hAnsi="Calibri"/>
          <w:sz w:val="22"/>
          <w:szCs w:val="22"/>
          <w:shd w:fill="auto" w:val="clear"/>
          <w:lang w:val="en-US"/>
        </w:rPr>
        <w:t>cie</w:t>
      </w:r>
      <w:r>
        <w:rPr>
          <w:rFonts w:ascii="Calibri" w:hAnsi="Calibri"/>
          <w:sz w:val="22"/>
          <w:szCs w:val="22"/>
          <w:shd w:fill="auto" w:val="clear"/>
          <w:lang w:val="en-US"/>
        </w:rPr>
        <w:t>ż</w:t>
      </w:r>
      <w:r>
        <w:rPr>
          <w:rFonts w:ascii="Calibri" w:hAnsi="Calibri"/>
          <w:sz w:val="22"/>
          <w:szCs w:val="22"/>
          <w:shd w:fill="auto" w:val="clear"/>
          <w:lang w:val="en-US"/>
        </w:rPr>
        <w:t>ki u</w:t>
      </w:r>
      <w:r>
        <w:rPr>
          <w:rFonts w:ascii="Calibri" w:hAnsi="Calibri"/>
          <w:sz w:val="22"/>
          <w:szCs w:val="22"/>
          <w:shd w:fill="auto" w:val="clear"/>
          <w:lang w:val="en-US"/>
        </w:rPr>
        <w:t>ż</w:t>
      </w:r>
      <w:r>
        <w:rPr>
          <w:rFonts w:ascii="Calibri" w:hAnsi="Calibri"/>
          <w:sz w:val="22"/>
          <w:szCs w:val="22"/>
          <w:shd w:fill="auto" w:val="clear"/>
          <w:lang w:val="en-US"/>
        </w:rPr>
        <w:t>ytkownika na landing page. Reakcja poprzez zmian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ę </w:t>
      </w:r>
      <w:r>
        <w:rPr>
          <w:rFonts w:ascii="Calibri" w:hAnsi="Calibri"/>
          <w:sz w:val="22"/>
          <w:szCs w:val="22"/>
          <w:shd w:fill="auto" w:val="clear"/>
          <w:lang w:val="en-US"/>
        </w:rPr>
        <w:t>bud</w:t>
      </w:r>
      <w:r>
        <w:rPr>
          <w:rFonts w:ascii="Calibri" w:hAnsi="Calibri"/>
          <w:sz w:val="22"/>
          <w:szCs w:val="22"/>
          <w:shd w:fill="auto" w:val="clear"/>
          <w:lang w:val="en-US"/>
        </w:rPr>
        <w:t>ż</w:t>
      </w:r>
      <w:r>
        <w:rPr>
          <w:rFonts w:ascii="Calibri" w:hAnsi="Calibri"/>
          <w:sz w:val="22"/>
          <w:szCs w:val="22"/>
          <w:shd w:fill="auto" w:val="clear"/>
          <w:lang w:val="en-US"/>
        </w:rPr>
        <w:t>etu, nag</w:t>
      </w:r>
      <w:r>
        <w:rPr>
          <w:rFonts w:ascii="Calibri" w:hAnsi="Calibri"/>
          <w:sz w:val="22"/>
          <w:szCs w:val="22"/>
          <w:shd w:fill="auto" w:val="clear"/>
          <w:lang w:val="en-US"/>
        </w:rPr>
        <w:t>łó</w:t>
      </w:r>
      <w:r>
        <w:rPr>
          <w:rFonts w:ascii="Calibri" w:hAnsi="Calibri"/>
          <w:sz w:val="22"/>
          <w:szCs w:val="22"/>
          <w:shd w:fill="auto" w:val="clear"/>
          <w:lang w:val="en-US"/>
        </w:rPr>
        <w:t>wk</w:t>
      </w:r>
      <w:r>
        <w:rPr>
          <w:rFonts w:ascii="Calibri" w:hAnsi="Calibri"/>
          <w:sz w:val="22"/>
          <w:szCs w:val="22"/>
          <w:shd w:fill="auto" w:val="clear"/>
          <w:lang w:val="en-US"/>
        </w:rPr>
        <w:t>ó</w:t>
      </w:r>
      <w:r>
        <w:rPr>
          <w:rFonts w:ascii="Calibri" w:hAnsi="Calibri"/>
          <w:sz w:val="22"/>
          <w:szCs w:val="22"/>
          <w:shd w:fill="auto" w:val="clear"/>
          <w:lang w:val="en-US"/>
        </w:rPr>
        <w:t>w, grupy docelowej i kreacji reklamowych.</w:t>
      </w:r>
    </w:p>
    <w:p>
      <w:pPr>
        <w:pStyle w:val="normal11"/>
        <w:numPr>
          <w:ilvl w:val="0"/>
          <w:numId w:val="12"/>
        </w:numPr>
        <w:bidi w:val="0"/>
        <w:spacing w:before="0" w:after="0"/>
        <w:ind w:hanging="340" w:start="34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Raportowanie: szczeg</w:t>
      </w:r>
      <w:r>
        <w:rPr>
          <w:rFonts w:ascii="Calibri" w:hAnsi="Calibri"/>
          <w:sz w:val="22"/>
          <w:szCs w:val="22"/>
          <w:shd w:fill="auto" w:val="clear"/>
          <w:lang w:val="en-US"/>
        </w:rPr>
        <w:t>ół</w:t>
      </w:r>
      <w:r>
        <w:rPr>
          <w:rFonts w:ascii="Calibri" w:hAnsi="Calibri"/>
          <w:sz w:val="22"/>
          <w:szCs w:val="22"/>
          <w:shd w:fill="auto" w:val="clear"/>
          <w:lang w:val="en-US"/>
        </w:rPr>
        <w:t>owe raporty miesi</w:t>
      </w:r>
      <w:r>
        <w:rPr>
          <w:rFonts w:ascii="Calibri" w:hAnsi="Calibri"/>
          <w:sz w:val="22"/>
          <w:szCs w:val="22"/>
          <w:shd w:fill="auto" w:val="clear"/>
          <w:lang w:val="en-US"/>
        </w:rPr>
        <w:t>ę</w:t>
      </w:r>
      <w:r>
        <w:rPr>
          <w:rFonts w:ascii="Calibri" w:hAnsi="Calibri"/>
          <w:sz w:val="22"/>
          <w:szCs w:val="22"/>
          <w:shd w:fill="auto" w:val="clear"/>
          <w:lang w:val="en-US"/>
        </w:rPr>
        <w:t>czne podsumowuj</w:t>
      </w:r>
      <w:r>
        <w:rPr>
          <w:rFonts w:ascii="Calibri" w:hAnsi="Calibri"/>
          <w:sz w:val="22"/>
          <w:szCs w:val="22"/>
          <w:shd w:fill="auto" w:val="clear"/>
          <w:lang w:val="en-US"/>
        </w:rPr>
        <w:t>ą</w:t>
      </w:r>
      <w:r>
        <w:rPr>
          <w:rFonts w:ascii="Calibri" w:hAnsi="Calibri"/>
          <w:sz w:val="22"/>
          <w:szCs w:val="22"/>
          <w:shd w:fill="auto" w:val="clear"/>
          <w:lang w:val="en-US"/>
        </w:rPr>
        <w:t>ce wszystkie wska</w:t>
      </w:r>
      <w:r>
        <w:rPr>
          <w:rFonts w:ascii="Calibri" w:hAnsi="Calibri"/>
          <w:sz w:val="22"/>
          <w:szCs w:val="22"/>
          <w:shd w:fill="auto" w:val="clear"/>
          <w:lang w:val="en-US"/>
        </w:rPr>
        <w:t>ź</w:t>
      </w:r>
      <w:r>
        <w:rPr>
          <w:rFonts w:ascii="Calibri" w:hAnsi="Calibri"/>
          <w:sz w:val="22"/>
          <w:szCs w:val="22"/>
          <w:shd w:fill="auto" w:val="clear"/>
          <w:lang w:val="en-US"/>
        </w:rPr>
        <w:t>niki przez ca</w:t>
      </w:r>
      <w:r>
        <w:rPr>
          <w:rFonts w:ascii="Calibri" w:hAnsi="Calibri"/>
          <w:sz w:val="22"/>
          <w:szCs w:val="22"/>
          <w:shd w:fill="auto" w:val="clear"/>
          <w:lang w:val="en-US"/>
        </w:rPr>
        <w:t>ł</w:t>
      </w:r>
      <w:r>
        <w:rPr>
          <w:rFonts w:ascii="Calibri" w:hAnsi="Calibri"/>
          <w:sz w:val="22"/>
          <w:szCs w:val="22"/>
          <w:shd w:fill="auto" w:val="clear"/>
          <w:lang w:val="en-US"/>
        </w:rPr>
        <w:t>y okres trwania kampanii. Na pocz</w:t>
      </w:r>
      <w:r>
        <w:rPr>
          <w:rFonts w:ascii="Calibri" w:hAnsi="Calibri"/>
          <w:sz w:val="22"/>
          <w:szCs w:val="22"/>
          <w:shd w:fill="auto" w:val="clear"/>
          <w:lang w:val="en-US"/>
        </w:rPr>
        <w:t>ą</w:t>
      </w:r>
      <w:r>
        <w:rPr>
          <w:rFonts w:ascii="Calibri" w:hAnsi="Calibri"/>
          <w:sz w:val="22"/>
          <w:szCs w:val="22"/>
          <w:shd w:fill="auto" w:val="clear"/>
          <w:lang w:val="en-US"/>
        </w:rPr>
        <w:t>tku kampanii raporty tygodniowe (w okresie kwiecie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ń – </w:t>
      </w:r>
      <w:r>
        <w:rPr>
          <w:rFonts w:ascii="Calibri" w:hAnsi="Calibri"/>
          <w:sz w:val="22"/>
          <w:szCs w:val="22"/>
          <w:shd w:fill="auto" w:val="clear"/>
          <w:lang w:val="en-US"/>
        </w:rPr>
        <w:t>maj 2026) dla ustalenia schematu dzia</w:t>
      </w:r>
      <w:r>
        <w:rPr>
          <w:rFonts w:ascii="Calibri" w:hAnsi="Calibri"/>
          <w:sz w:val="22"/>
          <w:szCs w:val="22"/>
          <w:shd w:fill="auto" w:val="clear"/>
          <w:lang w:val="en-US"/>
        </w:rPr>
        <w:t>ł</w:t>
      </w:r>
      <w:r>
        <w:rPr>
          <w:rFonts w:ascii="Calibri" w:hAnsi="Calibri"/>
          <w:sz w:val="22"/>
          <w:szCs w:val="22"/>
          <w:shd w:fill="auto" w:val="clear"/>
          <w:lang w:val="en-US"/>
        </w:rPr>
        <w:t>a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ń </w:t>
      </w:r>
      <w:r>
        <w:rPr>
          <w:rFonts w:ascii="Calibri" w:hAnsi="Calibri"/>
          <w:sz w:val="22"/>
          <w:szCs w:val="22"/>
          <w:shd w:fill="auto" w:val="clear"/>
          <w:lang w:val="en-US"/>
        </w:rPr>
        <w:t>i wypracowania nawyk</w:t>
      </w:r>
      <w:r>
        <w:rPr>
          <w:rFonts w:ascii="Calibri" w:hAnsi="Calibri"/>
          <w:sz w:val="22"/>
          <w:szCs w:val="22"/>
          <w:shd w:fill="auto" w:val="clear"/>
          <w:lang w:val="en-US"/>
        </w:rPr>
        <w:t>ó</w:t>
      </w:r>
      <w:r>
        <w:rPr>
          <w:rFonts w:ascii="Calibri" w:hAnsi="Calibri"/>
          <w:sz w:val="22"/>
          <w:szCs w:val="22"/>
          <w:shd w:fill="auto" w:val="clear"/>
          <w:lang w:val="en-US"/>
        </w:rPr>
        <w:t>w optymalizacyjnych.</w:t>
      </w:r>
    </w:p>
    <w:p>
      <w:pPr>
        <w:pStyle w:val="normal11"/>
        <w:jc w:val="both"/>
        <w:rPr>
          <w:rFonts w:ascii="Calibri" w:hAnsi="Calibri" w:eastAsia="Calibri" w:cs="Calibri"/>
          <w:sz w:val="22"/>
          <w:szCs w:val="22"/>
          <w:shd w:fill="auto" w:val="clear"/>
        </w:rPr>
      </w:pPr>
      <w:r>
        <w:rPr>
          <w:rFonts w:eastAsia="Calibri" w:cs="Calibri" w:ascii="Calibri" w:hAnsi="Calibri"/>
          <w:sz w:val="22"/>
          <w:szCs w:val="22"/>
          <w:shd w:fill="auto" w:val="clear"/>
        </w:rPr>
      </w:r>
    </w:p>
    <w:p>
      <w:pPr>
        <w:pStyle w:val="normal11"/>
        <w:jc w:val="both"/>
        <w:rPr>
          <w:rFonts w:ascii="Calibri" w:hAnsi="Calibri" w:eastAsia="Calibri" w:cs="Calibri"/>
          <w:sz w:val="22"/>
          <w:szCs w:val="22"/>
          <w:shd w:fill="auto" w:val="clear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Monitoring b</w:t>
      </w:r>
      <w:r>
        <w:rPr>
          <w:rFonts w:ascii="Calibri" w:hAnsi="Calibri"/>
          <w:sz w:val="22"/>
          <w:szCs w:val="22"/>
          <w:shd w:fill="auto" w:val="clear"/>
          <w:lang w:val="en-US"/>
        </w:rPr>
        <w:t>ę</w:t>
      </w:r>
      <w:r>
        <w:rPr>
          <w:rFonts w:ascii="Calibri" w:hAnsi="Calibri"/>
          <w:sz w:val="22"/>
          <w:szCs w:val="22"/>
          <w:shd w:fill="auto" w:val="clear"/>
          <w:lang w:val="en-US"/>
        </w:rPr>
        <w:t>dzie dokumentowany w formie:</w:t>
      </w:r>
    </w:p>
    <w:p>
      <w:pPr>
        <w:pStyle w:val="normal11"/>
        <w:numPr>
          <w:ilvl w:val="0"/>
          <w:numId w:val="13"/>
        </w:numPr>
        <w:bidi w:val="0"/>
        <w:spacing w:before="0" w:after="0"/>
        <w:ind w:hanging="360" w:start="72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danych dost</w:t>
      </w:r>
      <w:r>
        <w:rPr>
          <w:rFonts w:ascii="Calibri" w:hAnsi="Calibri"/>
          <w:sz w:val="22"/>
          <w:szCs w:val="22"/>
          <w:shd w:fill="auto" w:val="clear"/>
          <w:lang w:val="en-US"/>
        </w:rPr>
        <w:t>ę</w:t>
      </w:r>
      <w:r>
        <w:rPr>
          <w:rFonts w:ascii="Calibri" w:hAnsi="Calibri"/>
          <w:sz w:val="22"/>
          <w:szCs w:val="22"/>
          <w:shd w:fill="auto" w:val="clear"/>
          <w:lang w:val="en-US"/>
        </w:rPr>
        <w:t>pnych w systemach reklamowych (Google Ads, Meta Ads, TikTok Ads),</w:t>
      </w:r>
    </w:p>
    <w:p>
      <w:pPr>
        <w:pStyle w:val="normal11"/>
        <w:numPr>
          <w:ilvl w:val="0"/>
          <w:numId w:val="13"/>
        </w:numPr>
        <w:bidi w:val="0"/>
        <w:spacing w:before="0" w:after="0"/>
        <w:ind w:hanging="360" w:start="72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historii zmian i optymalizacji kampanii w panelach reklamowych,</w:t>
      </w:r>
    </w:p>
    <w:p>
      <w:pPr>
        <w:pStyle w:val="normal11"/>
        <w:numPr>
          <w:ilvl w:val="0"/>
          <w:numId w:val="13"/>
        </w:numPr>
        <w:bidi w:val="0"/>
        <w:spacing w:before="0" w:after="0"/>
        <w:ind w:hanging="360" w:start="72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bie</w:t>
      </w:r>
      <w:r>
        <w:rPr>
          <w:rFonts w:ascii="Calibri" w:hAnsi="Calibri"/>
          <w:sz w:val="22"/>
          <w:szCs w:val="22"/>
          <w:shd w:fill="auto" w:val="clear"/>
          <w:lang w:val="en-US"/>
        </w:rPr>
        <w:t>żą</w:t>
      </w:r>
      <w:r>
        <w:rPr>
          <w:rFonts w:ascii="Calibri" w:hAnsi="Calibri"/>
          <w:sz w:val="22"/>
          <w:szCs w:val="22"/>
          <w:shd w:fill="auto" w:val="clear"/>
          <w:lang w:val="en-US"/>
        </w:rPr>
        <w:t>cej komunikacji roboczej (np. e-mail / komunikator / notatki ze spotka</w:t>
      </w:r>
      <w:r>
        <w:rPr>
          <w:rFonts w:ascii="Calibri" w:hAnsi="Calibri"/>
          <w:sz w:val="22"/>
          <w:szCs w:val="22"/>
          <w:shd w:fill="auto" w:val="clear"/>
          <w:lang w:val="en-US"/>
        </w:rPr>
        <w:t>ń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). </w:t>
      </w:r>
    </w:p>
    <w:p>
      <w:pPr>
        <w:pStyle w:val="normal11"/>
        <w:jc w:val="both"/>
        <w:rPr>
          <w:rFonts w:ascii="Calibri" w:hAnsi="Calibri" w:eastAsia="Calibri" w:cs="Calibri"/>
          <w:sz w:val="22"/>
          <w:szCs w:val="22"/>
          <w:shd w:fill="auto" w:val="clear"/>
        </w:rPr>
      </w:pPr>
      <w:r>
        <w:rPr>
          <w:rFonts w:eastAsia="Calibri" w:cs="Calibri" w:ascii="Calibri" w:hAnsi="Calibri"/>
          <w:sz w:val="22"/>
          <w:szCs w:val="22"/>
          <w:shd w:fill="auto" w:val="clear"/>
        </w:rPr>
      </w:r>
    </w:p>
    <w:p>
      <w:pPr>
        <w:pStyle w:val="normal11"/>
        <w:jc w:val="both"/>
        <w:rPr>
          <w:rFonts w:ascii="Calibri" w:hAnsi="Calibri" w:eastAsia="Calibri" w:cs="Calibri"/>
          <w:sz w:val="22"/>
          <w:szCs w:val="22"/>
          <w:shd w:fill="auto" w:val="clear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Raporty winny zawiera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ć </w:t>
      </w:r>
      <w:r>
        <w:rPr>
          <w:rFonts w:ascii="Calibri" w:hAnsi="Calibri"/>
          <w:sz w:val="22"/>
          <w:szCs w:val="22"/>
          <w:shd w:fill="auto" w:val="clear"/>
          <w:lang w:val="en-US"/>
        </w:rPr>
        <w:t>w szczeg</w:t>
      </w:r>
      <w:r>
        <w:rPr>
          <w:rFonts w:ascii="Calibri" w:hAnsi="Calibri"/>
          <w:sz w:val="22"/>
          <w:szCs w:val="22"/>
          <w:shd w:fill="auto" w:val="clear"/>
          <w:lang w:val="en-US"/>
        </w:rPr>
        <w:t>ó</w:t>
      </w:r>
      <w:r>
        <w:rPr>
          <w:rFonts w:ascii="Calibri" w:hAnsi="Calibri"/>
          <w:sz w:val="22"/>
          <w:szCs w:val="22"/>
          <w:shd w:fill="auto" w:val="clear"/>
          <w:lang w:val="en-US"/>
        </w:rPr>
        <w:t>lno</w:t>
      </w:r>
      <w:r>
        <w:rPr>
          <w:rFonts w:ascii="Calibri" w:hAnsi="Calibri"/>
          <w:sz w:val="22"/>
          <w:szCs w:val="22"/>
          <w:shd w:fill="auto" w:val="clear"/>
          <w:lang w:val="en-US"/>
        </w:rPr>
        <w:t>ś</w:t>
      </w:r>
      <w:r>
        <w:rPr>
          <w:rFonts w:ascii="Calibri" w:hAnsi="Calibri"/>
          <w:sz w:val="22"/>
          <w:szCs w:val="22"/>
          <w:shd w:fill="auto" w:val="clear"/>
          <w:lang w:val="en-US"/>
        </w:rPr>
        <w:t>ci:</w:t>
      </w:r>
    </w:p>
    <w:p>
      <w:pPr>
        <w:pStyle w:val="normal11"/>
        <w:numPr>
          <w:ilvl w:val="0"/>
          <w:numId w:val="14"/>
        </w:numPr>
        <w:bidi w:val="0"/>
        <w:spacing w:before="0" w:after="0"/>
        <w:ind w:hanging="360" w:start="72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wydatki,</w:t>
      </w:r>
    </w:p>
    <w:p>
      <w:pPr>
        <w:pStyle w:val="normal11"/>
        <w:numPr>
          <w:ilvl w:val="0"/>
          <w:numId w:val="14"/>
        </w:numPr>
        <w:bidi w:val="0"/>
        <w:spacing w:before="0" w:after="0"/>
        <w:ind w:hanging="360" w:start="72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wyniki kampanii,</w:t>
      </w:r>
    </w:p>
    <w:p>
      <w:pPr>
        <w:pStyle w:val="normal11"/>
        <w:numPr>
          <w:ilvl w:val="0"/>
          <w:numId w:val="14"/>
        </w:numPr>
        <w:bidi w:val="0"/>
        <w:spacing w:before="0" w:after="0"/>
        <w:ind w:hanging="360" w:start="72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rekomendacje optymalizacyjne. </w:t>
      </w:r>
    </w:p>
    <w:p>
      <w:pPr>
        <w:pStyle w:val="normal11"/>
        <w:jc w:val="both"/>
        <w:rPr>
          <w:rFonts w:ascii="Calibri" w:hAnsi="Calibri" w:eastAsia="Calibri" w:cs="Calibri"/>
          <w:sz w:val="22"/>
          <w:szCs w:val="22"/>
          <w:shd w:fill="auto" w:val="clear"/>
        </w:rPr>
      </w:pPr>
      <w:r>
        <w:rPr>
          <w:rFonts w:eastAsia="Calibri" w:cs="Calibri" w:ascii="Calibri" w:hAnsi="Calibri"/>
          <w:sz w:val="22"/>
          <w:szCs w:val="22"/>
          <w:shd w:fill="auto" w:val="clear"/>
        </w:rPr>
      </w:r>
    </w:p>
    <w:p>
      <w:pPr>
        <w:pStyle w:val="normal11"/>
        <w:jc w:val="both"/>
        <w:rPr>
          <w:rFonts w:ascii="Calibri" w:hAnsi="Calibri" w:eastAsia="Calibri" w:cs="Calibri"/>
          <w:sz w:val="22"/>
          <w:szCs w:val="22"/>
          <w:shd w:fill="auto" w:val="clear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Wska</w:t>
      </w:r>
      <w:r>
        <w:rPr>
          <w:rFonts w:ascii="Calibri" w:hAnsi="Calibri"/>
          <w:sz w:val="22"/>
          <w:szCs w:val="22"/>
          <w:shd w:fill="auto" w:val="clear"/>
          <w:lang w:val="en-US"/>
        </w:rPr>
        <w:t>ź</w:t>
      </w:r>
      <w:r>
        <w:rPr>
          <w:rFonts w:ascii="Calibri" w:hAnsi="Calibri"/>
          <w:sz w:val="22"/>
          <w:szCs w:val="22"/>
          <w:shd w:fill="auto" w:val="clear"/>
          <w:lang w:val="en-US"/>
        </w:rPr>
        <w:t>niki kampanii, kt</w:t>
      </w:r>
      <w:r>
        <w:rPr>
          <w:rFonts w:ascii="Calibri" w:hAnsi="Calibri"/>
          <w:sz w:val="22"/>
          <w:szCs w:val="22"/>
          <w:shd w:fill="auto" w:val="clear"/>
          <w:lang w:val="en-US"/>
        </w:rPr>
        <w:t>ó</w:t>
      </w:r>
      <w:r>
        <w:rPr>
          <w:rFonts w:ascii="Calibri" w:hAnsi="Calibri"/>
          <w:sz w:val="22"/>
          <w:szCs w:val="22"/>
          <w:shd w:fill="auto" w:val="clear"/>
          <w:lang w:val="en-US"/>
        </w:rPr>
        <w:t>re Wykonawca ujmie w raportach:</w:t>
      </w:r>
    </w:p>
    <w:p>
      <w:pPr>
        <w:pStyle w:val="normal11"/>
        <w:numPr>
          <w:ilvl w:val="0"/>
          <w:numId w:val="15"/>
        </w:numPr>
        <w:bidi w:val="0"/>
        <w:spacing w:before="0" w:after="0"/>
        <w:ind w:hanging="360" w:start="72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liczba wy</w:t>
      </w:r>
      <w:r>
        <w:rPr>
          <w:rFonts w:ascii="Calibri" w:hAnsi="Calibri"/>
          <w:sz w:val="22"/>
          <w:szCs w:val="22"/>
          <w:shd w:fill="auto" w:val="clear"/>
          <w:lang w:val="en-US"/>
        </w:rPr>
        <w:t>ś</w:t>
      </w:r>
      <w:r>
        <w:rPr>
          <w:rFonts w:ascii="Calibri" w:hAnsi="Calibri"/>
          <w:sz w:val="22"/>
          <w:szCs w:val="22"/>
          <w:shd w:fill="auto" w:val="clear"/>
          <w:lang w:val="en-US"/>
        </w:rPr>
        <w:t>wietle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ń </w:t>
      </w:r>
      <w:r>
        <w:rPr>
          <w:rFonts w:ascii="Calibri" w:hAnsi="Calibri"/>
          <w:sz w:val="22"/>
          <w:szCs w:val="22"/>
          <w:shd w:fill="auto" w:val="clear"/>
          <w:lang w:val="en-US"/>
        </w:rPr>
        <w:t>(impressions),</w:t>
      </w:r>
    </w:p>
    <w:p>
      <w:pPr>
        <w:pStyle w:val="normal11"/>
        <w:numPr>
          <w:ilvl w:val="0"/>
          <w:numId w:val="15"/>
        </w:numPr>
        <w:bidi w:val="0"/>
        <w:spacing w:before="0" w:after="0"/>
        <w:ind w:hanging="360" w:start="72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liczba klikni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ęć </w:t>
      </w:r>
      <w:r>
        <w:rPr>
          <w:rFonts w:ascii="Calibri" w:hAnsi="Calibri"/>
          <w:sz w:val="22"/>
          <w:szCs w:val="22"/>
          <w:shd w:fill="auto" w:val="clear"/>
          <w:lang w:val="en-US"/>
        </w:rPr>
        <w:t>(clicks),</w:t>
      </w:r>
    </w:p>
    <w:p>
      <w:pPr>
        <w:pStyle w:val="normal11"/>
        <w:numPr>
          <w:ilvl w:val="0"/>
          <w:numId w:val="15"/>
        </w:numPr>
        <w:bidi w:val="0"/>
        <w:spacing w:before="0" w:after="0"/>
        <w:ind w:hanging="360" w:start="72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CTR,</w:t>
      </w:r>
    </w:p>
    <w:p>
      <w:pPr>
        <w:pStyle w:val="normal11"/>
        <w:numPr>
          <w:ilvl w:val="0"/>
          <w:numId w:val="15"/>
        </w:numPr>
        <w:bidi w:val="0"/>
        <w:spacing w:before="0" w:after="0"/>
        <w:ind w:hanging="360" w:start="72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koszt klikni</w:t>
      </w:r>
      <w:r>
        <w:rPr>
          <w:rFonts w:ascii="Calibri" w:hAnsi="Calibri"/>
          <w:sz w:val="22"/>
          <w:szCs w:val="22"/>
          <w:shd w:fill="auto" w:val="clear"/>
          <w:lang w:val="en-US"/>
        </w:rPr>
        <w:t>ę</w:t>
      </w:r>
      <w:r>
        <w:rPr>
          <w:rFonts w:ascii="Calibri" w:hAnsi="Calibri"/>
          <w:sz w:val="22"/>
          <w:szCs w:val="22"/>
          <w:shd w:fill="auto" w:val="clear"/>
          <w:lang w:val="en-US"/>
        </w:rPr>
        <w:t>cia (CPC),</w:t>
      </w:r>
    </w:p>
    <w:p>
      <w:pPr>
        <w:pStyle w:val="normal11"/>
        <w:numPr>
          <w:ilvl w:val="0"/>
          <w:numId w:val="15"/>
        </w:numPr>
        <w:bidi w:val="0"/>
        <w:spacing w:before="0" w:after="0"/>
        <w:ind w:hanging="360" w:start="72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liczba konwersji (np. zapis</w:t>
      </w:r>
      <w:r>
        <w:rPr>
          <w:rFonts w:ascii="Calibri" w:hAnsi="Calibri"/>
          <w:sz w:val="22"/>
          <w:szCs w:val="22"/>
          <w:shd w:fill="auto" w:val="clear"/>
          <w:lang w:val="en-US"/>
        </w:rPr>
        <w:t>ó</w:t>
      </w:r>
      <w:r>
        <w:rPr>
          <w:rFonts w:ascii="Calibri" w:hAnsi="Calibri"/>
          <w:sz w:val="22"/>
          <w:szCs w:val="22"/>
          <w:shd w:fill="auto" w:val="clear"/>
          <w:lang w:val="en-US"/>
        </w:rPr>
        <w:t>w, instalacji),</w:t>
      </w:r>
    </w:p>
    <w:p>
      <w:pPr>
        <w:pStyle w:val="normal11"/>
        <w:numPr>
          <w:ilvl w:val="0"/>
          <w:numId w:val="15"/>
        </w:numPr>
        <w:bidi w:val="0"/>
        <w:spacing w:before="0" w:after="0"/>
        <w:ind w:hanging="360" w:start="72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koszt konwersji (CPL / CPI),</w:t>
      </w:r>
    </w:p>
    <w:p>
      <w:pPr>
        <w:pStyle w:val="normal11"/>
        <w:numPr>
          <w:ilvl w:val="0"/>
          <w:numId w:val="15"/>
        </w:numPr>
        <w:bidi w:val="0"/>
        <w:spacing w:before="0" w:after="0"/>
        <w:ind w:hanging="360" w:start="72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warto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ść </w:t>
      </w:r>
      <w:r>
        <w:rPr>
          <w:rFonts w:ascii="Calibri" w:hAnsi="Calibri"/>
          <w:sz w:val="22"/>
          <w:szCs w:val="22"/>
          <w:shd w:fill="auto" w:val="clear"/>
          <w:lang w:val="en-US"/>
        </w:rPr>
        <w:t>konwersji (je</w:t>
      </w:r>
      <w:r>
        <w:rPr>
          <w:rFonts w:ascii="Calibri" w:hAnsi="Calibri"/>
          <w:sz w:val="22"/>
          <w:szCs w:val="22"/>
          <w:shd w:fill="auto" w:val="clear"/>
          <w:lang w:val="en-US"/>
        </w:rPr>
        <w:t>ś</w:t>
      </w:r>
      <w:r>
        <w:rPr>
          <w:rFonts w:ascii="Calibri" w:hAnsi="Calibri"/>
          <w:sz w:val="22"/>
          <w:szCs w:val="22"/>
          <w:shd w:fill="auto" w:val="clear"/>
          <w:lang w:val="en-US"/>
        </w:rPr>
        <w:t>li dotyczy),</w:t>
      </w:r>
    </w:p>
    <w:p>
      <w:pPr>
        <w:pStyle w:val="normal11"/>
        <w:numPr>
          <w:ilvl w:val="0"/>
          <w:numId w:val="15"/>
        </w:numPr>
        <w:bidi w:val="0"/>
        <w:spacing w:before="0" w:after="0"/>
        <w:ind w:hanging="360" w:start="72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ROAS / ROI (je</w:t>
      </w:r>
      <w:r>
        <w:rPr>
          <w:rFonts w:ascii="Calibri" w:hAnsi="Calibri"/>
          <w:sz w:val="22"/>
          <w:szCs w:val="22"/>
          <w:shd w:fill="auto" w:val="clear"/>
          <w:lang w:val="en-US"/>
        </w:rPr>
        <w:t>ś</w:t>
      </w:r>
      <w:r>
        <w:rPr>
          <w:rFonts w:ascii="Calibri" w:hAnsi="Calibri"/>
          <w:sz w:val="22"/>
          <w:szCs w:val="22"/>
          <w:shd w:fill="auto" w:val="clear"/>
          <w:lang w:val="en-US"/>
        </w:rPr>
        <w:t>li mo</w:t>
      </w:r>
      <w:r>
        <w:rPr>
          <w:rFonts w:ascii="Calibri" w:hAnsi="Calibri"/>
          <w:sz w:val="22"/>
          <w:szCs w:val="22"/>
          <w:shd w:fill="auto" w:val="clear"/>
          <w:lang w:val="en-US"/>
        </w:rPr>
        <w:t>ż</w:t>
      </w:r>
      <w:r>
        <w:rPr>
          <w:rFonts w:ascii="Calibri" w:hAnsi="Calibri"/>
          <w:sz w:val="22"/>
          <w:szCs w:val="22"/>
          <w:shd w:fill="auto" w:val="clear"/>
          <w:lang w:val="en-US"/>
        </w:rPr>
        <w:t>liwe do okre</w:t>
      </w:r>
      <w:r>
        <w:rPr>
          <w:rFonts w:ascii="Calibri" w:hAnsi="Calibri"/>
          <w:sz w:val="22"/>
          <w:szCs w:val="22"/>
          <w:shd w:fill="auto" w:val="clear"/>
          <w:lang w:val="en-US"/>
        </w:rPr>
        <w:t>ś</w:t>
      </w:r>
      <w:r>
        <w:rPr>
          <w:rFonts w:ascii="Calibri" w:hAnsi="Calibri"/>
          <w:sz w:val="22"/>
          <w:szCs w:val="22"/>
          <w:shd w:fill="auto" w:val="clear"/>
          <w:lang w:val="en-US"/>
        </w:rPr>
        <w:t>lenia),</w:t>
      </w:r>
    </w:p>
    <w:p>
      <w:pPr>
        <w:pStyle w:val="normal11"/>
        <w:numPr>
          <w:ilvl w:val="0"/>
          <w:numId w:val="15"/>
        </w:numPr>
        <w:bidi w:val="0"/>
        <w:spacing w:before="0" w:after="0"/>
        <w:ind w:hanging="360" w:start="72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wydatki na kampanie,</w:t>
      </w:r>
    </w:p>
    <w:p>
      <w:pPr>
        <w:pStyle w:val="normal11"/>
        <w:numPr>
          <w:ilvl w:val="0"/>
          <w:numId w:val="15"/>
        </w:numPr>
        <w:bidi w:val="0"/>
        <w:spacing w:before="0" w:after="0"/>
        <w:ind w:hanging="360" w:start="72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inne wska</w:t>
      </w:r>
      <w:r>
        <w:rPr>
          <w:rFonts w:ascii="Calibri" w:hAnsi="Calibri"/>
          <w:sz w:val="22"/>
          <w:szCs w:val="22"/>
          <w:shd w:fill="auto" w:val="clear"/>
          <w:lang w:val="en-US"/>
        </w:rPr>
        <w:t>ź</w:t>
      </w:r>
      <w:r>
        <w:rPr>
          <w:rFonts w:ascii="Calibri" w:hAnsi="Calibri"/>
          <w:sz w:val="22"/>
          <w:szCs w:val="22"/>
          <w:shd w:fill="auto" w:val="clear"/>
          <w:lang w:val="en-US"/>
        </w:rPr>
        <w:t>niki adekwatne do prowadzonych dzia</w:t>
      </w:r>
      <w:r>
        <w:rPr>
          <w:rFonts w:ascii="Calibri" w:hAnsi="Calibri"/>
          <w:sz w:val="22"/>
          <w:szCs w:val="22"/>
          <w:shd w:fill="auto" w:val="clear"/>
          <w:lang w:val="en-US"/>
        </w:rPr>
        <w:t>ł</w:t>
      </w:r>
      <w:r>
        <w:rPr>
          <w:rFonts w:ascii="Calibri" w:hAnsi="Calibri"/>
          <w:sz w:val="22"/>
          <w:szCs w:val="22"/>
          <w:shd w:fill="auto" w:val="clear"/>
          <w:lang w:val="en-US"/>
        </w:rPr>
        <w:t>a</w:t>
      </w:r>
      <w:r>
        <w:rPr>
          <w:rFonts w:ascii="Calibri" w:hAnsi="Calibri"/>
          <w:sz w:val="22"/>
          <w:szCs w:val="22"/>
          <w:shd w:fill="auto" w:val="clear"/>
          <w:lang w:val="en-US"/>
        </w:rPr>
        <w:t>ń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. </w:t>
      </w:r>
    </w:p>
    <w:p>
      <w:pPr>
        <w:pStyle w:val="normal11"/>
        <w:jc w:val="both"/>
        <w:rPr>
          <w:rFonts w:ascii="Calibri" w:hAnsi="Calibri" w:eastAsia="Calibri" w:cs="Calibri"/>
          <w:sz w:val="22"/>
          <w:szCs w:val="22"/>
          <w:shd w:fill="auto" w:val="clear"/>
        </w:rPr>
      </w:pPr>
      <w:r>
        <w:rPr>
          <w:rFonts w:eastAsia="Calibri" w:cs="Calibri" w:ascii="Calibri" w:hAnsi="Calibri"/>
          <w:sz w:val="22"/>
          <w:szCs w:val="22"/>
          <w:shd w:fill="auto" w:val="clear"/>
        </w:rPr>
      </w:r>
    </w:p>
    <w:p>
      <w:pPr>
        <w:pStyle w:val="normal11"/>
        <w:jc w:val="both"/>
        <w:rPr>
          <w:rFonts w:ascii="Calibri" w:hAnsi="Calibri" w:eastAsia="Calibri" w:cs="Calibri"/>
          <w:sz w:val="22"/>
          <w:szCs w:val="22"/>
          <w:shd w:fill="auto" w:val="clear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Minimalne wska</w:t>
      </w:r>
      <w:r>
        <w:rPr>
          <w:rFonts w:ascii="Calibri" w:hAnsi="Calibri"/>
          <w:sz w:val="22"/>
          <w:szCs w:val="22"/>
          <w:shd w:fill="auto" w:val="clear"/>
          <w:lang w:val="en-US"/>
        </w:rPr>
        <w:t>ź</w:t>
      </w:r>
      <w:r>
        <w:rPr>
          <w:rFonts w:ascii="Calibri" w:hAnsi="Calibri"/>
          <w:sz w:val="22"/>
          <w:szCs w:val="22"/>
          <w:shd w:fill="auto" w:val="clear"/>
          <w:lang w:val="en-US"/>
        </w:rPr>
        <w:t>niki, kt</w:t>
      </w:r>
      <w:r>
        <w:rPr>
          <w:rFonts w:ascii="Calibri" w:hAnsi="Calibri"/>
          <w:sz w:val="22"/>
          <w:szCs w:val="22"/>
          <w:shd w:fill="auto" w:val="clear"/>
          <w:lang w:val="en-US"/>
        </w:rPr>
        <w:t>ó</w:t>
      </w:r>
      <w:r>
        <w:rPr>
          <w:rFonts w:ascii="Calibri" w:hAnsi="Calibri"/>
          <w:sz w:val="22"/>
          <w:szCs w:val="22"/>
          <w:shd w:fill="auto" w:val="clear"/>
          <w:lang w:val="en-US"/>
        </w:rPr>
        <w:t>re Wykonawca winien osi</w:t>
      </w:r>
      <w:r>
        <w:rPr>
          <w:rFonts w:ascii="Calibri" w:hAnsi="Calibri"/>
          <w:sz w:val="22"/>
          <w:szCs w:val="22"/>
          <w:shd w:fill="auto" w:val="clear"/>
          <w:lang w:val="en-US"/>
        </w:rPr>
        <w:t>ą</w:t>
      </w:r>
      <w:r>
        <w:rPr>
          <w:rFonts w:ascii="Calibri" w:hAnsi="Calibri"/>
          <w:sz w:val="22"/>
          <w:szCs w:val="22"/>
          <w:shd w:fill="auto" w:val="clear"/>
          <w:lang w:val="en-US"/>
        </w:rPr>
        <w:t>gn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ąć </w:t>
      </w:r>
      <w:r>
        <w:rPr>
          <w:rFonts w:ascii="Calibri" w:hAnsi="Calibri"/>
          <w:sz w:val="22"/>
          <w:szCs w:val="22"/>
          <w:shd w:fill="auto" w:val="clear"/>
          <w:lang w:val="en-US"/>
        </w:rPr>
        <w:t>bior</w:t>
      </w:r>
      <w:r>
        <w:rPr>
          <w:rFonts w:ascii="Calibri" w:hAnsi="Calibri"/>
          <w:sz w:val="22"/>
          <w:szCs w:val="22"/>
          <w:shd w:fill="auto" w:val="clear"/>
          <w:lang w:val="en-US"/>
        </w:rPr>
        <w:t>ą</w:t>
      </w:r>
      <w:r>
        <w:rPr>
          <w:rFonts w:ascii="Calibri" w:hAnsi="Calibri"/>
          <w:sz w:val="22"/>
          <w:szCs w:val="22"/>
          <w:shd w:fill="auto" w:val="clear"/>
          <w:lang w:val="en-US"/>
        </w:rPr>
        <w:t>c pod uwag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ę </w:t>
      </w:r>
      <w:r>
        <w:rPr>
          <w:rFonts w:ascii="Calibri" w:hAnsi="Calibri"/>
          <w:sz w:val="22"/>
          <w:szCs w:val="22"/>
          <w:shd w:fill="auto" w:val="clear"/>
          <w:lang w:val="en-US"/>
        </w:rPr>
        <w:t>bud</w:t>
      </w:r>
      <w:r>
        <w:rPr>
          <w:rFonts w:ascii="Calibri" w:hAnsi="Calibri"/>
          <w:sz w:val="22"/>
          <w:szCs w:val="22"/>
          <w:shd w:fill="auto" w:val="clear"/>
          <w:lang w:val="en-US"/>
        </w:rPr>
        <w:t>ż</w:t>
      </w:r>
      <w:r>
        <w:rPr>
          <w:rFonts w:ascii="Calibri" w:hAnsi="Calibri"/>
          <w:sz w:val="22"/>
          <w:szCs w:val="22"/>
          <w:shd w:fill="auto" w:val="clear"/>
          <w:lang w:val="en-US"/>
        </w:rPr>
        <w:t>et mediowy:</w:t>
      </w:r>
    </w:p>
    <w:p>
      <w:pPr>
        <w:pStyle w:val="normal11"/>
        <w:numPr>
          <w:ilvl w:val="0"/>
          <w:numId w:val="16"/>
        </w:numPr>
        <w:bidi w:val="0"/>
        <w:spacing w:before="0" w:after="0"/>
        <w:ind w:hanging="360" w:start="72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CPL (lista oczekuj</w:t>
      </w:r>
      <w:r>
        <w:rPr>
          <w:rFonts w:ascii="Calibri" w:hAnsi="Calibri"/>
          <w:sz w:val="22"/>
          <w:szCs w:val="22"/>
          <w:shd w:fill="auto" w:val="clear"/>
          <w:lang w:val="en-US"/>
        </w:rPr>
        <w:t>ą</w:t>
      </w:r>
      <w:r>
        <w:rPr>
          <w:rFonts w:ascii="Calibri" w:hAnsi="Calibri"/>
          <w:sz w:val="22"/>
          <w:szCs w:val="22"/>
          <w:shd w:fill="auto" w:val="clear"/>
          <w:lang w:val="en-US"/>
        </w:rPr>
        <w:t>cych): 12</w:t>
      </w:r>
      <w:r>
        <w:rPr>
          <w:rFonts w:ascii="Calibri" w:hAnsi="Calibri"/>
          <w:sz w:val="22"/>
          <w:szCs w:val="22"/>
          <w:shd w:fill="auto" w:val="clear"/>
          <w:lang w:val="en-US"/>
        </w:rPr>
        <w:t>–</w:t>
      </w:r>
      <w:r>
        <w:rPr>
          <w:rFonts w:ascii="Calibri" w:hAnsi="Calibri"/>
          <w:sz w:val="22"/>
          <w:szCs w:val="22"/>
          <w:shd w:fill="auto" w:val="clear"/>
          <w:lang w:val="en-US"/>
        </w:rPr>
        <w:t>20 z</w:t>
      </w:r>
      <w:r>
        <w:rPr>
          <w:rFonts w:ascii="Calibri" w:hAnsi="Calibri"/>
          <w:sz w:val="22"/>
          <w:szCs w:val="22"/>
          <w:shd w:fill="auto" w:val="clear"/>
          <w:lang w:val="en-US"/>
        </w:rPr>
        <w:t>ł</w:t>
      </w:r>
    </w:p>
    <w:p>
      <w:pPr>
        <w:pStyle w:val="normal11"/>
        <w:numPr>
          <w:ilvl w:val="0"/>
          <w:numId w:val="16"/>
        </w:numPr>
        <w:bidi w:val="0"/>
        <w:spacing w:before="0" w:after="0"/>
        <w:ind w:hanging="360" w:start="72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CPI (instalacja): 10</w:t>
      </w:r>
      <w:r>
        <w:rPr>
          <w:rFonts w:ascii="Calibri" w:hAnsi="Calibri"/>
          <w:sz w:val="22"/>
          <w:szCs w:val="22"/>
          <w:shd w:fill="auto" w:val="clear"/>
          <w:lang w:val="en-US"/>
        </w:rPr>
        <w:t>–</w:t>
      </w:r>
      <w:r>
        <w:rPr>
          <w:rFonts w:ascii="Calibri" w:hAnsi="Calibri"/>
          <w:sz w:val="22"/>
          <w:szCs w:val="22"/>
          <w:shd w:fill="auto" w:val="clear"/>
          <w:lang w:val="en-US"/>
        </w:rPr>
        <w:t>12 z</w:t>
      </w:r>
      <w:r>
        <w:rPr>
          <w:rFonts w:ascii="Calibri" w:hAnsi="Calibri"/>
          <w:sz w:val="22"/>
          <w:szCs w:val="22"/>
          <w:shd w:fill="auto" w:val="clear"/>
          <w:lang w:val="en-US"/>
        </w:rPr>
        <w:t>ł</w:t>
      </w:r>
    </w:p>
    <w:p>
      <w:pPr>
        <w:pStyle w:val="normal11"/>
        <w:numPr>
          <w:ilvl w:val="0"/>
          <w:numId w:val="16"/>
        </w:numPr>
        <w:bidi w:val="0"/>
        <w:spacing w:before="0" w:after="0"/>
        <w:ind w:hanging="360" w:start="72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Target instalacji: 2 900 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– </w:t>
      </w:r>
      <w:r>
        <w:rPr>
          <w:rFonts w:ascii="Calibri" w:hAnsi="Calibri"/>
          <w:sz w:val="22"/>
          <w:szCs w:val="22"/>
          <w:shd w:fill="auto" w:val="clear"/>
          <w:lang w:val="en-US"/>
        </w:rPr>
        <w:t>4 000</w:t>
      </w:r>
    </w:p>
    <w:p>
      <w:pPr>
        <w:pStyle w:val="normal11"/>
        <w:numPr>
          <w:ilvl w:val="0"/>
          <w:numId w:val="16"/>
        </w:numPr>
        <w:bidi w:val="0"/>
        <w:spacing w:before="0" w:after="0"/>
        <w:ind w:hanging="360" w:start="72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Przewidywana liczba subskrypcji: 180 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– </w:t>
      </w:r>
      <w:r>
        <w:rPr>
          <w:rFonts w:ascii="Calibri" w:hAnsi="Calibri"/>
          <w:sz w:val="22"/>
          <w:szCs w:val="22"/>
          <w:shd w:fill="auto" w:val="clear"/>
          <w:lang w:val="en-US"/>
        </w:rPr>
        <w:t>300</w:t>
      </w:r>
    </w:p>
    <w:p>
      <w:pPr>
        <w:pStyle w:val="normal11"/>
        <w:numPr>
          <w:ilvl w:val="0"/>
          <w:numId w:val="16"/>
        </w:numPr>
        <w:bidi w:val="0"/>
        <w:spacing w:before="0" w:after="0"/>
        <w:ind w:hanging="360" w:start="72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CAC: 200 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– </w:t>
      </w:r>
      <w:r>
        <w:rPr>
          <w:rFonts w:ascii="Calibri" w:hAnsi="Calibri"/>
          <w:sz w:val="22"/>
          <w:szCs w:val="22"/>
          <w:shd w:fill="auto" w:val="clear"/>
          <w:lang w:val="en-US"/>
        </w:rPr>
        <w:t>350 z</w:t>
      </w:r>
      <w:r>
        <w:rPr>
          <w:rFonts w:ascii="Calibri" w:hAnsi="Calibri"/>
          <w:sz w:val="22"/>
          <w:szCs w:val="22"/>
          <w:shd w:fill="auto" w:val="clear"/>
          <w:lang w:val="en-US"/>
        </w:rPr>
        <w:t>ł</w:t>
      </w:r>
    </w:p>
    <w:p>
      <w:pPr>
        <w:pStyle w:val="normal11"/>
        <w:jc w:val="both"/>
        <w:rPr>
          <w:rFonts w:ascii="Calibri" w:hAnsi="Calibri" w:eastAsia="Calibri" w:cs="Calibri"/>
          <w:sz w:val="22"/>
          <w:szCs w:val="22"/>
          <w:shd w:fill="auto" w:val="clear"/>
        </w:rPr>
      </w:pPr>
      <w:r>
        <w:rPr>
          <w:rFonts w:eastAsia="Calibri" w:cs="Calibri" w:ascii="Calibri" w:hAnsi="Calibri"/>
          <w:sz w:val="22"/>
          <w:szCs w:val="22"/>
          <w:shd w:fill="auto" w:val="clear"/>
        </w:rPr>
      </w:r>
    </w:p>
    <w:p>
      <w:pPr>
        <w:pStyle w:val="normal11"/>
        <w:jc w:val="both"/>
        <w:rPr>
          <w:rFonts w:ascii="Calibri" w:hAnsi="Calibri" w:eastAsia="Calibri" w:cs="Calibri"/>
          <w:sz w:val="22"/>
          <w:szCs w:val="22"/>
          <w:shd w:fill="auto" w:val="clear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W celu potwierdzenia prawid</w:t>
      </w:r>
      <w:r>
        <w:rPr>
          <w:rFonts w:ascii="Calibri" w:hAnsi="Calibri"/>
          <w:sz w:val="22"/>
          <w:szCs w:val="22"/>
          <w:shd w:fill="auto" w:val="clear"/>
          <w:lang w:val="en-US"/>
        </w:rPr>
        <w:t>ł</w:t>
      </w:r>
      <w:r>
        <w:rPr>
          <w:rFonts w:ascii="Calibri" w:hAnsi="Calibri"/>
          <w:sz w:val="22"/>
          <w:szCs w:val="22"/>
          <w:shd w:fill="auto" w:val="clear"/>
          <w:lang w:val="en-US"/>
        </w:rPr>
        <w:t>owej realizacji zam</w:t>
      </w:r>
      <w:r>
        <w:rPr>
          <w:rFonts w:ascii="Calibri" w:hAnsi="Calibri"/>
          <w:sz w:val="22"/>
          <w:szCs w:val="22"/>
          <w:shd w:fill="auto" w:val="clear"/>
          <w:lang w:val="en-US"/>
        </w:rPr>
        <w:t>ó</w:t>
      </w:r>
      <w:r>
        <w:rPr>
          <w:rFonts w:ascii="Calibri" w:hAnsi="Calibri"/>
          <w:sz w:val="22"/>
          <w:szCs w:val="22"/>
          <w:shd w:fill="auto" w:val="clear"/>
          <w:lang w:val="en-US"/>
        </w:rPr>
        <w:t>wienia Wykonawca zobowi</w:t>
      </w:r>
      <w:r>
        <w:rPr>
          <w:rFonts w:ascii="Calibri" w:hAnsi="Calibri"/>
          <w:sz w:val="22"/>
          <w:szCs w:val="22"/>
          <w:shd w:fill="auto" w:val="clear"/>
          <w:lang w:val="en-US"/>
        </w:rPr>
        <w:t>ą</w:t>
      </w:r>
      <w:r>
        <w:rPr>
          <w:rFonts w:ascii="Calibri" w:hAnsi="Calibri"/>
          <w:sz w:val="22"/>
          <w:szCs w:val="22"/>
          <w:shd w:fill="auto" w:val="clear"/>
          <w:lang w:val="en-US"/>
        </w:rPr>
        <w:t>zany jest do zapewnienia mo</w:t>
      </w:r>
      <w:r>
        <w:rPr>
          <w:rFonts w:ascii="Calibri" w:hAnsi="Calibri"/>
          <w:sz w:val="22"/>
          <w:szCs w:val="22"/>
          <w:shd w:fill="auto" w:val="clear"/>
          <w:lang w:val="en-US"/>
        </w:rPr>
        <w:t>ż</w:t>
      </w:r>
      <w:r>
        <w:rPr>
          <w:rFonts w:ascii="Calibri" w:hAnsi="Calibri"/>
          <w:sz w:val="22"/>
          <w:szCs w:val="22"/>
          <w:shd w:fill="auto" w:val="clear"/>
          <w:lang w:val="en-US"/>
        </w:rPr>
        <w:t>liwo</w:t>
      </w:r>
      <w:r>
        <w:rPr>
          <w:rFonts w:ascii="Calibri" w:hAnsi="Calibri"/>
          <w:sz w:val="22"/>
          <w:szCs w:val="22"/>
          <w:shd w:fill="auto" w:val="clear"/>
          <w:lang w:val="en-US"/>
        </w:rPr>
        <w:t>ś</w:t>
      </w:r>
      <w:r>
        <w:rPr>
          <w:rFonts w:ascii="Calibri" w:hAnsi="Calibri"/>
          <w:sz w:val="22"/>
          <w:szCs w:val="22"/>
          <w:shd w:fill="auto" w:val="clear"/>
          <w:lang w:val="en-US"/>
        </w:rPr>
        <w:t>ci weryfikacji dzia</w:t>
      </w:r>
      <w:r>
        <w:rPr>
          <w:rFonts w:ascii="Calibri" w:hAnsi="Calibri"/>
          <w:sz w:val="22"/>
          <w:szCs w:val="22"/>
          <w:shd w:fill="auto" w:val="clear"/>
          <w:lang w:val="en-US"/>
        </w:rPr>
        <w:t>ł</w:t>
      </w:r>
      <w:r>
        <w:rPr>
          <w:rFonts w:ascii="Calibri" w:hAnsi="Calibri"/>
          <w:sz w:val="22"/>
          <w:szCs w:val="22"/>
          <w:shd w:fill="auto" w:val="clear"/>
          <w:lang w:val="en-US"/>
        </w:rPr>
        <w:t>a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ń </w:t>
      </w:r>
      <w:r>
        <w:rPr>
          <w:rFonts w:ascii="Calibri" w:hAnsi="Calibri"/>
          <w:sz w:val="22"/>
          <w:szCs w:val="22"/>
          <w:shd w:fill="auto" w:val="clear"/>
          <w:lang w:val="en-US"/>
        </w:rPr>
        <w:t>poprzez:</w:t>
      </w:r>
    </w:p>
    <w:p>
      <w:pPr>
        <w:pStyle w:val="normal11"/>
        <w:numPr>
          <w:ilvl w:val="0"/>
          <w:numId w:val="17"/>
        </w:numPr>
        <w:bidi w:val="0"/>
        <w:spacing w:before="0" w:after="0"/>
        <w:ind w:hanging="360" w:start="72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dost</w:t>
      </w:r>
      <w:r>
        <w:rPr>
          <w:rFonts w:ascii="Calibri" w:hAnsi="Calibri"/>
          <w:sz w:val="22"/>
          <w:szCs w:val="22"/>
          <w:shd w:fill="auto" w:val="clear"/>
          <w:lang w:val="en-US"/>
        </w:rPr>
        <w:t>ę</w:t>
      </w:r>
      <w:r>
        <w:rPr>
          <w:rFonts w:ascii="Calibri" w:hAnsi="Calibri"/>
          <w:sz w:val="22"/>
          <w:szCs w:val="22"/>
          <w:shd w:fill="auto" w:val="clear"/>
          <w:lang w:val="en-US"/>
        </w:rPr>
        <w:t>p do system</w:t>
      </w:r>
      <w:r>
        <w:rPr>
          <w:rFonts w:ascii="Calibri" w:hAnsi="Calibri"/>
          <w:sz w:val="22"/>
          <w:szCs w:val="22"/>
          <w:shd w:fill="auto" w:val="clear"/>
          <w:lang w:val="en-US"/>
        </w:rPr>
        <w:t>ó</w:t>
      </w:r>
      <w:r>
        <w:rPr>
          <w:rFonts w:ascii="Calibri" w:hAnsi="Calibri"/>
          <w:sz w:val="22"/>
          <w:szCs w:val="22"/>
          <w:shd w:fill="auto" w:val="clear"/>
          <w:lang w:val="en-US"/>
        </w:rPr>
        <w:t>w reklamowych (Google Ads, Meta Ads, TikTok Ads) lub eksport danych z tych system</w:t>
      </w:r>
      <w:r>
        <w:rPr>
          <w:rFonts w:ascii="Calibri" w:hAnsi="Calibri"/>
          <w:sz w:val="22"/>
          <w:szCs w:val="22"/>
          <w:shd w:fill="auto" w:val="clear"/>
          <w:lang w:val="en-US"/>
        </w:rPr>
        <w:t>ó</w:t>
      </w:r>
      <w:r>
        <w:rPr>
          <w:rFonts w:ascii="Calibri" w:hAnsi="Calibri"/>
          <w:sz w:val="22"/>
          <w:szCs w:val="22"/>
          <w:shd w:fill="auto" w:val="clear"/>
          <w:lang w:val="en-US"/>
        </w:rPr>
        <w:t>w,</w:t>
      </w:r>
    </w:p>
    <w:p>
      <w:pPr>
        <w:pStyle w:val="normal11"/>
        <w:numPr>
          <w:ilvl w:val="0"/>
          <w:numId w:val="17"/>
        </w:numPr>
        <w:bidi w:val="0"/>
        <w:spacing w:before="0" w:after="0"/>
        <w:ind w:hanging="360" w:start="72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histori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ę </w:t>
      </w:r>
      <w:r>
        <w:rPr>
          <w:rFonts w:ascii="Calibri" w:hAnsi="Calibri"/>
          <w:sz w:val="22"/>
          <w:szCs w:val="22"/>
          <w:shd w:fill="auto" w:val="clear"/>
          <w:lang w:val="en-US"/>
        </w:rPr>
        <w:t>zmian i optymalizacji kampanii,</w:t>
      </w:r>
    </w:p>
    <w:p>
      <w:pPr>
        <w:pStyle w:val="normal11"/>
        <w:numPr>
          <w:ilvl w:val="0"/>
          <w:numId w:val="17"/>
        </w:numPr>
        <w:bidi w:val="0"/>
        <w:spacing w:before="0" w:after="0"/>
        <w:ind w:hanging="360" w:start="72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raporty okresowe (tygodniowe i miesi</w:t>
      </w:r>
      <w:r>
        <w:rPr>
          <w:rFonts w:ascii="Calibri" w:hAnsi="Calibri"/>
          <w:sz w:val="22"/>
          <w:szCs w:val="22"/>
          <w:shd w:fill="auto" w:val="clear"/>
          <w:lang w:val="en-US"/>
        </w:rPr>
        <w:t>ę</w:t>
      </w:r>
      <w:r>
        <w:rPr>
          <w:rFonts w:ascii="Calibri" w:hAnsi="Calibri"/>
          <w:sz w:val="22"/>
          <w:szCs w:val="22"/>
          <w:shd w:fill="auto" w:val="clear"/>
          <w:lang w:val="en-US"/>
        </w:rPr>
        <w:t>czne),</w:t>
      </w:r>
    </w:p>
    <w:p>
      <w:pPr>
        <w:pStyle w:val="normal11"/>
        <w:numPr>
          <w:ilvl w:val="0"/>
          <w:numId w:val="17"/>
        </w:numPr>
        <w:bidi w:val="0"/>
        <w:spacing w:before="0" w:after="0"/>
        <w:ind w:hanging="360" w:start="72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zestawienie poniesionych wydatk</w:t>
      </w:r>
      <w:r>
        <w:rPr>
          <w:rFonts w:ascii="Calibri" w:hAnsi="Calibri"/>
          <w:sz w:val="22"/>
          <w:szCs w:val="22"/>
          <w:shd w:fill="auto" w:val="clear"/>
          <w:lang w:val="en-US"/>
        </w:rPr>
        <w:t>ó</w:t>
      </w:r>
      <w:r>
        <w:rPr>
          <w:rFonts w:ascii="Calibri" w:hAnsi="Calibri"/>
          <w:sz w:val="22"/>
          <w:szCs w:val="22"/>
          <w:shd w:fill="auto" w:val="clear"/>
          <w:lang w:val="en-US"/>
        </w:rPr>
        <w:t>w mediowych,</w:t>
      </w:r>
    </w:p>
    <w:p>
      <w:pPr>
        <w:pStyle w:val="normal11"/>
        <w:numPr>
          <w:ilvl w:val="0"/>
          <w:numId w:val="17"/>
        </w:numPr>
        <w:bidi w:val="0"/>
        <w:spacing w:before="0" w:after="0"/>
        <w:ind w:hanging="360" w:start="72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bie</w:t>
      </w:r>
      <w:r>
        <w:rPr>
          <w:rFonts w:ascii="Calibri" w:hAnsi="Calibri"/>
          <w:sz w:val="22"/>
          <w:szCs w:val="22"/>
          <w:shd w:fill="auto" w:val="clear"/>
          <w:lang w:val="en-US"/>
        </w:rPr>
        <w:t>żą</w:t>
      </w:r>
      <w:r>
        <w:rPr>
          <w:rFonts w:ascii="Calibri" w:hAnsi="Calibri"/>
          <w:sz w:val="22"/>
          <w:szCs w:val="22"/>
          <w:shd w:fill="auto" w:val="clear"/>
          <w:lang w:val="en-US"/>
        </w:rPr>
        <w:t>c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ą </w:t>
      </w:r>
      <w:r>
        <w:rPr>
          <w:rFonts w:ascii="Calibri" w:hAnsi="Calibri"/>
          <w:sz w:val="22"/>
          <w:szCs w:val="22"/>
          <w:shd w:fill="auto" w:val="clear"/>
          <w:lang w:val="en-US"/>
        </w:rPr>
        <w:t>komunikacj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ę </w:t>
      </w:r>
      <w:r>
        <w:rPr>
          <w:rFonts w:ascii="Calibri" w:hAnsi="Calibri"/>
          <w:sz w:val="22"/>
          <w:szCs w:val="22"/>
          <w:shd w:fill="auto" w:val="clear"/>
          <w:lang w:val="en-US"/>
        </w:rPr>
        <w:t>robocz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ą </w:t>
      </w:r>
      <w:r>
        <w:rPr>
          <w:rFonts w:ascii="Calibri" w:hAnsi="Calibri"/>
          <w:sz w:val="22"/>
          <w:szCs w:val="22"/>
          <w:shd w:fill="auto" w:val="clear"/>
          <w:lang w:val="en-US"/>
        </w:rPr>
        <w:t>(np. e-mail, notatki ze spotka</w:t>
      </w:r>
      <w:r>
        <w:rPr>
          <w:rFonts w:ascii="Calibri" w:hAnsi="Calibri"/>
          <w:sz w:val="22"/>
          <w:szCs w:val="22"/>
          <w:shd w:fill="auto" w:val="clear"/>
          <w:lang w:val="en-US"/>
        </w:rPr>
        <w:t>ń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). </w:t>
      </w:r>
    </w:p>
    <w:p>
      <w:pPr>
        <w:pStyle w:val="normal11"/>
        <w:jc w:val="both"/>
        <w:rPr>
          <w:rFonts w:ascii="Calibri" w:hAnsi="Calibri" w:eastAsia="Calibri" w:cs="Calibri"/>
          <w:sz w:val="22"/>
          <w:szCs w:val="22"/>
          <w:shd w:fill="auto" w:val="clear"/>
        </w:rPr>
      </w:pPr>
      <w:r>
        <w:rPr>
          <w:rFonts w:eastAsia="Calibri" w:cs="Calibri" w:ascii="Calibri" w:hAnsi="Calibri"/>
          <w:sz w:val="22"/>
          <w:szCs w:val="22"/>
          <w:shd w:fill="auto" w:val="clear"/>
        </w:rPr>
      </w:r>
    </w:p>
    <w:p>
      <w:pPr>
        <w:pStyle w:val="normal11"/>
        <w:jc w:val="both"/>
        <w:rPr>
          <w:rFonts w:ascii="Calibri" w:hAnsi="Calibri" w:eastAsia="Calibri" w:cs="Calibri"/>
          <w:sz w:val="22"/>
          <w:szCs w:val="22"/>
          <w:shd w:fill="auto" w:val="clear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Wszystkie konta reklamowe wykorzystywane w ramach realizacji zam</w:t>
      </w:r>
      <w:r>
        <w:rPr>
          <w:rFonts w:ascii="Calibri" w:hAnsi="Calibri"/>
          <w:sz w:val="22"/>
          <w:szCs w:val="22"/>
          <w:shd w:fill="auto" w:val="clear"/>
          <w:lang w:val="en-US"/>
        </w:rPr>
        <w:t>ó</w:t>
      </w:r>
      <w:r>
        <w:rPr>
          <w:rFonts w:ascii="Calibri" w:hAnsi="Calibri"/>
          <w:sz w:val="22"/>
          <w:szCs w:val="22"/>
          <w:shd w:fill="auto" w:val="clear"/>
          <w:lang w:val="en-US"/>
        </w:rPr>
        <w:t>wienia (w szczeg</w:t>
      </w:r>
      <w:r>
        <w:rPr>
          <w:rFonts w:ascii="Calibri" w:hAnsi="Calibri"/>
          <w:sz w:val="22"/>
          <w:szCs w:val="22"/>
          <w:shd w:fill="auto" w:val="clear"/>
          <w:lang w:val="en-US"/>
        </w:rPr>
        <w:t>ó</w:t>
      </w:r>
      <w:r>
        <w:rPr>
          <w:rFonts w:ascii="Calibri" w:hAnsi="Calibri"/>
          <w:sz w:val="22"/>
          <w:szCs w:val="22"/>
          <w:shd w:fill="auto" w:val="clear"/>
          <w:lang w:val="en-US"/>
        </w:rPr>
        <w:t>lno</w:t>
      </w:r>
      <w:r>
        <w:rPr>
          <w:rFonts w:ascii="Calibri" w:hAnsi="Calibri"/>
          <w:sz w:val="22"/>
          <w:szCs w:val="22"/>
          <w:shd w:fill="auto" w:val="clear"/>
          <w:lang w:val="en-US"/>
        </w:rPr>
        <w:t>ś</w:t>
      </w:r>
      <w:r>
        <w:rPr>
          <w:rFonts w:ascii="Calibri" w:hAnsi="Calibri"/>
          <w:sz w:val="22"/>
          <w:szCs w:val="22"/>
          <w:shd w:fill="auto" w:val="clear"/>
          <w:lang w:val="en-US"/>
        </w:rPr>
        <w:t>ci Google Ads, Meta Ads, TikTok Ads) b</w:t>
      </w:r>
      <w:r>
        <w:rPr>
          <w:rFonts w:ascii="Calibri" w:hAnsi="Calibri"/>
          <w:sz w:val="22"/>
          <w:szCs w:val="22"/>
          <w:shd w:fill="auto" w:val="clear"/>
          <w:lang w:val="en-US"/>
        </w:rPr>
        <w:t>ę</w:t>
      </w:r>
      <w:r>
        <w:rPr>
          <w:rFonts w:ascii="Calibri" w:hAnsi="Calibri"/>
          <w:sz w:val="22"/>
          <w:szCs w:val="22"/>
          <w:shd w:fill="auto" w:val="clear"/>
          <w:lang w:val="en-US"/>
        </w:rPr>
        <w:t>d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ą </w:t>
      </w:r>
      <w:r>
        <w:rPr>
          <w:rFonts w:ascii="Calibri" w:hAnsi="Calibri"/>
          <w:sz w:val="22"/>
          <w:szCs w:val="22"/>
          <w:shd w:fill="auto" w:val="clear"/>
          <w:lang w:val="en-US"/>
        </w:rPr>
        <w:t>zak</w:t>
      </w:r>
      <w:r>
        <w:rPr>
          <w:rFonts w:ascii="Calibri" w:hAnsi="Calibri"/>
          <w:sz w:val="22"/>
          <w:szCs w:val="22"/>
          <w:shd w:fill="auto" w:val="clear"/>
          <w:lang w:val="en-US"/>
        </w:rPr>
        <w:t>ł</w:t>
      </w:r>
      <w:r>
        <w:rPr>
          <w:rFonts w:ascii="Calibri" w:hAnsi="Calibri"/>
          <w:sz w:val="22"/>
          <w:szCs w:val="22"/>
          <w:shd w:fill="auto" w:val="clear"/>
          <w:lang w:val="en-US"/>
        </w:rPr>
        <w:t>adane i prowadzone na rzecz Zamawiaj</w:t>
      </w:r>
      <w:r>
        <w:rPr>
          <w:rFonts w:ascii="Calibri" w:hAnsi="Calibri"/>
          <w:sz w:val="22"/>
          <w:szCs w:val="22"/>
          <w:shd w:fill="auto" w:val="clear"/>
          <w:lang w:val="en-US"/>
        </w:rPr>
        <w:t>ą</w:t>
      </w:r>
      <w:r>
        <w:rPr>
          <w:rFonts w:ascii="Calibri" w:hAnsi="Calibri"/>
          <w:sz w:val="22"/>
          <w:szCs w:val="22"/>
          <w:shd w:fill="auto" w:val="clear"/>
          <w:lang w:val="en-US"/>
        </w:rPr>
        <w:t>cego. Zamawiaj</w:t>
      </w:r>
      <w:r>
        <w:rPr>
          <w:rFonts w:ascii="Calibri" w:hAnsi="Calibri"/>
          <w:sz w:val="22"/>
          <w:szCs w:val="22"/>
          <w:shd w:fill="auto" w:val="clear"/>
          <w:lang w:val="en-US"/>
        </w:rPr>
        <w:t>ą</w:t>
      </w:r>
      <w:r>
        <w:rPr>
          <w:rFonts w:ascii="Calibri" w:hAnsi="Calibri"/>
          <w:sz w:val="22"/>
          <w:szCs w:val="22"/>
          <w:shd w:fill="auto" w:val="clear"/>
          <w:lang w:val="en-US"/>
        </w:rPr>
        <w:t>cy pozostaje w</w:t>
      </w:r>
      <w:r>
        <w:rPr>
          <w:rFonts w:ascii="Calibri" w:hAnsi="Calibri"/>
          <w:sz w:val="22"/>
          <w:szCs w:val="22"/>
          <w:shd w:fill="auto" w:val="clear"/>
          <w:lang w:val="en-US"/>
        </w:rPr>
        <w:t>ł</w:t>
      </w:r>
      <w:r>
        <w:rPr>
          <w:rFonts w:ascii="Calibri" w:hAnsi="Calibri"/>
          <w:sz w:val="22"/>
          <w:szCs w:val="22"/>
          <w:shd w:fill="auto" w:val="clear"/>
          <w:lang w:val="en-US"/>
        </w:rPr>
        <w:t>a</w:t>
      </w:r>
      <w:r>
        <w:rPr>
          <w:rFonts w:ascii="Calibri" w:hAnsi="Calibri"/>
          <w:sz w:val="22"/>
          <w:szCs w:val="22"/>
          <w:shd w:fill="auto" w:val="clear"/>
          <w:lang w:val="en-US"/>
        </w:rPr>
        <w:t>ś</w:t>
      </w:r>
      <w:r>
        <w:rPr>
          <w:rFonts w:ascii="Calibri" w:hAnsi="Calibri"/>
          <w:sz w:val="22"/>
          <w:szCs w:val="22"/>
          <w:shd w:fill="auto" w:val="clear"/>
          <w:lang w:val="en-US"/>
        </w:rPr>
        <w:t>cicielem kont reklamowych oraz wszystkich danych zgromadzonych w ich ramach. Wykonawca otrzyma odpowiednie dost</w:t>
      </w:r>
      <w:r>
        <w:rPr>
          <w:rFonts w:ascii="Calibri" w:hAnsi="Calibri"/>
          <w:sz w:val="22"/>
          <w:szCs w:val="22"/>
          <w:shd w:fill="auto" w:val="clear"/>
          <w:lang w:val="en-US"/>
        </w:rPr>
        <w:t>ę</w:t>
      </w:r>
      <w:r>
        <w:rPr>
          <w:rFonts w:ascii="Calibri" w:hAnsi="Calibri"/>
          <w:sz w:val="22"/>
          <w:szCs w:val="22"/>
          <w:shd w:fill="auto" w:val="clear"/>
          <w:lang w:val="en-US"/>
        </w:rPr>
        <w:t>py do kont reklamowych w zakresie niezb</w:t>
      </w:r>
      <w:r>
        <w:rPr>
          <w:rFonts w:ascii="Calibri" w:hAnsi="Calibri"/>
          <w:sz w:val="22"/>
          <w:szCs w:val="22"/>
          <w:shd w:fill="auto" w:val="clear"/>
          <w:lang w:val="en-US"/>
        </w:rPr>
        <w:t>ę</w:t>
      </w:r>
      <w:r>
        <w:rPr>
          <w:rFonts w:ascii="Calibri" w:hAnsi="Calibri"/>
          <w:sz w:val="22"/>
          <w:szCs w:val="22"/>
          <w:shd w:fill="auto" w:val="clear"/>
          <w:lang w:val="en-US"/>
        </w:rPr>
        <w:t>dnym do realizacji zam</w:t>
      </w:r>
      <w:r>
        <w:rPr>
          <w:rFonts w:ascii="Calibri" w:hAnsi="Calibri"/>
          <w:sz w:val="22"/>
          <w:szCs w:val="22"/>
          <w:shd w:fill="auto" w:val="clear"/>
          <w:lang w:val="en-US"/>
        </w:rPr>
        <w:t>ó</w:t>
      </w:r>
      <w:r>
        <w:rPr>
          <w:rFonts w:ascii="Calibri" w:hAnsi="Calibri"/>
          <w:sz w:val="22"/>
          <w:szCs w:val="22"/>
          <w:shd w:fill="auto" w:val="clear"/>
          <w:lang w:val="en-US"/>
        </w:rPr>
        <w:t>wienia, w szczeg</w:t>
      </w:r>
      <w:r>
        <w:rPr>
          <w:rFonts w:ascii="Calibri" w:hAnsi="Calibri"/>
          <w:sz w:val="22"/>
          <w:szCs w:val="22"/>
          <w:shd w:fill="auto" w:val="clear"/>
          <w:lang w:val="en-US"/>
        </w:rPr>
        <w:t>ó</w:t>
      </w:r>
      <w:r>
        <w:rPr>
          <w:rFonts w:ascii="Calibri" w:hAnsi="Calibri"/>
          <w:sz w:val="22"/>
          <w:szCs w:val="22"/>
          <w:shd w:fill="auto" w:val="clear"/>
          <w:lang w:val="en-US"/>
        </w:rPr>
        <w:t>lno</w:t>
      </w:r>
      <w:r>
        <w:rPr>
          <w:rFonts w:ascii="Calibri" w:hAnsi="Calibri"/>
          <w:sz w:val="22"/>
          <w:szCs w:val="22"/>
          <w:shd w:fill="auto" w:val="clear"/>
          <w:lang w:val="en-US"/>
        </w:rPr>
        <w:t>ś</w:t>
      </w:r>
      <w:r>
        <w:rPr>
          <w:rFonts w:ascii="Calibri" w:hAnsi="Calibri"/>
          <w:sz w:val="22"/>
          <w:szCs w:val="22"/>
          <w:shd w:fill="auto" w:val="clear"/>
          <w:lang w:val="en-US"/>
        </w:rPr>
        <w:t>ci w formie upowa</w:t>
      </w:r>
      <w:r>
        <w:rPr>
          <w:rFonts w:ascii="Calibri" w:hAnsi="Calibri"/>
          <w:sz w:val="22"/>
          <w:szCs w:val="22"/>
          <w:shd w:fill="auto" w:val="clear"/>
          <w:lang w:val="en-US"/>
        </w:rPr>
        <w:t>ż</w:t>
      </w:r>
      <w:r>
        <w:rPr>
          <w:rFonts w:ascii="Calibri" w:hAnsi="Calibri"/>
          <w:sz w:val="22"/>
          <w:szCs w:val="22"/>
          <w:shd w:fill="auto" w:val="clear"/>
          <w:lang w:val="en-US"/>
        </w:rPr>
        <w:t>nie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ń </w:t>
      </w:r>
      <w:r>
        <w:rPr>
          <w:rFonts w:ascii="Calibri" w:hAnsi="Calibri"/>
          <w:sz w:val="22"/>
          <w:szCs w:val="22"/>
          <w:shd w:fill="auto" w:val="clear"/>
          <w:lang w:val="en-US"/>
        </w:rPr>
        <w:t>administracyjnych lub operacyjnych.</w:t>
      </w:r>
    </w:p>
    <w:p>
      <w:pPr>
        <w:pStyle w:val="normal11"/>
        <w:jc w:val="both"/>
        <w:rPr>
          <w:rFonts w:ascii="Calibri" w:hAnsi="Calibri" w:eastAsia="Calibri" w:cs="Calibri"/>
          <w:sz w:val="22"/>
          <w:szCs w:val="22"/>
          <w:shd w:fill="auto" w:val="clear"/>
        </w:rPr>
      </w:pPr>
      <w:r>
        <w:rPr>
          <w:rFonts w:eastAsia="Calibri" w:cs="Calibri" w:ascii="Calibri" w:hAnsi="Calibri"/>
          <w:sz w:val="22"/>
          <w:szCs w:val="22"/>
          <w:shd w:fill="auto" w:val="clear"/>
        </w:rPr>
      </w:r>
    </w:p>
    <w:p>
      <w:pPr>
        <w:pStyle w:val="normal11"/>
        <w:jc w:val="both"/>
        <w:rPr>
          <w:rFonts w:ascii="Calibri" w:hAnsi="Calibri" w:eastAsia="Calibri" w:cs="Calibri"/>
          <w:sz w:val="22"/>
          <w:szCs w:val="22"/>
          <w:shd w:fill="auto" w:val="clear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Wykonawca zobowi</w:t>
      </w:r>
      <w:r>
        <w:rPr>
          <w:rFonts w:ascii="Calibri" w:hAnsi="Calibri"/>
          <w:sz w:val="22"/>
          <w:szCs w:val="22"/>
          <w:shd w:fill="auto" w:val="clear"/>
          <w:lang w:val="en-US"/>
        </w:rPr>
        <w:t>ą</w:t>
      </w:r>
      <w:r>
        <w:rPr>
          <w:rFonts w:ascii="Calibri" w:hAnsi="Calibri"/>
          <w:sz w:val="22"/>
          <w:szCs w:val="22"/>
          <w:shd w:fill="auto" w:val="clear"/>
          <w:lang w:val="en-US"/>
        </w:rPr>
        <w:t>zany jest do:</w:t>
      </w:r>
    </w:p>
    <w:p>
      <w:pPr>
        <w:pStyle w:val="normal11"/>
        <w:numPr>
          <w:ilvl w:val="0"/>
          <w:numId w:val="18"/>
        </w:numPr>
        <w:bidi w:val="0"/>
        <w:spacing w:before="0" w:after="0"/>
        <w:ind w:hanging="360" w:start="72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prowadzenia dzia</w:t>
      </w:r>
      <w:r>
        <w:rPr>
          <w:rFonts w:ascii="Calibri" w:hAnsi="Calibri"/>
          <w:sz w:val="22"/>
          <w:szCs w:val="22"/>
          <w:shd w:fill="auto" w:val="clear"/>
          <w:lang w:val="en-US"/>
        </w:rPr>
        <w:t>ł</w:t>
      </w:r>
      <w:r>
        <w:rPr>
          <w:rFonts w:ascii="Calibri" w:hAnsi="Calibri"/>
          <w:sz w:val="22"/>
          <w:szCs w:val="22"/>
          <w:shd w:fill="auto" w:val="clear"/>
          <w:lang w:val="en-US"/>
        </w:rPr>
        <w:t>a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ń </w:t>
      </w:r>
      <w:r>
        <w:rPr>
          <w:rFonts w:ascii="Calibri" w:hAnsi="Calibri"/>
          <w:sz w:val="22"/>
          <w:szCs w:val="22"/>
          <w:shd w:fill="auto" w:val="clear"/>
          <w:lang w:val="en-US"/>
        </w:rPr>
        <w:t>wy</w:t>
      </w:r>
      <w:r>
        <w:rPr>
          <w:rFonts w:ascii="Calibri" w:hAnsi="Calibri"/>
          <w:sz w:val="22"/>
          <w:szCs w:val="22"/>
          <w:shd w:fill="auto" w:val="clear"/>
          <w:lang w:val="en-US"/>
        </w:rPr>
        <w:t>łą</w:t>
      </w:r>
      <w:r>
        <w:rPr>
          <w:rFonts w:ascii="Calibri" w:hAnsi="Calibri"/>
          <w:sz w:val="22"/>
          <w:szCs w:val="22"/>
          <w:shd w:fill="auto" w:val="clear"/>
          <w:lang w:val="en-US"/>
        </w:rPr>
        <w:t>cznie w ramach kont nale</w:t>
      </w:r>
      <w:r>
        <w:rPr>
          <w:rFonts w:ascii="Calibri" w:hAnsi="Calibri"/>
          <w:sz w:val="22"/>
          <w:szCs w:val="22"/>
          <w:shd w:fill="auto" w:val="clear"/>
          <w:lang w:val="en-US"/>
        </w:rPr>
        <w:t>żą</w:t>
      </w:r>
      <w:r>
        <w:rPr>
          <w:rFonts w:ascii="Calibri" w:hAnsi="Calibri"/>
          <w:sz w:val="22"/>
          <w:szCs w:val="22"/>
          <w:shd w:fill="auto" w:val="clear"/>
          <w:lang w:val="en-US"/>
        </w:rPr>
        <w:t>cych do Zamawiaj</w:t>
      </w:r>
      <w:r>
        <w:rPr>
          <w:rFonts w:ascii="Calibri" w:hAnsi="Calibri"/>
          <w:sz w:val="22"/>
          <w:szCs w:val="22"/>
          <w:shd w:fill="auto" w:val="clear"/>
          <w:lang w:val="en-US"/>
        </w:rPr>
        <w:t>ą</w:t>
      </w:r>
      <w:r>
        <w:rPr>
          <w:rFonts w:ascii="Calibri" w:hAnsi="Calibri"/>
          <w:sz w:val="22"/>
          <w:szCs w:val="22"/>
          <w:shd w:fill="auto" w:val="clear"/>
          <w:lang w:val="en-US"/>
        </w:rPr>
        <w:t>cego,</w:t>
      </w:r>
    </w:p>
    <w:p>
      <w:pPr>
        <w:pStyle w:val="normal11"/>
        <w:numPr>
          <w:ilvl w:val="0"/>
          <w:numId w:val="18"/>
        </w:numPr>
        <w:bidi w:val="0"/>
        <w:spacing w:before="0" w:after="0"/>
        <w:ind w:hanging="360" w:start="72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zapewnienia Zamawiaj</w:t>
      </w:r>
      <w:r>
        <w:rPr>
          <w:rFonts w:ascii="Calibri" w:hAnsi="Calibri"/>
          <w:sz w:val="22"/>
          <w:szCs w:val="22"/>
          <w:shd w:fill="auto" w:val="clear"/>
          <w:lang w:val="en-US"/>
        </w:rPr>
        <w:t>ą</w:t>
      </w:r>
      <w:r>
        <w:rPr>
          <w:rFonts w:ascii="Calibri" w:hAnsi="Calibri"/>
          <w:sz w:val="22"/>
          <w:szCs w:val="22"/>
          <w:shd w:fill="auto" w:val="clear"/>
          <w:lang w:val="en-US"/>
        </w:rPr>
        <w:t>cemu sta</w:t>
      </w:r>
      <w:r>
        <w:rPr>
          <w:rFonts w:ascii="Calibri" w:hAnsi="Calibri"/>
          <w:sz w:val="22"/>
          <w:szCs w:val="22"/>
          <w:shd w:fill="auto" w:val="clear"/>
          <w:lang w:val="en-US"/>
        </w:rPr>
        <w:t>ł</w:t>
      </w:r>
      <w:r>
        <w:rPr>
          <w:rFonts w:ascii="Calibri" w:hAnsi="Calibri"/>
          <w:sz w:val="22"/>
          <w:szCs w:val="22"/>
          <w:shd w:fill="auto" w:val="clear"/>
          <w:lang w:val="en-US"/>
        </w:rPr>
        <w:t>ego dost</w:t>
      </w:r>
      <w:r>
        <w:rPr>
          <w:rFonts w:ascii="Calibri" w:hAnsi="Calibri"/>
          <w:sz w:val="22"/>
          <w:szCs w:val="22"/>
          <w:shd w:fill="auto" w:val="clear"/>
          <w:lang w:val="en-US"/>
        </w:rPr>
        <w:t>ę</w:t>
      </w:r>
      <w:r>
        <w:rPr>
          <w:rFonts w:ascii="Calibri" w:hAnsi="Calibri"/>
          <w:sz w:val="22"/>
          <w:szCs w:val="22"/>
          <w:shd w:fill="auto" w:val="clear"/>
          <w:lang w:val="en-US"/>
        </w:rPr>
        <w:t>pu do danych, wynik</w:t>
      </w:r>
      <w:r>
        <w:rPr>
          <w:rFonts w:ascii="Calibri" w:hAnsi="Calibri"/>
          <w:sz w:val="22"/>
          <w:szCs w:val="22"/>
          <w:shd w:fill="auto" w:val="clear"/>
          <w:lang w:val="en-US"/>
        </w:rPr>
        <w:t>ó</w:t>
      </w:r>
      <w:r>
        <w:rPr>
          <w:rFonts w:ascii="Calibri" w:hAnsi="Calibri"/>
          <w:sz w:val="22"/>
          <w:szCs w:val="22"/>
          <w:shd w:fill="auto" w:val="clear"/>
          <w:lang w:val="en-US"/>
        </w:rPr>
        <w:t>w kampanii oraz historii dzia</w:t>
      </w:r>
      <w:r>
        <w:rPr>
          <w:rFonts w:ascii="Calibri" w:hAnsi="Calibri"/>
          <w:sz w:val="22"/>
          <w:szCs w:val="22"/>
          <w:shd w:fill="auto" w:val="clear"/>
          <w:lang w:val="en-US"/>
        </w:rPr>
        <w:t>ł</w:t>
      </w:r>
      <w:r>
        <w:rPr>
          <w:rFonts w:ascii="Calibri" w:hAnsi="Calibri"/>
          <w:sz w:val="22"/>
          <w:szCs w:val="22"/>
          <w:shd w:fill="auto" w:val="clear"/>
          <w:lang w:val="en-US"/>
        </w:rPr>
        <w:t>a</w:t>
      </w:r>
      <w:r>
        <w:rPr>
          <w:rFonts w:ascii="Calibri" w:hAnsi="Calibri"/>
          <w:sz w:val="22"/>
          <w:szCs w:val="22"/>
          <w:shd w:fill="auto" w:val="clear"/>
          <w:lang w:val="en-US"/>
        </w:rPr>
        <w:t>ń</w:t>
      </w:r>
      <w:r>
        <w:rPr>
          <w:rFonts w:ascii="Calibri" w:hAnsi="Calibri"/>
          <w:sz w:val="22"/>
          <w:szCs w:val="22"/>
          <w:shd w:fill="auto" w:val="clear"/>
          <w:lang w:val="en-US"/>
        </w:rPr>
        <w:t>,</w:t>
      </w:r>
    </w:p>
    <w:p>
      <w:pPr>
        <w:pStyle w:val="normal11"/>
        <w:numPr>
          <w:ilvl w:val="0"/>
          <w:numId w:val="18"/>
        </w:numPr>
        <w:bidi w:val="0"/>
        <w:spacing w:before="0" w:after="0"/>
        <w:ind w:hanging="360" w:start="72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niewykorzystywania kont w</w:t>
      </w:r>
      <w:r>
        <w:rPr>
          <w:rFonts w:ascii="Calibri" w:hAnsi="Calibri"/>
          <w:sz w:val="22"/>
          <w:szCs w:val="22"/>
          <w:shd w:fill="auto" w:val="clear"/>
          <w:lang w:val="en-US"/>
        </w:rPr>
        <w:t>ł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asnych Wykonawcy do realizacji kampanii, chyba </w:t>
      </w:r>
      <w:r>
        <w:rPr>
          <w:rFonts w:ascii="Calibri" w:hAnsi="Calibri"/>
          <w:sz w:val="22"/>
          <w:szCs w:val="22"/>
          <w:shd w:fill="auto" w:val="clear"/>
          <w:lang w:val="en-US"/>
        </w:rPr>
        <w:t>ż</w:t>
      </w:r>
      <w:r>
        <w:rPr>
          <w:rFonts w:ascii="Calibri" w:hAnsi="Calibri"/>
          <w:sz w:val="22"/>
          <w:szCs w:val="22"/>
          <w:shd w:fill="auto" w:val="clear"/>
          <w:lang w:val="en-US"/>
        </w:rPr>
        <w:t>e Zamawiaj</w:t>
      </w:r>
      <w:r>
        <w:rPr>
          <w:rFonts w:ascii="Calibri" w:hAnsi="Calibri"/>
          <w:sz w:val="22"/>
          <w:szCs w:val="22"/>
          <w:shd w:fill="auto" w:val="clear"/>
          <w:lang w:val="en-US"/>
        </w:rPr>
        <w:t>ą</w:t>
      </w:r>
      <w:r>
        <w:rPr>
          <w:rFonts w:ascii="Calibri" w:hAnsi="Calibri"/>
          <w:sz w:val="22"/>
          <w:szCs w:val="22"/>
          <w:shd w:fill="auto" w:val="clear"/>
          <w:lang w:val="en-US"/>
        </w:rPr>
        <w:t>cy wyrazi na to odr</w:t>
      </w:r>
      <w:r>
        <w:rPr>
          <w:rFonts w:ascii="Calibri" w:hAnsi="Calibri"/>
          <w:sz w:val="22"/>
          <w:szCs w:val="22"/>
          <w:shd w:fill="auto" w:val="clear"/>
          <w:lang w:val="en-US"/>
        </w:rPr>
        <w:t>ę</w:t>
      </w:r>
      <w:r>
        <w:rPr>
          <w:rFonts w:ascii="Calibri" w:hAnsi="Calibri"/>
          <w:sz w:val="22"/>
          <w:szCs w:val="22"/>
          <w:shd w:fill="auto" w:val="clear"/>
          <w:lang w:val="en-US"/>
        </w:rPr>
        <w:t>bn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ą </w:t>
      </w:r>
      <w:r>
        <w:rPr>
          <w:rFonts w:ascii="Calibri" w:hAnsi="Calibri"/>
          <w:sz w:val="22"/>
          <w:szCs w:val="22"/>
          <w:shd w:fill="auto" w:val="clear"/>
          <w:lang w:val="en-US"/>
        </w:rPr>
        <w:t>zgod</w:t>
      </w:r>
      <w:r>
        <w:rPr>
          <w:rFonts w:ascii="Calibri" w:hAnsi="Calibri"/>
          <w:sz w:val="22"/>
          <w:szCs w:val="22"/>
          <w:shd w:fill="auto" w:val="clear"/>
          <w:lang w:val="en-US"/>
        </w:rPr>
        <w:t>ę</w:t>
      </w:r>
      <w:r>
        <w:rPr>
          <w:rFonts w:ascii="Calibri" w:hAnsi="Calibri"/>
          <w:sz w:val="22"/>
          <w:szCs w:val="22"/>
          <w:shd w:fill="auto" w:val="clear"/>
          <w:lang w:val="en-US"/>
        </w:rPr>
        <w:t>,</w:t>
      </w:r>
    </w:p>
    <w:p>
      <w:pPr>
        <w:pStyle w:val="normal11"/>
        <w:numPr>
          <w:ilvl w:val="0"/>
          <w:numId w:val="18"/>
        </w:numPr>
        <w:bidi w:val="0"/>
        <w:spacing w:before="0" w:after="0"/>
        <w:ind w:hanging="360" w:start="72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przekazania wszelkich danych, ustawie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ń </w:t>
      </w:r>
      <w:r>
        <w:rPr>
          <w:rFonts w:ascii="Calibri" w:hAnsi="Calibri"/>
          <w:sz w:val="22"/>
          <w:szCs w:val="22"/>
          <w:shd w:fill="auto" w:val="clear"/>
          <w:lang w:val="en-US"/>
        </w:rPr>
        <w:t>i materia</w:t>
      </w:r>
      <w:r>
        <w:rPr>
          <w:rFonts w:ascii="Calibri" w:hAnsi="Calibri"/>
          <w:sz w:val="22"/>
          <w:szCs w:val="22"/>
          <w:shd w:fill="auto" w:val="clear"/>
          <w:lang w:val="en-US"/>
        </w:rPr>
        <w:t>łó</w:t>
      </w:r>
      <w:r>
        <w:rPr>
          <w:rFonts w:ascii="Calibri" w:hAnsi="Calibri"/>
          <w:sz w:val="22"/>
          <w:szCs w:val="22"/>
          <w:shd w:fill="auto" w:val="clear"/>
          <w:lang w:val="en-US"/>
        </w:rPr>
        <w:t>w zwi</w:t>
      </w:r>
      <w:r>
        <w:rPr>
          <w:rFonts w:ascii="Calibri" w:hAnsi="Calibri"/>
          <w:sz w:val="22"/>
          <w:szCs w:val="22"/>
          <w:shd w:fill="auto" w:val="clear"/>
          <w:lang w:val="en-US"/>
        </w:rPr>
        <w:t>ą</w:t>
      </w:r>
      <w:r>
        <w:rPr>
          <w:rFonts w:ascii="Calibri" w:hAnsi="Calibri"/>
          <w:sz w:val="22"/>
          <w:szCs w:val="22"/>
          <w:shd w:fill="auto" w:val="clear"/>
          <w:lang w:val="en-US"/>
        </w:rPr>
        <w:t>zanych z kampaniami po zako</w:t>
      </w:r>
      <w:r>
        <w:rPr>
          <w:rFonts w:ascii="Calibri" w:hAnsi="Calibri"/>
          <w:sz w:val="22"/>
          <w:szCs w:val="22"/>
          <w:shd w:fill="auto" w:val="clear"/>
          <w:lang w:val="en-US"/>
        </w:rPr>
        <w:t>ń</w:t>
      </w:r>
      <w:r>
        <w:rPr>
          <w:rFonts w:ascii="Calibri" w:hAnsi="Calibri"/>
          <w:sz w:val="22"/>
          <w:szCs w:val="22"/>
          <w:shd w:fill="auto" w:val="clear"/>
          <w:lang w:val="en-US"/>
        </w:rPr>
        <w:t>czeniu wsp</w:t>
      </w:r>
      <w:r>
        <w:rPr>
          <w:rFonts w:ascii="Calibri" w:hAnsi="Calibri"/>
          <w:sz w:val="22"/>
          <w:szCs w:val="22"/>
          <w:shd w:fill="auto" w:val="clear"/>
          <w:lang w:val="en-US"/>
        </w:rPr>
        <w:t>ół</w:t>
      </w:r>
      <w:r>
        <w:rPr>
          <w:rFonts w:ascii="Calibri" w:hAnsi="Calibri"/>
          <w:sz w:val="22"/>
          <w:szCs w:val="22"/>
          <w:shd w:fill="auto" w:val="clear"/>
          <w:lang w:val="en-US"/>
        </w:rPr>
        <w:t>pracy.</w:t>
      </w:r>
    </w:p>
    <w:p>
      <w:pPr>
        <w:pStyle w:val="normal11"/>
        <w:jc w:val="both"/>
        <w:rPr>
          <w:rFonts w:ascii="Calibri" w:hAnsi="Calibri" w:eastAsia="Calibri" w:cs="Calibri"/>
          <w:sz w:val="22"/>
          <w:szCs w:val="22"/>
          <w:shd w:fill="auto" w:val="clear"/>
        </w:rPr>
      </w:pPr>
      <w:r>
        <w:rPr>
          <w:rFonts w:eastAsia="Calibri" w:cs="Calibri" w:ascii="Calibri" w:hAnsi="Calibri"/>
          <w:sz w:val="22"/>
          <w:szCs w:val="22"/>
          <w:shd w:fill="auto" w:val="clear"/>
        </w:rPr>
      </w:r>
    </w:p>
    <w:p>
      <w:pPr>
        <w:pStyle w:val="normal11"/>
        <w:jc w:val="both"/>
        <w:rPr>
          <w:rFonts w:ascii="Calibri" w:hAnsi="Calibri" w:eastAsia="Calibri" w:cs="Calibri"/>
          <w:sz w:val="22"/>
          <w:szCs w:val="22"/>
          <w:shd w:fill="auto" w:val="clear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W przypadku realizacji bud</w:t>
      </w:r>
      <w:r>
        <w:rPr>
          <w:rFonts w:ascii="Calibri" w:hAnsi="Calibri"/>
          <w:sz w:val="22"/>
          <w:szCs w:val="22"/>
          <w:shd w:fill="auto" w:val="clear"/>
          <w:lang w:val="en-US"/>
        </w:rPr>
        <w:t>ż</w:t>
      </w:r>
      <w:r>
        <w:rPr>
          <w:rFonts w:ascii="Calibri" w:hAnsi="Calibri"/>
          <w:sz w:val="22"/>
          <w:szCs w:val="22"/>
          <w:shd w:fill="auto" w:val="clear"/>
          <w:lang w:val="en-US"/>
        </w:rPr>
        <w:t>etu mediowego przez Wykonawc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ę </w:t>
      </w:r>
      <w:r>
        <w:rPr>
          <w:rFonts w:ascii="Calibri" w:hAnsi="Calibri"/>
          <w:sz w:val="22"/>
          <w:szCs w:val="22"/>
          <w:shd w:fill="auto" w:val="clear"/>
          <w:lang w:val="en-US"/>
        </w:rPr>
        <w:t>(np. poprzez jego narz</w:t>
      </w:r>
      <w:r>
        <w:rPr>
          <w:rFonts w:ascii="Calibri" w:hAnsi="Calibri"/>
          <w:sz w:val="22"/>
          <w:szCs w:val="22"/>
          <w:shd w:fill="auto" w:val="clear"/>
          <w:lang w:val="en-US"/>
        </w:rPr>
        <w:t>ę</w:t>
      </w:r>
      <w:r>
        <w:rPr>
          <w:rFonts w:ascii="Calibri" w:hAnsi="Calibri"/>
          <w:sz w:val="22"/>
          <w:szCs w:val="22"/>
          <w:shd w:fill="auto" w:val="clear"/>
          <w:lang w:val="en-US"/>
        </w:rPr>
        <w:t>dzia p</w:t>
      </w:r>
      <w:r>
        <w:rPr>
          <w:rFonts w:ascii="Calibri" w:hAnsi="Calibri"/>
          <w:sz w:val="22"/>
          <w:szCs w:val="22"/>
          <w:shd w:fill="auto" w:val="clear"/>
          <w:lang w:val="en-US"/>
        </w:rPr>
        <w:t>ł</w:t>
      </w:r>
      <w:r>
        <w:rPr>
          <w:rFonts w:ascii="Calibri" w:hAnsi="Calibri"/>
          <w:sz w:val="22"/>
          <w:szCs w:val="22"/>
          <w:shd w:fill="auto" w:val="clear"/>
          <w:lang w:val="en-US"/>
        </w:rPr>
        <w:t>atnicze), dzia</w:t>
      </w:r>
      <w:r>
        <w:rPr>
          <w:rFonts w:ascii="Calibri" w:hAnsi="Calibri"/>
          <w:sz w:val="22"/>
          <w:szCs w:val="22"/>
          <w:shd w:fill="auto" w:val="clear"/>
          <w:lang w:val="en-US"/>
        </w:rPr>
        <w:t>ł</w:t>
      </w:r>
      <w:r>
        <w:rPr>
          <w:rFonts w:ascii="Calibri" w:hAnsi="Calibri"/>
          <w:sz w:val="22"/>
          <w:szCs w:val="22"/>
          <w:shd w:fill="auto" w:val="clear"/>
          <w:lang w:val="en-US"/>
        </w:rPr>
        <w:t>ania te b</w:t>
      </w:r>
      <w:r>
        <w:rPr>
          <w:rFonts w:ascii="Calibri" w:hAnsi="Calibri"/>
          <w:sz w:val="22"/>
          <w:szCs w:val="22"/>
          <w:shd w:fill="auto" w:val="clear"/>
          <w:lang w:val="en-US"/>
        </w:rPr>
        <w:t>ę</w:t>
      </w:r>
      <w:r>
        <w:rPr>
          <w:rFonts w:ascii="Calibri" w:hAnsi="Calibri"/>
          <w:sz w:val="22"/>
          <w:szCs w:val="22"/>
          <w:shd w:fill="auto" w:val="clear"/>
          <w:lang w:val="en-US"/>
        </w:rPr>
        <w:t>d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ą </w:t>
      </w:r>
      <w:r>
        <w:rPr>
          <w:rFonts w:ascii="Calibri" w:hAnsi="Calibri"/>
          <w:sz w:val="22"/>
          <w:szCs w:val="22"/>
          <w:shd w:fill="auto" w:val="clear"/>
          <w:lang w:val="en-US"/>
        </w:rPr>
        <w:t>prowadzone wy</w:t>
      </w:r>
      <w:r>
        <w:rPr>
          <w:rFonts w:ascii="Calibri" w:hAnsi="Calibri"/>
          <w:sz w:val="22"/>
          <w:szCs w:val="22"/>
          <w:shd w:fill="auto" w:val="clear"/>
          <w:lang w:val="en-US"/>
        </w:rPr>
        <w:t>łą</w:t>
      </w:r>
      <w:r>
        <w:rPr>
          <w:rFonts w:ascii="Calibri" w:hAnsi="Calibri"/>
          <w:sz w:val="22"/>
          <w:szCs w:val="22"/>
          <w:shd w:fill="auto" w:val="clear"/>
          <w:lang w:val="en-US"/>
        </w:rPr>
        <w:t>cznie w ramach kont reklamowych nale</w:t>
      </w:r>
      <w:r>
        <w:rPr>
          <w:rFonts w:ascii="Calibri" w:hAnsi="Calibri"/>
          <w:sz w:val="22"/>
          <w:szCs w:val="22"/>
          <w:shd w:fill="auto" w:val="clear"/>
          <w:lang w:val="en-US"/>
        </w:rPr>
        <w:t>żą</w:t>
      </w:r>
      <w:r>
        <w:rPr>
          <w:rFonts w:ascii="Calibri" w:hAnsi="Calibri"/>
          <w:sz w:val="22"/>
          <w:szCs w:val="22"/>
          <w:shd w:fill="auto" w:val="clear"/>
          <w:lang w:val="en-US"/>
        </w:rPr>
        <w:t>cych do Zamawiaj</w:t>
      </w:r>
      <w:r>
        <w:rPr>
          <w:rFonts w:ascii="Calibri" w:hAnsi="Calibri"/>
          <w:sz w:val="22"/>
          <w:szCs w:val="22"/>
          <w:shd w:fill="auto" w:val="clear"/>
          <w:lang w:val="en-US"/>
        </w:rPr>
        <w:t>ą</w:t>
      </w:r>
      <w:r>
        <w:rPr>
          <w:rFonts w:ascii="Calibri" w:hAnsi="Calibri"/>
          <w:sz w:val="22"/>
          <w:szCs w:val="22"/>
          <w:shd w:fill="auto" w:val="clear"/>
          <w:lang w:val="en-US"/>
        </w:rPr>
        <w:t>cego.</w:t>
      </w:r>
    </w:p>
    <w:p>
      <w:pPr>
        <w:pStyle w:val="normal11"/>
        <w:jc w:val="both"/>
        <w:rPr>
          <w:rFonts w:ascii="Calibri" w:hAnsi="Calibri" w:eastAsia="Calibri" w:cs="Calibri"/>
          <w:sz w:val="22"/>
          <w:szCs w:val="22"/>
          <w:shd w:fill="auto" w:val="clear"/>
        </w:rPr>
      </w:pPr>
      <w:r>
        <w:rPr>
          <w:rFonts w:eastAsia="Calibri" w:cs="Calibri" w:ascii="Calibri" w:hAnsi="Calibri"/>
          <w:sz w:val="22"/>
          <w:szCs w:val="22"/>
          <w:shd w:fill="auto" w:val="clear"/>
        </w:rPr>
      </w:r>
    </w:p>
    <w:p>
      <w:pPr>
        <w:pStyle w:val="normal11"/>
        <w:jc w:val="both"/>
        <w:rPr>
          <w:rFonts w:ascii="Calibri" w:hAnsi="Calibri" w:eastAsia="Calibri" w:cs="Calibri"/>
          <w:sz w:val="22"/>
          <w:szCs w:val="22"/>
          <w:shd w:fill="auto" w:val="clear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P</w:t>
      </w:r>
      <w:r>
        <w:rPr>
          <w:rFonts w:ascii="Calibri" w:hAnsi="Calibri"/>
          <w:sz w:val="22"/>
          <w:szCs w:val="22"/>
          <w:shd w:fill="auto" w:val="clear"/>
          <w:lang w:val="en-US"/>
        </w:rPr>
        <w:t>ł</w:t>
      </w:r>
      <w:r>
        <w:rPr>
          <w:rFonts w:ascii="Calibri" w:hAnsi="Calibri"/>
          <w:sz w:val="22"/>
          <w:szCs w:val="22"/>
          <w:shd w:fill="auto" w:val="clear"/>
          <w:lang w:val="en-US"/>
        </w:rPr>
        <w:t>atno</w:t>
      </w:r>
      <w:r>
        <w:rPr>
          <w:rFonts w:ascii="Calibri" w:hAnsi="Calibri"/>
          <w:sz w:val="22"/>
          <w:szCs w:val="22"/>
          <w:shd w:fill="auto" w:val="clear"/>
          <w:lang w:val="en-US"/>
        </w:rPr>
        <w:t>ś</w:t>
      </w:r>
      <w:r>
        <w:rPr>
          <w:rFonts w:ascii="Calibri" w:hAnsi="Calibri"/>
          <w:sz w:val="22"/>
          <w:szCs w:val="22"/>
          <w:shd w:fill="auto" w:val="clear"/>
          <w:lang w:val="en-US"/>
        </w:rPr>
        <w:t>ci:</w:t>
      </w:r>
    </w:p>
    <w:p>
      <w:pPr>
        <w:pStyle w:val="normal11"/>
        <w:jc w:val="both"/>
        <w:rPr>
          <w:rFonts w:ascii="Calibri" w:hAnsi="Calibri" w:eastAsia="Calibri" w:cs="Calibri"/>
          <w:sz w:val="22"/>
          <w:szCs w:val="22"/>
          <w:shd w:fill="auto" w:val="clear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Zamawiaj</w:t>
      </w:r>
      <w:r>
        <w:rPr>
          <w:rFonts w:ascii="Calibri" w:hAnsi="Calibri"/>
          <w:sz w:val="22"/>
          <w:szCs w:val="22"/>
          <w:shd w:fill="auto" w:val="clear"/>
          <w:lang w:val="en-US"/>
        </w:rPr>
        <w:t>ą</w:t>
      </w:r>
      <w:r>
        <w:rPr>
          <w:rFonts w:ascii="Calibri" w:hAnsi="Calibri"/>
          <w:sz w:val="22"/>
          <w:szCs w:val="22"/>
          <w:shd w:fill="auto" w:val="clear"/>
          <w:lang w:val="en-US"/>
        </w:rPr>
        <w:t>cy przewiduje p</w:t>
      </w:r>
      <w:r>
        <w:rPr>
          <w:rFonts w:ascii="Calibri" w:hAnsi="Calibri"/>
          <w:sz w:val="22"/>
          <w:szCs w:val="22"/>
          <w:shd w:fill="auto" w:val="clear"/>
          <w:lang w:val="en-US"/>
        </w:rPr>
        <w:t>ł</w:t>
      </w:r>
      <w:r>
        <w:rPr>
          <w:rFonts w:ascii="Calibri" w:hAnsi="Calibri"/>
          <w:sz w:val="22"/>
          <w:szCs w:val="22"/>
          <w:shd w:fill="auto" w:val="clear"/>
          <w:lang w:val="en-US"/>
        </w:rPr>
        <w:t>atno</w:t>
      </w:r>
      <w:r>
        <w:rPr>
          <w:rFonts w:ascii="Calibri" w:hAnsi="Calibri"/>
          <w:sz w:val="22"/>
          <w:szCs w:val="22"/>
          <w:shd w:fill="auto" w:val="clear"/>
          <w:lang w:val="en-US"/>
        </w:rPr>
        <w:t>ś</w:t>
      </w:r>
      <w:r>
        <w:rPr>
          <w:rFonts w:ascii="Calibri" w:hAnsi="Calibri"/>
          <w:sz w:val="22"/>
          <w:szCs w:val="22"/>
          <w:shd w:fill="auto" w:val="clear"/>
          <w:lang w:val="en-US"/>
        </w:rPr>
        <w:t>ci cz</w:t>
      </w:r>
      <w:r>
        <w:rPr>
          <w:rFonts w:ascii="Calibri" w:hAnsi="Calibri"/>
          <w:sz w:val="22"/>
          <w:szCs w:val="22"/>
          <w:shd w:fill="auto" w:val="clear"/>
          <w:lang w:val="en-US"/>
        </w:rPr>
        <w:t>ęś</w:t>
      </w:r>
      <w:r>
        <w:rPr>
          <w:rFonts w:ascii="Calibri" w:hAnsi="Calibri"/>
          <w:sz w:val="22"/>
          <w:szCs w:val="22"/>
          <w:shd w:fill="auto" w:val="clear"/>
          <w:lang w:val="en-US"/>
        </w:rPr>
        <w:t>ciowe za wykonanie niniejszego zam</w:t>
      </w:r>
      <w:r>
        <w:rPr>
          <w:rFonts w:ascii="Calibri" w:hAnsi="Calibri"/>
          <w:sz w:val="22"/>
          <w:szCs w:val="22"/>
          <w:shd w:fill="auto" w:val="clear"/>
          <w:lang w:val="en-US"/>
        </w:rPr>
        <w:t>ó</w:t>
      </w:r>
      <w:r>
        <w:rPr>
          <w:rFonts w:ascii="Calibri" w:hAnsi="Calibri"/>
          <w:sz w:val="22"/>
          <w:szCs w:val="22"/>
          <w:shd w:fill="auto" w:val="clear"/>
          <w:lang w:val="en-US"/>
        </w:rPr>
        <w:t>wienia:</w:t>
      </w:r>
    </w:p>
    <w:p>
      <w:pPr>
        <w:pStyle w:val="normal11"/>
        <w:numPr>
          <w:ilvl w:val="0"/>
          <w:numId w:val="19"/>
        </w:numPr>
        <w:bidi w:val="0"/>
        <w:spacing w:before="0" w:after="0"/>
        <w:ind w:hanging="360" w:start="72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za wykonanie etapu 1 wynagrodzenie w wysoko</w:t>
      </w:r>
      <w:r>
        <w:rPr>
          <w:rFonts w:ascii="Calibri" w:hAnsi="Calibri"/>
          <w:sz w:val="22"/>
          <w:szCs w:val="22"/>
          <w:shd w:fill="auto" w:val="clear"/>
          <w:lang w:val="en-US"/>
        </w:rPr>
        <w:t>ś</w:t>
      </w:r>
      <w:r>
        <w:rPr>
          <w:rFonts w:ascii="Calibri" w:hAnsi="Calibri"/>
          <w:sz w:val="22"/>
          <w:szCs w:val="22"/>
          <w:shd w:fill="auto" w:val="clear"/>
          <w:lang w:val="en-US"/>
        </w:rPr>
        <w:t>ci 15 % kwoty wynagrodzenia wykonawcy (bez bud</w:t>
      </w:r>
      <w:r>
        <w:rPr>
          <w:rFonts w:ascii="Calibri" w:hAnsi="Calibri"/>
          <w:sz w:val="22"/>
          <w:szCs w:val="22"/>
          <w:shd w:fill="auto" w:val="clear"/>
          <w:lang w:val="en-US"/>
        </w:rPr>
        <w:t>ż</w:t>
      </w:r>
      <w:r>
        <w:rPr>
          <w:rFonts w:ascii="Calibri" w:hAnsi="Calibri"/>
          <w:sz w:val="22"/>
          <w:szCs w:val="22"/>
          <w:shd w:fill="auto" w:val="clear"/>
          <w:lang w:val="en-US"/>
        </w:rPr>
        <w:t>etu mediowego), p</w:t>
      </w:r>
      <w:r>
        <w:rPr>
          <w:rFonts w:ascii="Calibri" w:hAnsi="Calibri"/>
          <w:sz w:val="22"/>
          <w:szCs w:val="22"/>
          <w:shd w:fill="auto" w:val="clear"/>
          <w:lang w:val="en-US"/>
        </w:rPr>
        <w:t>ł</w:t>
      </w:r>
      <w:r>
        <w:rPr>
          <w:rFonts w:ascii="Calibri" w:hAnsi="Calibri"/>
          <w:sz w:val="22"/>
          <w:szCs w:val="22"/>
          <w:shd w:fill="auto" w:val="clear"/>
          <w:lang w:val="en-US"/>
        </w:rPr>
        <w:t>atne po przygotowaniu Strategia kampanii,</w:t>
      </w:r>
    </w:p>
    <w:p>
      <w:pPr>
        <w:pStyle w:val="normal11"/>
        <w:numPr>
          <w:ilvl w:val="0"/>
          <w:numId w:val="19"/>
        </w:numPr>
        <w:bidi w:val="0"/>
        <w:spacing w:before="0" w:after="0"/>
        <w:ind w:hanging="360" w:start="72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za wykonanie etapu 2 wynagrodzenie w wysoko</w:t>
      </w:r>
      <w:r>
        <w:rPr>
          <w:rFonts w:ascii="Calibri" w:hAnsi="Calibri"/>
          <w:sz w:val="22"/>
          <w:szCs w:val="22"/>
          <w:shd w:fill="auto" w:val="clear"/>
          <w:lang w:val="en-US"/>
        </w:rPr>
        <w:t>ś</w:t>
      </w:r>
      <w:r>
        <w:rPr>
          <w:rFonts w:ascii="Calibri" w:hAnsi="Calibri"/>
          <w:sz w:val="22"/>
          <w:szCs w:val="22"/>
          <w:shd w:fill="auto" w:val="clear"/>
          <w:lang w:val="en-US"/>
        </w:rPr>
        <w:t>ci 85 % kwoty wynagrodzenia wykonawcy (bez bud</w:t>
      </w:r>
      <w:r>
        <w:rPr>
          <w:rFonts w:ascii="Calibri" w:hAnsi="Calibri"/>
          <w:sz w:val="22"/>
          <w:szCs w:val="22"/>
          <w:shd w:fill="auto" w:val="clear"/>
          <w:lang w:val="en-US"/>
        </w:rPr>
        <w:t>ż</w:t>
      </w:r>
      <w:r>
        <w:rPr>
          <w:rFonts w:ascii="Calibri" w:hAnsi="Calibri"/>
          <w:sz w:val="22"/>
          <w:szCs w:val="22"/>
          <w:shd w:fill="auto" w:val="clear"/>
          <w:lang w:val="en-US"/>
        </w:rPr>
        <w:t>etu mediowego), p</w:t>
      </w:r>
      <w:r>
        <w:rPr>
          <w:rFonts w:ascii="Calibri" w:hAnsi="Calibri"/>
          <w:sz w:val="22"/>
          <w:szCs w:val="22"/>
          <w:shd w:fill="auto" w:val="clear"/>
          <w:lang w:val="en-US"/>
        </w:rPr>
        <w:t>ł</w:t>
      </w:r>
      <w:r>
        <w:rPr>
          <w:rFonts w:ascii="Calibri" w:hAnsi="Calibri"/>
          <w:sz w:val="22"/>
          <w:szCs w:val="22"/>
          <w:shd w:fill="auto" w:val="clear"/>
          <w:lang w:val="en-US"/>
        </w:rPr>
        <w:t>atne w pi</w:t>
      </w:r>
      <w:r>
        <w:rPr>
          <w:rFonts w:ascii="Calibri" w:hAnsi="Calibri"/>
          <w:sz w:val="22"/>
          <w:szCs w:val="22"/>
          <w:shd w:fill="auto" w:val="clear"/>
          <w:lang w:val="en-US"/>
        </w:rPr>
        <w:t>ę</w:t>
      </w:r>
      <w:r>
        <w:rPr>
          <w:rFonts w:ascii="Calibri" w:hAnsi="Calibri"/>
          <w:sz w:val="22"/>
          <w:szCs w:val="22"/>
          <w:shd w:fill="auto" w:val="clear"/>
          <w:lang w:val="en-US"/>
        </w:rPr>
        <w:t>ciu r</w:t>
      </w:r>
      <w:r>
        <w:rPr>
          <w:rFonts w:ascii="Calibri" w:hAnsi="Calibri"/>
          <w:sz w:val="22"/>
          <w:szCs w:val="22"/>
          <w:shd w:fill="auto" w:val="clear"/>
          <w:lang w:val="en-US"/>
        </w:rPr>
        <w:t>ó</w:t>
      </w:r>
      <w:r>
        <w:rPr>
          <w:rFonts w:ascii="Calibri" w:hAnsi="Calibri"/>
          <w:sz w:val="22"/>
          <w:szCs w:val="22"/>
          <w:shd w:fill="auto" w:val="clear"/>
          <w:lang w:val="en-US"/>
        </w:rPr>
        <w:t>wnych ratach na koniec miesi</w:t>
      </w:r>
      <w:r>
        <w:rPr>
          <w:rFonts w:ascii="Calibri" w:hAnsi="Calibri"/>
          <w:sz w:val="22"/>
          <w:szCs w:val="22"/>
          <w:shd w:fill="auto" w:val="clear"/>
          <w:lang w:val="en-US"/>
        </w:rPr>
        <w:t>ą</w:t>
      </w:r>
      <w:r>
        <w:rPr>
          <w:rFonts w:ascii="Calibri" w:hAnsi="Calibri"/>
          <w:sz w:val="22"/>
          <w:szCs w:val="22"/>
          <w:shd w:fill="auto" w:val="clear"/>
          <w:lang w:val="en-US"/>
        </w:rPr>
        <w:t>ca, pocz</w:t>
      </w:r>
      <w:r>
        <w:rPr>
          <w:rFonts w:ascii="Calibri" w:hAnsi="Calibri"/>
          <w:sz w:val="22"/>
          <w:szCs w:val="22"/>
          <w:shd w:fill="auto" w:val="clear"/>
          <w:lang w:val="en-US"/>
        </w:rPr>
        <w:t>ą</w:t>
      </w:r>
      <w:r>
        <w:rPr>
          <w:rFonts w:ascii="Calibri" w:hAnsi="Calibri"/>
          <w:sz w:val="22"/>
          <w:szCs w:val="22"/>
          <w:shd w:fill="auto" w:val="clear"/>
          <w:lang w:val="en-US"/>
        </w:rPr>
        <w:t>wszy od kwietnia 2026 roku,</w:t>
      </w:r>
    </w:p>
    <w:p>
      <w:pPr>
        <w:pStyle w:val="normal11"/>
        <w:numPr>
          <w:ilvl w:val="0"/>
          <w:numId w:val="19"/>
        </w:numPr>
        <w:bidi w:val="0"/>
        <w:spacing w:before="0" w:after="0"/>
        <w:ind w:hanging="360" w:start="720" w:end="0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zaliczki w wysoko</w:t>
      </w:r>
      <w:r>
        <w:rPr>
          <w:rFonts w:ascii="Calibri" w:hAnsi="Calibri"/>
          <w:sz w:val="22"/>
          <w:szCs w:val="22"/>
          <w:shd w:fill="auto" w:val="clear"/>
          <w:lang w:val="en-US"/>
        </w:rPr>
        <w:t>ś</w:t>
      </w:r>
      <w:r>
        <w:rPr>
          <w:rFonts w:ascii="Calibri" w:hAnsi="Calibri"/>
          <w:sz w:val="22"/>
          <w:szCs w:val="22"/>
          <w:shd w:fill="auto" w:val="clear"/>
          <w:lang w:val="en-US"/>
        </w:rPr>
        <w:t>ci od 5% do 25% bud</w:t>
      </w:r>
      <w:r>
        <w:rPr>
          <w:rFonts w:ascii="Calibri" w:hAnsi="Calibri"/>
          <w:sz w:val="22"/>
          <w:szCs w:val="22"/>
          <w:shd w:fill="auto" w:val="clear"/>
          <w:lang w:val="en-US"/>
        </w:rPr>
        <w:t>ż</w:t>
      </w:r>
      <w:r>
        <w:rPr>
          <w:rFonts w:ascii="Calibri" w:hAnsi="Calibri"/>
          <w:sz w:val="22"/>
          <w:szCs w:val="22"/>
          <w:shd w:fill="auto" w:val="clear"/>
          <w:lang w:val="en-US"/>
        </w:rPr>
        <w:t>etu mediowego za ka</w:t>
      </w:r>
      <w:r>
        <w:rPr>
          <w:rFonts w:ascii="Calibri" w:hAnsi="Calibri"/>
          <w:sz w:val="22"/>
          <w:szCs w:val="22"/>
          <w:shd w:fill="auto" w:val="clear"/>
          <w:lang w:val="en-US"/>
        </w:rPr>
        <w:t>ż</w:t>
      </w:r>
      <w:r>
        <w:rPr>
          <w:rFonts w:ascii="Calibri" w:hAnsi="Calibri"/>
          <w:sz w:val="22"/>
          <w:szCs w:val="22"/>
          <w:shd w:fill="auto" w:val="clear"/>
          <w:lang w:val="en-US"/>
        </w:rPr>
        <w:t>dy miesi</w:t>
      </w:r>
      <w:r>
        <w:rPr>
          <w:rFonts w:ascii="Calibri" w:hAnsi="Calibri"/>
          <w:sz w:val="22"/>
          <w:szCs w:val="22"/>
          <w:shd w:fill="auto" w:val="clear"/>
          <w:lang w:val="en-US"/>
        </w:rPr>
        <w:t>ą</w:t>
      </w:r>
      <w:r>
        <w:rPr>
          <w:rFonts w:ascii="Calibri" w:hAnsi="Calibri"/>
          <w:sz w:val="22"/>
          <w:szCs w:val="22"/>
          <w:shd w:fill="auto" w:val="clear"/>
          <w:lang w:val="en-US"/>
        </w:rPr>
        <w:t>c z g</w:t>
      </w:r>
      <w:r>
        <w:rPr>
          <w:rFonts w:ascii="Calibri" w:hAnsi="Calibri"/>
          <w:sz w:val="22"/>
          <w:szCs w:val="22"/>
          <w:shd w:fill="auto" w:val="clear"/>
          <w:lang w:val="en-US"/>
        </w:rPr>
        <w:t>ó</w:t>
      </w:r>
      <w:r>
        <w:rPr>
          <w:rFonts w:ascii="Calibri" w:hAnsi="Calibri"/>
          <w:sz w:val="22"/>
          <w:szCs w:val="22"/>
          <w:shd w:fill="auto" w:val="clear"/>
          <w:lang w:val="en-US"/>
        </w:rPr>
        <w:t>ry, przeznaczone na emisj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ę </w:t>
      </w:r>
      <w:r>
        <w:rPr>
          <w:rFonts w:ascii="Calibri" w:hAnsi="Calibri"/>
          <w:sz w:val="22"/>
          <w:szCs w:val="22"/>
          <w:shd w:fill="auto" w:val="clear"/>
          <w:lang w:val="en-US"/>
        </w:rPr>
        <w:t>reklam w kana</w:t>
      </w:r>
      <w:r>
        <w:rPr>
          <w:rFonts w:ascii="Calibri" w:hAnsi="Calibri"/>
          <w:sz w:val="22"/>
          <w:szCs w:val="22"/>
          <w:shd w:fill="auto" w:val="clear"/>
          <w:lang w:val="en-US"/>
        </w:rPr>
        <w:t>ł</w:t>
      </w:r>
      <w:r>
        <w:rPr>
          <w:rFonts w:ascii="Calibri" w:hAnsi="Calibri"/>
          <w:sz w:val="22"/>
          <w:szCs w:val="22"/>
          <w:shd w:fill="auto" w:val="clear"/>
          <w:lang w:val="en-US"/>
        </w:rPr>
        <w:t>ach takich jak Meta Ads, Google Ads, TikTok Ads oraz innych uzasadnionych kana</w:t>
      </w:r>
      <w:r>
        <w:rPr>
          <w:rFonts w:ascii="Calibri" w:hAnsi="Calibri"/>
          <w:sz w:val="22"/>
          <w:szCs w:val="22"/>
          <w:shd w:fill="auto" w:val="clear"/>
          <w:lang w:val="en-US"/>
        </w:rPr>
        <w:t>ł</w:t>
      </w:r>
      <w:r>
        <w:rPr>
          <w:rFonts w:ascii="Calibri" w:hAnsi="Calibri"/>
          <w:sz w:val="22"/>
          <w:szCs w:val="22"/>
          <w:shd w:fill="auto" w:val="clear"/>
          <w:lang w:val="en-US"/>
        </w:rPr>
        <w:t>ach marketingowych.</w:t>
      </w:r>
    </w:p>
    <w:p>
      <w:pPr>
        <w:pStyle w:val="normal11"/>
        <w:jc w:val="both"/>
        <w:rPr>
          <w:rFonts w:ascii="Calibri" w:hAnsi="Calibri" w:eastAsia="Calibri" w:cs="Calibri"/>
          <w:sz w:val="22"/>
          <w:szCs w:val="22"/>
          <w:shd w:fill="auto" w:val="clear"/>
        </w:rPr>
      </w:pPr>
      <w:r>
        <w:rPr>
          <w:rFonts w:eastAsia="Calibri" w:cs="Calibri" w:ascii="Calibri" w:hAnsi="Calibri"/>
          <w:sz w:val="22"/>
          <w:szCs w:val="22"/>
          <w:shd w:fill="auto" w:val="clear"/>
        </w:rPr>
      </w:r>
    </w:p>
    <w:p>
      <w:pPr>
        <w:pStyle w:val="normal11"/>
        <w:jc w:val="both"/>
        <w:rPr>
          <w:rFonts w:ascii="Calibri" w:hAnsi="Calibri" w:eastAsia="Calibri" w:cs="Calibri"/>
          <w:sz w:val="22"/>
          <w:szCs w:val="22"/>
          <w:shd w:fill="auto" w:val="clear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Zamawiaj</w:t>
      </w:r>
      <w:r>
        <w:rPr>
          <w:rFonts w:ascii="Calibri" w:hAnsi="Calibri"/>
          <w:sz w:val="22"/>
          <w:szCs w:val="22"/>
          <w:shd w:fill="auto" w:val="clear"/>
          <w:lang w:val="en-US"/>
        </w:rPr>
        <w:t>ą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cy informuje, </w:t>
      </w:r>
      <w:r>
        <w:rPr>
          <w:rFonts w:ascii="Calibri" w:hAnsi="Calibri"/>
          <w:sz w:val="22"/>
          <w:szCs w:val="22"/>
          <w:shd w:fill="auto" w:val="clear"/>
          <w:lang w:val="en-US"/>
        </w:rPr>
        <w:t>ż</w:t>
      </w:r>
      <w:r>
        <w:rPr>
          <w:rFonts w:ascii="Calibri" w:hAnsi="Calibri"/>
          <w:sz w:val="22"/>
          <w:szCs w:val="22"/>
          <w:shd w:fill="auto" w:val="clear"/>
          <w:lang w:val="en-US"/>
        </w:rPr>
        <w:t>e w ramach realizacji kampanii przewidziany jest bud</w:t>
      </w:r>
      <w:r>
        <w:rPr>
          <w:rFonts w:ascii="Calibri" w:hAnsi="Calibri"/>
          <w:sz w:val="22"/>
          <w:szCs w:val="22"/>
          <w:shd w:fill="auto" w:val="clear"/>
          <w:lang w:val="en-US"/>
        </w:rPr>
        <w:t>ż</w:t>
      </w:r>
      <w:r>
        <w:rPr>
          <w:rFonts w:ascii="Calibri" w:hAnsi="Calibri"/>
          <w:sz w:val="22"/>
          <w:szCs w:val="22"/>
          <w:shd w:fill="auto" w:val="clear"/>
          <w:lang w:val="en-US"/>
        </w:rPr>
        <w:t>et mediowy w wysoko</w:t>
      </w:r>
      <w:r>
        <w:rPr>
          <w:rFonts w:ascii="Calibri" w:hAnsi="Calibri"/>
          <w:sz w:val="22"/>
          <w:szCs w:val="22"/>
          <w:shd w:fill="auto" w:val="clear"/>
          <w:lang w:val="en-US"/>
        </w:rPr>
        <w:t>ś</w:t>
      </w:r>
      <w:r>
        <w:rPr>
          <w:rFonts w:ascii="Calibri" w:hAnsi="Calibri"/>
          <w:sz w:val="22"/>
          <w:szCs w:val="22"/>
          <w:shd w:fill="auto" w:val="clear"/>
          <w:lang w:val="en-US"/>
        </w:rPr>
        <w:t>ci szacunkowo 49240,05 z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ł </w:t>
      </w:r>
      <w:r>
        <w:rPr>
          <w:rFonts w:ascii="Calibri" w:hAnsi="Calibri"/>
          <w:sz w:val="22"/>
          <w:szCs w:val="22"/>
          <w:shd w:fill="auto" w:val="clear"/>
          <w:lang w:val="en-US"/>
        </w:rPr>
        <w:t>netto, przeznaczony na emisj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ę </w:t>
      </w:r>
      <w:r>
        <w:rPr>
          <w:rFonts w:ascii="Calibri" w:hAnsi="Calibri"/>
          <w:sz w:val="22"/>
          <w:szCs w:val="22"/>
          <w:shd w:fill="auto" w:val="clear"/>
          <w:lang w:val="en-US"/>
        </w:rPr>
        <w:t>reklam w kana</w:t>
      </w:r>
      <w:r>
        <w:rPr>
          <w:rFonts w:ascii="Calibri" w:hAnsi="Calibri"/>
          <w:sz w:val="22"/>
          <w:szCs w:val="22"/>
          <w:shd w:fill="auto" w:val="clear"/>
          <w:lang w:val="en-US"/>
        </w:rPr>
        <w:t>ł</w:t>
      </w:r>
      <w:r>
        <w:rPr>
          <w:rFonts w:ascii="Calibri" w:hAnsi="Calibri"/>
          <w:sz w:val="22"/>
          <w:szCs w:val="22"/>
          <w:shd w:fill="auto" w:val="clear"/>
          <w:lang w:val="en-US"/>
        </w:rPr>
        <w:t>ach takich jak Meta Ads, Google Ads, TikTok Ads oraz innych uzasadnionych kana</w:t>
      </w:r>
      <w:r>
        <w:rPr>
          <w:rFonts w:ascii="Calibri" w:hAnsi="Calibri"/>
          <w:sz w:val="22"/>
          <w:szCs w:val="22"/>
          <w:shd w:fill="auto" w:val="clear"/>
          <w:lang w:val="en-US"/>
        </w:rPr>
        <w:t>ł</w:t>
      </w:r>
      <w:r>
        <w:rPr>
          <w:rFonts w:ascii="Calibri" w:hAnsi="Calibri"/>
          <w:sz w:val="22"/>
          <w:szCs w:val="22"/>
          <w:shd w:fill="auto" w:val="clear"/>
          <w:lang w:val="en-US"/>
        </w:rPr>
        <w:t>ach marketingowych.</w:t>
      </w:r>
    </w:p>
    <w:p>
      <w:pPr>
        <w:pStyle w:val="normal11"/>
        <w:jc w:val="both"/>
        <w:rPr>
          <w:rFonts w:ascii="Calibri" w:hAnsi="Calibri" w:eastAsia="Calibri" w:cs="Calibri"/>
          <w:sz w:val="22"/>
          <w:szCs w:val="22"/>
          <w:shd w:fill="auto" w:val="clear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Bud</w:t>
      </w:r>
      <w:r>
        <w:rPr>
          <w:rFonts w:ascii="Calibri" w:hAnsi="Calibri"/>
          <w:sz w:val="22"/>
          <w:szCs w:val="22"/>
          <w:shd w:fill="auto" w:val="clear"/>
          <w:lang w:val="en-US"/>
        </w:rPr>
        <w:t>ż</w:t>
      </w:r>
      <w:r>
        <w:rPr>
          <w:rFonts w:ascii="Calibri" w:hAnsi="Calibri"/>
          <w:sz w:val="22"/>
          <w:szCs w:val="22"/>
          <w:shd w:fill="auto" w:val="clear"/>
          <w:lang w:val="en-US"/>
        </w:rPr>
        <w:t>et mediowy musi by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ć </w:t>
      </w:r>
      <w:r>
        <w:rPr>
          <w:rFonts w:ascii="Calibri" w:hAnsi="Calibri"/>
          <w:sz w:val="22"/>
          <w:szCs w:val="22"/>
          <w:shd w:fill="auto" w:val="clear"/>
          <w:lang w:val="en-US"/>
        </w:rPr>
        <w:t>w ca</w:t>
      </w:r>
      <w:r>
        <w:rPr>
          <w:rFonts w:ascii="Calibri" w:hAnsi="Calibri"/>
          <w:sz w:val="22"/>
          <w:szCs w:val="22"/>
          <w:shd w:fill="auto" w:val="clear"/>
          <w:lang w:val="en-US"/>
        </w:rPr>
        <w:t>ł</w:t>
      </w:r>
      <w:r>
        <w:rPr>
          <w:rFonts w:ascii="Calibri" w:hAnsi="Calibri"/>
          <w:sz w:val="22"/>
          <w:szCs w:val="22"/>
          <w:shd w:fill="auto" w:val="clear"/>
          <w:lang w:val="en-US"/>
        </w:rPr>
        <w:t>o</w:t>
      </w:r>
      <w:r>
        <w:rPr>
          <w:rFonts w:ascii="Calibri" w:hAnsi="Calibri"/>
          <w:sz w:val="22"/>
          <w:szCs w:val="22"/>
          <w:shd w:fill="auto" w:val="clear"/>
          <w:lang w:val="en-US"/>
        </w:rPr>
        <w:t>ś</w:t>
      </w:r>
      <w:r>
        <w:rPr>
          <w:rFonts w:ascii="Calibri" w:hAnsi="Calibri"/>
          <w:sz w:val="22"/>
          <w:szCs w:val="22"/>
          <w:shd w:fill="auto" w:val="clear"/>
          <w:lang w:val="en-US"/>
        </w:rPr>
        <w:t>ci przeznaczony na zakup medi</w:t>
      </w:r>
      <w:r>
        <w:rPr>
          <w:rFonts w:ascii="Calibri" w:hAnsi="Calibri"/>
          <w:sz w:val="22"/>
          <w:szCs w:val="22"/>
          <w:shd w:fill="auto" w:val="clear"/>
          <w:lang w:val="en-US"/>
        </w:rPr>
        <w:t>ó</w:t>
      </w:r>
      <w:r>
        <w:rPr>
          <w:rFonts w:ascii="Calibri" w:hAnsi="Calibri"/>
          <w:sz w:val="22"/>
          <w:szCs w:val="22"/>
          <w:shd w:fill="auto" w:val="clear"/>
          <w:lang w:val="en-US"/>
        </w:rPr>
        <w:t>w reklamowych. Niewykorzystana w danym miesi</w:t>
      </w:r>
      <w:r>
        <w:rPr>
          <w:rFonts w:ascii="Calibri" w:hAnsi="Calibri"/>
          <w:sz w:val="22"/>
          <w:szCs w:val="22"/>
          <w:shd w:fill="auto" w:val="clear"/>
          <w:lang w:val="en-US"/>
        </w:rPr>
        <w:t>ą</w:t>
      </w:r>
      <w:r>
        <w:rPr>
          <w:rFonts w:ascii="Calibri" w:hAnsi="Calibri"/>
          <w:sz w:val="22"/>
          <w:szCs w:val="22"/>
          <w:shd w:fill="auto" w:val="clear"/>
          <w:lang w:val="en-US"/>
        </w:rPr>
        <w:t>cu zaliczka bud</w:t>
      </w:r>
      <w:r>
        <w:rPr>
          <w:rFonts w:ascii="Calibri" w:hAnsi="Calibri"/>
          <w:sz w:val="22"/>
          <w:szCs w:val="22"/>
          <w:shd w:fill="auto" w:val="clear"/>
          <w:lang w:val="en-US"/>
        </w:rPr>
        <w:t>ż</w:t>
      </w:r>
      <w:r>
        <w:rPr>
          <w:rFonts w:ascii="Calibri" w:hAnsi="Calibri"/>
          <w:sz w:val="22"/>
          <w:szCs w:val="22"/>
          <w:shd w:fill="auto" w:val="clear"/>
          <w:lang w:val="en-US"/>
        </w:rPr>
        <w:t>etu mediowego zostanie przeniesiona na miesi</w:t>
      </w:r>
      <w:r>
        <w:rPr>
          <w:rFonts w:ascii="Calibri" w:hAnsi="Calibri"/>
          <w:sz w:val="22"/>
          <w:szCs w:val="22"/>
          <w:shd w:fill="auto" w:val="clear"/>
          <w:lang w:val="en-US"/>
        </w:rPr>
        <w:t>ą</w:t>
      </w:r>
      <w:r>
        <w:rPr>
          <w:rFonts w:ascii="Calibri" w:hAnsi="Calibri"/>
          <w:sz w:val="22"/>
          <w:szCs w:val="22"/>
          <w:shd w:fill="auto" w:val="clear"/>
          <w:lang w:val="en-US"/>
        </w:rPr>
        <w:t>c nast</w:t>
      </w:r>
      <w:r>
        <w:rPr>
          <w:rFonts w:ascii="Calibri" w:hAnsi="Calibri"/>
          <w:sz w:val="22"/>
          <w:szCs w:val="22"/>
          <w:shd w:fill="auto" w:val="clear"/>
          <w:lang w:val="en-US"/>
        </w:rPr>
        <w:t>ę</w:t>
      </w:r>
      <w:r>
        <w:rPr>
          <w:rFonts w:ascii="Calibri" w:hAnsi="Calibri"/>
          <w:sz w:val="22"/>
          <w:szCs w:val="22"/>
          <w:shd w:fill="auto" w:val="clear"/>
          <w:lang w:val="en-US"/>
        </w:rPr>
        <w:t>pny.</w:t>
      </w:r>
    </w:p>
    <w:p>
      <w:pPr>
        <w:pStyle w:val="normal11"/>
        <w:jc w:val="both"/>
        <w:rPr>
          <w:rFonts w:ascii="Calibri" w:hAnsi="Calibri" w:eastAsia="Calibri" w:cs="Calibri"/>
          <w:sz w:val="22"/>
          <w:szCs w:val="22"/>
          <w:shd w:fill="auto" w:val="clear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Po zako</w:t>
      </w:r>
      <w:r>
        <w:rPr>
          <w:rFonts w:ascii="Calibri" w:hAnsi="Calibri"/>
          <w:sz w:val="22"/>
          <w:szCs w:val="22"/>
          <w:shd w:fill="auto" w:val="clear"/>
          <w:lang w:val="en-US"/>
        </w:rPr>
        <w:t>ń</w:t>
      </w:r>
      <w:r>
        <w:rPr>
          <w:rFonts w:ascii="Calibri" w:hAnsi="Calibri"/>
          <w:sz w:val="22"/>
          <w:szCs w:val="22"/>
          <w:shd w:fill="auto" w:val="clear"/>
          <w:lang w:val="en-US"/>
        </w:rPr>
        <w:t>czeniu kampanii niewykorzystana cz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ęść </w:t>
      </w:r>
      <w:r>
        <w:rPr>
          <w:rFonts w:ascii="Calibri" w:hAnsi="Calibri"/>
          <w:sz w:val="22"/>
          <w:szCs w:val="22"/>
          <w:shd w:fill="auto" w:val="clear"/>
          <w:lang w:val="en-US"/>
        </w:rPr>
        <w:t>bud</w:t>
      </w:r>
      <w:r>
        <w:rPr>
          <w:rFonts w:ascii="Calibri" w:hAnsi="Calibri"/>
          <w:sz w:val="22"/>
          <w:szCs w:val="22"/>
          <w:shd w:fill="auto" w:val="clear"/>
          <w:lang w:val="en-US"/>
        </w:rPr>
        <w:t>ż</w:t>
      </w:r>
      <w:r>
        <w:rPr>
          <w:rFonts w:ascii="Calibri" w:hAnsi="Calibri"/>
          <w:sz w:val="22"/>
          <w:szCs w:val="22"/>
          <w:shd w:fill="auto" w:val="clear"/>
          <w:lang w:val="en-US"/>
        </w:rPr>
        <w:t>etu mediowego zostanie zwr</w:t>
      </w:r>
      <w:r>
        <w:rPr>
          <w:rFonts w:ascii="Calibri" w:hAnsi="Calibri"/>
          <w:sz w:val="22"/>
          <w:szCs w:val="22"/>
          <w:shd w:fill="auto" w:val="clear"/>
          <w:lang w:val="en-US"/>
        </w:rPr>
        <w:t>ó</w:t>
      </w:r>
      <w:r>
        <w:rPr>
          <w:rFonts w:ascii="Calibri" w:hAnsi="Calibri"/>
          <w:sz w:val="22"/>
          <w:szCs w:val="22"/>
          <w:shd w:fill="auto" w:val="clear"/>
          <w:lang w:val="en-US"/>
        </w:rPr>
        <w:t>cona zamawiaj</w:t>
      </w:r>
      <w:r>
        <w:rPr>
          <w:rFonts w:ascii="Calibri" w:hAnsi="Calibri"/>
          <w:sz w:val="22"/>
          <w:szCs w:val="22"/>
          <w:shd w:fill="auto" w:val="clear"/>
          <w:lang w:val="en-US"/>
        </w:rPr>
        <w:t>ą</w:t>
      </w:r>
      <w:r>
        <w:rPr>
          <w:rFonts w:ascii="Calibri" w:hAnsi="Calibri"/>
          <w:sz w:val="22"/>
          <w:szCs w:val="22"/>
          <w:shd w:fill="auto" w:val="clear"/>
          <w:lang w:val="en-US"/>
        </w:rPr>
        <w:t>cemu.</w:t>
      </w:r>
    </w:p>
    <w:p>
      <w:pPr>
        <w:pStyle w:val="normal11"/>
        <w:jc w:val="both"/>
        <w:rPr>
          <w:rFonts w:ascii="Calibri" w:hAnsi="Calibri" w:eastAsia="Calibri" w:cs="Calibri"/>
          <w:sz w:val="22"/>
          <w:szCs w:val="22"/>
          <w:shd w:fill="auto" w:val="clear"/>
        </w:rPr>
      </w:pPr>
      <w:r>
        <w:rPr>
          <w:rFonts w:eastAsia="Calibri" w:cs="Calibri" w:ascii="Calibri" w:hAnsi="Calibri"/>
          <w:sz w:val="22"/>
          <w:szCs w:val="22"/>
          <w:shd w:fill="auto" w:val="clear"/>
        </w:rPr>
      </w:r>
    </w:p>
    <w:p>
      <w:pPr>
        <w:pStyle w:val="normal11"/>
        <w:jc w:val="both"/>
        <w:rPr>
          <w:rFonts w:ascii="Calibri" w:hAnsi="Calibri" w:eastAsia="Calibri" w:cs="Calibri"/>
          <w:sz w:val="22"/>
          <w:szCs w:val="22"/>
          <w:shd w:fill="auto" w:val="clear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Po zatwierdzeniu Strategii kampanii przez Zamawiaj</w:t>
      </w:r>
      <w:r>
        <w:rPr>
          <w:rFonts w:ascii="Calibri" w:hAnsi="Calibri"/>
          <w:sz w:val="22"/>
          <w:szCs w:val="22"/>
          <w:shd w:fill="auto" w:val="clear"/>
          <w:lang w:val="en-US"/>
        </w:rPr>
        <w:t>ą</w:t>
      </w:r>
      <w:r>
        <w:rPr>
          <w:rFonts w:ascii="Calibri" w:hAnsi="Calibri"/>
          <w:sz w:val="22"/>
          <w:szCs w:val="22"/>
          <w:shd w:fill="auto" w:val="clear"/>
          <w:lang w:val="en-US"/>
        </w:rPr>
        <w:t>cego, strony ustal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ą </w:t>
      </w:r>
      <w:r>
        <w:rPr>
          <w:rFonts w:ascii="Calibri" w:hAnsi="Calibri"/>
          <w:sz w:val="22"/>
          <w:szCs w:val="22"/>
          <w:shd w:fill="auto" w:val="clear"/>
          <w:lang w:val="en-US"/>
        </w:rPr>
        <w:t>harmonogram wyp</w:t>
      </w:r>
      <w:r>
        <w:rPr>
          <w:rFonts w:ascii="Calibri" w:hAnsi="Calibri"/>
          <w:sz w:val="22"/>
          <w:szCs w:val="22"/>
          <w:shd w:fill="auto" w:val="clear"/>
          <w:lang w:val="en-US"/>
        </w:rPr>
        <w:t>ł</w:t>
      </w:r>
      <w:r>
        <w:rPr>
          <w:rFonts w:ascii="Calibri" w:hAnsi="Calibri"/>
          <w:sz w:val="22"/>
          <w:szCs w:val="22"/>
          <w:shd w:fill="auto" w:val="clear"/>
          <w:lang w:val="en-US"/>
        </w:rPr>
        <w:t>at zaliczek bud</w:t>
      </w:r>
      <w:r>
        <w:rPr>
          <w:rFonts w:ascii="Calibri" w:hAnsi="Calibri"/>
          <w:sz w:val="22"/>
          <w:szCs w:val="22"/>
          <w:shd w:fill="auto" w:val="clear"/>
          <w:lang w:val="en-US"/>
        </w:rPr>
        <w:t>ż</w:t>
      </w:r>
      <w:r>
        <w:rPr>
          <w:rFonts w:ascii="Calibri" w:hAnsi="Calibri"/>
          <w:sz w:val="22"/>
          <w:szCs w:val="22"/>
          <w:shd w:fill="auto" w:val="clear"/>
          <w:lang w:val="en-US"/>
        </w:rPr>
        <w:t>etu medialnego.</w:t>
      </w:r>
    </w:p>
    <w:p>
      <w:pPr>
        <w:pStyle w:val="normal11"/>
        <w:jc w:val="both"/>
        <w:rPr>
          <w:rFonts w:ascii="Calibri" w:hAnsi="Calibri" w:eastAsia="Calibri" w:cs="Calibri"/>
          <w:sz w:val="22"/>
          <w:szCs w:val="22"/>
          <w:shd w:fill="auto" w:val="clear"/>
        </w:rPr>
      </w:pPr>
      <w:r>
        <w:rPr>
          <w:rFonts w:eastAsia="Calibri" w:cs="Calibri" w:ascii="Calibri" w:hAnsi="Calibri"/>
          <w:sz w:val="22"/>
          <w:szCs w:val="22"/>
          <w:shd w:fill="auto" w:val="clear"/>
        </w:rPr>
      </w:r>
    </w:p>
    <w:p>
      <w:pPr>
        <w:pStyle w:val="normal11"/>
        <w:jc w:val="both"/>
        <w:rPr>
          <w:rFonts w:ascii="Calibri" w:hAnsi="Calibri" w:eastAsia="Calibri" w:cs="Calibri"/>
          <w:sz w:val="22"/>
          <w:szCs w:val="22"/>
          <w:shd w:fill="auto" w:val="clear"/>
        </w:rPr>
      </w:pPr>
      <w:r>
        <w:rPr>
          <w:rFonts w:ascii="Calibri" w:hAnsi="Calibri"/>
          <w:sz w:val="22"/>
          <w:szCs w:val="22"/>
          <w:shd w:fill="auto" w:val="clear"/>
          <w:lang w:val="en-US"/>
        </w:rPr>
        <w:t>Zamawiaj</w:t>
      </w:r>
      <w:r>
        <w:rPr>
          <w:rFonts w:ascii="Calibri" w:hAnsi="Calibri"/>
          <w:sz w:val="22"/>
          <w:szCs w:val="22"/>
          <w:shd w:fill="auto" w:val="clear"/>
          <w:lang w:val="en-US"/>
        </w:rPr>
        <w:t>ą</w:t>
      </w:r>
      <w:r>
        <w:rPr>
          <w:rFonts w:ascii="Calibri" w:hAnsi="Calibri"/>
          <w:sz w:val="22"/>
          <w:szCs w:val="22"/>
          <w:shd w:fill="auto" w:val="clear"/>
          <w:lang w:val="en-US"/>
        </w:rPr>
        <w:t>cy zastrzega mo</w:t>
      </w:r>
      <w:r>
        <w:rPr>
          <w:rFonts w:ascii="Calibri" w:hAnsi="Calibri"/>
          <w:sz w:val="22"/>
          <w:szCs w:val="22"/>
          <w:shd w:fill="auto" w:val="clear"/>
          <w:lang w:val="en-US"/>
        </w:rPr>
        <w:t>ż</w:t>
      </w:r>
      <w:r>
        <w:rPr>
          <w:rFonts w:ascii="Calibri" w:hAnsi="Calibri"/>
          <w:sz w:val="22"/>
          <w:szCs w:val="22"/>
          <w:shd w:fill="auto" w:val="clear"/>
          <w:lang w:val="en-US"/>
        </w:rPr>
        <w:t>liwo</w:t>
      </w:r>
      <w:r>
        <w:rPr>
          <w:rFonts w:ascii="Calibri" w:hAnsi="Calibri"/>
          <w:sz w:val="22"/>
          <w:szCs w:val="22"/>
          <w:shd w:fill="auto" w:val="clear"/>
          <w:lang w:val="en-US"/>
        </w:rPr>
        <w:t xml:space="preserve">ść </w:t>
      </w:r>
      <w:r>
        <w:rPr>
          <w:rFonts w:ascii="Calibri" w:hAnsi="Calibri"/>
          <w:sz w:val="22"/>
          <w:szCs w:val="22"/>
          <w:shd w:fill="auto" w:val="clear"/>
          <w:lang w:val="en-US"/>
        </w:rPr>
        <w:t>zmiany wysoko</w:t>
      </w:r>
      <w:r>
        <w:rPr>
          <w:rFonts w:ascii="Calibri" w:hAnsi="Calibri"/>
          <w:sz w:val="22"/>
          <w:szCs w:val="22"/>
          <w:shd w:fill="auto" w:val="clear"/>
          <w:lang w:val="en-US"/>
        </w:rPr>
        <w:t>ś</w:t>
      </w:r>
      <w:r>
        <w:rPr>
          <w:rFonts w:ascii="Calibri" w:hAnsi="Calibri"/>
          <w:sz w:val="22"/>
          <w:szCs w:val="22"/>
          <w:shd w:fill="auto" w:val="clear"/>
          <w:lang w:val="en-US"/>
        </w:rPr>
        <w:t>ci bud</w:t>
      </w:r>
      <w:r>
        <w:rPr>
          <w:rFonts w:ascii="Calibri" w:hAnsi="Calibri"/>
          <w:sz w:val="22"/>
          <w:szCs w:val="22"/>
          <w:shd w:fill="auto" w:val="clear"/>
          <w:lang w:val="en-US"/>
        </w:rPr>
        <w:t>ż</w:t>
      </w:r>
      <w:r>
        <w:rPr>
          <w:rFonts w:ascii="Calibri" w:hAnsi="Calibri"/>
          <w:sz w:val="22"/>
          <w:szCs w:val="22"/>
          <w:shd w:fill="auto" w:val="clear"/>
          <w:lang w:val="en-US"/>
        </w:rPr>
        <w:t>etu mediowego w trakcie realizacji zam</w:t>
      </w:r>
      <w:r>
        <w:rPr>
          <w:rFonts w:ascii="Calibri" w:hAnsi="Calibri"/>
          <w:sz w:val="22"/>
          <w:szCs w:val="22"/>
          <w:shd w:fill="auto" w:val="clear"/>
          <w:lang w:val="en-US"/>
        </w:rPr>
        <w:t>ó</w:t>
      </w:r>
      <w:r>
        <w:rPr>
          <w:rFonts w:ascii="Calibri" w:hAnsi="Calibri"/>
          <w:sz w:val="22"/>
          <w:szCs w:val="22"/>
          <w:shd w:fill="auto" w:val="clear"/>
          <w:lang w:val="en-US"/>
        </w:rPr>
        <w:t>wienia. Bud</w:t>
      </w:r>
      <w:r>
        <w:rPr>
          <w:rFonts w:ascii="Calibri" w:hAnsi="Calibri"/>
          <w:sz w:val="22"/>
          <w:szCs w:val="22"/>
          <w:shd w:fill="auto" w:val="clear"/>
          <w:lang w:val="en-US"/>
        </w:rPr>
        <w:t>ż</w:t>
      </w:r>
      <w:r>
        <w:rPr>
          <w:rFonts w:ascii="Calibri" w:hAnsi="Calibri"/>
          <w:sz w:val="22"/>
          <w:szCs w:val="22"/>
          <w:shd w:fill="auto" w:val="clear"/>
          <w:lang w:val="en-US"/>
        </w:rPr>
        <w:t>et ten mo</w:t>
      </w:r>
      <w:r>
        <w:rPr>
          <w:rFonts w:ascii="Calibri" w:hAnsi="Calibri"/>
          <w:sz w:val="22"/>
          <w:szCs w:val="22"/>
          <w:shd w:fill="auto" w:val="clear"/>
          <w:lang w:val="en-US"/>
        </w:rPr>
        <w:t>ż</w:t>
      </w:r>
      <w:r>
        <w:rPr>
          <w:rFonts w:ascii="Calibri" w:hAnsi="Calibri"/>
          <w:sz w:val="22"/>
          <w:szCs w:val="22"/>
          <w:shd w:fill="auto" w:val="clear"/>
          <w:lang w:val="en-US"/>
        </w:rPr>
        <w:t>e ulec zwi</w:t>
      </w:r>
      <w:r>
        <w:rPr>
          <w:rFonts w:ascii="Calibri" w:hAnsi="Calibri"/>
          <w:sz w:val="22"/>
          <w:szCs w:val="22"/>
          <w:shd w:fill="auto" w:val="clear"/>
          <w:lang w:val="en-US"/>
        </w:rPr>
        <w:t>ę</w:t>
      </w:r>
      <w:r>
        <w:rPr>
          <w:rFonts w:ascii="Calibri" w:hAnsi="Calibri"/>
          <w:sz w:val="22"/>
          <w:szCs w:val="22"/>
          <w:shd w:fill="auto" w:val="clear"/>
          <w:lang w:val="en-US"/>
        </w:rPr>
        <w:t>kszeniu lub zmniejszeniu w zale</w:t>
      </w:r>
      <w:r>
        <w:rPr>
          <w:rFonts w:ascii="Calibri" w:hAnsi="Calibri"/>
          <w:sz w:val="22"/>
          <w:szCs w:val="22"/>
          <w:shd w:fill="auto" w:val="clear"/>
          <w:lang w:val="en-US"/>
        </w:rPr>
        <w:t>ż</w:t>
      </w:r>
      <w:r>
        <w:rPr>
          <w:rFonts w:ascii="Calibri" w:hAnsi="Calibri"/>
          <w:sz w:val="22"/>
          <w:szCs w:val="22"/>
          <w:shd w:fill="auto" w:val="clear"/>
          <w:lang w:val="en-US"/>
        </w:rPr>
        <w:t>no</w:t>
      </w:r>
      <w:r>
        <w:rPr>
          <w:rFonts w:ascii="Calibri" w:hAnsi="Calibri"/>
          <w:sz w:val="22"/>
          <w:szCs w:val="22"/>
          <w:shd w:fill="auto" w:val="clear"/>
          <w:lang w:val="en-US"/>
        </w:rPr>
        <w:t>ś</w:t>
      </w:r>
      <w:r>
        <w:rPr>
          <w:rFonts w:ascii="Calibri" w:hAnsi="Calibri"/>
          <w:sz w:val="22"/>
          <w:szCs w:val="22"/>
          <w:shd w:fill="auto" w:val="clear"/>
          <w:lang w:val="en-US"/>
        </w:rPr>
        <w:t>ci od potrzeb projektu. Zmiana bud</w:t>
      </w:r>
      <w:r>
        <w:rPr>
          <w:rFonts w:ascii="Calibri" w:hAnsi="Calibri"/>
          <w:sz w:val="22"/>
          <w:szCs w:val="22"/>
          <w:shd w:fill="auto" w:val="clear"/>
          <w:lang w:val="en-US"/>
        </w:rPr>
        <w:t>ż</w:t>
      </w:r>
      <w:r>
        <w:rPr>
          <w:rFonts w:ascii="Calibri" w:hAnsi="Calibri"/>
          <w:sz w:val="22"/>
          <w:szCs w:val="22"/>
          <w:shd w:fill="auto" w:val="clear"/>
          <w:lang w:val="en-US"/>
        </w:rPr>
        <w:t>etu mediowego nie wp</w:t>
      </w:r>
      <w:r>
        <w:rPr>
          <w:rFonts w:ascii="Calibri" w:hAnsi="Calibri"/>
          <w:sz w:val="22"/>
          <w:szCs w:val="22"/>
          <w:shd w:fill="auto" w:val="clear"/>
          <w:lang w:val="en-US"/>
        </w:rPr>
        <w:t>ł</w:t>
      </w:r>
      <w:r>
        <w:rPr>
          <w:rFonts w:ascii="Calibri" w:hAnsi="Calibri"/>
          <w:sz w:val="22"/>
          <w:szCs w:val="22"/>
          <w:shd w:fill="auto" w:val="clear"/>
          <w:lang w:val="en-US"/>
        </w:rPr>
        <w:t>ywa na wynagrodzenie wykonawcy.</w:t>
      </w:r>
    </w:p>
    <w:p>
      <w:pPr>
        <w:pStyle w:val="normal11"/>
        <w:jc w:val="both"/>
        <w:rPr>
          <w:rFonts w:ascii="Calibri" w:hAnsi="Calibri" w:eastAsia="Calibri" w:cs="Calibri"/>
          <w:sz w:val="22"/>
          <w:szCs w:val="22"/>
          <w:shd w:fill="auto" w:val="clear"/>
        </w:rPr>
      </w:pPr>
      <w:r>
        <w:rPr/>
      </w:r>
    </w:p>
    <w:p>
      <w:pPr>
        <w:pStyle w:val="normal11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Zamawiający dopuszcza realizację budżetu mediowego w modelu:</w:t>
      </w:r>
    </w:p>
    <w:p>
      <w:pPr>
        <w:pStyle w:val="normal11"/>
        <w:numPr>
          <w:ilvl w:val="0"/>
          <w:numId w:val="27"/>
        </w:numPr>
        <w:ind w:hanging="340" w:start="34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Zamawiający może przekazać Wykonawcy zaliczkę na budżet mediowy w wysokości od 5% do 25% budżetu mediowego za każdy miesiąc z góry, przeznaczoną na emisję reklam w kanałach takich jak Meta Ads, Google Ads, TikTok Ads oraz innych uzasadnionych kanałach marketingowych, na podstawie wystawionej faktury przez Wykonawcę.</w:t>
      </w:r>
    </w:p>
    <w:p>
      <w:pPr>
        <w:pStyle w:val="normal11"/>
        <w:numPr>
          <w:ilvl w:val="0"/>
          <w:numId w:val="1"/>
        </w:numPr>
        <w:ind w:hanging="340" w:start="34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Wydatki na kampanie reklamowe mogą być ponoszone przez Wykonawcę (np. poprzez jego karty płatnicze), przy czym działania te realizowane będą wyłącznie w ramach kont reklamowych należących do Zamawiającego.</w:t>
      </w:r>
    </w:p>
    <w:p>
      <w:pPr>
        <w:pStyle w:val="normal11"/>
        <w:numPr>
          <w:ilvl w:val="0"/>
          <w:numId w:val="1"/>
        </w:numPr>
        <w:ind w:hanging="340" w:start="34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Wykonawca zobowiązany jest do pełnej transparentności wydatków oraz udostępnienia danych z systemów reklamowych na żądanie Zamawiającego.</w:t>
      </w:r>
    </w:p>
    <w:p>
      <w:pPr>
        <w:pStyle w:val="normal11"/>
        <w:numPr>
          <w:ilvl w:val="0"/>
          <w:numId w:val="1"/>
        </w:numPr>
        <w:ind w:hanging="340" w:start="34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Faktura wystawiona przez Wykonawcę za zaliczkę na budżet mediowy nie może zawierać marży wykonawcy ani dodatkowych opłat.</w:t>
      </w:r>
    </w:p>
    <w:p>
      <w:pPr>
        <w:pStyle w:val="normal11"/>
        <w:numPr>
          <w:ilvl w:val="0"/>
          <w:numId w:val="1"/>
        </w:numPr>
        <w:ind w:hanging="340" w:start="34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Wykonawca zobowiązany jest do rozliczenia przekazanych środków na podstawie rzeczywiście poniesionych kosztów zakupu mediów reklamowych.</w:t>
      </w:r>
    </w:p>
    <w:p>
      <w:pPr>
        <w:pStyle w:val="normal11"/>
        <w:numPr>
          <w:ilvl w:val="0"/>
          <w:numId w:val="1"/>
        </w:numPr>
        <w:ind w:hanging="340" w:start="34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W przypadku różnicy pomiędzy przekazaną zaliczką a rzeczywistymi wydatkami:</w:t>
      </w:r>
    </w:p>
    <w:p>
      <w:pPr>
        <w:pStyle w:val="normal11"/>
        <w:numPr>
          <w:ilvl w:val="0"/>
          <w:numId w:val="20"/>
        </w:numPr>
        <w:ind w:hanging="360" w:start="7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nadwyżka podlega rozliczeniu w kolejnym okresie rozliczeniowym (w kolejnym miesiącu);</w:t>
      </w:r>
    </w:p>
    <w:p>
      <w:pPr>
        <w:pStyle w:val="normal11"/>
        <w:numPr>
          <w:ilvl w:val="0"/>
          <w:numId w:val="20"/>
        </w:numPr>
        <w:ind w:hanging="360" w:start="7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w przypadku niewykorzystania całości budżetu mediowego w okresie trwania kampanii, niewykorzystana część budżetu mediowego zostanie zwrócona Zamawiającemu.</w:t>
      </w:r>
    </w:p>
    <w:p>
      <w:pPr>
        <w:pStyle w:val="normal11"/>
        <w:jc w:val="both"/>
        <w:rPr>
          <w:rFonts w:ascii="Calibri" w:hAnsi="Calibri" w:eastAsia="Calibri" w:cs="Calibri"/>
          <w:sz w:val="22"/>
          <w:szCs w:val="22"/>
          <w:shd w:fill="auto" w:val="clear"/>
        </w:rPr>
      </w:pPr>
      <w:r>
        <w:rPr>
          <w:rFonts w:eastAsia="Calibri" w:cs="Calibri" w:ascii="Calibri" w:hAnsi="Calibri"/>
          <w:sz w:val="22"/>
          <w:szCs w:val="22"/>
          <w:shd w:fill="auto" w:val="clear"/>
        </w:rPr>
      </w:r>
    </w:p>
    <w:p>
      <w:pPr>
        <w:pStyle w:val="normal11"/>
        <w:jc w:val="both"/>
        <w:rPr/>
      </w:pPr>
      <w:r>
        <w:rPr>
          <w:rFonts w:ascii="Calibri" w:hAnsi="Calibri"/>
          <w:sz w:val="22"/>
          <w:szCs w:val="22"/>
          <w:shd w:fill="auto" w:val="clear"/>
          <w:lang w:val="en-US"/>
        </w:rPr>
        <w:t>Wraz z przekazaniem przedmiotu zam</w:t>
      </w:r>
      <w:r>
        <w:rPr>
          <w:rFonts w:ascii="Calibri" w:hAnsi="Calibri"/>
          <w:sz w:val="22"/>
          <w:szCs w:val="22"/>
          <w:shd w:fill="auto" w:val="clear"/>
          <w:lang w:val="en-US"/>
        </w:rPr>
        <w:t>ó</w:t>
      </w:r>
      <w:r>
        <w:rPr>
          <w:rFonts w:ascii="Calibri" w:hAnsi="Calibri"/>
          <w:sz w:val="22"/>
          <w:szCs w:val="22"/>
          <w:shd w:fill="auto" w:val="clear"/>
          <w:lang w:val="en-US"/>
        </w:rPr>
        <w:t>wienia, Wykonawca przeniesie na Zamawiaj</w:t>
      </w:r>
      <w:r>
        <w:rPr>
          <w:rFonts w:ascii="Calibri" w:hAnsi="Calibri"/>
          <w:sz w:val="22"/>
          <w:szCs w:val="22"/>
          <w:shd w:fill="auto" w:val="clear"/>
          <w:lang w:val="en-US"/>
        </w:rPr>
        <w:t>ą</w:t>
      </w:r>
      <w:r>
        <w:rPr>
          <w:rFonts w:ascii="Calibri" w:hAnsi="Calibri"/>
          <w:sz w:val="22"/>
          <w:szCs w:val="22"/>
          <w:shd w:fill="auto" w:val="clear"/>
          <w:lang w:val="en-US"/>
        </w:rPr>
        <w:t>cego autorskie prawa maj</w:t>
      </w:r>
      <w:r>
        <w:rPr>
          <w:rFonts w:ascii="Calibri" w:hAnsi="Calibri"/>
          <w:sz w:val="22"/>
          <w:szCs w:val="22"/>
          <w:shd w:fill="auto" w:val="clear"/>
          <w:lang w:val="en-US"/>
        </w:rPr>
        <w:t>ą</w:t>
      </w:r>
      <w:r>
        <w:rPr>
          <w:rFonts w:ascii="Calibri" w:hAnsi="Calibri"/>
          <w:sz w:val="22"/>
          <w:szCs w:val="22"/>
          <w:shd w:fill="auto" w:val="clear"/>
          <w:lang w:val="en-US"/>
        </w:rPr>
        <w:t>tkowe do opracowanych w ramach zam</w:t>
      </w:r>
      <w:r>
        <w:rPr>
          <w:rFonts w:ascii="Calibri" w:hAnsi="Calibri"/>
          <w:sz w:val="22"/>
          <w:szCs w:val="22"/>
          <w:shd w:fill="auto" w:val="clear"/>
          <w:lang w:val="en-US"/>
        </w:rPr>
        <w:t>ó</w:t>
      </w:r>
      <w:r>
        <w:rPr>
          <w:rFonts w:ascii="Calibri" w:hAnsi="Calibri"/>
          <w:sz w:val="22"/>
          <w:szCs w:val="22"/>
          <w:shd w:fill="auto" w:val="clear"/>
          <w:lang w:val="en-US"/>
        </w:rPr>
        <w:t>wienia utwor</w:t>
      </w:r>
      <w:r>
        <w:rPr>
          <w:rFonts w:ascii="Calibri" w:hAnsi="Calibri"/>
          <w:sz w:val="22"/>
          <w:szCs w:val="22"/>
          <w:shd w:fill="auto" w:val="clear"/>
          <w:lang w:val="en-US"/>
        </w:rPr>
        <w:t>ó</w:t>
      </w:r>
      <w:r>
        <w:rPr>
          <w:rFonts w:ascii="Calibri" w:hAnsi="Calibri"/>
          <w:sz w:val="22"/>
          <w:szCs w:val="22"/>
          <w:shd w:fill="auto" w:val="clear"/>
          <w:lang w:val="en-US"/>
        </w:rPr>
        <w:t>w.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34" w:right="1134" w:gutter="0" w:header="709" w:top="1134" w:footer="709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Helvetica Neue"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1"/>
      <w:tabs>
        <w:tab w:val="clear" w:pos="720"/>
        <w:tab w:val="center" w:pos="4536" w:leader="none"/>
        <w:tab w:val="right" w:pos="9072" w:leader="none"/>
      </w:tabs>
      <w:jc w:val="center"/>
      <w:rPr>
        <w:rFonts w:ascii="Calibri" w:hAnsi="Calibri"/>
        <w:caps w:val="false"/>
        <w:smallCaps w:val="false"/>
        <w:strike w:val="false"/>
        <w:dstrike w:val="false"/>
        <w:outline w:val="false"/>
        <w:color w:val="000000"/>
        <w:position w:val="0"/>
        <w:sz w:val="20"/>
        <w:u w:val="none" w:color="000000"/>
        <w:shd w:fill="auto" w:val="clear"/>
        <w:vertAlign w:val="baseline"/>
      </w:rPr>
    </w:pPr>
    <w:r>
      <w:rPr>
        <w:rFonts w:ascii="Calibri" w:hAnsi="Calibri"/>
        <w:caps w:val="false"/>
        <w:smallCaps w:val="false"/>
        <w:strike w:val="false"/>
        <w:dstrike w:val="false"/>
        <w:outline w:val="false"/>
        <w:color w:val="000000"/>
        <w:position w:val="0"/>
        <w:sz w:val="20"/>
        <w:u w:val="none" w:color="000000"/>
        <w:shd w:fill="auto" w:val="clear"/>
        <w:vertAlign w:val="baseline"/>
      </w:rPr>
    </w:r>
  </w:p>
  <w:p>
    <w:pPr>
      <w:pStyle w:val="normal11"/>
      <w:tabs>
        <w:tab w:val="clear" w:pos="720"/>
        <w:tab w:val="center" w:pos="4536" w:leader="none"/>
        <w:tab w:val="right" w:pos="9072" w:leader="none"/>
      </w:tabs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1"/>
      <w:tabs>
        <w:tab w:val="clear" w:pos="720"/>
        <w:tab w:val="center" w:pos="4536" w:leader="none"/>
        <w:tab w:val="right" w:pos="9072" w:leader="none"/>
      </w:tabs>
      <w:jc w:val="center"/>
      <w:rPr>
        <w:rFonts w:ascii="Calibri" w:hAnsi="Calibri"/>
        <w:caps w:val="false"/>
        <w:smallCaps w:val="false"/>
        <w:strike w:val="false"/>
        <w:dstrike w:val="false"/>
        <w:outline w:val="false"/>
        <w:color w:val="000000"/>
        <w:position w:val="0"/>
        <w:sz w:val="20"/>
        <w:u w:val="none" w:color="000000"/>
        <w:shd w:fill="auto" w:val="clear"/>
        <w:vertAlign w:val="baseline"/>
      </w:rPr>
    </w:pPr>
    <w:r>
      <w:rPr>
        <w:rFonts w:ascii="Calibri" w:hAnsi="Calibri"/>
        <w:caps w:val="false"/>
        <w:smallCaps w:val="false"/>
        <w:strike w:val="false"/>
        <w:dstrike w:val="false"/>
        <w:outline w:val="false"/>
        <w:color w:val="000000"/>
        <w:position w:val="0"/>
        <w:sz w:val="20"/>
        <w:u w:val="none" w:color="000000"/>
        <w:shd w:fill="auto" w:val="clear"/>
        <w:vertAlign w:val="baseline"/>
      </w:rPr>
    </w:r>
  </w:p>
  <w:p>
    <w:pPr>
      <w:pStyle w:val="normal11"/>
      <w:tabs>
        <w:tab w:val="clear" w:pos="720"/>
        <w:tab w:val="center" w:pos="4536" w:leader="none"/>
        <w:tab w:val="right" w:pos="9072" w:leader="none"/>
      </w:tabs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1"/>
      <w:tabs>
        <w:tab w:val="clear" w:pos="720"/>
        <w:tab w:val="center" w:pos="4536" w:leader="none"/>
        <w:tab w:val="right" w:pos="9072" w:leader="none"/>
      </w:tabs>
      <w:jc w:val="center"/>
      <w:rPr/>
    </w:pPr>
    <w:r>
      <w:rPr/>
      <w:drawing>
        <wp:inline distT="0" distB="0" distL="0" distR="0">
          <wp:extent cx="2657475" cy="551815"/>
          <wp:effectExtent l="0" t="0" r="0" b="0"/>
          <wp:docPr id="1" name="officeArt object" descr="Obraz zawierający tekst, Czcionka, biał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fficeArt object" descr="Obraz zawierający tekst, Czcionka, biał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657475" cy="5518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1"/>
      <w:tabs>
        <w:tab w:val="clear" w:pos="720"/>
        <w:tab w:val="center" w:pos="4536" w:leader="none"/>
        <w:tab w:val="right" w:pos="9072" w:leader="none"/>
      </w:tabs>
      <w:jc w:val="center"/>
      <w:rPr/>
    </w:pPr>
    <w:r>
      <w:rPr/>
      <w:drawing>
        <wp:inline distT="0" distB="0" distL="0" distR="0">
          <wp:extent cx="2657475" cy="551815"/>
          <wp:effectExtent l="0" t="0" r="0" b="0"/>
          <wp:docPr id="2" name="officeArt object" descr="Obraz zawierający tekst, Czcionka, biał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fficeArt object" descr="Obraz zawierający tekst, Czcionka, biał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657475" cy="5518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340" w:hanging="34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1">
      <w:start w:val="1"/>
      <w:numFmt w:val="decimal"/>
      <w:lvlText w:val="%2."/>
      <w:lvlJc w:val="start"/>
      <w:pPr>
        <w:tabs>
          <w:tab w:val="num" w:pos="0"/>
        </w:tabs>
        <w:ind w:star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2">
      <w:start w:val="1"/>
      <w:numFmt w:val="decimal"/>
      <w:lvlText w:val="%3."/>
      <w:lvlJc w:val="start"/>
      <w:pPr>
        <w:tabs>
          <w:tab w:val="num" w:pos="0"/>
        </w:tabs>
        <w:ind w:start="14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3">
      <w:start w:val="1"/>
      <w:numFmt w:val="decimal"/>
      <w:lvlText w:val="%4."/>
      <w:lvlJc w:val="start"/>
      <w:pPr>
        <w:tabs>
          <w:tab w:val="num" w:pos="0"/>
        </w:tabs>
        <w:ind w:start="18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4">
      <w:start w:val="1"/>
      <w:numFmt w:val="decimal"/>
      <w:lvlText w:val="%5."/>
      <w:lvlJc w:val="start"/>
      <w:pPr>
        <w:tabs>
          <w:tab w:val="num" w:pos="0"/>
        </w:tabs>
        <w:ind w:start="21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5">
      <w:start w:val="1"/>
      <w:numFmt w:val="decimal"/>
      <w:lvlText w:val="%6."/>
      <w:lvlJc w:val="start"/>
      <w:pPr>
        <w:tabs>
          <w:tab w:val="num" w:pos="0"/>
        </w:tabs>
        <w:ind w:star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28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7">
      <w:start w:val="1"/>
      <w:numFmt w:val="decimal"/>
      <w:lvlText w:val="%8."/>
      <w:lvlJc w:val="start"/>
      <w:pPr>
        <w:tabs>
          <w:tab w:val="num" w:pos="0"/>
        </w:tabs>
        <w:ind w:star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8">
      <w:start w:val="1"/>
      <w:numFmt w:val="decimal"/>
      <w:lvlText w:val="%9."/>
      <w:lvlJc w:val="start"/>
      <w:pPr>
        <w:tabs>
          <w:tab w:val="num" w:pos="0"/>
        </w:tabs>
        <w:ind w:start="36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</w:abstractNum>
  <w:abstractNum w:abstractNumId="2">
    <w:lvl w:ilvl="0">
      <w:start w:val="1"/>
      <w:numFmt w:val="decimal"/>
      <w:lvlText w:val="%1)"/>
      <w:lvlJc w:val="start"/>
      <w:pPr>
        <w:tabs>
          <w:tab w:val="num" w:pos="0"/>
        </w:tabs>
        <w:ind w:start="7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1">
      <w:start w:val="1"/>
      <w:numFmt w:val="decimal"/>
      <w:lvlText w:val="%2)"/>
      <w:lvlJc w:val="start"/>
      <w:pPr>
        <w:tabs>
          <w:tab w:val="num" w:pos="0"/>
        </w:tabs>
        <w:ind w:star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2">
      <w:start w:val="1"/>
      <w:numFmt w:val="decimal"/>
      <w:lvlText w:val="%3)"/>
      <w:lvlJc w:val="start"/>
      <w:pPr>
        <w:tabs>
          <w:tab w:val="num" w:pos="0"/>
        </w:tabs>
        <w:ind w:start="14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3">
      <w:start w:val="1"/>
      <w:numFmt w:val="decimal"/>
      <w:lvlText w:val="%4)"/>
      <w:lvlJc w:val="start"/>
      <w:pPr>
        <w:tabs>
          <w:tab w:val="num" w:pos="0"/>
        </w:tabs>
        <w:ind w:start="18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4">
      <w:start w:val="1"/>
      <w:numFmt w:val="decimal"/>
      <w:lvlText w:val="%5)"/>
      <w:lvlJc w:val="start"/>
      <w:pPr>
        <w:tabs>
          <w:tab w:val="num" w:pos="0"/>
        </w:tabs>
        <w:ind w:start="21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5">
      <w:start w:val="1"/>
      <w:numFmt w:val="decimal"/>
      <w:lvlText w:val="%6)"/>
      <w:lvlJc w:val="start"/>
      <w:pPr>
        <w:tabs>
          <w:tab w:val="num" w:pos="0"/>
        </w:tabs>
        <w:ind w:star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6">
      <w:start w:val="1"/>
      <w:numFmt w:val="decimal"/>
      <w:lvlText w:val="%7)"/>
      <w:lvlJc w:val="start"/>
      <w:pPr>
        <w:tabs>
          <w:tab w:val="num" w:pos="0"/>
        </w:tabs>
        <w:ind w:start="28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7">
      <w:start w:val="1"/>
      <w:numFmt w:val="decimal"/>
      <w:lvlText w:val="%8)"/>
      <w:lvlJc w:val="start"/>
      <w:pPr>
        <w:tabs>
          <w:tab w:val="num" w:pos="0"/>
        </w:tabs>
        <w:ind w:star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8">
      <w:start w:val="1"/>
      <w:numFmt w:val="decimal"/>
      <w:lvlText w:val="%9)"/>
      <w:lvlJc w:val="start"/>
      <w:pPr>
        <w:tabs>
          <w:tab w:val="num" w:pos="0"/>
        </w:tabs>
        <w:ind w:start="36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0"/>
        </w:tabs>
        <w:ind w:start="340" w:hanging="34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1">
      <w:start w:val="1"/>
      <w:numFmt w:val="decimal"/>
      <w:lvlText w:val="%2."/>
      <w:lvlJc w:val="start"/>
      <w:pPr>
        <w:tabs>
          <w:tab w:val="num" w:pos="0"/>
        </w:tabs>
        <w:ind w:star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2">
      <w:start w:val="1"/>
      <w:numFmt w:val="decimal"/>
      <w:lvlText w:val="%3."/>
      <w:lvlJc w:val="start"/>
      <w:pPr>
        <w:tabs>
          <w:tab w:val="num" w:pos="0"/>
        </w:tabs>
        <w:ind w:start="14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3">
      <w:start w:val="1"/>
      <w:numFmt w:val="decimal"/>
      <w:lvlText w:val="%4."/>
      <w:lvlJc w:val="start"/>
      <w:pPr>
        <w:tabs>
          <w:tab w:val="num" w:pos="0"/>
        </w:tabs>
        <w:ind w:start="18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4">
      <w:start w:val="1"/>
      <w:numFmt w:val="decimal"/>
      <w:lvlText w:val="%5."/>
      <w:lvlJc w:val="start"/>
      <w:pPr>
        <w:tabs>
          <w:tab w:val="num" w:pos="0"/>
        </w:tabs>
        <w:ind w:start="21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5">
      <w:start w:val="1"/>
      <w:numFmt w:val="decimal"/>
      <w:lvlText w:val="%6."/>
      <w:lvlJc w:val="start"/>
      <w:pPr>
        <w:tabs>
          <w:tab w:val="num" w:pos="0"/>
        </w:tabs>
        <w:ind w:star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28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7">
      <w:start w:val="1"/>
      <w:numFmt w:val="decimal"/>
      <w:lvlText w:val="%8."/>
      <w:lvlJc w:val="start"/>
      <w:pPr>
        <w:tabs>
          <w:tab w:val="num" w:pos="0"/>
        </w:tabs>
        <w:ind w:star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8">
      <w:start w:val="1"/>
      <w:numFmt w:val="decimal"/>
      <w:lvlText w:val="%9."/>
      <w:lvlJc w:val="start"/>
      <w:pPr>
        <w:tabs>
          <w:tab w:val="num" w:pos="0"/>
        </w:tabs>
        <w:ind w:start="36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</w:abstractNum>
  <w:abstractNum w:abstractNumId="4">
    <w:lvl w:ilvl="0">
      <w:start w:val="1"/>
      <w:numFmt w:val="decimal"/>
      <w:lvlText w:val="%1)"/>
      <w:lvlJc w:val="start"/>
      <w:pPr>
        <w:tabs>
          <w:tab w:val="num" w:pos="0"/>
        </w:tabs>
        <w:ind w:start="7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1">
      <w:start w:val="1"/>
      <w:numFmt w:val="decimal"/>
      <w:lvlText w:val="%2)"/>
      <w:lvlJc w:val="start"/>
      <w:pPr>
        <w:tabs>
          <w:tab w:val="num" w:pos="0"/>
        </w:tabs>
        <w:ind w:star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2">
      <w:start w:val="1"/>
      <w:numFmt w:val="decimal"/>
      <w:lvlText w:val="%3)"/>
      <w:lvlJc w:val="start"/>
      <w:pPr>
        <w:tabs>
          <w:tab w:val="num" w:pos="0"/>
        </w:tabs>
        <w:ind w:start="14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3">
      <w:start w:val="1"/>
      <w:numFmt w:val="decimal"/>
      <w:lvlText w:val="%4)"/>
      <w:lvlJc w:val="start"/>
      <w:pPr>
        <w:tabs>
          <w:tab w:val="num" w:pos="0"/>
        </w:tabs>
        <w:ind w:start="18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4">
      <w:start w:val="1"/>
      <w:numFmt w:val="decimal"/>
      <w:lvlText w:val="%5)"/>
      <w:lvlJc w:val="start"/>
      <w:pPr>
        <w:tabs>
          <w:tab w:val="num" w:pos="0"/>
        </w:tabs>
        <w:ind w:start="21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5">
      <w:start w:val="1"/>
      <w:numFmt w:val="decimal"/>
      <w:lvlText w:val="%6)"/>
      <w:lvlJc w:val="start"/>
      <w:pPr>
        <w:tabs>
          <w:tab w:val="num" w:pos="0"/>
        </w:tabs>
        <w:ind w:star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6">
      <w:start w:val="1"/>
      <w:numFmt w:val="decimal"/>
      <w:lvlText w:val="%7)"/>
      <w:lvlJc w:val="start"/>
      <w:pPr>
        <w:tabs>
          <w:tab w:val="num" w:pos="0"/>
        </w:tabs>
        <w:ind w:start="28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7">
      <w:start w:val="1"/>
      <w:numFmt w:val="decimal"/>
      <w:lvlText w:val="%8)"/>
      <w:lvlJc w:val="start"/>
      <w:pPr>
        <w:tabs>
          <w:tab w:val="num" w:pos="0"/>
        </w:tabs>
        <w:ind w:star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8">
      <w:start w:val="1"/>
      <w:numFmt w:val="decimal"/>
      <w:lvlText w:val="%9)"/>
      <w:lvlJc w:val="start"/>
      <w:pPr>
        <w:tabs>
          <w:tab w:val="num" w:pos="0"/>
        </w:tabs>
        <w:ind w:start="36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0"/>
        </w:tabs>
        <w:ind w:start="340" w:hanging="34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1">
      <w:start w:val="1"/>
      <w:numFmt w:val="decimal"/>
      <w:lvlText w:val="%2."/>
      <w:lvlJc w:val="start"/>
      <w:pPr>
        <w:tabs>
          <w:tab w:val="num" w:pos="0"/>
        </w:tabs>
        <w:ind w:star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2">
      <w:start w:val="1"/>
      <w:numFmt w:val="decimal"/>
      <w:lvlText w:val="%3."/>
      <w:lvlJc w:val="start"/>
      <w:pPr>
        <w:tabs>
          <w:tab w:val="num" w:pos="0"/>
        </w:tabs>
        <w:ind w:start="14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3">
      <w:start w:val="1"/>
      <w:numFmt w:val="decimal"/>
      <w:lvlText w:val="%4."/>
      <w:lvlJc w:val="start"/>
      <w:pPr>
        <w:tabs>
          <w:tab w:val="num" w:pos="0"/>
        </w:tabs>
        <w:ind w:start="18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4">
      <w:start w:val="1"/>
      <w:numFmt w:val="decimal"/>
      <w:lvlText w:val="%5."/>
      <w:lvlJc w:val="start"/>
      <w:pPr>
        <w:tabs>
          <w:tab w:val="num" w:pos="0"/>
        </w:tabs>
        <w:ind w:start="21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5">
      <w:start w:val="1"/>
      <w:numFmt w:val="decimal"/>
      <w:lvlText w:val="%6."/>
      <w:lvlJc w:val="start"/>
      <w:pPr>
        <w:tabs>
          <w:tab w:val="num" w:pos="0"/>
        </w:tabs>
        <w:ind w:star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28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7">
      <w:start w:val="1"/>
      <w:numFmt w:val="decimal"/>
      <w:lvlText w:val="%8."/>
      <w:lvlJc w:val="start"/>
      <w:pPr>
        <w:tabs>
          <w:tab w:val="num" w:pos="0"/>
        </w:tabs>
        <w:ind w:star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8">
      <w:start w:val="1"/>
      <w:numFmt w:val="decimal"/>
      <w:lvlText w:val="%9."/>
      <w:lvlJc w:val="start"/>
      <w:pPr>
        <w:tabs>
          <w:tab w:val="num" w:pos="0"/>
        </w:tabs>
        <w:ind w:start="36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</w:abstractNum>
  <w:abstractNum w:abstractNumId="6">
    <w:lvl w:ilvl="0">
      <w:start w:val="1"/>
      <w:numFmt w:val="decimal"/>
      <w:lvlText w:val="%1)"/>
      <w:lvlJc w:val="start"/>
      <w:pPr>
        <w:tabs>
          <w:tab w:val="num" w:pos="0"/>
        </w:tabs>
        <w:ind w:start="7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1">
      <w:start w:val="1"/>
      <w:numFmt w:val="decimal"/>
      <w:lvlText w:val="%2)"/>
      <w:lvlJc w:val="start"/>
      <w:pPr>
        <w:tabs>
          <w:tab w:val="num" w:pos="0"/>
        </w:tabs>
        <w:ind w:star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2">
      <w:start w:val="1"/>
      <w:numFmt w:val="decimal"/>
      <w:lvlText w:val="%3)"/>
      <w:lvlJc w:val="start"/>
      <w:pPr>
        <w:tabs>
          <w:tab w:val="num" w:pos="0"/>
        </w:tabs>
        <w:ind w:start="14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3">
      <w:start w:val="1"/>
      <w:numFmt w:val="decimal"/>
      <w:lvlText w:val="%4)"/>
      <w:lvlJc w:val="start"/>
      <w:pPr>
        <w:tabs>
          <w:tab w:val="num" w:pos="0"/>
        </w:tabs>
        <w:ind w:start="18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4">
      <w:start w:val="1"/>
      <w:numFmt w:val="decimal"/>
      <w:lvlText w:val="%5)"/>
      <w:lvlJc w:val="start"/>
      <w:pPr>
        <w:tabs>
          <w:tab w:val="num" w:pos="0"/>
        </w:tabs>
        <w:ind w:start="21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5">
      <w:start w:val="1"/>
      <w:numFmt w:val="decimal"/>
      <w:lvlText w:val="%6)"/>
      <w:lvlJc w:val="start"/>
      <w:pPr>
        <w:tabs>
          <w:tab w:val="num" w:pos="0"/>
        </w:tabs>
        <w:ind w:star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6">
      <w:start w:val="1"/>
      <w:numFmt w:val="decimal"/>
      <w:lvlText w:val="%7)"/>
      <w:lvlJc w:val="start"/>
      <w:pPr>
        <w:tabs>
          <w:tab w:val="num" w:pos="0"/>
        </w:tabs>
        <w:ind w:start="28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7">
      <w:start w:val="1"/>
      <w:numFmt w:val="decimal"/>
      <w:lvlText w:val="%8)"/>
      <w:lvlJc w:val="start"/>
      <w:pPr>
        <w:tabs>
          <w:tab w:val="num" w:pos="0"/>
        </w:tabs>
        <w:ind w:star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8">
      <w:start w:val="1"/>
      <w:numFmt w:val="decimal"/>
      <w:lvlText w:val="%9)"/>
      <w:lvlJc w:val="start"/>
      <w:pPr>
        <w:tabs>
          <w:tab w:val="num" w:pos="0"/>
        </w:tabs>
        <w:ind w:start="36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0"/>
        </w:tabs>
        <w:ind w:start="340" w:hanging="34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1">
      <w:start w:val="1"/>
      <w:numFmt w:val="decimal"/>
      <w:lvlText w:val="%2."/>
      <w:lvlJc w:val="start"/>
      <w:pPr>
        <w:tabs>
          <w:tab w:val="num" w:pos="0"/>
        </w:tabs>
        <w:ind w:star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2">
      <w:start w:val="1"/>
      <w:numFmt w:val="decimal"/>
      <w:lvlText w:val="%3."/>
      <w:lvlJc w:val="start"/>
      <w:pPr>
        <w:tabs>
          <w:tab w:val="num" w:pos="0"/>
        </w:tabs>
        <w:ind w:start="14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3">
      <w:start w:val="1"/>
      <w:numFmt w:val="decimal"/>
      <w:lvlText w:val="%4."/>
      <w:lvlJc w:val="start"/>
      <w:pPr>
        <w:tabs>
          <w:tab w:val="num" w:pos="0"/>
        </w:tabs>
        <w:ind w:start="18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4">
      <w:start w:val="1"/>
      <w:numFmt w:val="decimal"/>
      <w:lvlText w:val="%5."/>
      <w:lvlJc w:val="start"/>
      <w:pPr>
        <w:tabs>
          <w:tab w:val="num" w:pos="0"/>
        </w:tabs>
        <w:ind w:start="21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5">
      <w:start w:val="1"/>
      <w:numFmt w:val="decimal"/>
      <w:lvlText w:val="%6."/>
      <w:lvlJc w:val="start"/>
      <w:pPr>
        <w:tabs>
          <w:tab w:val="num" w:pos="0"/>
        </w:tabs>
        <w:ind w:star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28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7">
      <w:start w:val="1"/>
      <w:numFmt w:val="decimal"/>
      <w:lvlText w:val="%8."/>
      <w:lvlJc w:val="start"/>
      <w:pPr>
        <w:tabs>
          <w:tab w:val="num" w:pos="0"/>
        </w:tabs>
        <w:ind w:star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8">
      <w:start w:val="1"/>
      <w:numFmt w:val="decimal"/>
      <w:lvlText w:val="%9."/>
      <w:lvlJc w:val="start"/>
      <w:pPr>
        <w:tabs>
          <w:tab w:val="num" w:pos="0"/>
        </w:tabs>
        <w:ind w:start="36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</w:abstractNum>
  <w:abstractNum w:abstractNumId="8">
    <w:lvl w:ilvl="0">
      <w:start w:val="1"/>
      <w:numFmt w:val="decimal"/>
      <w:lvlText w:val="%1)"/>
      <w:lvlJc w:val="start"/>
      <w:pPr>
        <w:tabs>
          <w:tab w:val="num" w:pos="0"/>
        </w:tabs>
        <w:ind w:start="7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1">
      <w:start w:val="1"/>
      <w:numFmt w:val="decimal"/>
      <w:lvlText w:val="%2)"/>
      <w:lvlJc w:val="start"/>
      <w:pPr>
        <w:tabs>
          <w:tab w:val="num" w:pos="0"/>
        </w:tabs>
        <w:ind w:star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2">
      <w:start w:val="1"/>
      <w:numFmt w:val="decimal"/>
      <w:lvlText w:val="%3)"/>
      <w:lvlJc w:val="start"/>
      <w:pPr>
        <w:tabs>
          <w:tab w:val="num" w:pos="0"/>
        </w:tabs>
        <w:ind w:start="14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3">
      <w:start w:val="1"/>
      <w:numFmt w:val="decimal"/>
      <w:lvlText w:val="%4)"/>
      <w:lvlJc w:val="start"/>
      <w:pPr>
        <w:tabs>
          <w:tab w:val="num" w:pos="0"/>
        </w:tabs>
        <w:ind w:start="18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4">
      <w:start w:val="1"/>
      <w:numFmt w:val="decimal"/>
      <w:lvlText w:val="%5)"/>
      <w:lvlJc w:val="start"/>
      <w:pPr>
        <w:tabs>
          <w:tab w:val="num" w:pos="0"/>
        </w:tabs>
        <w:ind w:start="21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5">
      <w:start w:val="1"/>
      <w:numFmt w:val="decimal"/>
      <w:lvlText w:val="%6)"/>
      <w:lvlJc w:val="start"/>
      <w:pPr>
        <w:tabs>
          <w:tab w:val="num" w:pos="0"/>
        </w:tabs>
        <w:ind w:star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6">
      <w:start w:val="1"/>
      <w:numFmt w:val="decimal"/>
      <w:lvlText w:val="%7)"/>
      <w:lvlJc w:val="start"/>
      <w:pPr>
        <w:tabs>
          <w:tab w:val="num" w:pos="0"/>
        </w:tabs>
        <w:ind w:start="28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7">
      <w:start w:val="1"/>
      <w:numFmt w:val="decimal"/>
      <w:lvlText w:val="%8)"/>
      <w:lvlJc w:val="start"/>
      <w:pPr>
        <w:tabs>
          <w:tab w:val="num" w:pos="0"/>
        </w:tabs>
        <w:ind w:star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8">
      <w:start w:val="1"/>
      <w:numFmt w:val="decimal"/>
      <w:lvlText w:val="%9)"/>
      <w:lvlJc w:val="start"/>
      <w:pPr>
        <w:tabs>
          <w:tab w:val="num" w:pos="0"/>
        </w:tabs>
        <w:ind w:start="36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</w:abstractNum>
  <w:abstractNum w:abstractNumId="9">
    <w:lvl w:ilvl="0">
      <w:start w:val="1"/>
      <w:numFmt w:val="decimal"/>
      <w:lvlText w:val="%1."/>
      <w:lvlJc w:val="start"/>
      <w:pPr>
        <w:tabs>
          <w:tab w:val="num" w:pos="0"/>
        </w:tabs>
        <w:ind w:start="340" w:hanging="34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1">
      <w:start w:val="1"/>
      <w:numFmt w:val="decimal"/>
      <w:lvlText w:val="%2."/>
      <w:lvlJc w:val="start"/>
      <w:pPr>
        <w:tabs>
          <w:tab w:val="num" w:pos="0"/>
        </w:tabs>
        <w:ind w:star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2">
      <w:start w:val="1"/>
      <w:numFmt w:val="decimal"/>
      <w:lvlText w:val="%3."/>
      <w:lvlJc w:val="start"/>
      <w:pPr>
        <w:tabs>
          <w:tab w:val="num" w:pos="0"/>
        </w:tabs>
        <w:ind w:start="14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3">
      <w:start w:val="1"/>
      <w:numFmt w:val="decimal"/>
      <w:lvlText w:val="%4."/>
      <w:lvlJc w:val="start"/>
      <w:pPr>
        <w:tabs>
          <w:tab w:val="num" w:pos="0"/>
        </w:tabs>
        <w:ind w:start="18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4">
      <w:start w:val="1"/>
      <w:numFmt w:val="decimal"/>
      <w:lvlText w:val="%5."/>
      <w:lvlJc w:val="start"/>
      <w:pPr>
        <w:tabs>
          <w:tab w:val="num" w:pos="0"/>
        </w:tabs>
        <w:ind w:start="21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5">
      <w:start w:val="1"/>
      <w:numFmt w:val="decimal"/>
      <w:lvlText w:val="%6."/>
      <w:lvlJc w:val="start"/>
      <w:pPr>
        <w:tabs>
          <w:tab w:val="num" w:pos="0"/>
        </w:tabs>
        <w:ind w:star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28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7">
      <w:start w:val="1"/>
      <w:numFmt w:val="decimal"/>
      <w:lvlText w:val="%8."/>
      <w:lvlJc w:val="start"/>
      <w:pPr>
        <w:tabs>
          <w:tab w:val="num" w:pos="0"/>
        </w:tabs>
        <w:ind w:star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8">
      <w:start w:val="1"/>
      <w:numFmt w:val="decimal"/>
      <w:lvlText w:val="%9."/>
      <w:lvlJc w:val="start"/>
      <w:pPr>
        <w:tabs>
          <w:tab w:val="num" w:pos="0"/>
        </w:tabs>
        <w:ind w:start="36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</w:abstractNum>
  <w:abstractNum w:abstractNumId="10">
    <w:lvl w:ilvl="0">
      <w:start w:val="1"/>
      <w:numFmt w:val="decimal"/>
      <w:lvlText w:val="%1)"/>
      <w:lvlJc w:val="start"/>
      <w:pPr>
        <w:tabs>
          <w:tab w:val="num" w:pos="0"/>
        </w:tabs>
        <w:ind w:start="7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1">
      <w:start w:val="1"/>
      <w:numFmt w:val="decimal"/>
      <w:lvlText w:val="%2)"/>
      <w:lvlJc w:val="start"/>
      <w:pPr>
        <w:tabs>
          <w:tab w:val="num" w:pos="0"/>
        </w:tabs>
        <w:ind w:star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2">
      <w:start w:val="1"/>
      <w:numFmt w:val="decimal"/>
      <w:lvlText w:val="%3)"/>
      <w:lvlJc w:val="start"/>
      <w:pPr>
        <w:tabs>
          <w:tab w:val="num" w:pos="0"/>
        </w:tabs>
        <w:ind w:start="14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3">
      <w:start w:val="1"/>
      <w:numFmt w:val="decimal"/>
      <w:lvlText w:val="%4)"/>
      <w:lvlJc w:val="start"/>
      <w:pPr>
        <w:tabs>
          <w:tab w:val="num" w:pos="0"/>
        </w:tabs>
        <w:ind w:start="18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4">
      <w:start w:val="1"/>
      <w:numFmt w:val="decimal"/>
      <w:lvlText w:val="%5)"/>
      <w:lvlJc w:val="start"/>
      <w:pPr>
        <w:tabs>
          <w:tab w:val="num" w:pos="0"/>
        </w:tabs>
        <w:ind w:start="21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5">
      <w:start w:val="1"/>
      <w:numFmt w:val="decimal"/>
      <w:lvlText w:val="%6)"/>
      <w:lvlJc w:val="start"/>
      <w:pPr>
        <w:tabs>
          <w:tab w:val="num" w:pos="0"/>
        </w:tabs>
        <w:ind w:star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6">
      <w:start w:val="1"/>
      <w:numFmt w:val="decimal"/>
      <w:lvlText w:val="%7)"/>
      <w:lvlJc w:val="start"/>
      <w:pPr>
        <w:tabs>
          <w:tab w:val="num" w:pos="0"/>
        </w:tabs>
        <w:ind w:start="28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7">
      <w:start w:val="1"/>
      <w:numFmt w:val="decimal"/>
      <w:lvlText w:val="%8)"/>
      <w:lvlJc w:val="start"/>
      <w:pPr>
        <w:tabs>
          <w:tab w:val="num" w:pos="0"/>
        </w:tabs>
        <w:ind w:star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8">
      <w:start w:val="1"/>
      <w:numFmt w:val="decimal"/>
      <w:lvlText w:val="%9)"/>
      <w:lvlJc w:val="start"/>
      <w:pPr>
        <w:tabs>
          <w:tab w:val="num" w:pos="0"/>
        </w:tabs>
        <w:ind w:start="36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</w:abstractNum>
  <w:abstractNum w:abstractNumId="11">
    <w:lvl w:ilvl="0">
      <w:start w:val="1"/>
      <w:numFmt w:val="decimal"/>
      <w:lvlText w:val="%1."/>
      <w:lvlJc w:val="start"/>
      <w:pPr>
        <w:tabs>
          <w:tab w:val="num" w:pos="0"/>
        </w:tabs>
        <w:ind w:start="340" w:hanging="34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1">
      <w:start w:val="1"/>
      <w:numFmt w:val="decimal"/>
      <w:lvlText w:val="%2."/>
      <w:lvlJc w:val="start"/>
      <w:pPr>
        <w:tabs>
          <w:tab w:val="num" w:pos="0"/>
        </w:tabs>
        <w:ind w:star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2">
      <w:start w:val="1"/>
      <w:numFmt w:val="decimal"/>
      <w:lvlText w:val="%3."/>
      <w:lvlJc w:val="start"/>
      <w:pPr>
        <w:tabs>
          <w:tab w:val="num" w:pos="0"/>
        </w:tabs>
        <w:ind w:start="14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3">
      <w:start w:val="1"/>
      <w:numFmt w:val="decimal"/>
      <w:lvlText w:val="%4."/>
      <w:lvlJc w:val="start"/>
      <w:pPr>
        <w:tabs>
          <w:tab w:val="num" w:pos="0"/>
        </w:tabs>
        <w:ind w:start="18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4">
      <w:start w:val="1"/>
      <w:numFmt w:val="decimal"/>
      <w:lvlText w:val="%5."/>
      <w:lvlJc w:val="start"/>
      <w:pPr>
        <w:tabs>
          <w:tab w:val="num" w:pos="0"/>
        </w:tabs>
        <w:ind w:start="21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5">
      <w:start w:val="1"/>
      <w:numFmt w:val="decimal"/>
      <w:lvlText w:val="%6."/>
      <w:lvlJc w:val="start"/>
      <w:pPr>
        <w:tabs>
          <w:tab w:val="num" w:pos="0"/>
        </w:tabs>
        <w:ind w:star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28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7">
      <w:start w:val="1"/>
      <w:numFmt w:val="decimal"/>
      <w:lvlText w:val="%8."/>
      <w:lvlJc w:val="start"/>
      <w:pPr>
        <w:tabs>
          <w:tab w:val="num" w:pos="0"/>
        </w:tabs>
        <w:ind w:star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8">
      <w:start w:val="1"/>
      <w:numFmt w:val="decimal"/>
      <w:lvlText w:val="%9."/>
      <w:lvlJc w:val="start"/>
      <w:pPr>
        <w:tabs>
          <w:tab w:val="num" w:pos="0"/>
        </w:tabs>
        <w:ind w:start="36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</w:abstractNum>
  <w:abstractNum w:abstractNumId="12">
    <w:lvl w:ilvl="0">
      <w:start w:val="1"/>
      <w:numFmt w:val="decimal"/>
      <w:lvlText w:val="%1."/>
      <w:lvlJc w:val="start"/>
      <w:pPr>
        <w:tabs>
          <w:tab w:val="num" w:pos="0"/>
        </w:tabs>
        <w:ind w:start="340" w:hanging="34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1">
      <w:start w:val="1"/>
      <w:numFmt w:val="decimal"/>
      <w:lvlText w:val="%2."/>
      <w:lvlJc w:val="start"/>
      <w:pPr>
        <w:tabs>
          <w:tab w:val="num" w:pos="0"/>
        </w:tabs>
        <w:ind w:star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2">
      <w:start w:val="1"/>
      <w:numFmt w:val="decimal"/>
      <w:lvlText w:val="%3."/>
      <w:lvlJc w:val="start"/>
      <w:pPr>
        <w:tabs>
          <w:tab w:val="num" w:pos="0"/>
        </w:tabs>
        <w:ind w:start="14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3">
      <w:start w:val="1"/>
      <w:numFmt w:val="decimal"/>
      <w:lvlText w:val="%4."/>
      <w:lvlJc w:val="start"/>
      <w:pPr>
        <w:tabs>
          <w:tab w:val="num" w:pos="0"/>
        </w:tabs>
        <w:ind w:start="18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4">
      <w:start w:val="1"/>
      <w:numFmt w:val="decimal"/>
      <w:lvlText w:val="%5."/>
      <w:lvlJc w:val="start"/>
      <w:pPr>
        <w:tabs>
          <w:tab w:val="num" w:pos="0"/>
        </w:tabs>
        <w:ind w:start="21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5">
      <w:start w:val="1"/>
      <w:numFmt w:val="decimal"/>
      <w:lvlText w:val="%6."/>
      <w:lvlJc w:val="start"/>
      <w:pPr>
        <w:tabs>
          <w:tab w:val="num" w:pos="0"/>
        </w:tabs>
        <w:ind w:star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28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7">
      <w:start w:val="1"/>
      <w:numFmt w:val="decimal"/>
      <w:lvlText w:val="%8."/>
      <w:lvlJc w:val="start"/>
      <w:pPr>
        <w:tabs>
          <w:tab w:val="num" w:pos="0"/>
        </w:tabs>
        <w:ind w:star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8">
      <w:start w:val="1"/>
      <w:numFmt w:val="decimal"/>
      <w:lvlText w:val="%9."/>
      <w:lvlJc w:val="start"/>
      <w:pPr>
        <w:tabs>
          <w:tab w:val="num" w:pos="0"/>
        </w:tabs>
        <w:ind w:start="36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</w:abstractNum>
  <w:abstractNum w:abstractNumId="13">
    <w:lvl w:ilvl="0">
      <w:start w:val="1"/>
      <w:numFmt w:val="decimal"/>
      <w:lvlText w:val="%1)"/>
      <w:lvlJc w:val="start"/>
      <w:pPr>
        <w:tabs>
          <w:tab w:val="num" w:pos="0"/>
        </w:tabs>
        <w:ind w:start="7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1">
      <w:start w:val="1"/>
      <w:numFmt w:val="decimal"/>
      <w:lvlText w:val="%2)"/>
      <w:lvlJc w:val="start"/>
      <w:pPr>
        <w:tabs>
          <w:tab w:val="num" w:pos="0"/>
        </w:tabs>
        <w:ind w:star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2">
      <w:start w:val="1"/>
      <w:numFmt w:val="decimal"/>
      <w:lvlText w:val="%3)"/>
      <w:lvlJc w:val="start"/>
      <w:pPr>
        <w:tabs>
          <w:tab w:val="num" w:pos="0"/>
        </w:tabs>
        <w:ind w:start="14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3">
      <w:start w:val="1"/>
      <w:numFmt w:val="decimal"/>
      <w:lvlText w:val="%4)"/>
      <w:lvlJc w:val="start"/>
      <w:pPr>
        <w:tabs>
          <w:tab w:val="num" w:pos="0"/>
        </w:tabs>
        <w:ind w:start="18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4">
      <w:start w:val="1"/>
      <w:numFmt w:val="decimal"/>
      <w:lvlText w:val="%5)"/>
      <w:lvlJc w:val="start"/>
      <w:pPr>
        <w:tabs>
          <w:tab w:val="num" w:pos="0"/>
        </w:tabs>
        <w:ind w:start="21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5">
      <w:start w:val="1"/>
      <w:numFmt w:val="decimal"/>
      <w:lvlText w:val="%6)"/>
      <w:lvlJc w:val="start"/>
      <w:pPr>
        <w:tabs>
          <w:tab w:val="num" w:pos="0"/>
        </w:tabs>
        <w:ind w:star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6">
      <w:start w:val="1"/>
      <w:numFmt w:val="decimal"/>
      <w:lvlText w:val="%7)"/>
      <w:lvlJc w:val="start"/>
      <w:pPr>
        <w:tabs>
          <w:tab w:val="num" w:pos="0"/>
        </w:tabs>
        <w:ind w:start="28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7">
      <w:start w:val="1"/>
      <w:numFmt w:val="decimal"/>
      <w:lvlText w:val="%8)"/>
      <w:lvlJc w:val="start"/>
      <w:pPr>
        <w:tabs>
          <w:tab w:val="num" w:pos="0"/>
        </w:tabs>
        <w:ind w:star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8">
      <w:start w:val="1"/>
      <w:numFmt w:val="decimal"/>
      <w:lvlText w:val="%9)"/>
      <w:lvlJc w:val="start"/>
      <w:pPr>
        <w:tabs>
          <w:tab w:val="num" w:pos="0"/>
        </w:tabs>
        <w:ind w:start="36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</w:abstractNum>
  <w:abstractNum w:abstractNumId="14">
    <w:lvl w:ilvl="0">
      <w:start w:val="1"/>
      <w:numFmt w:val="decimal"/>
      <w:lvlText w:val="%1)"/>
      <w:lvlJc w:val="start"/>
      <w:pPr>
        <w:tabs>
          <w:tab w:val="num" w:pos="0"/>
        </w:tabs>
        <w:ind w:start="7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1">
      <w:start w:val="1"/>
      <w:numFmt w:val="decimal"/>
      <w:lvlText w:val="%2)"/>
      <w:lvlJc w:val="start"/>
      <w:pPr>
        <w:tabs>
          <w:tab w:val="num" w:pos="0"/>
        </w:tabs>
        <w:ind w:star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2">
      <w:start w:val="1"/>
      <w:numFmt w:val="decimal"/>
      <w:lvlText w:val="%3)"/>
      <w:lvlJc w:val="start"/>
      <w:pPr>
        <w:tabs>
          <w:tab w:val="num" w:pos="0"/>
        </w:tabs>
        <w:ind w:start="14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3">
      <w:start w:val="1"/>
      <w:numFmt w:val="decimal"/>
      <w:lvlText w:val="%4)"/>
      <w:lvlJc w:val="start"/>
      <w:pPr>
        <w:tabs>
          <w:tab w:val="num" w:pos="0"/>
        </w:tabs>
        <w:ind w:start="18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4">
      <w:start w:val="1"/>
      <w:numFmt w:val="decimal"/>
      <w:lvlText w:val="%5)"/>
      <w:lvlJc w:val="start"/>
      <w:pPr>
        <w:tabs>
          <w:tab w:val="num" w:pos="0"/>
        </w:tabs>
        <w:ind w:start="21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5">
      <w:start w:val="1"/>
      <w:numFmt w:val="decimal"/>
      <w:lvlText w:val="%6)"/>
      <w:lvlJc w:val="start"/>
      <w:pPr>
        <w:tabs>
          <w:tab w:val="num" w:pos="0"/>
        </w:tabs>
        <w:ind w:star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6">
      <w:start w:val="1"/>
      <w:numFmt w:val="decimal"/>
      <w:lvlText w:val="%7)"/>
      <w:lvlJc w:val="start"/>
      <w:pPr>
        <w:tabs>
          <w:tab w:val="num" w:pos="0"/>
        </w:tabs>
        <w:ind w:start="28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7">
      <w:start w:val="1"/>
      <w:numFmt w:val="decimal"/>
      <w:lvlText w:val="%8)"/>
      <w:lvlJc w:val="start"/>
      <w:pPr>
        <w:tabs>
          <w:tab w:val="num" w:pos="0"/>
        </w:tabs>
        <w:ind w:star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8">
      <w:start w:val="1"/>
      <w:numFmt w:val="decimal"/>
      <w:lvlText w:val="%9)"/>
      <w:lvlJc w:val="start"/>
      <w:pPr>
        <w:tabs>
          <w:tab w:val="num" w:pos="0"/>
        </w:tabs>
        <w:ind w:start="36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</w:abstractNum>
  <w:abstractNum w:abstractNumId="15">
    <w:lvl w:ilvl="0">
      <w:start w:val="1"/>
      <w:numFmt w:val="decimal"/>
      <w:lvlText w:val="%1)"/>
      <w:lvlJc w:val="start"/>
      <w:pPr>
        <w:tabs>
          <w:tab w:val="num" w:pos="0"/>
        </w:tabs>
        <w:ind w:start="7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1">
      <w:start w:val="1"/>
      <w:numFmt w:val="decimal"/>
      <w:lvlText w:val="%2)"/>
      <w:lvlJc w:val="start"/>
      <w:pPr>
        <w:tabs>
          <w:tab w:val="num" w:pos="0"/>
        </w:tabs>
        <w:ind w:star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2">
      <w:start w:val="1"/>
      <w:numFmt w:val="decimal"/>
      <w:lvlText w:val="%3)"/>
      <w:lvlJc w:val="start"/>
      <w:pPr>
        <w:tabs>
          <w:tab w:val="num" w:pos="0"/>
        </w:tabs>
        <w:ind w:start="14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3">
      <w:start w:val="1"/>
      <w:numFmt w:val="decimal"/>
      <w:lvlText w:val="%4)"/>
      <w:lvlJc w:val="start"/>
      <w:pPr>
        <w:tabs>
          <w:tab w:val="num" w:pos="0"/>
        </w:tabs>
        <w:ind w:start="18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4">
      <w:start w:val="1"/>
      <w:numFmt w:val="decimal"/>
      <w:lvlText w:val="%5)"/>
      <w:lvlJc w:val="start"/>
      <w:pPr>
        <w:tabs>
          <w:tab w:val="num" w:pos="0"/>
        </w:tabs>
        <w:ind w:start="21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5">
      <w:start w:val="1"/>
      <w:numFmt w:val="decimal"/>
      <w:lvlText w:val="%6)"/>
      <w:lvlJc w:val="start"/>
      <w:pPr>
        <w:tabs>
          <w:tab w:val="num" w:pos="0"/>
        </w:tabs>
        <w:ind w:star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6">
      <w:start w:val="1"/>
      <w:numFmt w:val="decimal"/>
      <w:lvlText w:val="%7)"/>
      <w:lvlJc w:val="start"/>
      <w:pPr>
        <w:tabs>
          <w:tab w:val="num" w:pos="0"/>
        </w:tabs>
        <w:ind w:start="28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7">
      <w:start w:val="1"/>
      <w:numFmt w:val="decimal"/>
      <w:lvlText w:val="%8)"/>
      <w:lvlJc w:val="start"/>
      <w:pPr>
        <w:tabs>
          <w:tab w:val="num" w:pos="0"/>
        </w:tabs>
        <w:ind w:star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8">
      <w:start w:val="1"/>
      <w:numFmt w:val="decimal"/>
      <w:lvlText w:val="%9)"/>
      <w:lvlJc w:val="start"/>
      <w:pPr>
        <w:tabs>
          <w:tab w:val="num" w:pos="0"/>
        </w:tabs>
        <w:ind w:start="36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</w:abstractNum>
  <w:abstractNum w:abstractNumId="16">
    <w:lvl w:ilvl="0">
      <w:start w:val="1"/>
      <w:numFmt w:val="decimal"/>
      <w:lvlText w:val="%1)"/>
      <w:lvlJc w:val="start"/>
      <w:pPr>
        <w:tabs>
          <w:tab w:val="num" w:pos="0"/>
        </w:tabs>
        <w:ind w:start="7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1">
      <w:start w:val="1"/>
      <w:numFmt w:val="decimal"/>
      <w:lvlText w:val="%2)"/>
      <w:lvlJc w:val="start"/>
      <w:pPr>
        <w:tabs>
          <w:tab w:val="num" w:pos="0"/>
        </w:tabs>
        <w:ind w:star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2">
      <w:start w:val="1"/>
      <w:numFmt w:val="decimal"/>
      <w:lvlText w:val="%3)"/>
      <w:lvlJc w:val="start"/>
      <w:pPr>
        <w:tabs>
          <w:tab w:val="num" w:pos="0"/>
        </w:tabs>
        <w:ind w:start="14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3">
      <w:start w:val="1"/>
      <w:numFmt w:val="decimal"/>
      <w:lvlText w:val="%4)"/>
      <w:lvlJc w:val="start"/>
      <w:pPr>
        <w:tabs>
          <w:tab w:val="num" w:pos="0"/>
        </w:tabs>
        <w:ind w:start="18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4">
      <w:start w:val="1"/>
      <w:numFmt w:val="decimal"/>
      <w:lvlText w:val="%5)"/>
      <w:lvlJc w:val="start"/>
      <w:pPr>
        <w:tabs>
          <w:tab w:val="num" w:pos="0"/>
        </w:tabs>
        <w:ind w:start="21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5">
      <w:start w:val="1"/>
      <w:numFmt w:val="decimal"/>
      <w:lvlText w:val="%6)"/>
      <w:lvlJc w:val="start"/>
      <w:pPr>
        <w:tabs>
          <w:tab w:val="num" w:pos="0"/>
        </w:tabs>
        <w:ind w:star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6">
      <w:start w:val="1"/>
      <w:numFmt w:val="decimal"/>
      <w:lvlText w:val="%7)"/>
      <w:lvlJc w:val="start"/>
      <w:pPr>
        <w:tabs>
          <w:tab w:val="num" w:pos="0"/>
        </w:tabs>
        <w:ind w:start="28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7">
      <w:start w:val="1"/>
      <w:numFmt w:val="decimal"/>
      <w:lvlText w:val="%8)"/>
      <w:lvlJc w:val="start"/>
      <w:pPr>
        <w:tabs>
          <w:tab w:val="num" w:pos="0"/>
        </w:tabs>
        <w:ind w:star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8">
      <w:start w:val="1"/>
      <w:numFmt w:val="decimal"/>
      <w:lvlText w:val="%9)"/>
      <w:lvlJc w:val="start"/>
      <w:pPr>
        <w:tabs>
          <w:tab w:val="num" w:pos="0"/>
        </w:tabs>
        <w:ind w:start="36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</w:abstractNum>
  <w:abstractNum w:abstractNumId="17">
    <w:lvl w:ilvl="0">
      <w:start w:val="1"/>
      <w:numFmt w:val="decimal"/>
      <w:lvlText w:val="%1)"/>
      <w:lvlJc w:val="start"/>
      <w:pPr>
        <w:tabs>
          <w:tab w:val="num" w:pos="0"/>
        </w:tabs>
        <w:ind w:start="7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1">
      <w:start w:val="1"/>
      <w:numFmt w:val="decimal"/>
      <w:lvlText w:val="%2)"/>
      <w:lvlJc w:val="start"/>
      <w:pPr>
        <w:tabs>
          <w:tab w:val="num" w:pos="0"/>
        </w:tabs>
        <w:ind w:star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2">
      <w:start w:val="1"/>
      <w:numFmt w:val="decimal"/>
      <w:lvlText w:val="%3)"/>
      <w:lvlJc w:val="start"/>
      <w:pPr>
        <w:tabs>
          <w:tab w:val="num" w:pos="0"/>
        </w:tabs>
        <w:ind w:start="14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3">
      <w:start w:val="1"/>
      <w:numFmt w:val="decimal"/>
      <w:lvlText w:val="%4)"/>
      <w:lvlJc w:val="start"/>
      <w:pPr>
        <w:tabs>
          <w:tab w:val="num" w:pos="0"/>
        </w:tabs>
        <w:ind w:start="18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4">
      <w:start w:val="1"/>
      <w:numFmt w:val="decimal"/>
      <w:lvlText w:val="%5)"/>
      <w:lvlJc w:val="start"/>
      <w:pPr>
        <w:tabs>
          <w:tab w:val="num" w:pos="0"/>
        </w:tabs>
        <w:ind w:start="21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5">
      <w:start w:val="1"/>
      <w:numFmt w:val="decimal"/>
      <w:lvlText w:val="%6)"/>
      <w:lvlJc w:val="start"/>
      <w:pPr>
        <w:tabs>
          <w:tab w:val="num" w:pos="0"/>
        </w:tabs>
        <w:ind w:star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6">
      <w:start w:val="1"/>
      <w:numFmt w:val="decimal"/>
      <w:lvlText w:val="%7)"/>
      <w:lvlJc w:val="start"/>
      <w:pPr>
        <w:tabs>
          <w:tab w:val="num" w:pos="0"/>
        </w:tabs>
        <w:ind w:start="28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7">
      <w:start w:val="1"/>
      <w:numFmt w:val="decimal"/>
      <w:lvlText w:val="%8)"/>
      <w:lvlJc w:val="start"/>
      <w:pPr>
        <w:tabs>
          <w:tab w:val="num" w:pos="0"/>
        </w:tabs>
        <w:ind w:star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8">
      <w:start w:val="1"/>
      <w:numFmt w:val="decimal"/>
      <w:lvlText w:val="%9)"/>
      <w:lvlJc w:val="start"/>
      <w:pPr>
        <w:tabs>
          <w:tab w:val="num" w:pos="0"/>
        </w:tabs>
        <w:ind w:start="36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</w:abstractNum>
  <w:abstractNum w:abstractNumId="18">
    <w:lvl w:ilvl="0">
      <w:start w:val="1"/>
      <w:numFmt w:val="decimal"/>
      <w:lvlText w:val="%1)"/>
      <w:lvlJc w:val="start"/>
      <w:pPr>
        <w:tabs>
          <w:tab w:val="num" w:pos="0"/>
        </w:tabs>
        <w:ind w:start="7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1">
      <w:start w:val="1"/>
      <w:numFmt w:val="decimal"/>
      <w:lvlText w:val="%2)"/>
      <w:lvlJc w:val="start"/>
      <w:pPr>
        <w:tabs>
          <w:tab w:val="num" w:pos="0"/>
        </w:tabs>
        <w:ind w:star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2">
      <w:start w:val="1"/>
      <w:numFmt w:val="decimal"/>
      <w:lvlText w:val="%3)"/>
      <w:lvlJc w:val="start"/>
      <w:pPr>
        <w:tabs>
          <w:tab w:val="num" w:pos="0"/>
        </w:tabs>
        <w:ind w:start="14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3">
      <w:start w:val="1"/>
      <w:numFmt w:val="decimal"/>
      <w:lvlText w:val="%4)"/>
      <w:lvlJc w:val="start"/>
      <w:pPr>
        <w:tabs>
          <w:tab w:val="num" w:pos="0"/>
        </w:tabs>
        <w:ind w:start="18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4">
      <w:start w:val="1"/>
      <w:numFmt w:val="decimal"/>
      <w:lvlText w:val="%5)"/>
      <w:lvlJc w:val="start"/>
      <w:pPr>
        <w:tabs>
          <w:tab w:val="num" w:pos="0"/>
        </w:tabs>
        <w:ind w:start="21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5">
      <w:start w:val="1"/>
      <w:numFmt w:val="decimal"/>
      <w:lvlText w:val="%6)"/>
      <w:lvlJc w:val="start"/>
      <w:pPr>
        <w:tabs>
          <w:tab w:val="num" w:pos="0"/>
        </w:tabs>
        <w:ind w:star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6">
      <w:start w:val="1"/>
      <w:numFmt w:val="decimal"/>
      <w:lvlText w:val="%7)"/>
      <w:lvlJc w:val="start"/>
      <w:pPr>
        <w:tabs>
          <w:tab w:val="num" w:pos="0"/>
        </w:tabs>
        <w:ind w:start="28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7">
      <w:start w:val="1"/>
      <w:numFmt w:val="decimal"/>
      <w:lvlText w:val="%8)"/>
      <w:lvlJc w:val="start"/>
      <w:pPr>
        <w:tabs>
          <w:tab w:val="num" w:pos="0"/>
        </w:tabs>
        <w:ind w:star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8">
      <w:start w:val="1"/>
      <w:numFmt w:val="decimal"/>
      <w:lvlText w:val="%9)"/>
      <w:lvlJc w:val="start"/>
      <w:pPr>
        <w:tabs>
          <w:tab w:val="num" w:pos="0"/>
        </w:tabs>
        <w:ind w:start="36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</w:abstractNum>
  <w:abstractNum w:abstractNumId="19">
    <w:lvl w:ilvl="0">
      <w:start w:val="1"/>
      <w:numFmt w:val="decimal"/>
      <w:lvlText w:val="%1)"/>
      <w:lvlJc w:val="start"/>
      <w:pPr>
        <w:tabs>
          <w:tab w:val="num" w:pos="0"/>
        </w:tabs>
        <w:ind w:start="7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1">
      <w:start w:val="1"/>
      <w:numFmt w:val="decimal"/>
      <w:lvlText w:val="%2)"/>
      <w:lvlJc w:val="start"/>
      <w:pPr>
        <w:tabs>
          <w:tab w:val="num" w:pos="0"/>
        </w:tabs>
        <w:ind w:star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2">
      <w:start w:val="1"/>
      <w:numFmt w:val="decimal"/>
      <w:lvlText w:val="%3)"/>
      <w:lvlJc w:val="start"/>
      <w:pPr>
        <w:tabs>
          <w:tab w:val="num" w:pos="0"/>
        </w:tabs>
        <w:ind w:start="14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3">
      <w:start w:val="1"/>
      <w:numFmt w:val="decimal"/>
      <w:lvlText w:val="%4)"/>
      <w:lvlJc w:val="start"/>
      <w:pPr>
        <w:tabs>
          <w:tab w:val="num" w:pos="0"/>
        </w:tabs>
        <w:ind w:start="18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4">
      <w:start w:val="1"/>
      <w:numFmt w:val="decimal"/>
      <w:lvlText w:val="%5)"/>
      <w:lvlJc w:val="start"/>
      <w:pPr>
        <w:tabs>
          <w:tab w:val="num" w:pos="0"/>
        </w:tabs>
        <w:ind w:start="21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5">
      <w:start w:val="1"/>
      <w:numFmt w:val="decimal"/>
      <w:lvlText w:val="%6)"/>
      <w:lvlJc w:val="start"/>
      <w:pPr>
        <w:tabs>
          <w:tab w:val="num" w:pos="0"/>
        </w:tabs>
        <w:ind w:star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6">
      <w:start w:val="1"/>
      <w:numFmt w:val="decimal"/>
      <w:lvlText w:val="%7)"/>
      <w:lvlJc w:val="start"/>
      <w:pPr>
        <w:tabs>
          <w:tab w:val="num" w:pos="0"/>
        </w:tabs>
        <w:ind w:start="28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7">
      <w:start w:val="1"/>
      <w:numFmt w:val="decimal"/>
      <w:lvlText w:val="%8)"/>
      <w:lvlJc w:val="start"/>
      <w:pPr>
        <w:tabs>
          <w:tab w:val="num" w:pos="0"/>
        </w:tabs>
        <w:ind w:star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8">
      <w:start w:val="1"/>
      <w:numFmt w:val="decimal"/>
      <w:lvlText w:val="%9)"/>
      <w:lvlJc w:val="start"/>
      <w:pPr>
        <w:tabs>
          <w:tab w:val="num" w:pos="0"/>
        </w:tabs>
        <w:ind w:start="36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</w:abstractNum>
  <w:abstractNum w:abstractNumId="20">
    <w:lvl w:ilvl="0">
      <w:start w:val="1"/>
      <w:numFmt w:val="decimal"/>
      <w:lvlText w:val="%1)"/>
      <w:lvlJc w:val="start"/>
      <w:pPr>
        <w:tabs>
          <w:tab w:val="num" w:pos="0"/>
        </w:tabs>
        <w:ind w:start="7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1">
      <w:start w:val="1"/>
      <w:numFmt w:val="decimal"/>
      <w:lvlText w:val="%2)"/>
      <w:lvlJc w:val="start"/>
      <w:pPr>
        <w:tabs>
          <w:tab w:val="num" w:pos="0"/>
        </w:tabs>
        <w:ind w:start="10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2">
      <w:start w:val="1"/>
      <w:numFmt w:val="decimal"/>
      <w:lvlText w:val="%3)"/>
      <w:lvlJc w:val="start"/>
      <w:pPr>
        <w:tabs>
          <w:tab w:val="num" w:pos="0"/>
        </w:tabs>
        <w:ind w:start="14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3">
      <w:start w:val="1"/>
      <w:numFmt w:val="decimal"/>
      <w:lvlText w:val="%4)"/>
      <w:lvlJc w:val="start"/>
      <w:pPr>
        <w:tabs>
          <w:tab w:val="num" w:pos="0"/>
        </w:tabs>
        <w:ind w:start="18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4">
      <w:start w:val="1"/>
      <w:numFmt w:val="decimal"/>
      <w:lvlText w:val="%5)"/>
      <w:lvlJc w:val="start"/>
      <w:pPr>
        <w:tabs>
          <w:tab w:val="num" w:pos="0"/>
        </w:tabs>
        <w:ind w:start="216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5">
      <w:start w:val="1"/>
      <w:numFmt w:val="decimal"/>
      <w:lvlText w:val="%6)"/>
      <w:lvlJc w:val="start"/>
      <w:pPr>
        <w:tabs>
          <w:tab w:val="num" w:pos="0"/>
        </w:tabs>
        <w:ind w:start="252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6">
      <w:start w:val="1"/>
      <w:numFmt w:val="decimal"/>
      <w:lvlText w:val="%7)"/>
      <w:lvlJc w:val="start"/>
      <w:pPr>
        <w:tabs>
          <w:tab w:val="num" w:pos="0"/>
        </w:tabs>
        <w:ind w:start="288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7">
      <w:start w:val="1"/>
      <w:numFmt w:val="decimal"/>
      <w:lvlText w:val="%8)"/>
      <w:lvlJc w:val="start"/>
      <w:pPr>
        <w:tabs>
          <w:tab w:val="num" w:pos="0"/>
        </w:tabs>
        <w:ind w:start="324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  <w:lvl w:ilvl="8">
      <w:start w:val="1"/>
      <w:numFmt w:val="decimal"/>
      <w:lvlText w:val="%9)"/>
      <w:lvlJc w:val="start"/>
      <w:pPr>
        <w:tabs>
          <w:tab w:val="num" w:pos="0"/>
        </w:tabs>
        <w:ind w:start="3600" w:hanging="36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pacing w:val="0"/>
        <w:i w:val="false"/>
        <w:b w:val="false"/>
        <w:kern w:val="0"/>
        <w:iCs w:val="false"/>
        <w:bCs w:val="false"/>
        <w:w w:val="100"/>
        <w:emboss w:val="false"/>
        <w:imprint w:val="false"/>
        <w:rFonts w:ascii="Calibri" w:hAnsi="Calibri" w:eastAsia="Calibri" w:cs="Calibri"/>
      </w:rPr>
    </w:lvl>
  </w:abstractNum>
  <w:abstractNum w:abstractNumId="21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1"/>
    <w:lvlOverride w:ilvl="0">
      <w:startOverride w:val="2"/>
    </w:lvlOverride>
  </w:num>
  <w:num w:numId="23">
    <w:abstractNumId w:val="1"/>
    <w:lvlOverride w:ilvl="0">
      <w:startOverride w:val="3"/>
    </w:lvlOverride>
  </w:num>
  <w:num w:numId="24">
    <w:abstractNumId w:val="1"/>
    <w:lvlOverride w:ilvl="0">
      <w:startOverride w:val="5"/>
    </w:lvlOverride>
  </w:num>
  <w:num w:numId="25">
    <w:abstractNumId w:val="1"/>
    <w:lvlOverride w:ilvl="0">
      <w:startOverride w:val="7"/>
    </w:lvlOverride>
  </w:num>
  <w:num w:numId="26">
    <w:abstractNumId w:val="1"/>
    <w:lvlOverride w:ilvl="0">
      <w:startOverride w:val="9"/>
    </w:lvlOverride>
  </w:num>
  <w:num w:numId="27">
    <w:abstractNumId w:val="1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360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rial Unicode MS" w:cs="Times New Roman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 w:default="1">
    <w:name w:val="Normal"/>
    <w:qFormat/>
    <w:pPr>
      <w:keepNext w:val="false"/>
      <w:keepLines w:val="false"/>
      <w:pageBreakBefore w:val="false"/>
      <w:widowControl/>
      <w:pBdr/>
      <w:shd w:val="clear" w:color="auto" w:fill="auto"/>
      <w:suppressAutoHyphens w:val="false"/>
      <w:bidi w:val="0"/>
      <w:spacing w:lineRule="auto" w:line="240" w:beforeAutospacing="0" w:before="0" w:afterAutospacing="0" w:after="0"/>
      <w:ind w:hanging="0" w:start="0" w:end="0"/>
      <w:jc w:val="start"/>
    </w:pPr>
    <w:rPr>
      <w:rFonts w:ascii="Times New Roman" w:hAnsi="Times New Roman" w:eastAsia="Arial Unicode MS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vanish w:val="false"/>
      <w:color w:val="auto"/>
      <w:spacing w:val="0"/>
      <w:w w:val="100"/>
      <w:kern w:val="0"/>
      <w:position w:val="0"/>
      <w:sz w:val="24"/>
      <w:sz w:val="24"/>
      <w:szCs w:val="24"/>
      <w:u w:val="none" w:color="FFFFFF"/>
      <w:vertAlign w:val="baseline"/>
      <w:lang w:val="en-US" w:eastAsia="en-US" w:bidi="ar-SA"/>
    </w:rPr>
  </w:style>
  <w:style w:type="character" w:styleId="DefaultParagraphFont" w:default="1">
    <w:name w:val="Default Paragraph Font"/>
    <w:qFormat/>
    <w:rPr/>
  </w:style>
  <w:style w:type="character" w:styleId="Hyperlink">
    <w:name w:val="Hyperlink"/>
    <w:rPr>
      <w:u w:val="single" w:color="FFFFFF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ormal11">
    <w:name w:val="normal11"/>
    <w:qFormat/>
    <w:pPr>
      <w:keepNext w:val="false"/>
      <w:keepLines w:val="false"/>
      <w:pageBreakBefore w:val="false"/>
      <w:widowControl/>
      <w:pBdr/>
      <w:shd w:val="clear" w:color="auto" w:fill="auto"/>
      <w:suppressAutoHyphens w:val="true"/>
      <w:bidi w:val="0"/>
      <w:spacing w:lineRule="auto" w:line="240" w:beforeAutospacing="0" w:before="0" w:afterAutospacing="0" w:after="0"/>
      <w:ind w:hanging="0" w:start="0" w:end="0"/>
      <w:jc w:val="start"/>
    </w:pPr>
    <w:rPr>
      <w:rFonts w:ascii="Times New Roman" w:hAnsi="Times New Roman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vanish w:val="false"/>
      <w:color w:val="000000"/>
      <w:spacing w:val="0"/>
      <w:w w:val="100"/>
      <w:kern w:val="0"/>
      <w:position w:val="0"/>
      <w:sz w:val="24"/>
      <w:sz w:val="24"/>
      <w:szCs w:val="24"/>
      <w:u w:val="none" w:color="000000"/>
      <w:shd w:fill="auto" w:val="clear"/>
      <w:vertAlign w:val="baseline"/>
      <w:lang w:val="en-US" w:eastAsia="zh-CN" w:bidi="hi-IN"/>
    </w:rPr>
  </w:style>
  <w:style w:type="paragraph" w:styleId="Domylne">
    <w:name w:val="Domyślne"/>
    <w:qFormat/>
    <w:pPr>
      <w:keepNext w:val="false"/>
      <w:keepLines w:val="false"/>
      <w:pageBreakBefore w:val="false"/>
      <w:widowControl/>
      <w:pBdr/>
      <w:shd w:val="clear" w:color="auto" w:fill="auto"/>
      <w:suppressAutoHyphens w:val="false"/>
      <w:bidi w:val="0"/>
      <w:spacing w:lineRule="auto" w:line="288" w:beforeAutospacing="0" w:before="160" w:afterAutospacing="0" w:after="0"/>
      <w:ind w:hanging="0" w:start="0" w:end="0"/>
      <w:jc w:val="start"/>
    </w:pPr>
    <w:rPr>
      <w:rFonts w:ascii="Helvetica Neue" w:hAnsi="Helvetica Neue"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vanish w:val="false"/>
      <w:color w:val="000000"/>
      <w:spacing w:val="0"/>
      <w:w w:val="100"/>
      <w:kern w:val="0"/>
      <w:position w:val="0"/>
      <w:sz w:val="24"/>
      <w:sz w:val="24"/>
      <w:szCs w:val="24"/>
      <w:u w:val="none" w:color="000000"/>
      <w:shd w:fill="auto" w:val="clear"/>
      <w:vertAlign w:val="baseline"/>
      <w:lang w:val="pl-PL" w:eastAsia="zh-CN" w:bidi="hi-IN"/>
      <w14:textOutline w14:w="12700" w14:cap="flat">
        <w14:noFill/>
        <w14:miter w14:lim="400000"/>
      </w14:textOutline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Gwkaistopka"/>
    <w:pPr/>
    <w:rPr/>
  </w:style>
  <w:style w:type="paragraph" w:styleId="Footer">
    <w:name w:val="footer"/>
    <w:basedOn w:val="Gwkaistopka"/>
    <w:pPr/>
    <w:rPr/>
  </w:style>
  <w:style w:type="numbering" w:styleId="Bezlisty" w:default="1">
    <w:name w:val="Bez listy"/>
    <w:qFormat/>
  </w:style>
  <w:style w:type="numbering" w:styleId="Zaimportowanystyl1">
    <w:name w:val="Zaimportowany styl 1"/>
    <w:qFormat/>
  </w:style>
  <w:style w:type="numbering" w:styleId="Zaimportowanystyl2">
    <w:name w:val="Zaimportowany styl 2"/>
    <w:qFormat/>
  </w:style>
  <w:style w:type="numbering" w:styleId="Zaimportowanystyl3">
    <w:name w:val="Zaimportowany styl 3"/>
    <w:qFormat/>
  </w:style>
  <w:style w:type="numbering" w:styleId="Zaimportowanystyl4">
    <w:name w:val="Zaimportowany styl 4"/>
    <w:qFormat/>
  </w:style>
  <w:style w:type="numbering" w:styleId="Zaimportowanystyl5">
    <w:name w:val="Zaimportowany styl 5"/>
    <w:qFormat/>
  </w:style>
  <w:style w:type="numbering" w:styleId="Zaimportowanystyl6">
    <w:name w:val="Zaimportowany styl 6"/>
    <w:qFormat/>
  </w:style>
  <w:style w:type="numbering" w:styleId="Zaimportowanystyl7">
    <w:name w:val="Zaimportowany styl 7"/>
    <w:qFormat/>
  </w:style>
  <w:style w:type="numbering" w:styleId="Zaimportowanystyl8">
    <w:name w:val="Zaimportowany styl 8"/>
    <w:qFormat/>
  </w:style>
  <w:style w:type="numbering" w:styleId="Zaimportowanystyl9">
    <w:name w:val="Zaimportowany styl 9"/>
    <w:qFormat/>
  </w:style>
  <w:style w:type="numbering" w:styleId="Zaimportowanystyl10">
    <w:name w:val="Zaimportowany styl 10"/>
    <w:qFormat/>
  </w:style>
  <w:style w:type="numbering" w:styleId="Zaimportowanystyl11">
    <w:name w:val="Zaimportowany styl 11"/>
    <w:qFormat/>
  </w:style>
  <w:style w:type="numbering" w:styleId="Zaimportowanystyl12">
    <w:name w:val="Zaimportowany styl 12"/>
    <w:qFormat/>
  </w:style>
  <w:style w:type="numbering" w:styleId="Zaimportowanystyl13">
    <w:name w:val="Zaimportowany styl 13"/>
    <w:qFormat/>
  </w:style>
  <w:style w:type="numbering" w:styleId="Zaimportowanystyl14">
    <w:name w:val="Zaimportowany styl 14"/>
    <w:qFormat/>
  </w:style>
  <w:style w:type="numbering" w:styleId="Zaimportowanystyl15">
    <w:name w:val="Zaimportowany styl 15"/>
    <w:qFormat/>
  </w:style>
  <w:style w:type="table" w:default="1" w:styleId="Table Normal">
    <w:name w:val="Table Normal"/>
    <w:tblStylePr w:type="firstRow">
      <w:tblPr/>
    </w:tblStylePr>
    <w:tblStylePr w:type="lastRow">
      <w:tblPr/>
    </w:tblStylePr>
    <w:tblStylePr w:type="firstCol">
      <w:tblPr/>
    </w:tblStylePr>
    <w:tblStylePr w:type="lastCol">
      <w:tblPr/>
    </w:tblStylePr>
    <w:tblStylePr w:type="band1Vert">
      <w:tblPr/>
    </w:tblStylePr>
    <w:tblStylePr w:type="band2Vert">
      <w:tblPr/>
    </w:tblStylePr>
    <w:tblStylePr w:type="band1Horz">
      <w:tblPr/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 pitchFamily="0" charset="1"/>
        <a:ea typeface="Helvetica Neue" pitchFamily="0" charset="1"/>
        <a:cs typeface="Helvetica Neue" pitchFamily="0" charset="1"/>
      </a:majorFont>
      <a:minorFont>
        <a:latin typeface="Helvetica Neue" pitchFamily="0" charset="1"/>
        <a:ea typeface="Helvetica Neue" pitchFamily="0" charset="1"/>
        <a:cs typeface="Helvetica Neue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LibreOffice/25.8.0.4$Windows_X86_64 LibreOffice_project/48f00303701489684e67c38c28aff00cd5929e67</Application>
  <AppVersion>15.0000</AppVersion>
  <Pages>4</Pages>
  <Words>1244</Words>
  <Characters>8230</Characters>
  <CharactersWithSpaces>9326</CharactersWithSpaces>
  <Paragraphs>97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/>
  <dcterms:modified xsi:type="dcterms:W3CDTF">2026-03-30T10:07:07Z</dcterms:modified>
  <cp:revision>1</cp:revision>
  <dc:subject/>
  <dc:title/>
</cp:coreProperties>
</file>