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425D6" w14:textId="77777777" w:rsidR="009A4544" w:rsidRPr="006E542A" w:rsidRDefault="009A4544" w:rsidP="009A4544">
      <w:pPr>
        <w:spacing w:before="100" w:beforeAutospacing="1" w:after="100" w:afterAutospacing="1"/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</w:pPr>
      <w:r w:rsidRPr="006E542A">
        <w:rPr>
          <w:rFonts w:ascii="Calibri Light" w:hAnsi="Calibri Light" w:cs="Calibri Light"/>
          <w:color w:val="4472C4" w:themeColor="accent1"/>
          <w:sz w:val="24"/>
          <w:szCs w:val="24"/>
        </w:rPr>
        <w:t>5.</w:t>
      </w:r>
      <w:r w:rsidRPr="006E542A"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  <w:t>KRYTERIA OCENY OFERT</w:t>
      </w:r>
    </w:p>
    <w:p w14:paraId="7CAC3C82" w14:textId="77777777" w:rsidR="009A4544" w:rsidRPr="006C6AC9" w:rsidRDefault="009A4544" w:rsidP="009A4544">
      <w:pPr>
        <w:pStyle w:val="Nagwek3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a) Cena – </w:t>
      </w:r>
      <w:r w:rsidRPr="006C6AC9">
        <w:rPr>
          <w:rStyle w:val="Pogrubienie"/>
          <w:rFonts w:ascii="Calibri Light" w:hAnsi="Calibri Light" w:cs="Calibri Light"/>
          <w:sz w:val="24"/>
          <w:szCs w:val="24"/>
        </w:rPr>
        <w:t>60%</w:t>
      </w:r>
    </w:p>
    <w:p w14:paraId="769A4926" w14:textId="77777777" w:rsidR="009A4544" w:rsidRPr="006C6AC9" w:rsidRDefault="009A4544" w:rsidP="009A4544">
      <w:pPr>
        <w:numPr>
          <w:ilvl w:val="0"/>
          <w:numId w:val="1"/>
        </w:numPr>
        <w:spacing w:before="100" w:beforeAutospacing="1" w:after="100" w:afterAutospacing="1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Ocena w oparciu o cenę całości zamówienia.</w:t>
      </w:r>
    </w:p>
    <w:p w14:paraId="17F535D0" w14:textId="77777777" w:rsidR="009A4544" w:rsidRDefault="009A4544" w:rsidP="009A4544">
      <w:pPr>
        <w:numPr>
          <w:ilvl w:val="0"/>
          <w:numId w:val="1"/>
        </w:numPr>
        <w:spacing w:before="100" w:beforeAutospacing="1" w:after="100" w:afterAutospacing="1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Punktacja według wzoru:</w:t>
      </w:r>
      <w:r w:rsidRPr="006C6AC9">
        <w:rPr>
          <w:rFonts w:ascii="Calibri Light" w:hAnsi="Calibri Light" w:cs="Calibri Light"/>
          <w:sz w:val="24"/>
          <w:szCs w:val="24"/>
        </w:rPr>
        <w:br/>
      </w:r>
    </w:p>
    <w:tbl>
      <w:tblPr>
        <w:tblW w:w="3546" w:type="dxa"/>
        <w:jc w:val="center"/>
        <w:tblLook w:val="04A0" w:firstRow="1" w:lastRow="0" w:firstColumn="1" w:lastColumn="0" w:noHBand="0" w:noVBand="1"/>
      </w:tblPr>
      <w:tblGrid>
        <w:gridCol w:w="985"/>
        <w:gridCol w:w="1157"/>
        <w:gridCol w:w="1404"/>
      </w:tblGrid>
      <w:tr w:rsidR="009A4544" w:rsidRPr="00277864" w14:paraId="0326DFA2" w14:textId="77777777" w:rsidTr="00125F77">
        <w:trPr>
          <w:cantSplit/>
          <w:jc w:val="center"/>
        </w:trPr>
        <w:tc>
          <w:tcPr>
            <w:tcW w:w="985" w:type="dxa"/>
            <w:vMerge w:val="restart"/>
            <w:vAlign w:val="center"/>
          </w:tcPr>
          <w:p w14:paraId="351E1B8B" w14:textId="77777777" w:rsidR="009A4544" w:rsidRPr="00F216DD" w:rsidRDefault="009A4544" w:rsidP="00125F77">
            <w:pPr>
              <w:tabs>
                <w:tab w:val="left" w:pos="284"/>
                <w:tab w:val="left" w:pos="709"/>
              </w:tabs>
              <w:spacing w:line="276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16DD">
              <w:rPr>
                <w:rFonts w:asciiTheme="minorHAnsi" w:hAnsiTheme="minorHAnsi" w:cstheme="minorHAnsi"/>
                <w:sz w:val="22"/>
                <w:szCs w:val="22"/>
              </w:rPr>
              <w:t xml:space="preserve">C = </w:t>
            </w:r>
          </w:p>
        </w:tc>
        <w:tc>
          <w:tcPr>
            <w:tcW w:w="1157" w:type="dxa"/>
            <w:vAlign w:val="center"/>
          </w:tcPr>
          <w:p w14:paraId="5F137910" w14:textId="77777777" w:rsidR="009A4544" w:rsidRPr="00277864" w:rsidRDefault="009A4544" w:rsidP="00125F77">
            <w:pPr>
              <w:tabs>
                <w:tab w:val="left" w:pos="284"/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</w:pPr>
            <w:r w:rsidRPr="00277864">
              <w:rPr>
                <w:rFonts w:asciiTheme="minorHAnsi" w:hAnsiTheme="minorHAnsi" w:cstheme="minorHAnsi"/>
                <w:sz w:val="22"/>
                <w:szCs w:val="22"/>
              </w:rPr>
              <w:t xml:space="preserve">C </w:t>
            </w:r>
            <w:r w:rsidRPr="00277864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min</w:t>
            </w:r>
          </w:p>
        </w:tc>
        <w:tc>
          <w:tcPr>
            <w:tcW w:w="1404" w:type="dxa"/>
            <w:vMerge w:val="restart"/>
            <w:vAlign w:val="center"/>
          </w:tcPr>
          <w:p w14:paraId="0918454A" w14:textId="77777777" w:rsidR="009A4544" w:rsidRPr="00277864" w:rsidRDefault="009A4544" w:rsidP="00125F77">
            <w:pPr>
              <w:tabs>
                <w:tab w:val="left" w:pos="284"/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77864">
              <w:rPr>
                <w:rFonts w:asciiTheme="minorHAnsi" w:hAnsiTheme="minorHAnsi" w:cstheme="minorHAnsi"/>
                <w:sz w:val="22"/>
                <w:szCs w:val="22"/>
              </w:rPr>
              <w:t xml:space="preserve">x 60,00 pkt. </w:t>
            </w:r>
          </w:p>
        </w:tc>
      </w:tr>
      <w:tr w:rsidR="009A4544" w:rsidRPr="00277864" w14:paraId="0C117929" w14:textId="77777777" w:rsidTr="00125F77">
        <w:trPr>
          <w:cantSplit/>
          <w:jc w:val="center"/>
        </w:trPr>
        <w:tc>
          <w:tcPr>
            <w:tcW w:w="985" w:type="dxa"/>
            <w:vMerge/>
            <w:vAlign w:val="center"/>
          </w:tcPr>
          <w:p w14:paraId="055E02BA" w14:textId="77777777" w:rsidR="009A4544" w:rsidRPr="00277864" w:rsidRDefault="009A4544" w:rsidP="00125F77">
            <w:pPr>
              <w:tabs>
                <w:tab w:val="left" w:pos="284"/>
                <w:tab w:val="left" w:pos="709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14:paraId="029B47E2" w14:textId="77777777" w:rsidR="009A4544" w:rsidRPr="00277864" w:rsidRDefault="009A4544" w:rsidP="00125F77">
            <w:pPr>
              <w:tabs>
                <w:tab w:val="left" w:pos="284"/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</w:pPr>
            <w:r w:rsidRPr="00277864">
              <w:rPr>
                <w:rFonts w:asciiTheme="minorHAnsi" w:hAnsiTheme="minorHAnsi" w:cstheme="minorHAnsi"/>
                <w:sz w:val="22"/>
                <w:szCs w:val="22"/>
              </w:rPr>
              <w:t xml:space="preserve">C </w:t>
            </w:r>
            <w:r w:rsidRPr="00277864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1404" w:type="dxa"/>
            <w:vMerge/>
            <w:vAlign w:val="center"/>
          </w:tcPr>
          <w:p w14:paraId="1A2156F3" w14:textId="77777777" w:rsidR="009A4544" w:rsidRPr="00277864" w:rsidRDefault="009A4544" w:rsidP="00125F77">
            <w:pPr>
              <w:tabs>
                <w:tab w:val="left" w:pos="284"/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561C50A" w14:textId="77777777" w:rsidR="009A4544" w:rsidRPr="006E542A" w:rsidRDefault="009A4544" w:rsidP="009A4544">
      <w:pPr>
        <w:tabs>
          <w:tab w:val="left" w:pos="284"/>
          <w:tab w:val="left" w:pos="2552"/>
        </w:tabs>
        <w:spacing w:line="276" w:lineRule="auto"/>
        <w:ind w:left="567"/>
        <w:rPr>
          <w:rFonts w:asciiTheme="majorHAnsi" w:hAnsiTheme="majorHAnsi" w:cstheme="majorHAnsi"/>
          <w:sz w:val="22"/>
          <w:szCs w:val="22"/>
        </w:rPr>
      </w:pPr>
    </w:p>
    <w:p w14:paraId="62D0BD92" w14:textId="77777777" w:rsidR="009A4544" w:rsidRPr="006E542A" w:rsidRDefault="009A4544" w:rsidP="009A4544">
      <w:pPr>
        <w:tabs>
          <w:tab w:val="left" w:pos="2552"/>
        </w:tabs>
        <w:spacing w:line="276" w:lineRule="auto"/>
        <w:ind w:left="993" w:hanging="284"/>
        <w:jc w:val="both"/>
        <w:rPr>
          <w:rFonts w:asciiTheme="majorHAnsi" w:hAnsiTheme="majorHAnsi" w:cstheme="majorHAnsi"/>
          <w:sz w:val="22"/>
          <w:szCs w:val="22"/>
        </w:rPr>
      </w:pPr>
      <w:r w:rsidRPr="006E542A">
        <w:rPr>
          <w:rFonts w:asciiTheme="majorHAnsi" w:hAnsiTheme="majorHAnsi" w:cstheme="majorHAnsi"/>
          <w:sz w:val="22"/>
          <w:szCs w:val="22"/>
        </w:rPr>
        <w:t>gdzie:</w:t>
      </w:r>
    </w:p>
    <w:p w14:paraId="7D056B20" w14:textId="77777777" w:rsidR="009A4544" w:rsidRPr="006E542A" w:rsidRDefault="009A4544" w:rsidP="009A4544">
      <w:pPr>
        <w:tabs>
          <w:tab w:val="left" w:pos="993"/>
        </w:tabs>
        <w:spacing w:line="276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6E542A">
        <w:rPr>
          <w:rFonts w:asciiTheme="majorHAnsi" w:hAnsiTheme="majorHAnsi" w:cstheme="majorHAnsi"/>
          <w:iCs/>
          <w:sz w:val="22"/>
          <w:szCs w:val="22"/>
        </w:rPr>
        <w:tab/>
      </w:r>
      <w:r w:rsidRPr="006E542A">
        <w:rPr>
          <w:rFonts w:asciiTheme="majorHAnsi" w:hAnsiTheme="majorHAnsi" w:cstheme="majorHAnsi"/>
          <w:b/>
          <w:bCs/>
          <w:sz w:val="22"/>
          <w:szCs w:val="22"/>
        </w:rPr>
        <w:t xml:space="preserve">(C </w:t>
      </w:r>
      <w:r w:rsidRPr="006E542A">
        <w:rPr>
          <w:rFonts w:asciiTheme="majorHAnsi" w:hAnsiTheme="majorHAnsi" w:cstheme="majorHAnsi"/>
          <w:b/>
          <w:bCs/>
          <w:sz w:val="22"/>
          <w:szCs w:val="22"/>
          <w:vertAlign w:val="subscript"/>
        </w:rPr>
        <w:t>min</w:t>
      </w:r>
      <w:r w:rsidRPr="006E542A">
        <w:rPr>
          <w:rFonts w:asciiTheme="majorHAnsi" w:hAnsiTheme="majorHAnsi" w:cstheme="majorHAnsi"/>
          <w:b/>
          <w:bCs/>
          <w:sz w:val="22"/>
          <w:szCs w:val="22"/>
        </w:rPr>
        <w:t xml:space="preserve">) </w:t>
      </w:r>
      <w:r w:rsidRPr="006E542A">
        <w:rPr>
          <w:rFonts w:asciiTheme="majorHAnsi" w:hAnsiTheme="majorHAnsi" w:cstheme="majorHAnsi"/>
          <w:sz w:val="22"/>
          <w:szCs w:val="22"/>
        </w:rPr>
        <w:t>– najniższa cena spośród cen złożonych ofert,</w:t>
      </w:r>
    </w:p>
    <w:p w14:paraId="53EB9BEA" w14:textId="77777777" w:rsidR="009A4544" w:rsidRPr="006E542A" w:rsidRDefault="009A4544" w:rsidP="009A4544">
      <w:pPr>
        <w:spacing w:line="276" w:lineRule="auto"/>
        <w:ind w:left="993"/>
        <w:jc w:val="both"/>
        <w:rPr>
          <w:rFonts w:asciiTheme="majorHAnsi" w:hAnsiTheme="majorHAnsi" w:cstheme="majorHAnsi"/>
          <w:sz w:val="22"/>
          <w:szCs w:val="22"/>
        </w:rPr>
      </w:pPr>
      <w:r w:rsidRPr="006E542A">
        <w:rPr>
          <w:rFonts w:asciiTheme="majorHAnsi" w:hAnsiTheme="majorHAnsi" w:cstheme="majorHAnsi"/>
          <w:b/>
          <w:bCs/>
          <w:sz w:val="22"/>
          <w:szCs w:val="22"/>
        </w:rPr>
        <w:t xml:space="preserve">(C </w:t>
      </w:r>
      <w:r w:rsidRPr="006E542A">
        <w:rPr>
          <w:rFonts w:asciiTheme="majorHAnsi" w:hAnsiTheme="majorHAnsi" w:cstheme="majorHAnsi"/>
          <w:b/>
          <w:bCs/>
          <w:sz w:val="22"/>
          <w:szCs w:val="22"/>
          <w:vertAlign w:val="subscript"/>
        </w:rPr>
        <w:t>n</w:t>
      </w:r>
      <w:r w:rsidRPr="006E542A">
        <w:rPr>
          <w:rFonts w:asciiTheme="majorHAnsi" w:hAnsiTheme="majorHAnsi" w:cstheme="majorHAnsi"/>
          <w:b/>
          <w:bCs/>
          <w:sz w:val="22"/>
          <w:szCs w:val="22"/>
        </w:rPr>
        <w:t>)</w:t>
      </w:r>
      <w:r w:rsidRPr="006E542A">
        <w:rPr>
          <w:rFonts w:asciiTheme="majorHAnsi" w:hAnsiTheme="majorHAnsi" w:cstheme="majorHAnsi"/>
          <w:sz w:val="22"/>
          <w:szCs w:val="22"/>
        </w:rPr>
        <w:t xml:space="preserve"> – cena zawarta w badanej ofercie.</w:t>
      </w:r>
    </w:p>
    <w:p w14:paraId="10C9526D" w14:textId="77777777" w:rsidR="009A4544" w:rsidRPr="006C6AC9" w:rsidRDefault="009A4544" w:rsidP="009A4544">
      <w:pPr>
        <w:pStyle w:val="Nagwek3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b) Doświadczenie zespołu – </w:t>
      </w:r>
      <w:r>
        <w:rPr>
          <w:rStyle w:val="Pogrubienie"/>
          <w:rFonts w:ascii="Calibri Light" w:hAnsi="Calibri Light" w:cs="Calibri Light"/>
          <w:sz w:val="24"/>
          <w:szCs w:val="24"/>
        </w:rPr>
        <w:t>2</w:t>
      </w:r>
      <w:r w:rsidRPr="006C6AC9">
        <w:rPr>
          <w:rStyle w:val="Pogrubienie"/>
          <w:rFonts w:ascii="Calibri Light" w:hAnsi="Calibri Light" w:cs="Calibri Light"/>
          <w:sz w:val="24"/>
          <w:szCs w:val="24"/>
        </w:rPr>
        <w:t>0%</w:t>
      </w:r>
    </w:p>
    <w:p w14:paraId="166BE116" w14:textId="77777777" w:rsidR="009A4544" w:rsidRPr="0090503A" w:rsidRDefault="009A4544" w:rsidP="009A4544">
      <w:pPr>
        <w:spacing w:before="100" w:beforeAutospacing="1" w:after="100" w:afterAutospacing="1"/>
        <w:rPr>
          <w:rFonts w:ascii="Calibri Light" w:hAnsi="Calibri Light" w:cs="Calibri Light"/>
          <w:sz w:val="24"/>
          <w:szCs w:val="24"/>
        </w:rPr>
      </w:pPr>
      <w:r w:rsidRPr="0090503A">
        <w:rPr>
          <w:rFonts w:ascii="Calibri Light" w:hAnsi="Calibri Light" w:cs="Calibri Light"/>
          <w:sz w:val="24"/>
          <w:szCs w:val="24"/>
        </w:rPr>
        <w:t>Ocena na podstawie przedstawionego zespołu oraz jego doświadczenia w realizacji projektów edukacyjnych, dydaktycznych lub innych zadań z zakresu ochrony zdrowia, MZ, NFZ</w:t>
      </w:r>
    </w:p>
    <w:p w14:paraId="43A6D964" w14:textId="77777777" w:rsidR="009A4544" w:rsidRPr="0090503A" w:rsidRDefault="009A4544" w:rsidP="009A4544">
      <w:pPr>
        <w:numPr>
          <w:ilvl w:val="0"/>
          <w:numId w:val="2"/>
        </w:numPr>
        <w:spacing w:before="100" w:beforeAutospacing="1" w:after="100" w:afterAutospacing="1"/>
        <w:rPr>
          <w:rFonts w:ascii="Calibri Light" w:hAnsi="Calibri Light" w:cs="Calibri Light"/>
          <w:sz w:val="24"/>
          <w:szCs w:val="24"/>
        </w:rPr>
      </w:pPr>
      <w:r w:rsidRPr="0090503A">
        <w:rPr>
          <w:rFonts w:ascii="Calibri Light" w:hAnsi="Calibri Light" w:cs="Calibri Light"/>
          <w:sz w:val="24"/>
          <w:szCs w:val="24"/>
        </w:rPr>
        <w:t>Punktacja:</w:t>
      </w:r>
    </w:p>
    <w:tbl>
      <w:tblPr>
        <w:tblStyle w:val="Tabela-Siatka"/>
        <w:tblW w:w="8641" w:type="dxa"/>
        <w:tblInd w:w="421" w:type="dxa"/>
        <w:tblLook w:val="04A0" w:firstRow="1" w:lastRow="0" w:firstColumn="1" w:lastColumn="0" w:noHBand="0" w:noVBand="1"/>
      </w:tblPr>
      <w:tblGrid>
        <w:gridCol w:w="6662"/>
        <w:gridCol w:w="1979"/>
      </w:tblGrid>
      <w:tr w:rsidR="009A4544" w:rsidRPr="004F2198" w14:paraId="5BA59849" w14:textId="77777777" w:rsidTr="00125F77">
        <w:tc>
          <w:tcPr>
            <w:tcW w:w="6662" w:type="dxa"/>
          </w:tcPr>
          <w:p w14:paraId="72EEA758" w14:textId="77777777" w:rsidR="009A4544" w:rsidRPr="004F2198" w:rsidRDefault="009A4544" w:rsidP="00125F77">
            <w:pPr>
              <w:pStyle w:val="Akapitzlist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Doświadczenie</w:t>
            </w:r>
          </w:p>
        </w:tc>
        <w:tc>
          <w:tcPr>
            <w:tcW w:w="1979" w:type="dxa"/>
          </w:tcPr>
          <w:p w14:paraId="4896C8E3" w14:textId="77777777" w:rsidR="009A4544" w:rsidRPr="004F2198" w:rsidRDefault="009A4544" w:rsidP="00125F77">
            <w:pPr>
              <w:pStyle w:val="Akapitzlist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2198">
              <w:rPr>
                <w:rFonts w:asciiTheme="majorHAnsi" w:hAnsiTheme="majorHAnsi" w:cstheme="majorHAnsi"/>
                <w:sz w:val="24"/>
                <w:szCs w:val="24"/>
              </w:rPr>
              <w:t>Punktacja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dla jednego eksperta</w:t>
            </w:r>
          </w:p>
        </w:tc>
      </w:tr>
      <w:tr w:rsidR="009A4544" w:rsidRPr="004F2198" w14:paraId="632AFBDC" w14:textId="77777777" w:rsidTr="00125F77">
        <w:tc>
          <w:tcPr>
            <w:tcW w:w="6662" w:type="dxa"/>
          </w:tcPr>
          <w:p w14:paraId="7AD010F7" w14:textId="77777777" w:rsidR="009A4544" w:rsidRPr="004F2198" w:rsidRDefault="009A4544" w:rsidP="00125F7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4F2198">
              <w:rPr>
                <w:rFonts w:asciiTheme="majorHAnsi" w:hAnsiTheme="majorHAnsi" w:cstheme="majorHAnsi"/>
                <w:sz w:val="24"/>
                <w:szCs w:val="24"/>
              </w:rPr>
              <w:t>Co najmniej roczne dla lekarza lub pielęgniarki oraz 6 miesięczne dla koordynatora doświadczenie w pracy w POZ, w którym realizowana jest OK oraz 1 doświadczenie w realizacji projektów edukacyjnych, dydaktycznych lub innych zadań z zakresu ochrony zdrowia, MZ, NFZ</w:t>
            </w:r>
          </w:p>
        </w:tc>
        <w:tc>
          <w:tcPr>
            <w:tcW w:w="1979" w:type="dxa"/>
          </w:tcPr>
          <w:p w14:paraId="1B27DBE1" w14:textId="77777777" w:rsidR="009A4544" w:rsidRPr="004F2198" w:rsidRDefault="009A4544" w:rsidP="00125F77">
            <w:pPr>
              <w:pStyle w:val="Akapitzlist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0 punktów</w:t>
            </w:r>
          </w:p>
        </w:tc>
      </w:tr>
      <w:tr w:rsidR="009A4544" w:rsidRPr="004F2198" w14:paraId="7162FB23" w14:textId="77777777" w:rsidTr="00125F77">
        <w:tc>
          <w:tcPr>
            <w:tcW w:w="6662" w:type="dxa"/>
          </w:tcPr>
          <w:p w14:paraId="030D1ED0" w14:textId="77777777" w:rsidR="009A4544" w:rsidRPr="004F2198" w:rsidRDefault="009A4544" w:rsidP="00125F77">
            <w:pPr>
              <w:pStyle w:val="Akapitzlist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2198">
              <w:rPr>
                <w:rFonts w:asciiTheme="majorHAnsi" w:hAnsiTheme="majorHAnsi" w:cstheme="majorHAnsi"/>
                <w:sz w:val="24"/>
                <w:szCs w:val="24"/>
              </w:rPr>
              <w:t xml:space="preserve">Co najmniej 2-letnie dla lekarza lub pielęgniarki oraz co najmniej roczne dla koordynatora doświadczenie w pracy w POZ, w którym realizowana jest OK oraz doświadczenie </w:t>
            </w:r>
            <w:bookmarkStart w:id="0" w:name="_Hlk199323270"/>
            <w:r w:rsidRPr="004F2198">
              <w:rPr>
                <w:rFonts w:asciiTheme="majorHAnsi" w:hAnsiTheme="majorHAnsi" w:cstheme="majorHAnsi"/>
                <w:sz w:val="24"/>
                <w:szCs w:val="24"/>
              </w:rPr>
              <w:t>w realizacji min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.</w:t>
            </w:r>
            <w:r w:rsidRPr="004F2198">
              <w:rPr>
                <w:rFonts w:asciiTheme="majorHAnsi" w:hAnsiTheme="majorHAnsi" w:cstheme="majorHAnsi"/>
                <w:sz w:val="24"/>
                <w:szCs w:val="24"/>
              </w:rPr>
              <w:t xml:space="preserve"> 2 projektów edukacyjnych, dydaktycznych lub innych zadań z zakresu ochrony zdrowia, MZ, NFZ</w:t>
            </w:r>
            <w:bookmarkEnd w:id="0"/>
          </w:p>
        </w:tc>
        <w:tc>
          <w:tcPr>
            <w:tcW w:w="1979" w:type="dxa"/>
          </w:tcPr>
          <w:p w14:paraId="2963B6A7" w14:textId="77777777" w:rsidR="009A4544" w:rsidRPr="004F2198" w:rsidRDefault="009A4544" w:rsidP="00125F77">
            <w:pPr>
              <w:pStyle w:val="Akapitzlist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5 punktów</w:t>
            </w:r>
          </w:p>
        </w:tc>
      </w:tr>
      <w:tr w:rsidR="009A4544" w:rsidRPr="004F2198" w14:paraId="6B1EA785" w14:textId="77777777" w:rsidTr="00125F77">
        <w:tc>
          <w:tcPr>
            <w:tcW w:w="6662" w:type="dxa"/>
          </w:tcPr>
          <w:p w14:paraId="7D494FB8" w14:textId="77777777" w:rsidR="009A4544" w:rsidRPr="004F2198" w:rsidRDefault="009A4544" w:rsidP="00125F77">
            <w:pPr>
              <w:pStyle w:val="Akapitzlist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Powyżej</w:t>
            </w:r>
            <w:r w:rsidRPr="004F2198">
              <w:rPr>
                <w:rFonts w:asciiTheme="majorHAnsi" w:hAnsiTheme="majorHAnsi" w:cstheme="majorHAnsi"/>
                <w:sz w:val="24"/>
                <w:szCs w:val="24"/>
              </w:rPr>
              <w:t xml:space="preserve"> 2-letnie dla lekarza lub pielęgniarki oraz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powyżej</w:t>
            </w:r>
            <w:r w:rsidRPr="004F2198">
              <w:rPr>
                <w:rFonts w:asciiTheme="majorHAnsi" w:hAnsiTheme="majorHAnsi" w:cstheme="majorHAnsi"/>
                <w:sz w:val="24"/>
                <w:szCs w:val="24"/>
              </w:rPr>
              <w:t xml:space="preserve"> roczne dla koordynatora doświadczenie w pracy w POZ, w którym realizowana jest OK oraz doświadczenie w realizacji powyżej 4 projektów edukacyjnych, dydaktycznych lub innych zadań z zakresu ochrony zdrowia, MZ, NFZ</w:t>
            </w:r>
          </w:p>
        </w:tc>
        <w:tc>
          <w:tcPr>
            <w:tcW w:w="1979" w:type="dxa"/>
          </w:tcPr>
          <w:p w14:paraId="0084362A" w14:textId="77777777" w:rsidR="009A4544" w:rsidRPr="004F2198" w:rsidRDefault="009A4544" w:rsidP="00125F77">
            <w:pPr>
              <w:pStyle w:val="Akapitzlist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10 punktów</w:t>
            </w:r>
          </w:p>
        </w:tc>
      </w:tr>
    </w:tbl>
    <w:p w14:paraId="120D975A" w14:textId="77777777" w:rsidR="009A4544" w:rsidRDefault="009A4544" w:rsidP="009A4544">
      <w:pPr>
        <w:rPr>
          <w:rFonts w:ascii="Calibri Light" w:hAnsi="Calibri Light" w:cs="Calibri Light"/>
          <w:sz w:val="24"/>
          <w:szCs w:val="24"/>
        </w:rPr>
      </w:pPr>
    </w:p>
    <w:p w14:paraId="2E740447" w14:textId="77777777" w:rsidR="009A4544" w:rsidRPr="006E542A" w:rsidRDefault="009A4544" w:rsidP="009A4544">
      <w:pPr>
        <w:rPr>
          <w:rFonts w:ascii="Calibri Light" w:hAnsi="Calibri Light" w:cs="Calibri Light"/>
          <w:sz w:val="24"/>
          <w:szCs w:val="24"/>
        </w:rPr>
      </w:pPr>
      <w:r w:rsidRPr="006E542A">
        <w:rPr>
          <w:rFonts w:ascii="Calibri Light" w:hAnsi="Calibri Light" w:cs="Calibri Light"/>
          <w:sz w:val="24"/>
          <w:szCs w:val="24"/>
        </w:rPr>
        <w:t>D - doświadczenie zespołu</w:t>
      </w:r>
    </w:p>
    <w:p w14:paraId="33D4F48E" w14:textId="77777777" w:rsidR="009A4544" w:rsidRPr="006E542A" w:rsidRDefault="009A4544" w:rsidP="009A4544">
      <w:pPr>
        <w:rPr>
          <w:rFonts w:ascii="Calibri Light" w:hAnsi="Calibri Light" w:cs="Calibri Light"/>
          <w:sz w:val="24"/>
          <w:szCs w:val="24"/>
        </w:rPr>
      </w:pPr>
      <w:r w:rsidRPr="006E542A">
        <w:rPr>
          <w:rFonts w:ascii="Calibri Light" w:hAnsi="Calibri Light" w:cs="Calibri Light"/>
          <w:sz w:val="24"/>
          <w:szCs w:val="24"/>
        </w:rPr>
        <w:t>D1 - doświadczenie pierwszego członka zespołu</w:t>
      </w:r>
    </w:p>
    <w:p w14:paraId="0BB6C07C" w14:textId="77777777" w:rsidR="009A4544" w:rsidRPr="006E542A" w:rsidRDefault="009A4544" w:rsidP="009A4544">
      <w:pPr>
        <w:rPr>
          <w:rFonts w:ascii="Calibri Light" w:hAnsi="Calibri Light" w:cs="Calibri Light"/>
          <w:sz w:val="24"/>
          <w:szCs w:val="24"/>
        </w:rPr>
      </w:pPr>
      <w:r w:rsidRPr="006E542A">
        <w:rPr>
          <w:rFonts w:ascii="Calibri Light" w:hAnsi="Calibri Light" w:cs="Calibri Light"/>
          <w:sz w:val="24"/>
          <w:szCs w:val="24"/>
        </w:rPr>
        <w:t>D2 - doświadczenie drugiego członka zespołu</w:t>
      </w:r>
    </w:p>
    <w:p w14:paraId="7D0300CD" w14:textId="77777777" w:rsidR="009A4544" w:rsidRPr="006E542A" w:rsidRDefault="009A4544" w:rsidP="009A4544">
      <w:pPr>
        <w:spacing w:before="100" w:beforeAutospacing="1" w:after="100" w:afterAutospacing="1"/>
        <w:jc w:val="center"/>
        <w:rPr>
          <w:rFonts w:ascii="Calibri Light" w:hAnsi="Calibri Light" w:cs="Calibri Light"/>
          <w:sz w:val="24"/>
          <w:szCs w:val="24"/>
        </w:rPr>
      </w:pPr>
      <w:r w:rsidRPr="006E542A">
        <w:rPr>
          <w:rFonts w:ascii="Calibri Light" w:hAnsi="Calibri Light" w:cs="Calibri Light"/>
          <w:sz w:val="24"/>
          <w:szCs w:val="24"/>
        </w:rPr>
        <w:t>D = D1 + D2</w:t>
      </w:r>
    </w:p>
    <w:p w14:paraId="7742BBAB" w14:textId="77777777" w:rsidR="009A4544" w:rsidRPr="006C6AC9" w:rsidRDefault="009A4544" w:rsidP="009A4544">
      <w:pPr>
        <w:pStyle w:val="Nagwek3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c</w:t>
      </w:r>
      <w:r w:rsidRPr="006C6AC9">
        <w:rPr>
          <w:rFonts w:ascii="Calibri Light" w:hAnsi="Calibri Light" w:cs="Calibri Light"/>
          <w:sz w:val="24"/>
          <w:szCs w:val="24"/>
        </w:rPr>
        <w:t xml:space="preserve">) Jakość i dostępność proponowanych materiałów edukacyjnych – </w:t>
      </w:r>
      <w:r>
        <w:rPr>
          <w:rStyle w:val="Pogrubienie"/>
          <w:rFonts w:ascii="Calibri Light" w:hAnsi="Calibri Light" w:cs="Calibri Light"/>
          <w:sz w:val="24"/>
          <w:szCs w:val="24"/>
        </w:rPr>
        <w:t>2</w:t>
      </w:r>
      <w:r w:rsidRPr="006C6AC9">
        <w:rPr>
          <w:rStyle w:val="Pogrubienie"/>
          <w:rFonts w:ascii="Calibri Light" w:hAnsi="Calibri Light" w:cs="Calibri Light"/>
          <w:sz w:val="24"/>
          <w:szCs w:val="24"/>
        </w:rPr>
        <w:t>0%</w:t>
      </w:r>
    </w:p>
    <w:p w14:paraId="5626916C" w14:textId="77777777" w:rsidR="009A4544" w:rsidRPr="00073279" w:rsidRDefault="009A4544" w:rsidP="009A4544">
      <w:pPr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lastRenderedPageBreak/>
        <w:t xml:space="preserve">Wykonawca dostarczy próbny fragment podręcznika (max do 5 stron) lub innego materiału edukacyjnego (przykładowa prezentacja, broszura </w:t>
      </w:r>
      <w:proofErr w:type="spellStart"/>
      <w:r w:rsidRPr="00073279">
        <w:rPr>
          <w:rFonts w:ascii="Calibri Light" w:hAnsi="Calibri Light" w:cs="Calibri Light"/>
          <w:sz w:val="24"/>
          <w:szCs w:val="24"/>
        </w:rPr>
        <w:t>itp</w:t>
      </w:r>
      <w:proofErr w:type="spellEnd"/>
      <w:r w:rsidRPr="00073279">
        <w:rPr>
          <w:rFonts w:ascii="Calibri Light" w:hAnsi="Calibri Light" w:cs="Calibri Light"/>
          <w:sz w:val="24"/>
          <w:szCs w:val="24"/>
        </w:rPr>
        <w:t>) z zakresu systemu ochrony zdrowia, w formacie PDF, HTML, lub w ramach dostępu do wersji de</w:t>
      </w:r>
      <w:r>
        <w:rPr>
          <w:rFonts w:ascii="Calibri Light" w:hAnsi="Calibri Light" w:cs="Calibri Light"/>
          <w:sz w:val="24"/>
          <w:szCs w:val="24"/>
        </w:rPr>
        <w:t>m</w:t>
      </w:r>
      <w:r w:rsidRPr="00073279">
        <w:rPr>
          <w:rFonts w:ascii="Calibri Light" w:hAnsi="Calibri Light" w:cs="Calibri Light"/>
          <w:sz w:val="24"/>
          <w:szCs w:val="24"/>
        </w:rPr>
        <w:t xml:space="preserve">onstracyjnej online - np. link do platformy edukacyjnej lub repozytorium. </w:t>
      </w:r>
    </w:p>
    <w:p w14:paraId="20A5B148" w14:textId="77777777" w:rsidR="009A4544" w:rsidRPr="00073279" w:rsidRDefault="009A4544" w:rsidP="009A4544">
      <w:pPr>
        <w:jc w:val="both"/>
        <w:rPr>
          <w:rFonts w:ascii="Calibri Light" w:hAnsi="Calibri Light" w:cs="Calibri Light"/>
          <w:sz w:val="24"/>
          <w:szCs w:val="24"/>
        </w:rPr>
      </w:pPr>
    </w:p>
    <w:p w14:paraId="0F8ED0DB" w14:textId="77777777" w:rsidR="009A4544" w:rsidRPr="00073279" w:rsidRDefault="009A4544" w:rsidP="009A4544">
      <w:pPr>
        <w:numPr>
          <w:ilvl w:val="0"/>
          <w:numId w:val="3"/>
        </w:numPr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Ocena próbnych materiałów edukacyjnych z punktu widzenia:</w:t>
      </w:r>
    </w:p>
    <w:p w14:paraId="74EF0FC9" w14:textId="77777777" w:rsidR="009A4544" w:rsidRPr="00073279" w:rsidRDefault="009A4544" w:rsidP="009A4544">
      <w:pPr>
        <w:pStyle w:val="Akapitzlist"/>
        <w:numPr>
          <w:ilvl w:val="1"/>
          <w:numId w:val="5"/>
        </w:numPr>
        <w:spacing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przystępności językowej i graficznej w kontekście wytycznych WCAG 2.1 w zakresie:</w:t>
      </w:r>
    </w:p>
    <w:p w14:paraId="123D94FF" w14:textId="77777777" w:rsidR="009A4544" w:rsidRPr="00073279" w:rsidRDefault="009A4544" w:rsidP="009A4544">
      <w:pPr>
        <w:pStyle w:val="Akapitzlist"/>
        <w:numPr>
          <w:ilvl w:val="2"/>
          <w:numId w:val="5"/>
        </w:numPr>
        <w:spacing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czytelność i zrozumienie tekstu - dotyczy kontrastu, rozmiaru i odstępów między znakami</w:t>
      </w:r>
    </w:p>
    <w:p w14:paraId="5F89C198" w14:textId="77777777" w:rsidR="009A4544" w:rsidRPr="00073279" w:rsidRDefault="009A4544" w:rsidP="009A4544">
      <w:pPr>
        <w:pStyle w:val="Akapitzlist"/>
        <w:numPr>
          <w:ilvl w:val="2"/>
          <w:numId w:val="5"/>
        </w:numPr>
        <w:spacing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unikania obrazów zawierających tekst</w:t>
      </w:r>
    </w:p>
    <w:p w14:paraId="42D4BE95" w14:textId="77777777" w:rsidR="009A4544" w:rsidRPr="00073279" w:rsidRDefault="009A4544" w:rsidP="009A4544">
      <w:pPr>
        <w:pStyle w:val="Akapitzlist"/>
        <w:numPr>
          <w:ilvl w:val="2"/>
          <w:numId w:val="5"/>
        </w:numPr>
        <w:spacing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alternatywnego opisu tekstowego grafik</w:t>
      </w:r>
    </w:p>
    <w:p w14:paraId="76A03636" w14:textId="77777777" w:rsidR="009A4544" w:rsidRPr="00073279" w:rsidRDefault="009A4544" w:rsidP="009A4544">
      <w:pPr>
        <w:pStyle w:val="Akapitzlist"/>
        <w:numPr>
          <w:ilvl w:val="2"/>
          <w:numId w:val="5"/>
        </w:numPr>
        <w:spacing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unikania informacji przekazywanych tylko kolorem</w:t>
      </w:r>
    </w:p>
    <w:p w14:paraId="7B4CBEE2" w14:textId="77777777" w:rsidR="009A4544" w:rsidRPr="00073279" w:rsidRDefault="009A4544" w:rsidP="009A4544">
      <w:pPr>
        <w:numPr>
          <w:ilvl w:val="1"/>
          <w:numId w:val="5"/>
        </w:numPr>
        <w:spacing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poprawności merytorycznej.</w:t>
      </w:r>
    </w:p>
    <w:p w14:paraId="4A43DB50" w14:textId="77777777" w:rsidR="009A4544" w:rsidRPr="00073279" w:rsidRDefault="009A4544" w:rsidP="009A4544">
      <w:pPr>
        <w:numPr>
          <w:ilvl w:val="0"/>
          <w:numId w:val="3"/>
        </w:numPr>
        <w:spacing w:before="100" w:before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Punktacja:</w:t>
      </w:r>
    </w:p>
    <w:p w14:paraId="2841659B" w14:textId="77777777" w:rsidR="009A4544" w:rsidRPr="00073279" w:rsidRDefault="009A4544" w:rsidP="009A4544">
      <w:pPr>
        <w:numPr>
          <w:ilvl w:val="1"/>
          <w:numId w:val="4"/>
        </w:numPr>
        <w:spacing w:before="100" w:beforeAutospacing="1"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materiały spełniające wymogi punktu a i b – 20 pkt.</w:t>
      </w:r>
    </w:p>
    <w:p w14:paraId="6FE3A11B" w14:textId="77777777" w:rsidR="009A4544" w:rsidRPr="00073279" w:rsidRDefault="009A4544" w:rsidP="009A4544">
      <w:pPr>
        <w:numPr>
          <w:ilvl w:val="1"/>
          <w:numId w:val="4"/>
        </w:numPr>
        <w:spacing w:before="100" w:beforeAutospacing="1"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materiały spełniające wymogi a lub b – 10 pkt.</w:t>
      </w:r>
    </w:p>
    <w:p w14:paraId="0AA872B0" w14:textId="77777777" w:rsidR="009A4544" w:rsidRDefault="009A4544" w:rsidP="009A4544">
      <w:pPr>
        <w:numPr>
          <w:ilvl w:val="1"/>
          <w:numId w:val="4"/>
        </w:numPr>
        <w:spacing w:before="100" w:beforeAutospacing="1"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materiały niespełni</w:t>
      </w:r>
      <w:r>
        <w:rPr>
          <w:rFonts w:ascii="Calibri Light" w:hAnsi="Calibri Light" w:cs="Calibri Light"/>
          <w:sz w:val="24"/>
          <w:szCs w:val="24"/>
        </w:rPr>
        <w:t>a</w:t>
      </w:r>
      <w:r w:rsidRPr="00073279">
        <w:rPr>
          <w:rFonts w:ascii="Calibri Light" w:hAnsi="Calibri Light" w:cs="Calibri Light"/>
          <w:sz w:val="24"/>
          <w:szCs w:val="24"/>
        </w:rPr>
        <w:t>jące – 0 pkt.</w:t>
      </w:r>
    </w:p>
    <w:p w14:paraId="7B44705F" w14:textId="77777777" w:rsidR="009A4544" w:rsidRDefault="009A4544" w:rsidP="009A4544">
      <w:pPr>
        <w:spacing w:before="100" w:beforeAutospacing="1"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6E542A">
        <w:rPr>
          <w:rFonts w:ascii="Calibri Light" w:hAnsi="Calibri Light" w:cs="Calibri Light"/>
          <w:b/>
          <w:bCs/>
          <w:sz w:val="24"/>
          <w:szCs w:val="24"/>
        </w:rPr>
        <w:t>J</w:t>
      </w:r>
      <w:r>
        <w:rPr>
          <w:rFonts w:ascii="Calibri Light" w:hAnsi="Calibri Light" w:cs="Calibri Light"/>
          <w:sz w:val="24"/>
          <w:szCs w:val="24"/>
        </w:rPr>
        <w:t xml:space="preserve"> - </w:t>
      </w:r>
      <w:proofErr w:type="spellStart"/>
      <w:r>
        <w:rPr>
          <w:rFonts w:ascii="Calibri Light" w:hAnsi="Calibri Light" w:cs="Calibri Light"/>
          <w:sz w:val="24"/>
          <w:szCs w:val="24"/>
        </w:rPr>
        <w:t>jakośc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 i dostępność przygotowanych materiałów</w:t>
      </w:r>
    </w:p>
    <w:p w14:paraId="0B97F3B0" w14:textId="77777777" w:rsidR="009A4544" w:rsidRPr="006E542A" w:rsidRDefault="009A4544" w:rsidP="009A4544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E542A">
        <w:rPr>
          <w:rFonts w:asciiTheme="majorHAnsi" w:hAnsiTheme="majorHAnsi" w:cstheme="majorHAnsi"/>
          <w:sz w:val="24"/>
          <w:szCs w:val="24"/>
        </w:rPr>
        <w:t>Za najkorzystniejszą zostanie uznana oferta z największą ilością punktów, stanowiących sumę punktów przyznanych w każdym kryterium obliczonych wg wzoru:</w:t>
      </w:r>
    </w:p>
    <w:p w14:paraId="5F6C4E20" w14:textId="77777777" w:rsidR="009A4544" w:rsidRPr="006E542A" w:rsidRDefault="009A4544" w:rsidP="009A4544">
      <w:pPr>
        <w:tabs>
          <w:tab w:val="left" w:pos="284"/>
        </w:tabs>
        <w:spacing w:line="276" w:lineRule="auto"/>
        <w:ind w:left="142" w:hanging="142"/>
        <w:jc w:val="both"/>
        <w:rPr>
          <w:rFonts w:asciiTheme="majorHAnsi" w:hAnsiTheme="majorHAnsi" w:cstheme="majorHAnsi"/>
          <w:sz w:val="24"/>
          <w:szCs w:val="24"/>
        </w:rPr>
      </w:pPr>
    </w:p>
    <w:p w14:paraId="58FDFB63" w14:textId="77777777" w:rsidR="009A4544" w:rsidRPr="006E542A" w:rsidRDefault="009A4544" w:rsidP="009A4544">
      <w:pPr>
        <w:tabs>
          <w:tab w:val="left" w:pos="284"/>
        </w:tabs>
        <w:spacing w:line="276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E542A">
        <w:rPr>
          <w:rFonts w:asciiTheme="majorHAnsi" w:hAnsiTheme="majorHAnsi" w:cstheme="majorHAnsi"/>
          <w:b/>
          <w:bCs/>
          <w:sz w:val="24"/>
          <w:szCs w:val="24"/>
        </w:rPr>
        <w:t>P=C+</w:t>
      </w:r>
      <w:r>
        <w:rPr>
          <w:rFonts w:asciiTheme="majorHAnsi" w:hAnsiTheme="majorHAnsi" w:cstheme="majorHAnsi"/>
          <w:b/>
          <w:bCs/>
          <w:sz w:val="24"/>
          <w:szCs w:val="24"/>
        </w:rPr>
        <w:t>D</w:t>
      </w:r>
      <w:r w:rsidRPr="006E542A">
        <w:rPr>
          <w:rFonts w:asciiTheme="majorHAnsi" w:hAnsiTheme="majorHAnsi" w:cstheme="majorHAnsi"/>
          <w:b/>
          <w:bCs/>
          <w:sz w:val="24"/>
          <w:szCs w:val="24"/>
        </w:rPr>
        <w:t>+</w:t>
      </w:r>
      <w:r>
        <w:rPr>
          <w:rFonts w:asciiTheme="majorHAnsi" w:hAnsiTheme="majorHAnsi" w:cstheme="majorHAnsi"/>
          <w:b/>
          <w:bCs/>
          <w:sz w:val="24"/>
          <w:szCs w:val="24"/>
        </w:rPr>
        <w:t>J</w:t>
      </w:r>
    </w:p>
    <w:p w14:paraId="22A1F609" w14:textId="77777777" w:rsidR="009A4544" w:rsidRPr="006E542A" w:rsidRDefault="009A4544" w:rsidP="009A4544">
      <w:pPr>
        <w:tabs>
          <w:tab w:val="left" w:pos="284"/>
        </w:tabs>
        <w:spacing w:line="276" w:lineRule="auto"/>
        <w:ind w:left="142" w:hanging="142"/>
        <w:jc w:val="both"/>
        <w:rPr>
          <w:rFonts w:asciiTheme="majorHAnsi" w:hAnsiTheme="majorHAnsi" w:cstheme="majorHAnsi"/>
          <w:sz w:val="24"/>
          <w:szCs w:val="24"/>
        </w:rPr>
      </w:pPr>
    </w:p>
    <w:p w14:paraId="3A686E6B" w14:textId="77777777" w:rsidR="009A4544" w:rsidRPr="006E542A" w:rsidRDefault="009A4544" w:rsidP="009A4544">
      <w:pPr>
        <w:tabs>
          <w:tab w:val="left" w:pos="284"/>
        </w:tabs>
        <w:spacing w:line="276" w:lineRule="auto"/>
        <w:ind w:left="1276" w:hanging="426"/>
        <w:jc w:val="both"/>
        <w:rPr>
          <w:rFonts w:asciiTheme="majorHAnsi" w:hAnsiTheme="majorHAnsi" w:cstheme="majorHAnsi"/>
          <w:sz w:val="24"/>
          <w:szCs w:val="24"/>
        </w:rPr>
      </w:pPr>
      <w:r w:rsidRPr="006E542A">
        <w:rPr>
          <w:rFonts w:asciiTheme="majorHAnsi" w:hAnsiTheme="majorHAnsi" w:cstheme="majorHAnsi"/>
          <w:sz w:val="24"/>
          <w:szCs w:val="24"/>
        </w:rPr>
        <w:t>gdzie:</w:t>
      </w:r>
    </w:p>
    <w:p w14:paraId="5360CCB9" w14:textId="77777777" w:rsidR="009A4544" w:rsidRPr="006E542A" w:rsidRDefault="009A4544" w:rsidP="009A4544">
      <w:pPr>
        <w:tabs>
          <w:tab w:val="left" w:pos="284"/>
        </w:tabs>
        <w:spacing w:line="276" w:lineRule="auto"/>
        <w:ind w:left="1276" w:hanging="425"/>
        <w:jc w:val="both"/>
        <w:rPr>
          <w:rFonts w:asciiTheme="majorHAnsi" w:hAnsiTheme="majorHAnsi" w:cstheme="majorHAnsi"/>
          <w:sz w:val="24"/>
          <w:szCs w:val="24"/>
        </w:rPr>
      </w:pPr>
      <w:r w:rsidRPr="006E542A">
        <w:rPr>
          <w:rFonts w:asciiTheme="majorHAnsi" w:hAnsiTheme="majorHAnsi" w:cstheme="majorHAnsi"/>
          <w:b/>
          <w:sz w:val="24"/>
          <w:szCs w:val="24"/>
        </w:rPr>
        <w:t>C</w:t>
      </w:r>
      <w:r w:rsidRPr="006E542A">
        <w:rPr>
          <w:rFonts w:asciiTheme="majorHAnsi" w:hAnsiTheme="majorHAnsi" w:cstheme="majorHAnsi"/>
          <w:sz w:val="24"/>
          <w:szCs w:val="24"/>
        </w:rPr>
        <w:t xml:space="preserve"> – liczba punktów przyznana ofercie ocenianej w kryterium </w:t>
      </w:r>
      <w:r>
        <w:rPr>
          <w:rFonts w:asciiTheme="majorHAnsi" w:hAnsiTheme="majorHAnsi" w:cstheme="majorHAnsi"/>
          <w:sz w:val="24"/>
          <w:szCs w:val="24"/>
        </w:rPr>
        <w:t>a</w:t>
      </w:r>
    </w:p>
    <w:p w14:paraId="439AA47B" w14:textId="77777777" w:rsidR="009A4544" w:rsidRPr="006E542A" w:rsidRDefault="009A4544" w:rsidP="009A4544">
      <w:pPr>
        <w:tabs>
          <w:tab w:val="left" w:pos="567"/>
        </w:tabs>
        <w:spacing w:line="276" w:lineRule="auto"/>
        <w:ind w:left="851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E542A">
        <w:rPr>
          <w:rFonts w:asciiTheme="majorHAnsi" w:hAnsiTheme="majorHAnsi" w:cstheme="majorHAnsi"/>
          <w:b/>
          <w:bCs/>
          <w:sz w:val="24"/>
          <w:szCs w:val="24"/>
        </w:rPr>
        <w:t>D</w:t>
      </w:r>
      <w:r w:rsidRPr="006E542A">
        <w:rPr>
          <w:rFonts w:asciiTheme="majorHAnsi" w:hAnsiTheme="majorHAnsi" w:cstheme="majorHAnsi"/>
          <w:sz w:val="24"/>
          <w:szCs w:val="24"/>
        </w:rPr>
        <w:t xml:space="preserve"> – liczba punktów przyznana ofercie ocenianej w kryterium </w:t>
      </w:r>
      <w:r w:rsidRPr="00F216DD">
        <w:rPr>
          <w:rFonts w:asciiTheme="majorHAnsi" w:hAnsiTheme="majorHAnsi" w:cstheme="majorHAnsi"/>
          <w:sz w:val="24"/>
          <w:szCs w:val="24"/>
        </w:rPr>
        <w:t>b</w:t>
      </w:r>
    </w:p>
    <w:p w14:paraId="1EA4E345" w14:textId="77777777" w:rsidR="009A4544" w:rsidRDefault="009A4544" w:rsidP="009A4544">
      <w:pPr>
        <w:tabs>
          <w:tab w:val="left" w:pos="567"/>
        </w:tabs>
        <w:spacing w:line="276" w:lineRule="auto"/>
        <w:ind w:left="1276" w:hanging="425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J </w:t>
      </w:r>
      <w:r w:rsidRPr="006E542A">
        <w:rPr>
          <w:rFonts w:asciiTheme="majorHAnsi" w:hAnsiTheme="majorHAnsi" w:cstheme="majorHAnsi"/>
          <w:b/>
          <w:bCs/>
          <w:sz w:val="24"/>
          <w:szCs w:val="24"/>
        </w:rPr>
        <w:t xml:space="preserve">- </w:t>
      </w:r>
      <w:r w:rsidRPr="006E542A">
        <w:rPr>
          <w:rFonts w:asciiTheme="majorHAnsi" w:hAnsiTheme="majorHAnsi" w:cstheme="majorHAnsi"/>
          <w:sz w:val="24"/>
          <w:szCs w:val="24"/>
        </w:rPr>
        <w:t xml:space="preserve">liczba punktów przyznana ofercie ocenianej w kryterium </w:t>
      </w:r>
      <w:r>
        <w:rPr>
          <w:rFonts w:asciiTheme="majorHAnsi" w:hAnsiTheme="majorHAnsi" w:cstheme="majorHAnsi"/>
          <w:sz w:val="24"/>
          <w:szCs w:val="24"/>
        </w:rPr>
        <w:t>c</w:t>
      </w:r>
    </w:p>
    <w:p w14:paraId="36AF86B7" w14:textId="77777777" w:rsidR="009A4544" w:rsidRPr="006E542A" w:rsidRDefault="009A4544" w:rsidP="009A4544">
      <w:pPr>
        <w:tabs>
          <w:tab w:val="left" w:pos="284"/>
        </w:tabs>
        <w:spacing w:line="276" w:lineRule="auto"/>
        <w:ind w:left="1276" w:hanging="425"/>
        <w:jc w:val="both"/>
        <w:rPr>
          <w:rFonts w:asciiTheme="majorHAnsi" w:hAnsiTheme="majorHAnsi" w:cstheme="majorHAnsi"/>
          <w:sz w:val="24"/>
          <w:szCs w:val="24"/>
        </w:rPr>
      </w:pPr>
      <w:r w:rsidRPr="006E542A">
        <w:rPr>
          <w:rFonts w:asciiTheme="majorHAnsi" w:hAnsiTheme="majorHAnsi" w:cstheme="majorHAnsi"/>
          <w:b/>
          <w:sz w:val="24"/>
          <w:szCs w:val="24"/>
        </w:rPr>
        <w:t>P</w:t>
      </w:r>
      <w:r w:rsidRPr="006E542A">
        <w:rPr>
          <w:rFonts w:asciiTheme="majorHAnsi" w:hAnsiTheme="majorHAnsi" w:cstheme="majorHAnsi"/>
          <w:sz w:val="24"/>
          <w:szCs w:val="24"/>
        </w:rPr>
        <w:t xml:space="preserve"> – łączna liczba punktów przyznana ofercie ocenianej.</w:t>
      </w:r>
    </w:p>
    <w:p w14:paraId="77F2049F" w14:textId="77777777" w:rsidR="00385244" w:rsidRDefault="00385244"/>
    <w:sectPr w:rsidR="00385244" w:rsidSect="007540B7">
      <w:pgSz w:w="11900" w:h="16840"/>
      <w:pgMar w:top="992" w:right="1417" w:bottom="1417" w:left="141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E0195"/>
    <w:multiLevelType w:val="multilevel"/>
    <w:tmpl w:val="B368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E27DDB"/>
    <w:multiLevelType w:val="multilevel"/>
    <w:tmpl w:val="37842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A57356"/>
    <w:multiLevelType w:val="multilevel"/>
    <w:tmpl w:val="9416B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 Light" w:eastAsia="Times New Roman" w:hAnsi="Calibri Light" w:cs="Calibri Ligh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E34214"/>
    <w:multiLevelType w:val="multilevel"/>
    <w:tmpl w:val="B368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E010F2"/>
    <w:multiLevelType w:val="multilevel"/>
    <w:tmpl w:val="78D86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544"/>
    <w:rsid w:val="00385244"/>
    <w:rsid w:val="00424070"/>
    <w:rsid w:val="007540B7"/>
    <w:rsid w:val="009A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CADCC"/>
  <w15:chartTrackingRefBased/>
  <w15:docId w15:val="{B6C36A1C-28AE-4500-AC39-CA98D9A75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9A454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A454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table" w:styleId="Tabela-Siatka">
    <w:name w:val="Table Grid"/>
    <w:basedOn w:val="Standardowy"/>
    <w:uiPriority w:val="59"/>
    <w:rsid w:val="009A4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9A4544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A45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A45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Fuksiewicz Kinga</dc:creator>
  <cp:keywords/>
  <dc:description/>
  <cp:lastModifiedBy>Fuksiewicz Kinga</cp:lastModifiedBy>
  <cp:revision>1</cp:revision>
  <dcterms:created xsi:type="dcterms:W3CDTF">2025-06-17T11:21:00Z</dcterms:created>
  <dcterms:modified xsi:type="dcterms:W3CDTF">2025-06-17T11:21:00Z</dcterms:modified>
</cp:coreProperties>
</file>