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EB2874" w14:textId="57D0DEC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F0E01C4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4717DD4D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654631BB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73C2476C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10ACDA38" w14:textId="77777777" w:rsidR="00EF0808" w:rsidRPr="00323374" w:rsidRDefault="00EF0808" w:rsidP="00323374">
      <w:pPr>
        <w:widowControl w:val="0"/>
        <w:spacing w:after="0" w:line="240" w:lineRule="auto"/>
        <w:rPr>
          <w:color w:val="000000"/>
        </w:rPr>
      </w:pPr>
    </w:p>
    <w:p w14:paraId="7EECD3DC" w14:textId="77777777" w:rsidR="00323374" w:rsidRPr="00894179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</w:p>
    <w:p w14:paraId="1A7BB299" w14:textId="5E88899E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 w:rsidRPr="00894179">
        <w:rPr>
          <w:b/>
          <w:bCs/>
          <w:color w:val="000000"/>
          <w:sz w:val="36"/>
          <w:szCs w:val="36"/>
        </w:rPr>
        <w:t>ZAPYTANIE OFERTOWE</w:t>
      </w:r>
    </w:p>
    <w:p w14:paraId="3F19B7E4" w14:textId="37FA3B5C" w:rsidR="0077716B" w:rsidRPr="00894179" w:rsidRDefault="0093001D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ZK</w:t>
      </w:r>
      <w:r w:rsidR="00C26DFE">
        <w:rPr>
          <w:b/>
          <w:bCs/>
          <w:color w:val="000000"/>
          <w:sz w:val="36"/>
          <w:szCs w:val="36"/>
        </w:rPr>
        <w:t>1</w:t>
      </w:r>
      <w:r>
        <w:rPr>
          <w:b/>
          <w:bCs/>
          <w:color w:val="000000"/>
          <w:sz w:val="36"/>
          <w:szCs w:val="36"/>
        </w:rPr>
        <w:t>/</w:t>
      </w:r>
      <w:r w:rsidR="0077716B">
        <w:rPr>
          <w:b/>
          <w:bCs/>
          <w:color w:val="000000"/>
          <w:sz w:val="36"/>
          <w:szCs w:val="36"/>
        </w:rPr>
        <w:t>2025</w:t>
      </w:r>
    </w:p>
    <w:p w14:paraId="180BA36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F0EB13C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839E7AE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05BFA20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2118175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6C7BF291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B3DBF3D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A14B450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167F63DD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w ramach Krajowego Planu Odbudowy i Zwiększania Odporności</w:t>
      </w:r>
    </w:p>
    <w:p w14:paraId="3026C551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Inwestycja A1.2.1 Inwestycje dla przedsiębiorstw w produkty, usługi i kompetencje pracowników oraz</w:t>
      </w:r>
    </w:p>
    <w:p w14:paraId="5A6C7876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kadry związane z dywersyfikacją działalności</w:t>
      </w:r>
    </w:p>
    <w:p w14:paraId="0E561E03" w14:textId="435CE7C0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Przedsięwzięcie MŚP nr</w:t>
      </w:r>
      <w:r w:rsidR="00871B35">
        <w:rPr>
          <w:color w:val="000000"/>
          <w:sz w:val="24"/>
          <w:szCs w:val="24"/>
        </w:rPr>
        <w:t xml:space="preserve"> </w:t>
      </w:r>
      <w:r w:rsidR="00871B35" w:rsidRPr="00871B35">
        <w:rPr>
          <w:color w:val="000000"/>
          <w:sz w:val="24"/>
          <w:szCs w:val="24"/>
        </w:rPr>
        <w:t>KPOD.01.03-IW.01-B568/24</w:t>
      </w:r>
    </w:p>
    <w:p w14:paraId="5FFB6D0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7488FD23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0A7BFE35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089544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997F23B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D4708D6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3CDC37B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AD3E1A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BBDF7ED" w14:textId="2A76F324" w:rsidR="00323374" w:rsidRPr="00323374" w:rsidRDefault="00323374" w:rsidP="00894179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Postępowanie ofertowe prowadzone zgodnie z zasadą konkurencyjności opisaną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“Wytycznych dotyczących kwalifikowalności wydatków na lata 2021-2027” oraz zasadach</w:t>
      </w:r>
    </w:p>
    <w:p w14:paraId="61DCFFD5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określonych w art. 6c ustawy o utworzeniu Polskiej Agencji Rozwoju Przedsiębiorczości</w:t>
      </w:r>
    </w:p>
    <w:p w14:paraId="65F8791B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848F07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0F91F1B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6C49F88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7836B94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167387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B3E6A65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0CBCF94A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44E42A1F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4F8C2E" w14:textId="5DB7B33A" w:rsidR="00323374" w:rsidRPr="00323374" w:rsidRDefault="003218BF" w:rsidP="00894179">
      <w:pPr>
        <w:widowControl w:val="0"/>
        <w:spacing w:after="0" w:line="240" w:lineRule="auto"/>
        <w:jc w:val="center"/>
        <w:rPr>
          <w:color w:val="000000"/>
        </w:rPr>
      </w:pPr>
      <w:r>
        <w:rPr>
          <w:color w:val="000000"/>
        </w:rPr>
        <w:t>Kosów</w:t>
      </w:r>
      <w:r w:rsidR="00323374" w:rsidRPr="00323374">
        <w:rPr>
          <w:color w:val="000000"/>
        </w:rPr>
        <w:t xml:space="preserve">, </w:t>
      </w:r>
      <w:r>
        <w:rPr>
          <w:color w:val="000000"/>
        </w:rPr>
        <w:t>1</w:t>
      </w:r>
      <w:r w:rsidR="00231D48">
        <w:rPr>
          <w:color w:val="000000"/>
        </w:rPr>
        <w:t>8</w:t>
      </w:r>
      <w:r w:rsidR="00323374" w:rsidRPr="00323374">
        <w:rPr>
          <w:color w:val="000000"/>
        </w:rPr>
        <w:t>.0</w:t>
      </w:r>
      <w:r w:rsidR="00871B35">
        <w:rPr>
          <w:color w:val="000000"/>
        </w:rPr>
        <w:t>5</w:t>
      </w:r>
      <w:r w:rsidR="00323374" w:rsidRPr="00323374">
        <w:rPr>
          <w:color w:val="000000"/>
        </w:rPr>
        <w:t>.2025 r.</w:t>
      </w:r>
    </w:p>
    <w:p w14:paraId="0A78C49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5370CBF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12D4F0" w14:textId="77777777" w:rsidR="00323374" w:rsidRDefault="00323374" w:rsidP="00EF0808">
      <w:pPr>
        <w:widowControl w:val="0"/>
        <w:spacing w:after="0" w:line="240" w:lineRule="auto"/>
        <w:rPr>
          <w:color w:val="000000"/>
        </w:rPr>
      </w:pPr>
    </w:p>
    <w:p w14:paraId="64C1BFF0" w14:textId="1EBB0BBF" w:rsidR="00323374" w:rsidRPr="00323374" w:rsidRDefault="00323374" w:rsidP="00323374">
      <w:pPr>
        <w:widowControl w:val="0"/>
        <w:spacing w:after="0" w:line="240" w:lineRule="auto"/>
        <w:rPr>
          <w:b/>
          <w:bCs/>
          <w:color w:val="000000"/>
        </w:rPr>
      </w:pPr>
    </w:p>
    <w:p w14:paraId="77ED4482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I. NAZWA, ADRES, NIP ZAMAWIAJĄCEGO</w:t>
      </w:r>
    </w:p>
    <w:p w14:paraId="520BCF7E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E5F0C55" w14:textId="1A572A28" w:rsidR="00E57E81" w:rsidRPr="0020451D" w:rsidRDefault="00871B35" w:rsidP="00E57E81">
      <w:pPr>
        <w:widowControl w:val="0"/>
        <w:spacing w:after="0" w:line="240" w:lineRule="auto"/>
        <w:jc w:val="center"/>
        <w:rPr>
          <w:color w:val="000000"/>
        </w:rPr>
      </w:pPr>
      <w:bookmarkStart w:id="0" w:name="_Hlk188270560"/>
      <w:r w:rsidRPr="00871B35">
        <w:rPr>
          <w:b/>
          <w:bCs/>
          <w:color w:val="000000"/>
        </w:rPr>
        <w:t>ZAJAZD "ZŁOTY KARPIK" JAN PRZYBYLSKI</w:t>
      </w:r>
    </w:p>
    <w:p w14:paraId="1F69206D" w14:textId="596E7E2C" w:rsidR="00E57E81" w:rsidRPr="0020451D" w:rsidRDefault="00871B35" w:rsidP="00E57E81">
      <w:pPr>
        <w:widowControl w:val="0"/>
        <w:spacing w:after="0" w:line="240" w:lineRule="auto"/>
        <w:jc w:val="center"/>
        <w:rPr>
          <w:color w:val="000000"/>
        </w:rPr>
      </w:pPr>
      <w:r w:rsidRPr="00871B35">
        <w:rPr>
          <w:color w:val="000000"/>
        </w:rPr>
        <w:t>Kosów 74, 26-624 Kosów</w:t>
      </w:r>
    </w:p>
    <w:bookmarkEnd w:id="0"/>
    <w:p w14:paraId="1F0DCB3E" w14:textId="604FDA7F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20451D">
        <w:rPr>
          <w:color w:val="000000"/>
        </w:rPr>
        <w:t xml:space="preserve">NIP: </w:t>
      </w:r>
      <w:r w:rsidR="00871B35" w:rsidRPr="00871B35">
        <w:rPr>
          <w:color w:val="000000"/>
        </w:rPr>
        <w:t>7961168649</w:t>
      </w:r>
      <w:r>
        <w:rPr>
          <w:color w:val="000000"/>
        </w:rPr>
        <w:t xml:space="preserve"> REGON: </w:t>
      </w:r>
      <w:r w:rsidR="00871B35" w:rsidRPr="00871B35">
        <w:rPr>
          <w:color w:val="000000"/>
        </w:rPr>
        <w:t>670877589</w:t>
      </w:r>
    </w:p>
    <w:p w14:paraId="6F3AD499" w14:textId="4463D056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Osoba do kontaktu:</w:t>
      </w:r>
      <w:r w:rsidR="00871B35">
        <w:rPr>
          <w:color w:val="000000"/>
        </w:rPr>
        <w:t xml:space="preserve"> Jan Przybylski</w:t>
      </w:r>
    </w:p>
    <w:p w14:paraId="3EFAF1EF" w14:textId="56E4DB06" w:rsidR="00E57E81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Telefon:</w:t>
      </w:r>
      <w:r w:rsidR="00D170FA">
        <w:rPr>
          <w:color w:val="000000"/>
        </w:rPr>
        <w:t xml:space="preserve"> 603 603 021</w:t>
      </w:r>
      <w:r w:rsidRPr="00323374">
        <w:rPr>
          <w:color w:val="000000"/>
        </w:rPr>
        <w:t xml:space="preserve"> </w:t>
      </w:r>
    </w:p>
    <w:p w14:paraId="40845203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BF859F2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9AB606C" w14:textId="77777777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II. TRYB UDZIELENIA ZAMÓWIENIA</w:t>
      </w:r>
    </w:p>
    <w:p w14:paraId="4F638C7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B04B350" w14:textId="3BF046D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ofertowe prowadzone jest w ramach Krajowego Planu Odbudowy i Zwiększania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Odporności (planu rozwojowego), Inwestycja A1.2.1 Inwestycje dla przedsiębiorstw w produkty,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usługi i kompetencje pracowników oraz kadry związane z dywersyfikacją działalności.</w:t>
      </w:r>
    </w:p>
    <w:p w14:paraId="22B62BB7" w14:textId="42C2520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Niniejsze postępowanie prowadzone jest zgodnie z zasadą konkurencyjności oraz zasadach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określonych w art. 6c ustawy o utworzeniu Polskiej Agencji Rozwoju Przedsiębiorczości.</w:t>
      </w:r>
    </w:p>
    <w:p w14:paraId="453EBF79" w14:textId="41D8099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Do niniejszego zapytania ofertowego nie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mają zastosowania przepisy Ustawy z dnia 11 września</w:t>
      </w:r>
      <w:r w:rsidR="00D62A45">
        <w:rPr>
          <w:color w:val="000000"/>
        </w:rPr>
        <w:t xml:space="preserve"> </w:t>
      </w:r>
      <w:r w:rsidRPr="00323374">
        <w:rPr>
          <w:color w:val="000000"/>
        </w:rPr>
        <w:t>2019 r. Prawo zamówień publicznych (tekst jedn.: Dz.U. z 202</w:t>
      </w:r>
      <w:r w:rsidR="00BF0175">
        <w:rPr>
          <w:color w:val="000000"/>
        </w:rPr>
        <w:t>4</w:t>
      </w:r>
      <w:r w:rsidRPr="00323374">
        <w:rPr>
          <w:color w:val="000000"/>
        </w:rPr>
        <w:t xml:space="preserve"> r., poz. </w:t>
      </w:r>
      <w:r w:rsidR="00BF0175">
        <w:rPr>
          <w:color w:val="000000"/>
        </w:rPr>
        <w:t>1320 ze zm.</w:t>
      </w:r>
      <w:r w:rsidRPr="00323374">
        <w:rPr>
          <w:color w:val="000000"/>
        </w:rPr>
        <w:t>).</w:t>
      </w:r>
    </w:p>
    <w:p w14:paraId="317C70BF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13445655" w14:textId="61BD2D3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III. SPOSÓB UPUBLICZNIENIA ZAPYTANIA OFERTOWEGO</w:t>
      </w:r>
    </w:p>
    <w:p w14:paraId="683BC1DD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FB0B865" w14:textId="0DFE1A1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Niniejsze zapytanie zostało upublicznione w bazie konkurencyjności:</w:t>
      </w:r>
    </w:p>
    <w:p w14:paraId="799ED966" w14:textId="07814DB9" w:rsidR="00323374" w:rsidRDefault="0020451D" w:rsidP="00323374">
      <w:pPr>
        <w:widowControl w:val="0"/>
        <w:spacing w:after="0" w:line="240" w:lineRule="auto"/>
        <w:rPr>
          <w:color w:val="000000"/>
        </w:rPr>
      </w:pPr>
      <w:hyperlink r:id="rId9" w:history="1">
        <w:r w:rsidRPr="008C645E">
          <w:rPr>
            <w:rStyle w:val="Hipercze"/>
          </w:rPr>
          <w:t>https://bazakonkurencyjnosci.funduszeeuropejskie.gov.pl/</w:t>
        </w:r>
      </w:hyperlink>
    </w:p>
    <w:p w14:paraId="23BF601F" w14:textId="77777777" w:rsidR="0020451D" w:rsidRPr="00323374" w:rsidRDefault="0020451D" w:rsidP="00323374">
      <w:pPr>
        <w:widowControl w:val="0"/>
        <w:spacing w:after="0" w:line="240" w:lineRule="auto"/>
        <w:rPr>
          <w:color w:val="000000"/>
        </w:rPr>
      </w:pPr>
    </w:p>
    <w:p w14:paraId="5E070EAC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IV. POSTANOWIENIA OGÓLNE</w:t>
      </w:r>
    </w:p>
    <w:p w14:paraId="376283E7" w14:textId="77777777" w:rsidR="0020451D" w:rsidRPr="0020451D" w:rsidRDefault="0020451D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FCAB69F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prowadzone jest w języku polskim.</w:t>
      </w:r>
    </w:p>
    <w:p w14:paraId="7B2DE407" w14:textId="7F01D31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</w:t>
      </w:r>
      <w:r w:rsidR="00BF0175" w:rsidRPr="00BF0175">
        <w:rPr>
          <w:color w:val="000000"/>
        </w:rPr>
        <w:t xml:space="preserve">Zamawiający nie dokonał podziału zamówienia na części ze względu na charakter zamówienia, w szczególności fakt, że sposób wykonania czynności związanych z </w:t>
      </w:r>
      <w:r w:rsidR="00BF0175">
        <w:rPr>
          <w:color w:val="000000"/>
        </w:rPr>
        <w:t>dostawą</w:t>
      </w:r>
      <w:r w:rsidR="00BF0175" w:rsidRPr="00BF0175">
        <w:rPr>
          <w:color w:val="000000"/>
        </w:rPr>
        <w:t xml:space="preserve"> oraz zakres prac jest ze sobą ściśle związany, a podział zamówienia na Etapy lub części powodowałby zagrożenia realizacji ciągłości świadczenia dostaw i ich komplementarności. W szczególności uwzględniając fakt, że taki podział groziłby ograniczeniem konkurencji albo – nadmiernymi trudnościami technicznymi, nadmiernymi kosztami wykonania zamówienia, oraz potrzeba skoordynowania działań różnych wykonawców realizujących poszczególne części zamówienia, co mogłoby poważnie zagrozić właściwemu wykonaniu zamówienia.</w:t>
      </w:r>
      <w:r w:rsidRPr="00323374">
        <w:rPr>
          <w:color w:val="000000"/>
        </w:rPr>
        <w:t>3. Zamawiający nie dopuszcza możliwości składania ofert wariantowych.</w:t>
      </w:r>
    </w:p>
    <w:p w14:paraId="2A91EAF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Zamawiający nie przewiduje zwrotu kosztów udziału w postępowaniu.</w:t>
      </w:r>
    </w:p>
    <w:p w14:paraId="743726D6" w14:textId="4E4400D8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Zamawiający zastrzega sobie możliwość, przed upływem terminu składania ofert, zmiany treści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zapytania ofertowego.</w:t>
      </w:r>
    </w:p>
    <w:p w14:paraId="7AF85E17" w14:textId="0A4E35C9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Zamawiający zastrzega sobie możliwość do unieważnienia postępowania</w:t>
      </w:r>
      <w:r w:rsidR="00BF0175">
        <w:rPr>
          <w:color w:val="000000"/>
        </w:rPr>
        <w:t xml:space="preserve">, </w:t>
      </w:r>
      <w:r w:rsidRPr="00323374">
        <w:rPr>
          <w:color w:val="000000"/>
        </w:rPr>
        <w:t>gdy wystąpi choć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jedna z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poniższych przesłanek:</w:t>
      </w:r>
    </w:p>
    <w:p w14:paraId="6B9B03C7" w14:textId="1BFEA63C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 ramach postępowania nie wpłynęła żadna oferta,</w:t>
      </w:r>
    </w:p>
    <w:p w14:paraId="34ECD424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 ramach postępowania nie wpłynęła żadna ważna oferta,</w:t>
      </w:r>
    </w:p>
    <w:p w14:paraId="389D817E" w14:textId="34DD9911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 ramach postępowania wpłynęła tylko jedna oferta złożona przez Wykonawcę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wykluczonego z postępowania,</w:t>
      </w:r>
    </w:p>
    <w:p w14:paraId="249FA45E" w14:textId="7FC591B6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gdy cena najkorzystniejszej oferty lub oferta z najniższą ceną przewyższa kwotę, którą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Zamawiający zamierza przeznaczyć na sfinansowanie zamówienia,</w:t>
      </w:r>
    </w:p>
    <w:p w14:paraId="68F33FD8" w14:textId="5C25798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gdy w ramach postępowania wpłynęły oferty z rażąco niską ceną w rozumieniu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niniejszego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lastRenderedPageBreak/>
        <w:t>postępowania,</w:t>
      </w:r>
    </w:p>
    <w:p w14:paraId="31B3D093" w14:textId="2BD1BEE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gdy postępowanie będzie obarczone wadą, która jest niemożliwa do usunięcia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 uniemożliwia zawarcie ważnej umowy w sprawie zamówienia,</w:t>
      </w:r>
    </w:p>
    <w:p w14:paraId="198778FA" w14:textId="781E03C4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g) gdy Zamawiający zrezygnuje z udzielenia zamówienia lub zamierza wprowadzić istotne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zmiany warunków zapytania ofertowego.</w:t>
      </w:r>
    </w:p>
    <w:p w14:paraId="060CA914" w14:textId="75F56176" w:rsid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 przypadku unieważnienia postępowania, Wykonawcy nie przysługuje żadne roszczenie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 stosunku do Zamawiającego.</w:t>
      </w:r>
    </w:p>
    <w:p w14:paraId="24DA89E0" w14:textId="77777777" w:rsidR="00EF0808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5B9A2AA5" w14:textId="77777777" w:rsidR="00EF0808" w:rsidRPr="00323374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2EBF1173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V. OPIS PRZEDMIOTU ZAMÓWIENIA</w:t>
      </w:r>
    </w:p>
    <w:p w14:paraId="2010EF49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C0CB83D" w14:textId="7CAD5CF2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Przedmiotem zamówienia jest dostawa fabrycznie now</w:t>
      </w:r>
      <w:r w:rsidR="00D77791">
        <w:rPr>
          <w:color w:val="000000"/>
        </w:rPr>
        <w:t xml:space="preserve">ego </w:t>
      </w:r>
      <w:r w:rsidR="00FE7A95">
        <w:rPr>
          <w:color w:val="000000"/>
        </w:rPr>
        <w:t xml:space="preserve">sprzętu </w:t>
      </w:r>
      <w:r w:rsidRPr="00323374">
        <w:rPr>
          <w:color w:val="000000"/>
        </w:rPr>
        <w:t>z</w:t>
      </w:r>
      <w:r w:rsidR="00FE7A95">
        <w:rPr>
          <w:color w:val="000000"/>
        </w:rPr>
        <w:t xml:space="preserve">godnego </w:t>
      </w:r>
      <w:r w:rsidRPr="00323374">
        <w:rPr>
          <w:color w:val="000000"/>
        </w:rPr>
        <w:t>następującą</w:t>
      </w:r>
      <w:r w:rsidR="00BF0175">
        <w:rPr>
          <w:color w:val="000000"/>
        </w:rPr>
        <w:t xml:space="preserve"> </w:t>
      </w:r>
      <w:r w:rsidRPr="00323374">
        <w:rPr>
          <w:color w:val="000000"/>
        </w:rPr>
        <w:t>Specyfikacją:</w:t>
      </w:r>
    </w:p>
    <w:p w14:paraId="74A69FD7" w14:textId="77777777" w:rsidR="00E57E81" w:rsidRDefault="00E57E81" w:rsidP="00323374">
      <w:pPr>
        <w:widowControl w:val="0"/>
        <w:spacing w:after="0" w:line="240" w:lineRule="auto"/>
        <w:rPr>
          <w:rFonts w:eastAsia="Times New Roman" w:cs="Times New Roman"/>
          <w:color w:val="000000"/>
        </w:rPr>
      </w:pPr>
    </w:p>
    <w:p w14:paraId="4378F5F2" w14:textId="77777777" w:rsidR="00BF0175" w:rsidRDefault="00BF0175" w:rsidP="00BF0175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6B6394E7" w14:textId="77777777" w:rsidR="00231D48" w:rsidRPr="00231D48" w:rsidRDefault="00231D48" w:rsidP="00231D48">
      <w:pPr>
        <w:pStyle w:val="Akapitzlist"/>
        <w:numPr>
          <w:ilvl w:val="0"/>
          <w:numId w:val="13"/>
        </w:numPr>
        <w:spacing w:after="160" w:line="278" w:lineRule="auto"/>
        <w:contextualSpacing/>
        <w:rPr>
          <w:lang w:val="pl-PL"/>
        </w:rPr>
      </w:pPr>
      <w:r w:rsidRPr="00231D48">
        <w:rPr>
          <w:lang w:val="pl-PL"/>
        </w:rPr>
        <w:t xml:space="preserve">Rower wodny - model w kształcie stylizowanego pojazdu – 2 sztuki </w:t>
      </w:r>
    </w:p>
    <w:p w14:paraId="66546424" w14:textId="77777777" w:rsidR="00231D48" w:rsidRPr="0059214A" w:rsidRDefault="00231D48" w:rsidP="00231D48">
      <w:pPr>
        <w:ind w:left="360"/>
      </w:pPr>
      <w:r w:rsidRPr="0059214A">
        <w:t>Typ „cabrio” , stylizacja na popularne auto, długość min 490 cm, szerokość min 180 cm, waga 180 kg. Rower dedykowany dla 4 osób.</w:t>
      </w:r>
    </w:p>
    <w:p w14:paraId="4E92AD97" w14:textId="77777777" w:rsidR="00231D48" w:rsidRPr="0059214A" w:rsidRDefault="00231D48" w:rsidP="00231D48">
      <w:pPr>
        <w:pStyle w:val="Akapitzlist"/>
        <w:numPr>
          <w:ilvl w:val="0"/>
          <w:numId w:val="12"/>
        </w:numPr>
        <w:spacing w:after="160" w:line="278" w:lineRule="auto"/>
        <w:contextualSpacing/>
      </w:pPr>
      <w:r w:rsidRPr="0059214A">
        <w:t>Łódź wiosłowa - 2 sztuki</w:t>
      </w:r>
      <w:bookmarkStart w:id="1" w:name="_Hlk198268228"/>
    </w:p>
    <w:p w14:paraId="6C1A6500" w14:textId="69856152" w:rsidR="00231D48" w:rsidRPr="0059214A" w:rsidRDefault="00231D48" w:rsidP="00231D48">
      <w:pPr>
        <w:ind w:left="360"/>
      </w:pPr>
      <w:r w:rsidRPr="0059214A">
        <w:t>Długość min: 404 cm, szerokość min: 167 cm, waga max: 110 kg</w:t>
      </w:r>
      <w:r>
        <w:t xml:space="preserve">, </w:t>
      </w:r>
      <w:r w:rsidRPr="0059214A">
        <w:t>makymalna nośność min : 320 kg, maksymalna moc silnika: 15,0 kW, materiał: laminat poliestrowo-szklany, liczba osób: 4, płaskodenna – możliwość wodowania bez pomostu do slipowania. Kategoria projektowa: D. Wymagany Certyfikat CE nadany przez Polski Rejestr Statków.</w:t>
      </w:r>
      <w:bookmarkEnd w:id="1"/>
    </w:p>
    <w:p w14:paraId="4BA1A776" w14:textId="77777777" w:rsidR="00231D48" w:rsidRPr="0059214A" w:rsidRDefault="00231D48" w:rsidP="00231D48">
      <w:pPr>
        <w:pStyle w:val="Akapitzlist"/>
        <w:numPr>
          <w:ilvl w:val="0"/>
          <w:numId w:val="12"/>
        </w:numPr>
        <w:spacing w:after="160" w:line="278" w:lineRule="auto"/>
        <w:contextualSpacing/>
      </w:pPr>
      <w:r w:rsidRPr="0059214A">
        <w:t>Sinik elektryczny – 1 szt.</w:t>
      </w:r>
    </w:p>
    <w:p w14:paraId="13A23A74" w14:textId="77777777" w:rsidR="00231D48" w:rsidRPr="0059214A" w:rsidRDefault="00231D48" w:rsidP="00231D48">
      <w:pPr>
        <w:ind w:left="360"/>
      </w:pPr>
      <w:r w:rsidRPr="0059214A">
        <w:t xml:space="preserve">Silnik elektryczny – 1 szt. </w:t>
      </w:r>
      <w:r w:rsidRPr="00231D48">
        <w:t>maksymalny uciąg: 45 lbs, napięcie: 12 V, maksymalny ciężar łodzi: 850 kg,</w:t>
      </w:r>
      <w:r w:rsidRPr="0059214A">
        <w:t xml:space="preserve"> montowanie: jednoręczne, sterowanie: teleskopowy / łamany rumpel, długość kolumny min: 90 cm, kompozytowa kolumna, cyfrowy Maximizer</w:t>
      </w:r>
    </w:p>
    <w:p w14:paraId="51A92CC9" w14:textId="77777777" w:rsidR="00231D48" w:rsidRPr="0059214A" w:rsidRDefault="00231D48" w:rsidP="00231D48">
      <w:pPr>
        <w:pStyle w:val="Akapitzlist"/>
        <w:numPr>
          <w:ilvl w:val="0"/>
          <w:numId w:val="12"/>
        </w:numPr>
        <w:spacing w:after="160" w:line="278" w:lineRule="auto"/>
        <w:contextualSpacing/>
      </w:pPr>
      <w:r w:rsidRPr="0059214A">
        <w:t>Wiosła – 20 szt.</w:t>
      </w:r>
    </w:p>
    <w:p w14:paraId="62280125" w14:textId="77777777" w:rsidR="00231D48" w:rsidRPr="0059214A" w:rsidRDefault="00231D48" w:rsidP="00231D48">
      <w:pPr>
        <w:ind w:left="360"/>
      </w:pPr>
      <w:r w:rsidRPr="0059214A">
        <w:t>Długość min 225 cm, materiał: pióro z PP + 20% GF, stabilizator UV, drążek aluminiowy, okapnik waga całkowita max 1050 g, skręt 45° lub 60°.</w:t>
      </w:r>
    </w:p>
    <w:p w14:paraId="33C0D863" w14:textId="77777777" w:rsidR="00231D48" w:rsidRPr="0059214A" w:rsidRDefault="00231D48" w:rsidP="00231D48">
      <w:pPr>
        <w:pStyle w:val="Akapitzlist"/>
        <w:numPr>
          <w:ilvl w:val="0"/>
          <w:numId w:val="12"/>
        </w:numPr>
        <w:spacing w:after="160" w:line="278" w:lineRule="auto"/>
        <w:contextualSpacing/>
      </w:pPr>
      <w:r w:rsidRPr="0059214A">
        <w:t xml:space="preserve">kamizelki ratunkowe -  30 szt. </w:t>
      </w:r>
    </w:p>
    <w:p w14:paraId="083A0FAE" w14:textId="77777777" w:rsidR="00231D48" w:rsidRPr="0059214A" w:rsidRDefault="00231D48" w:rsidP="00231D48">
      <w:pPr>
        <w:ind w:left="360"/>
      </w:pPr>
      <w:r w:rsidRPr="0059214A">
        <w:t>Konstrukcja kamizelki  z paneli pianki polietylenowej, wyporność 50N, zgodność z normą EN ISO 12402-5.</w:t>
      </w:r>
    </w:p>
    <w:p w14:paraId="36784527" w14:textId="77777777" w:rsidR="00231D48" w:rsidRPr="0059214A" w:rsidRDefault="00231D48" w:rsidP="00231D48">
      <w:pPr>
        <w:pStyle w:val="Akapitzlist"/>
        <w:numPr>
          <w:ilvl w:val="0"/>
          <w:numId w:val="12"/>
        </w:numPr>
        <w:spacing w:after="160" w:line="278" w:lineRule="auto"/>
        <w:contextualSpacing/>
      </w:pPr>
      <w:r w:rsidRPr="0059214A">
        <w:t xml:space="preserve">Koła ratunkowe - 2 sztuki </w:t>
      </w:r>
    </w:p>
    <w:p w14:paraId="3F01B2D3" w14:textId="77777777" w:rsidR="00231D48" w:rsidRPr="0059214A" w:rsidRDefault="00231D48" w:rsidP="00231D48">
      <w:pPr>
        <w:ind w:firstLine="360"/>
        <w:rPr>
          <w:b/>
          <w:bCs/>
        </w:rPr>
      </w:pPr>
      <w:r w:rsidRPr="0059214A">
        <w:t>Średnica 75 cm, waga: 2 kg, wyporność: 145N</w:t>
      </w:r>
    </w:p>
    <w:p w14:paraId="3F361155" w14:textId="77777777" w:rsidR="00231D48" w:rsidRPr="0059214A" w:rsidRDefault="00231D48" w:rsidP="00231D48">
      <w:pPr>
        <w:pStyle w:val="Akapitzlist"/>
        <w:numPr>
          <w:ilvl w:val="0"/>
          <w:numId w:val="12"/>
        </w:numPr>
        <w:spacing w:after="160" w:line="278" w:lineRule="auto"/>
        <w:contextualSpacing/>
      </w:pPr>
      <w:r w:rsidRPr="0059214A">
        <w:t xml:space="preserve">Wiosła do łodzi – 4 szt. </w:t>
      </w:r>
    </w:p>
    <w:p w14:paraId="2C4FF47B" w14:textId="0D732DB6" w:rsidR="00FE7A95" w:rsidRPr="00231D48" w:rsidRDefault="00231D48" w:rsidP="00231D48">
      <w:pPr>
        <w:ind w:left="360"/>
      </w:pPr>
      <w:r w:rsidRPr="0059214A">
        <w:lastRenderedPageBreak/>
        <w:t>Średnica trzonu: Ø 44 mm Szerokość pióra: 135 mm Długość wiosła min: 180 cm. 4 x dulki z gniazdami.</w:t>
      </w:r>
    </w:p>
    <w:p w14:paraId="12CE5659" w14:textId="695E7F96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Wykonawca odpowiedzialny jest za jakość oraz terminowe wykonanie zamówienia w okresie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trwania umowy.</w:t>
      </w:r>
    </w:p>
    <w:p w14:paraId="10D35F7D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Wymagana jest należyta staranność przy realizacji zamówienia.</w:t>
      </w:r>
    </w:p>
    <w:p w14:paraId="24476617" w14:textId="7F6C8058" w:rsidR="00323374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W przypadkach gdy w opisie przedmiotu zamówienia wskazano znaki towarowe, patenty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konkretne pochodzenie, źródło lub szczególny proces, który charakteryzuje produkt lub usługi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dostarczane przez konkretnego wykonawcę Zamawiający informuje, że dopuszcza możliwość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rozwiązań równoważnych. W przypadku, gdy Zamawi</w:t>
      </w:r>
      <w:r w:rsidR="0020451D">
        <w:rPr>
          <w:color w:val="000000"/>
        </w:rPr>
        <w:t>a</w:t>
      </w:r>
      <w:r w:rsidRPr="00323374">
        <w:rPr>
          <w:color w:val="000000"/>
        </w:rPr>
        <w:t>j</w:t>
      </w:r>
      <w:r w:rsidR="0020451D">
        <w:rPr>
          <w:color w:val="000000"/>
        </w:rPr>
        <w:t>ą</w:t>
      </w:r>
      <w:r w:rsidRPr="00323374">
        <w:rPr>
          <w:color w:val="000000"/>
        </w:rPr>
        <w:t>cy korzysta z mo</w:t>
      </w:r>
      <w:r w:rsidR="00B36E8D">
        <w:rPr>
          <w:color w:val="000000"/>
        </w:rPr>
        <w:t>żliwości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odniesienia do specyfikacji technicznych lub norm właściwych dla Europejskiego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Obszaru Gospodarczego, Wykonawca udowodni w swojej ofercie, że proponowane rozwiązania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równoważnym stopniu spełniają̨ wymagania określone w zapytaniu ofertowym.</w:t>
      </w:r>
    </w:p>
    <w:p w14:paraId="04007B11" w14:textId="23184572" w:rsidR="000770B0" w:rsidRDefault="000770B0" w:rsidP="0020451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5. </w:t>
      </w:r>
      <w:r w:rsidRPr="000770B0">
        <w:rPr>
          <w:color w:val="000000"/>
        </w:rPr>
        <w:t>Brak spełnienia określonych wymagań technicznych przedmiotu zamówienia, skutkuje odrzuceniem oferty. Oferent ma obowiązek potwierdzić, że oferowane przez niego przedmiot Zamówienia spełnia wyszczególnione parametry dołączając do oferty</w:t>
      </w:r>
      <w:r>
        <w:rPr>
          <w:color w:val="000000"/>
        </w:rPr>
        <w:t xml:space="preserve"> przedmiotowe środki dowodowe wskazane w rozdziale VIII Zapytania ofertowego. </w:t>
      </w:r>
    </w:p>
    <w:p w14:paraId="638642EF" w14:textId="76942EDA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6. W okresie gwarancji  w</w:t>
      </w:r>
      <w:r w:rsidR="0058416D">
        <w:rPr>
          <w:color w:val="000000"/>
        </w:rPr>
        <w:t xml:space="preserve">ymagany </w:t>
      </w:r>
      <w:r>
        <w:rPr>
          <w:color w:val="000000"/>
        </w:rPr>
        <w:t xml:space="preserve">jest nieodpłatny </w:t>
      </w:r>
      <w:r w:rsidR="0058416D">
        <w:rPr>
          <w:color w:val="000000"/>
        </w:rPr>
        <w:t>s</w:t>
      </w:r>
      <w:r w:rsidR="0058416D" w:rsidRPr="00323374">
        <w:rPr>
          <w:color w:val="000000"/>
        </w:rPr>
        <w:t xml:space="preserve">erwis </w:t>
      </w:r>
      <w:r>
        <w:rPr>
          <w:color w:val="000000"/>
        </w:rPr>
        <w:t xml:space="preserve">gwarancyjny </w:t>
      </w:r>
      <w:r w:rsidR="0058416D" w:rsidRPr="00323374">
        <w:rPr>
          <w:color w:val="000000"/>
        </w:rPr>
        <w:t>urządze</w:t>
      </w:r>
      <w:r w:rsidR="00D77791">
        <w:rPr>
          <w:color w:val="000000"/>
        </w:rPr>
        <w:t xml:space="preserve">nia </w:t>
      </w:r>
      <w:r w:rsidR="0058416D">
        <w:rPr>
          <w:color w:val="000000"/>
        </w:rPr>
        <w:t>świadczony przez Oferenta</w:t>
      </w:r>
      <w:r w:rsidR="0058416D" w:rsidRPr="00323374">
        <w:rPr>
          <w:color w:val="000000"/>
        </w:rPr>
        <w:t xml:space="preserve"> </w:t>
      </w:r>
      <w:r>
        <w:rPr>
          <w:color w:val="000000"/>
        </w:rPr>
        <w:t>na następujących warunkach:</w:t>
      </w:r>
    </w:p>
    <w:p w14:paraId="30C2A44A" w14:textId="1657DABE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1) </w:t>
      </w:r>
      <w:r w:rsidR="0058416D">
        <w:rPr>
          <w:color w:val="000000"/>
        </w:rPr>
        <w:t>c</w:t>
      </w:r>
      <w:r w:rsidR="0058416D" w:rsidRPr="00323374">
        <w:rPr>
          <w:color w:val="000000"/>
        </w:rPr>
        <w:t xml:space="preserve">zas reakcji – 48h od zgłoszenia usterki/awarii, </w:t>
      </w:r>
    </w:p>
    <w:p w14:paraId="36258014" w14:textId="17D37487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2) </w:t>
      </w:r>
      <w:r w:rsidR="0058416D">
        <w:rPr>
          <w:color w:val="000000"/>
        </w:rPr>
        <w:t xml:space="preserve"> </w:t>
      </w:r>
      <w:r w:rsidR="0058416D" w:rsidRPr="00323374">
        <w:rPr>
          <w:color w:val="000000"/>
        </w:rPr>
        <w:t>czas rozwiązania – 14 dni,</w:t>
      </w:r>
      <w:r w:rsidR="0058416D">
        <w:rPr>
          <w:color w:val="000000"/>
        </w:rPr>
        <w:t xml:space="preserve"> </w:t>
      </w:r>
      <w:r w:rsidR="0058416D" w:rsidRPr="00323374">
        <w:rPr>
          <w:color w:val="000000"/>
        </w:rPr>
        <w:t>urządzenie zastępcze na czas rozwiązania usterki/awarii.</w:t>
      </w:r>
    </w:p>
    <w:p w14:paraId="26DF4ACC" w14:textId="3F4C212E" w:rsidR="000770B0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7. UWAGA!! Sprzęt powinien być:</w:t>
      </w:r>
    </w:p>
    <w:p w14:paraId="14FA2468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nieużywany oraz nieeksponowany na wystawach lub imprezach targowych, sprawny technicznie, bezpieczny, kompletny i gotowy do użytkowania; </w:t>
      </w:r>
    </w:p>
    <w:p w14:paraId="75009DDE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>dostarczony Zamawiającemu w oryginalnych opakowaniach producenta (w razie konieczności dokonania naprawy gwarancyjnej Przedmiotu Zamówienia nie będzie wymagane przekazanie go w opakowaniach, w których został dostarczony do Zamawiającego);</w:t>
      </w:r>
    </w:p>
    <w:p w14:paraId="37EA577D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 wyposażony w dokumentację użytkownika w języku polskim; </w:t>
      </w:r>
    </w:p>
    <w:p w14:paraId="70793A63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oznaczony znakiem CE, posiadać certyfikat CE lub deklarację zgodności CE; </w:t>
      </w:r>
    </w:p>
    <w:p w14:paraId="534D19A6" w14:textId="35E36A7E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>bezpieczny dla użytkownika, wolny od szkodliwych substancji, spełniający wszelkie wymogi norm określonych obowiązującym prawem, co należy udokumentować w czasie ich przekazania</w:t>
      </w:r>
    </w:p>
    <w:p w14:paraId="1B0D2D0E" w14:textId="77777777" w:rsidR="0058416D" w:rsidRPr="00323374" w:rsidRDefault="0058416D" w:rsidP="0020451D">
      <w:pPr>
        <w:widowControl w:val="0"/>
        <w:spacing w:after="0" w:line="240" w:lineRule="auto"/>
        <w:jc w:val="both"/>
        <w:rPr>
          <w:color w:val="000000"/>
        </w:rPr>
      </w:pPr>
    </w:p>
    <w:p w14:paraId="77805AFD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62243DB8" w14:textId="1B93285E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VI. KOD I NAZWA CPV</w:t>
      </w:r>
    </w:p>
    <w:p w14:paraId="449977E8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3C242DC4" w14:textId="77777777" w:rsidR="00D77791" w:rsidRDefault="00D77791" w:rsidP="00D77791">
      <w:pPr>
        <w:widowControl w:val="0"/>
        <w:spacing w:after="0" w:line="240" w:lineRule="auto"/>
      </w:pPr>
    </w:p>
    <w:p w14:paraId="793FC0E7" w14:textId="4D63F5BB" w:rsidR="00D77791" w:rsidRDefault="00263064" w:rsidP="00D77791">
      <w:pPr>
        <w:widowControl w:val="0"/>
        <w:spacing w:after="0" w:line="240" w:lineRule="auto"/>
        <w:rPr>
          <w:rFonts w:eastAsia="Times New Roman" w:cs="Times New Roman"/>
        </w:rPr>
      </w:pPr>
      <w:r w:rsidRPr="00263064">
        <w:rPr>
          <w:rFonts w:eastAsia="Times New Roman" w:cs="Times New Roman"/>
        </w:rPr>
        <w:t>Kod CPV 37412000-9: Sprzęt do uprawiania sportów wodnych</w:t>
      </w:r>
    </w:p>
    <w:p w14:paraId="0A752837" w14:textId="1CB7AB5C" w:rsidR="00263064" w:rsidRDefault="00263064" w:rsidP="00D77791">
      <w:pPr>
        <w:widowControl w:val="0"/>
        <w:spacing w:after="0" w:line="240" w:lineRule="auto"/>
        <w:rPr>
          <w:rFonts w:eastAsia="Times New Roman" w:cs="Times New Roman"/>
        </w:rPr>
      </w:pPr>
      <w:r w:rsidRPr="00263064">
        <w:rPr>
          <w:rFonts w:eastAsia="Times New Roman" w:cs="Times New Roman"/>
        </w:rPr>
        <w:t>Kod CPV 34522700-9: Łodzie z napędem pedałowym</w:t>
      </w:r>
    </w:p>
    <w:p w14:paraId="63D8E4D8" w14:textId="37D76B2C" w:rsidR="00263064" w:rsidRPr="00D77791" w:rsidRDefault="00263064" w:rsidP="00D77791">
      <w:pPr>
        <w:widowControl w:val="0"/>
        <w:spacing w:after="0" w:line="240" w:lineRule="auto"/>
        <w:rPr>
          <w:rFonts w:eastAsia="Times New Roman" w:cs="Times New Roman"/>
        </w:rPr>
      </w:pPr>
      <w:r>
        <w:rPr>
          <w:rFonts w:eastAsia="Times New Roman" w:cs="Times New Roman"/>
        </w:rPr>
        <w:t xml:space="preserve">Kod CPV </w:t>
      </w:r>
      <w:r w:rsidRPr="00263064">
        <w:rPr>
          <w:rFonts w:eastAsia="Times New Roman" w:cs="Times New Roman"/>
        </w:rPr>
        <w:t>34522600-8</w:t>
      </w:r>
      <w:r>
        <w:rPr>
          <w:rFonts w:eastAsia="Times New Roman" w:cs="Times New Roman"/>
        </w:rPr>
        <w:t xml:space="preserve">: </w:t>
      </w:r>
      <w:r w:rsidRPr="00263064">
        <w:rPr>
          <w:rFonts w:eastAsia="Times New Roman" w:cs="Times New Roman"/>
        </w:rPr>
        <w:t xml:space="preserve"> Łodzie wiosłowe </w:t>
      </w:r>
    </w:p>
    <w:p w14:paraId="67E62E86" w14:textId="77777777" w:rsidR="00263064" w:rsidRDefault="00263064" w:rsidP="00E57E81">
      <w:pPr>
        <w:widowControl w:val="0"/>
        <w:spacing w:after="0" w:line="240" w:lineRule="auto"/>
      </w:pPr>
    </w:p>
    <w:p w14:paraId="15F08FF2" w14:textId="77777777" w:rsidR="00C514AD" w:rsidRDefault="00C514AD" w:rsidP="00E57E81">
      <w:pPr>
        <w:widowControl w:val="0"/>
        <w:spacing w:after="0" w:line="240" w:lineRule="auto"/>
        <w:rPr>
          <w:color w:val="000000"/>
        </w:rPr>
      </w:pPr>
    </w:p>
    <w:p w14:paraId="7BAE0EEE" w14:textId="77777777" w:rsidR="0020451D" w:rsidRPr="00323374" w:rsidRDefault="0020451D" w:rsidP="00323374">
      <w:pPr>
        <w:widowControl w:val="0"/>
        <w:spacing w:after="0" w:line="240" w:lineRule="auto"/>
        <w:rPr>
          <w:color w:val="000000"/>
        </w:rPr>
      </w:pPr>
    </w:p>
    <w:p w14:paraId="4BD81C4E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VII. TERMIN WYKONANIA ZAMÓWIENIA</w:t>
      </w:r>
    </w:p>
    <w:p w14:paraId="7FBDE556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79D25826" w14:textId="45B5C7A6" w:rsidR="00D62A45" w:rsidRPr="00E57E81" w:rsidRDefault="00323374" w:rsidP="00E57E8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Maksymalny termin wykonania przedmiotu zamówienia:</w:t>
      </w:r>
      <w:r w:rsidR="00E57E81">
        <w:rPr>
          <w:color w:val="000000"/>
        </w:rPr>
        <w:t xml:space="preserve"> </w:t>
      </w:r>
      <w:r w:rsidR="00FE7A95">
        <w:rPr>
          <w:b/>
          <w:bCs/>
          <w:color w:val="000000"/>
        </w:rPr>
        <w:t>20</w:t>
      </w:r>
      <w:r w:rsidR="00D62A45" w:rsidRPr="00D62A45">
        <w:rPr>
          <w:b/>
          <w:bCs/>
          <w:color w:val="000000"/>
        </w:rPr>
        <w:t>.0</w:t>
      </w:r>
      <w:r w:rsidR="00FE7A95">
        <w:rPr>
          <w:b/>
          <w:bCs/>
          <w:color w:val="000000"/>
        </w:rPr>
        <w:t>6</w:t>
      </w:r>
      <w:r w:rsidR="00D62A45" w:rsidRPr="00D62A45">
        <w:rPr>
          <w:b/>
          <w:bCs/>
          <w:color w:val="000000"/>
        </w:rPr>
        <w:t>.2025r.</w:t>
      </w:r>
    </w:p>
    <w:p w14:paraId="15D0A2A4" w14:textId="7F44468B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</w:p>
    <w:p w14:paraId="09A08453" w14:textId="35F34B24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Przez datę wykonania przedmiotu zamówienia Zamawiający rozumie datę dostawy</w:t>
      </w:r>
      <w:r w:rsidR="00AB521A">
        <w:rPr>
          <w:color w:val="000000"/>
        </w:rPr>
        <w:t xml:space="preserve"> </w:t>
      </w:r>
      <w:r w:rsidRPr="00323374">
        <w:rPr>
          <w:color w:val="000000"/>
        </w:rPr>
        <w:t>potwierdzoną podpisanym przez obie Strony końcowym protokołem zdawczo – odbiorczym.</w:t>
      </w:r>
    </w:p>
    <w:p w14:paraId="218FAB8D" w14:textId="77777777" w:rsid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6E012CE8" w14:textId="56120762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VIII. WARUNKI UDZIAŁU W POSTĘPOWANIU</w:t>
      </w:r>
      <w:r w:rsidR="00900353">
        <w:rPr>
          <w:b/>
          <w:bCs/>
          <w:color w:val="000000"/>
        </w:rPr>
        <w:t xml:space="preserve"> ORAZ DOKUMENTY</w:t>
      </w:r>
    </w:p>
    <w:p w14:paraId="412F0107" w14:textId="77777777" w:rsidR="0020451D" w:rsidRPr="0020451D" w:rsidRDefault="0020451D" w:rsidP="002D242B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1F5E7062" w14:textId="318F3BE4" w:rsidR="00323374" w:rsidRPr="0077716B" w:rsidRDefault="00323374" w:rsidP="00900353">
      <w:pPr>
        <w:pStyle w:val="Akapitzlist"/>
        <w:widowControl w:val="0"/>
        <w:numPr>
          <w:ilvl w:val="0"/>
          <w:numId w:val="10"/>
        </w:numPr>
        <w:spacing w:after="0" w:line="240" w:lineRule="auto"/>
        <w:jc w:val="both"/>
        <w:rPr>
          <w:color w:val="000000"/>
          <w:lang w:val="pl-PL"/>
        </w:rPr>
      </w:pPr>
      <w:r w:rsidRPr="0077716B">
        <w:rPr>
          <w:color w:val="000000"/>
          <w:lang w:val="pl-PL"/>
        </w:rPr>
        <w:t>Zamówienie może być udzielone podmiotowi, który</w:t>
      </w:r>
      <w:r w:rsidR="0020451D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posiada wiedzę i doświadczenie niezbędne do wykonania przedmiotu zamówienia</w:t>
      </w:r>
      <w:r w:rsidR="0058416D" w:rsidRPr="0077716B">
        <w:rPr>
          <w:color w:val="000000"/>
          <w:lang w:val="pl-PL"/>
        </w:rPr>
        <w:t xml:space="preserve"> oraz nie podlega wykluczeniu z postępowania. </w:t>
      </w:r>
    </w:p>
    <w:p w14:paraId="238C50A6" w14:textId="77777777" w:rsidR="0058416D" w:rsidRDefault="0058416D" w:rsidP="002D242B">
      <w:pPr>
        <w:widowControl w:val="0"/>
        <w:spacing w:after="0" w:line="240" w:lineRule="auto"/>
        <w:jc w:val="both"/>
        <w:rPr>
          <w:color w:val="000000"/>
        </w:rPr>
      </w:pPr>
    </w:p>
    <w:p w14:paraId="62A511A1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37DBC8B9" w14:textId="25B6D32F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IX. WYKLUCZENIA</w:t>
      </w:r>
    </w:p>
    <w:p w14:paraId="7840EB5A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4A6CC629" w14:textId="402B66B1" w:rsidR="00894179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W postępowaniu o udzielenie zamówienia obowiązuje zakaz konfliktu interesów. Konflikt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interesów oznacza każdą̨ sytuację, w której osoby biorące udział w przygotowaniu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prowadzeniu postepowania o udzielenie zamówienia lub mogące wpłynąć́ na wynik tego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postepowania mają, bezpośrednio lub pośrednio, interes finansowy, ekonomiczny lub inny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 osobisty, który postrzegać́ można jako zagrażający ich bezstronności i niezależności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związku z postepowaniem o udzielenie zamówienia.</w:t>
      </w:r>
    </w:p>
    <w:p w14:paraId="3ABD5571" w14:textId="5C0F7495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celu usunięcia konfliktu interesów zamówienie nie może być udzielone podmiotom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powiązanym z Zamawiającym osobowo i kapitałowo.</w:t>
      </w:r>
    </w:p>
    <w:p w14:paraId="3369B25F" w14:textId="57F861A0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Potwierdzeniem spełnienia warunku jest podpis Wykonawcy pod oświadczeniem stanowiącym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załącznik nr 2 (weryfikacja na zasadzie spełnia/nie spełnia). W przypadku złożenia oferty przez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Wykonawcę powiązanego kapitałowo i osobowo z Zamawiającym, zostanie on wykluczony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udziału w postępowaniu.</w:t>
      </w:r>
    </w:p>
    <w:p w14:paraId="2C0ABA25" w14:textId="37769B36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Na podstawie art. 7 ust. 1 Ustawy z dnia 13 kwietnia 2022 r. o szczególnych rozwiązaniach w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zakresie przeciwdziałania wspieraniu agresji na Ukrainę oraz służących ochronie bezpieczeństwa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narodowego, dalej „ustawa”, z postępowania o udzielenie zamówienia publicznego wyklucza się:</w:t>
      </w:r>
    </w:p>
    <w:p w14:paraId="0CD6B031" w14:textId="7BEB65DA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wykonawcę wymienionego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</w:t>
      </w:r>
      <w:r w:rsidR="00894179">
        <w:rPr>
          <w:color w:val="000000"/>
        </w:rPr>
        <w:t xml:space="preserve">u </w:t>
      </w:r>
      <w:r w:rsidRPr="00323374">
        <w:rPr>
          <w:color w:val="000000"/>
        </w:rPr>
        <w:t>269/2014 albo wpisanego na listę na podstawie decyzji w sprawie wpisu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 listę rozstrzygającej o zastosowaniu środka, o którym mowa w art. 1 pkt 3 ustawy;</w:t>
      </w:r>
    </w:p>
    <w:p w14:paraId="1C152C17" w14:textId="12C42BB4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wykonawcę, którego beneficjentem rzeczywistym w rozumieniu ustawy z dnia 1 marca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2018 r. o przeciwdziałaniu praniu pieniędzy oraz finansowaniu terroryzmu (Dz. U. 2023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poz. 1124) jest osoba wymieniona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rozporządzeniu 269/2014 albo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wpisana na listę lub będąca takim beneficjentem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rzeczywistym od dnia 24 lutego 2022 r., o ile została wpisana na listę na podstawie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decyzji w sprawie wpisu na listę rozstrzygającej o zastosowaniu środka, o którym mowa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art. 1 pkt 3 ustawy;</w:t>
      </w:r>
    </w:p>
    <w:p w14:paraId="7D179D25" w14:textId="6D309F31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wykonawcę, którego jednostką dominującą w rozumieniu art. 3 ust. 1 pkt 37 ustawy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dnia 29 września 1994 r. o rachunkowości (Dz. U. z 2023 r. poz. 120), jest podmiot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wymieniony w wykazach określonych w rozporządzeniu 765/2006 i rozporządzeniu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269/2014 albo wpisany na listę lub będący taką jednostką dominującą od dnia 24 lutego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2022 r., o ile został wpisany na listę na podstawie decyzji w sprawie wpisu na listę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rozstrzygającej o zastosowaniu środka, o którym mowa w art. 1 pkt 3 ustawy.</w:t>
      </w:r>
    </w:p>
    <w:p w14:paraId="0DF496B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5. O wykluczeniu z postępowania Zamawiający zawiadomi wykluczonego Wykonawcę.</w:t>
      </w:r>
    </w:p>
    <w:p w14:paraId="7B47CC1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6. Ofertę Wykonawcy wykluczonego uznaje się za odrzuconą.</w:t>
      </w:r>
    </w:p>
    <w:p w14:paraId="0C6C883D" w14:textId="7D580E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AB33A8B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X. WYKAZ NIEZBĘDNYCH OŚWIADCZEŃ I DOKUMENTÓW</w:t>
      </w:r>
    </w:p>
    <w:p w14:paraId="5F643869" w14:textId="77777777" w:rsidR="00894179" w:rsidRDefault="00894179" w:rsidP="00C544ED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229B6716" w14:textId="5BE2B939" w:rsidR="00DB4A94" w:rsidRPr="00DB4A94" w:rsidRDefault="00DB4A9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 w:hanging="284"/>
        <w:jc w:val="both"/>
        <w:rPr>
          <w:b/>
          <w:bCs/>
          <w:color w:val="000000"/>
          <w:lang w:val="pl-PL"/>
        </w:rPr>
      </w:pPr>
      <w:r w:rsidRPr="00DB4A94">
        <w:rPr>
          <w:b/>
          <w:bCs/>
          <w:color w:val="000000"/>
          <w:lang w:val="pl-PL"/>
        </w:rPr>
        <w:t>Wykonawca w celu skutecznego złożenia oferty składa:</w:t>
      </w:r>
    </w:p>
    <w:p w14:paraId="08D9AAAF" w14:textId="0EFE15A5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Wypełniony Formularz ofertowy, stanowiący załącznik nr 1 do zapytania ofertowego.</w:t>
      </w:r>
    </w:p>
    <w:p w14:paraId="3C7883FF" w14:textId="2C7D98C7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o braku powiązań osobowych i kapitałowych, stanowiące załącznik nr 2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zapytania ofertowego.</w:t>
      </w:r>
    </w:p>
    <w:p w14:paraId="4D34A4CF" w14:textId="65B61A42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dot. spełnienia obowiązku informacyjnego, stanowiące załącznik nr 3.</w:t>
      </w:r>
    </w:p>
    <w:p w14:paraId="77A383BF" w14:textId="7219906B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Aktualny dokument rejestrowy (o ile nie można go pozyskać z https://ems.ms.gov.pl/ lub</w:t>
      </w:r>
    </w:p>
    <w:p w14:paraId="57021B77" w14:textId="43BE59AB" w:rsidR="00323374" w:rsidRPr="00DB4A94" w:rsidRDefault="00DB4A94" w:rsidP="00DB4A94">
      <w:pPr>
        <w:pStyle w:val="Akapitzlist"/>
        <w:widowControl w:val="0"/>
        <w:spacing w:after="0" w:line="240" w:lineRule="auto"/>
        <w:ind w:left="720"/>
        <w:jc w:val="both"/>
        <w:rPr>
          <w:color w:val="000000"/>
          <w:lang w:val="pl-PL"/>
        </w:rPr>
      </w:pPr>
      <w:hyperlink r:id="rId10" w:history="1">
        <w:r w:rsidRPr="00DB4A94">
          <w:rPr>
            <w:rStyle w:val="Hipercze"/>
            <w:lang w:val="pl-PL"/>
          </w:rPr>
          <w:t>https://prod.ceidg.gov.pl/</w:t>
        </w:r>
      </w:hyperlink>
      <w:r w:rsidR="00323374" w:rsidRPr="00DB4A94">
        <w:rPr>
          <w:color w:val="000000"/>
          <w:lang w:val="pl-PL"/>
        </w:rPr>
        <w:t>).</w:t>
      </w:r>
    </w:p>
    <w:p w14:paraId="28DCB2E5" w14:textId="35C7C84B" w:rsidR="00DB4A94" w:rsidRPr="00DB4A94" w:rsidRDefault="0032337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lastRenderedPageBreak/>
        <w:t>Jeżeli oferta została podpisana przez inną osobę niż wynika to z dokumentu rejestrowego –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dokument upoważniający do składania ofert.</w:t>
      </w:r>
    </w:p>
    <w:p w14:paraId="7C6393A7" w14:textId="77777777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Wszystkie wyżej wymienione dokumenty muszą być podpisane przez osobę uprawnioną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reprezentacji oferenta lub inną osobę umocowaną stosownym dokumentem pod rygorem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odrzucenia oferty.</w:t>
      </w:r>
    </w:p>
    <w:p w14:paraId="04F9FFD9" w14:textId="1F1276FC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Zamawiający wezwie Oferenta do wyjaśnień/uzupełnień</w:t>
      </w:r>
      <w:r w:rsidR="00DB4A94">
        <w:rPr>
          <w:color w:val="000000"/>
          <w:lang w:val="pl-PL"/>
        </w:rPr>
        <w:t xml:space="preserve">, </w:t>
      </w:r>
      <w:r w:rsidRPr="00DB4A94">
        <w:rPr>
          <w:color w:val="000000"/>
          <w:lang w:val="pl-PL"/>
        </w:rPr>
        <w:t>jeżeli oferta nie będzie zawierała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kompletu wymaganych danych/załączników.</w:t>
      </w:r>
    </w:p>
    <w:p w14:paraId="57A42B9D" w14:textId="77777777" w:rsidR="00DB4A9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Brak Formularza ofertowego wypełnionego zgodnie ze wzorami stanowiącymi załącznik nr 1 i 2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lub załączenie ich w niewłaściwej formie lub niezgodnie z wymaganiami określonymi w zapytaniu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ofertowym będzie skutkować odrzuceniem oferty. Z tytułu odrzucenia oferty Wykonawcy nie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przysługuje żadne roszczenie wobec Zamawiającego.</w:t>
      </w:r>
    </w:p>
    <w:p w14:paraId="3052F680" w14:textId="713D4C47" w:rsidR="0032337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Jeżeli zaoferowana cena lub koszt wydają się rażąco niskie w stosunku do przedmiotu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zamówienia, tj. różnią̨ się o więcej art.̇ 30% od średniej arytmetycznej cen wszystkich ważnych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ofert niepodlegających odrzuceniu, lub budzą wątpliwości zamawiającego co do możliwości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wykonania przedmiotu zamówienia zgodnie z wymaganiami określonymi w zapytaniu ofertowym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lub wynikającymi z odrębnych przepisów, Zamawiający żąda od Wykonawcy złożenia w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wyznaczonym terminie wyjaśnień, w tym złożenia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dowodów w zakresie wyliczenia ceny lub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kosztu. </w:t>
      </w:r>
      <w:r w:rsidRPr="0077716B">
        <w:rPr>
          <w:color w:val="000000"/>
          <w:lang w:val="pl-PL"/>
        </w:rPr>
        <w:t>Zamawiający ocenia te wyjaśnienia w konsultacji z Wykonawcą i może odrzucić tę ofertę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wyłącznie w przypadku, gdy złożone wyjaśnienia wraz z dowodami nie uzasadniają podanej ceny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lub kosztu w tej ofercie.</w:t>
      </w:r>
    </w:p>
    <w:p w14:paraId="329678F3" w14:textId="77777777" w:rsidR="00894179" w:rsidRPr="00323374" w:rsidRDefault="00894179" w:rsidP="00894179">
      <w:pPr>
        <w:widowControl w:val="0"/>
        <w:spacing w:after="0" w:line="240" w:lineRule="auto"/>
        <w:rPr>
          <w:color w:val="000000"/>
        </w:rPr>
      </w:pPr>
    </w:p>
    <w:p w14:paraId="79C74CDC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XI. INFORMACJE O SPOSOBIE POROZUMIEWANIA SIĘ ZAMAWIAJĄCEGO Z WYKONAWCAMI ORAZ</w:t>
      </w:r>
    </w:p>
    <w:p w14:paraId="6DDC953F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PRZEKAZYWANIA OŚWIADCZEŃ I DOKUMENTÓW, A TAKŻE WSKAZANIE OSÓB UPRAWNIONYCH DO</w:t>
      </w:r>
    </w:p>
    <w:p w14:paraId="42567F82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POROZUMIEWANIA SIĘ Z WYKONAWCAMI</w:t>
      </w:r>
    </w:p>
    <w:p w14:paraId="209D95A9" w14:textId="77777777" w:rsidR="00894179" w:rsidRPr="00894179" w:rsidRDefault="00894179" w:rsidP="00894179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1E41F9D" w14:textId="6EC62DBC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Komunikacja w postępowaniu o udzielenie zamówienia, w tym ogłoszenie zapytania ofertowego,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składanie ofert, wymiana informacji między Zamawiającym a Wykonawcą oraz przekazywanie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dokumentów i oświadczeń odbywa się za pomocą bazy konkurencyjności.</w:t>
      </w:r>
    </w:p>
    <w:p w14:paraId="5CF5D62B" w14:textId="79127CD7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Odstąpienie od komunikacji określonej w pkt 1 jest dopuszczalne w zakresie, w jakim nie jest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możliwe dotrzymanie sposobu komunikacji w bazie konkurencyjności. W takich przypadkach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korespondencja powinna zostać skierowana na adres e-mail:</w:t>
      </w:r>
      <w:r w:rsidR="00894179">
        <w:rPr>
          <w:color w:val="000000"/>
        </w:rPr>
        <w:t xml:space="preserve"> </w:t>
      </w:r>
      <w:r w:rsidR="003218BF" w:rsidRPr="003218BF">
        <w:rPr>
          <w:color w:val="000000"/>
        </w:rPr>
        <w:t>zlotykarpik@interia.pl</w:t>
      </w:r>
    </w:p>
    <w:p w14:paraId="51523807" w14:textId="6EC60FF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Wykonawca może zwrócić się do Zamawiającego o wyjaśnienie treści niniejszego zapytania.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Zamawiający udzieli niezwłocznie wyjaśnień, jednak nie później niż na 2 dni przed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 pod warunkiem, że wniosek o wyjaśnienie treści zapytania wpłynął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Zamawiającego nie później niż do końca dnia, w którym upływa połowa wyznaczonego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49DC5EBB" w14:textId="3F5F9607" w:rsidR="000E15A3" w:rsidRPr="00323374" w:rsidRDefault="00323374" w:rsidP="002D1C00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4. Jeżeli wniosek o wyjaśnienie treści zapytania wpłynie po upływie terminu składania wniosku,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którym mowa w pkt 4 nin. Rozdz. lub dotyczy udzielonych wyjaśnień, Zamawiający może udzielić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wyjaśnień albo pozostawić wniosek bez rozpoznania.</w:t>
      </w:r>
    </w:p>
    <w:p w14:paraId="401A8FD3" w14:textId="5D306790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Treść zapytań wraz z wyjaśnieniami zostanie przekazana Wykonawcom, bez ujawniania źródł</w:t>
      </w:r>
      <w:r w:rsidR="000E15A3">
        <w:rPr>
          <w:color w:val="000000"/>
        </w:rPr>
        <w:t xml:space="preserve">a </w:t>
      </w:r>
      <w:r w:rsidR="003640C5">
        <w:rPr>
          <w:color w:val="000000"/>
        </w:rPr>
        <w:t xml:space="preserve"> </w:t>
      </w:r>
      <w:r w:rsidRPr="00323374">
        <w:rPr>
          <w:color w:val="000000"/>
        </w:rPr>
        <w:t>zapytania poprzez zamieszczenie odpowiedzi na stronie internetowej, na której udostępnione jest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zapytanie ofertowe (https://bazakonkurencyjnosci.funduszeeuropejskie.gov.pl/)</w:t>
      </w:r>
    </w:p>
    <w:p w14:paraId="330F0EC5" w14:textId="3E13C9E5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W uzasadnionych przypadkach Zamawiający może przed upływem terminu składania ofert, zmienić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treść zapytania ofertowego. Dokonaną zmianę treści Zamawiający udostępni na portalu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(https://bazakonkurencyjnosci.funduszeeuropejskie.gov.pl/)</w:t>
      </w:r>
    </w:p>
    <w:p w14:paraId="66F728A7" w14:textId="18351E33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Wszelkie zmiany treści oraz wyjaśnienia udzielone na zapytania Wykonawców stają się integralną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częścią zapytania i są wiążące dla Wykonawców.</w:t>
      </w:r>
    </w:p>
    <w:p w14:paraId="67E5635E" w14:textId="41AC923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8. Jeżeli w wyniku zmiany treści zapytania będzie niezbędny dodatkowy czas na wprowadzenie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zmian w</w:t>
      </w:r>
    </w:p>
    <w:p w14:paraId="4158FF09" w14:textId="17EFFE7B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ofertach, Zamawiający przedłuży termin składania ofert i poinformuje o tym Wykonawców poprzez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zamieszczenie informacji na portalu: https://bazakonkurencyjnosci.funduszeeuropejskie.gov.pl/</w:t>
      </w:r>
    </w:p>
    <w:p w14:paraId="0FB36675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E3CC88D" w14:textId="6D026396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XII. TERMIN ZWIĄZANIA OFERTĄ</w:t>
      </w:r>
    </w:p>
    <w:p w14:paraId="5EA3DCB2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40C676A6" w14:textId="43F79F14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Termin związania ofertą wynosi 30 dni. Bieg terminu rozpoczyna się wraz z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18C29573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XIII. OPIS SPOSOBU PRZYGOTOWYWANIA OFERTY</w:t>
      </w:r>
    </w:p>
    <w:p w14:paraId="15E38B7F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2D84A9D9" w14:textId="48D4535C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Oferty składane są w formie elektronicznej w postaci skanów podpisanych dokumentów za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pośrednictwem portalu: https://bazakonkurencyjnosci.funduszeeuropejskie.gov.pl/</w:t>
      </w:r>
    </w:p>
    <w:p w14:paraId="3826824C" w14:textId="148EB92E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Wykonawca może złożyć tylko jedną ofertę.</w:t>
      </w:r>
    </w:p>
    <w:p w14:paraId="42EDFE7E" w14:textId="59435BB2" w:rsidR="00323374" w:rsidRPr="00323374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Oferta powinna być przygotowana zgodnie z wymogami określonymi w zapytaniu ofertowym. Oferta</w:t>
      </w:r>
    </w:p>
    <w:p w14:paraId="0C2ADFBB" w14:textId="4262DB80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oraz pozostałe dokumenty, dla których Zamawiający określił wzory w formie załączników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zapytania ofertowego, powinny być sporządzone zgodnie z tymi wzorami.</w:t>
      </w:r>
    </w:p>
    <w:p w14:paraId="1B87045A" w14:textId="658B836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Ofertę sporządza się w sposób staranny i czytelny.</w:t>
      </w:r>
    </w:p>
    <w:p w14:paraId="7A6812C3" w14:textId="343D18AE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Oferta musi być podpisana przez Wykonawcę, tj. osobę (osoby) reprezentującą Wykonawcę, zgodnie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zasadami reprezentacji wskazanymi we właściwym rejestrze lub centralnej ewidencji i informacji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działalności gospodarczej, lub osobę (osoby) upoważnioną do reprezentowania Wykonawcy. Jeżeli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treści dokumentu określającego status prawny Wykonawcy lub pełnomocnictwa wynika, iż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reprezentowania Wykonawcy upoważnionych jest łącznie kilka osób, dokumenty wchodzące w skład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oferty muszą być podpisane przez wszystkie te osoby. Podpis powinien być sporządzony w sposób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umożliwiający identyfikację osoby podpisującej (art. złożony wraz z imienną pieczątką lub czytelny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podaniem imienia i nazwiska).</w:t>
      </w:r>
    </w:p>
    <w:p w14:paraId="1C2ED681" w14:textId="120ED6A9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Jeżeli osoba (osoby) podpisująca ofertę (reprezentująca Wykonawcę lub Wykonawców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występujących wspólnie) działa na podstawie pełnomocnictwa, pełnomocnictwo to musi zostać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załączone do oferty.</w:t>
      </w:r>
    </w:p>
    <w:p w14:paraId="024B1842" w14:textId="05A4BE8D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Wykonawca może, przed upływem terminu do składania ofert, zmienić lub wycofać ofertę.</w:t>
      </w:r>
    </w:p>
    <w:p w14:paraId="193A408B" w14:textId="77777777" w:rsidR="000E15A3" w:rsidRDefault="000E15A3" w:rsidP="000E15A3">
      <w:pPr>
        <w:widowControl w:val="0"/>
        <w:spacing w:after="0" w:line="240" w:lineRule="auto"/>
        <w:jc w:val="both"/>
        <w:rPr>
          <w:color w:val="000000"/>
        </w:rPr>
      </w:pPr>
    </w:p>
    <w:p w14:paraId="31405B4A" w14:textId="77777777" w:rsidR="00263064" w:rsidRDefault="0026306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12630EE" w14:textId="77777777" w:rsidR="00263064" w:rsidRDefault="0026306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228EDB44" w14:textId="77777777" w:rsidR="00263064" w:rsidRDefault="0026306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5EE3BD3" w14:textId="012FD1C3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XIV. MIEJSCE ORAZ TERMIN SKŁADANIA I OTWARCIA OFERT</w:t>
      </w:r>
    </w:p>
    <w:p w14:paraId="0143C32D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6F79C8B2" w14:textId="6ACACDB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Miejsce i termin składania ofert:</w:t>
      </w:r>
    </w:p>
    <w:p w14:paraId="2E154A9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należy składać wyłącznie za pośrednictwem bazy konkurencyjności:</w:t>
      </w:r>
    </w:p>
    <w:p w14:paraId="01DBCC31" w14:textId="62D4319A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 xml:space="preserve">w terminie do </w:t>
      </w:r>
      <w:r w:rsidR="003218BF">
        <w:rPr>
          <w:b/>
          <w:bCs/>
          <w:color w:val="000000"/>
        </w:rPr>
        <w:t>26</w:t>
      </w:r>
      <w:r w:rsidRPr="001D3323">
        <w:rPr>
          <w:b/>
          <w:bCs/>
          <w:color w:val="000000"/>
        </w:rPr>
        <w:t>.0</w:t>
      </w:r>
      <w:r w:rsidR="003218BF">
        <w:rPr>
          <w:b/>
          <w:bCs/>
          <w:color w:val="000000"/>
        </w:rPr>
        <w:t>5</w:t>
      </w:r>
      <w:r w:rsidRPr="001D3323">
        <w:rPr>
          <w:b/>
          <w:bCs/>
          <w:color w:val="000000"/>
        </w:rPr>
        <w:t>.2025</w:t>
      </w:r>
    </w:p>
    <w:p w14:paraId="683529E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złożone w inny sposób nie biorą udziału w postępowaniu.</w:t>
      </w:r>
    </w:p>
    <w:p w14:paraId="104CE762" w14:textId="366344EE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71555F02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XV. OPIS SPOSOBU OBLICZENIA CENY</w:t>
      </w:r>
    </w:p>
    <w:p w14:paraId="50D9FB26" w14:textId="77777777" w:rsidR="000E15A3" w:rsidRPr="000E15A3" w:rsidRDefault="000E15A3" w:rsidP="000E15A3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B8919DE" w14:textId="08620746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Cenę oferty należy określić cyfrowo w PLN lub walucie obcej, z dokładnością do dwóch miejsc po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przecinku.</w:t>
      </w:r>
      <w:r w:rsidR="00DB4A94">
        <w:rPr>
          <w:color w:val="000000"/>
        </w:rPr>
        <w:t xml:space="preserve"> W postaci wskazania cen jednostkowych netto oraz brutto w Tabeli zawartej w Formularzu ofertowym. </w:t>
      </w:r>
    </w:p>
    <w:p w14:paraId="704F4BAD" w14:textId="1B4A38F2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przypadku cen podanych w walucie obcej, na etapie oceny ofert zostaną one przeliczone po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średnim kursie NBP z dnia publikacji zapytania ofertowego.</w:t>
      </w:r>
    </w:p>
    <w:p w14:paraId="6CD16844" w14:textId="7F64ED05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3. Ceną oferty jest cena </w:t>
      </w:r>
      <w:r w:rsidR="00DB4A94">
        <w:rPr>
          <w:color w:val="000000"/>
        </w:rPr>
        <w:t>brutto</w:t>
      </w:r>
      <w:r w:rsidRPr="00323374">
        <w:rPr>
          <w:color w:val="000000"/>
        </w:rPr>
        <w:t xml:space="preserve"> podana na druku formularza ofertowego – Załączniku nr 1 do zapytania</w:t>
      </w:r>
    </w:p>
    <w:p w14:paraId="6A7DDD70" w14:textId="097758E9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ofertowego.</w:t>
      </w:r>
    </w:p>
    <w:p w14:paraId="48427C53" w14:textId="5F82B30B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Cena oferty musi obejmować wszystkie koszty wynikające z zakresu i sposobu realizacji przedmiotu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zamówienia określonego w zapytaniu ofertowym.</w:t>
      </w:r>
    </w:p>
    <w:p w14:paraId="0B28753E" w14:textId="7DCFB24D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Cena oferty musi uw</w:t>
      </w:r>
      <w:r w:rsidR="00465DA1">
        <w:rPr>
          <w:color w:val="000000"/>
        </w:rPr>
        <w:t>z</w:t>
      </w:r>
      <w:r w:rsidRPr="00323374">
        <w:rPr>
          <w:color w:val="000000"/>
        </w:rPr>
        <w:t>ględniać wszystkie koszty niezbędne do realizacji zamówienia.</w:t>
      </w:r>
    </w:p>
    <w:p w14:paraId="4C876D20" w14:textId="23F83334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lastRenderedPageBreak/>
        <w:t>6. Zamawiający poprawi w ofercie oczywiste omyłki pisarskie, oczywiste omyłki rachunkowe 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uwzględnieniem konsekwencji rachunkowych dokonanych poprawek, inne omyłki polegające na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niezgodności oferty z zapytaniem ofertowym niepowodujące istotnych zmian w treści oferty –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niezwłocznie zawiadamiając o tym Wykonawcę, którego oferta została poprawiona.</w:t>
      </w:r>
    </w:p>
    <w:p w14:paraId="030D52F2" w14:textId="2194747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Przez oczywistą omyłkę rachunkową Zamawiający rozumie każdy wadliwy wynik działania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matematycznego (rachunkowego) przy założeniu, że składniki działania są prawidłowe.</w:t>
      </w:r>
    </w:p>
    <w:p w14:paraId="01BDDD0C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7401C5F" w14:textId="77777777" w:rsidR="00465DA1" w:rsidRDefault="00465DA1" w:rsidP="00323374">
      <w:pPr>
        <w:widowControl w:val="0"/>
        <w:spacing w:after="0" w:line="240" w:lineRule="auto"/>
        <w:rPr>
          <w:color w:val="000000"/>
        </w:rPr>
      </w:pPr>
    </w:p>
    <w:p w14:paraId="3133C1FE" w14:textId="6F433E6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XVI. OPIS KRYTERIÓW, KTÓRYMI ZAMAWIAJĄCY BĘDZIE SIĘ KIEROWAŁ PRZY WYBORZE OFERTY</w:t>
      </w:r>
    </w:p>
    <w:p w14:paraId="29A5E9F8" w14:textId="7777777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WRAZ Z PODANIEM WAG TYCH KRYTERIÓW I SPOSOBU OCENY OFERT</w:t>
      </w:r>
    </w:p>
    <w:p w14:paraId="04BCFD74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5D0D9E84" w14:textId="6E4A85D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1F988F0E" w14:textId="57441068" w:rsidR="002D1C00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Ocenie punktowej podlegają wyłącznie oferty niepodlegające odrzuceniu.</w:t>
      </w:r>
    </w:p>
    <w:p w14:paraId="505C24B9" w14:textId="2A266FB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Kryteria oceny ofert i ich znaczenie oraz opis sposobu oceny ofert:</w:t>
      </w:r>
    </w:p>
    <w:p w14:paraId="5FEADC02" w14:textId="1C7A2F2B" w:rsidR="00952E33" w:rsidRPr="00952E33" w:rsidRDefault="00E57E81" w:rsidP="00952E33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K</w:t>
      </w:r>
      <w:r w:rsidR="00952E33" w:rsidRPr="00952E33">
        <w:rPr>
          <w:color w:val="000000"/>
        </w:rPr>
        <w:t>ryterium 1 „Cena” netto (PP):</w:t>
      </w:r>
    </w:p>
    <w:p w14:paraId="50071CE8" w14:textId="19AE9BF7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 xml:space="preserve">znaczenie kryterium – </w:t>
      </w:r>
      <w:r w:rsidR="00E57E81">
        <w:rPr>
          <w:color w:val="000000"/>
        </w:rPr>
        <w:t>10</w:t>
      </w:r>
      <w:r w:rsidRPr="00952E33">
        <w:rPr>
          <w:color w:val="000000"/>
        </w:rPr>
        <w:t xml:space="preserve">0 pkt (waga </w:t>
      </w:r>
      <w:r w:rsidR="00E57E81">
        <w:rPr>
          <w:color w:val="000000"/>
        </w:rPr>
        <w:t>10</w:t>
      </w:r>
      <w:r w:rsidRPr="00952E33">
        <w:rPr>
          <w:color w:val="000000"/>
        </w:rPr>
        <w:t>0%);</w:t>
      </w:r>
    </w:p>
    <w:p w14:paraId="3BECC480" w14:textId="77777777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opis sposobu oceny ofert według kryterium „Cena”:</w:t>
      </w:r>
    </w:p>
    <w:p w14:paraId="053B42A3" w14:textId="77777777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− oferta z najniższą ceną netto, spełniająca wymagania zapytania ofertowego, otrzyma</w:t>
      </w:r>
    </w:p>
    <w:p w14:paraId="4D781C6A" w14:textId="0A896F29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maksymalną liczbę punktów w kryterium „Cena” (</w:t>
      </w:r>
      <w:r w:rsidR="00E57E81">
        <w:rPr>
          <w:color w:val="000000"/>
        </w:rPr>
        <w:t>10</w:t>
      </w:r>
      <w:r w:rsidRPr="00952E33">
        <w:rPr>
          <w:color w:val="000000"/>
        </w:rPr>
        <w:t>0 pkt),</w:t>
      </w:r>
    </w:p>
    <w:p w14:paraId="13E6E700" w14:textId="3C5EB0B2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− ocena punktowa pozostałych ofert zostanie dokonana wg wzoru: PP= Cn/Co *</w:t>
      </w:r>
      <w:r w:rsidR="00E57E81">
        <w:rPr>
          <w:color w:val="000000"/>
        </w:rPr>
        <w:t>10</w:t>
      </w:r>
      <w:r w:rsidRPr="00952E33">
        <w:rPr>
          <w:color w:val="000000"/>
        </w:rPr>
        <w:t>0</w:t>
      </w:r>
    </w:p>
    <w:p w14:paraId="1C38B256" w14:textId="77777777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gdzie:</w:t>
      </w:r>
    </w:p>
    <w:p w14:paraId="461E3DB9" w14:textId="77777777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Cn – najniższa cena netto oferty spośród złożonych ofert podlegających ocenie</w:t>
      </w:r>
    </w:p>
    <w:p w14:paraId="1132A9B1" w14:textId="77777777" w:rsidR="00952E33" w:rsidRPr="00952E33" w:rsidRDefault="00952E33" w:rsidP="00952E33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Co – cena netto ocenianej oferty</w:t>
      </w:r>
    </w:p>
    <w:p w14:paraId="5FA4A9B7" w14:textId="188C4047" w:rsidR="00952E33" w:rsidRPr="00952E33" w:rsidRDefault="00E57E81" w:rsidP="00952E33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10</w:t>
      </w:r>
      <w:r w:rsidR="00952E33" w:rsidRPr="00952E33">
        <w:rPr>
          <w:color w:val="000000"/>
        </w:rPr>
        <w:t>0 – znaczenie kryterium „Cena”</w:t>
      </w:r>
    </w:p>
    <w:p w14:paraId="01A9C8BA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Liczba punktów obliczona zostanie z dokładnością do dwóch miejsc po przecinku.</w:t>
      </w:r>
    </w:p>
    <w:p w14:paraId="4855CD3C" w14:textId="77777777" w:rsidR="002D1C00" w:rsidRDefault="002D1C00" w:rsidP="00323374">
      <w:pPr>
        <w:widowControl w:val="0"/>
        <w:spacing w:after="0" w:line="240" w:lineRule="auto"/>
        <w:rPr>
          <w:color w:val="000000"/>
        </w:rPr>
      </w:pPr>
    </w:p>
    <w:p w14:paraId="5A03C721" w14:textId="77777777" w:rsidR="00263064" w:rsidRDefault="00263064" w:rsidP="00323374">
      <w:pPr>
        <w:widowControl w:val="0"/>
        <w:spacing w:after="0" w:line="240" w:lineRule="auto"/>
        <w:rPr>
          <w:color w:val="000000"/>
        </w:rPr>
      </w:pPr>
    </w:p>
    <w:p w14:paraId="06931E94" w14:textId="77777777" w:rsidR="00263064" w:rsidRDefault="00263064" w:rsidP="00323374">
      <w:pPr>
        <w:widowControl w:val="0"/>
        <w:spacing w:after="0" w:line="240" w:lineRule="auto"/>
        <w:rPr>
          <w:color w:val="000000"/>
        </w:rPr>
      </w:pPr>
    </w:p>
    <w:p w14:paraId="4A9FE06A" w14:textId="77777777" w:rsidR="00263064" w:rsidRDefault="00263064" w:rsidP="00323374">
      <w:pPr>
        <w:widowControl w:val="0"/>
        <w:spacing w:after="0" w:line="240" w:lineRule="auto"/>
        <w:rPr>
          <w:color w:val="000000"/>
        </w:rPr>
      </w:pPr>
    </w:p>
    <w:p w14:paraId="69862790" w14:textId="3AB4E22E" w:rsidR="00323374" w:rsidRPr="002D1C00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XVII. INFORMACJE O FORMALNOŚCIACH, JAKIE POWINNY ZOSTAĆ DOPEŁNIONE PO WYBORZE</w:t>
      </w:r>
    </w:p>
    <w:p w14:paraId="5AA8AEA8" w14:textId="77777777" w:rsidR="00323374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OFERTY W CELU ZAWARCIA UMOWY W SPRAWIE ZAMÓWIENIA</w:t>
      </w:r>
    </w:p>
    <w:p w14:paraId="48C63717" w14:textId="77777777" w:rsidR="002D1C00" w:rsidRPr="002D1C00" w:rsidRDefault="002D1C00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4414531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Zamawiający udostępni informacje o wyborze najkorzystniejszej oferty na portalu:</w:t>
      </w:r>
    </w:p>
    <w:p w14:paraId="27081A55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https://bazakonkurencyjnosci.funduszeeuropejskie.gov.pl/</w:t>
      </w:r>
    </w:p>
    <w:p w14:paraId="7CE6E4D3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Zamawiający udzieli zamówienia Wykonawcy, którego oferta została wybrana, jako najkorzystniejsza</w:t>
      </w:r>
    </w:p>
    <w:p w14:paraId="40E56A77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w wyniku oceny, zgodnie z zasadami określonymi w zapytaniu ofertowym.</w:t>
      </w:r>
    </w:p>
    <w:p w14:paraId="5AAB475D" w14:textId="592F2FF4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Osoby reprezentujące Wykonawcę przy zawarciu umowy powinny posiadać dokumenty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potwierdzające ich umocowanie do reprezentowania Wykonawcy, o ile umocowanie to nie będzie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wynikać z dokumentów załączonych do oferty.</w:t>
      </w:r>
    </w:p>
    <w:p w14:paraId="77DDAF98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Dwukrotne nieusprawiedliwione przez Wykonawcę niestawienie się w wyznaczonym terminie do</w:t>
      </w:r>
    </w:p>
    <w:p w14:paraId="0EA6613E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podpisania umowy uznaje się za odstąpienie od zawarcia umowy.</w:t>
      </w:r>
    </w:p>
    <w:p w14:paraId="35C2B5F2" w14:textId="4F10161C" w:rsid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5. Jeżeli Wykonawca, którego oferta została wybrana jako najkorzystniejsza, uchyla 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się od zawarcia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umowy w sprawie zamówienia publicznego, Zamawiający może wybrać ofertę najkorzystniejszą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spośród pozostałych ofert.</w:t>
      </w:r>
    </w:p>
    <w:p w14:paraId="57391780" w14:textId="77777777" w:rsidR="00AC3198" w:rsidRPr="00323374" w:rsidRDefault="00AC3198" w:rsidP="00465DA1">
      <w:pPr>
        <w:widowControl w:val="0"/>
        <w:spacing w:after="0" w:line="240" w:lineRule="auto"/>
        <w:jc w:val="both"/>
        <w:rPr>
          <w:color w:val="000000"/>
        </w:rPr>
      </w:pPr>
    </w:p>
    <w:p w14:paraId="09CAC3EF" w14:textId="77777777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XVIII. WARUNKI ISTOTNYCH ZMIAN UMOWY ZAWARTEJ W WYNIKU PRZEPROWADZONEGO</w:t>
      </w:r>
    </w:p>
    <w:p w14:paraId="42CB5215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POSTĘPOWANIA O UDZIELENIE ZAMÓWIENIA</w:t>
      </w:r>
    </w:p>
    <w:p w14:paraId="0386BD97" w14:textId="77777777" w:rsidR="00AC3198" w:rsidRPr="00AC3198" w:rsidRDefault="00AC319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D18DA8E" w14:textId="7777777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lastRenderedPageBreak/>
        <w:t>1. Zamawiający przewiduje możliwość wprowadzenia istotnych zmian postanowień zawartej umowy</w:t>
      </w:r>
    </w:p>
    <w:p w14:paraId="4A46A32A" w14:textId="5C72A1A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z wybranym Wykonawcą w stosunku do treści oferty, na podstawie której dokonano wyboru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Wykonawcy.</w:t>
      </w:r>
    </w:p>
    <w:p w14:paraId="12EE592D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Dopuszczalny zakres zmian obejmuje:</w:t>
      </w:r>
    </w:p>
    <w:p w14:paraId="5CDFE1CC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określenie zaliczek na poczet wynagrodzenia;</w:t>
      </w:r>
    </w:p>
    <w:p w14:paraId="00C3582F" w14:textId="6E0889FF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zmiana sposobu zapłaty wynagrodzenia z jednorazowej na częściowe (płatne etapami) lub z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częściowych na jednorazową;</w:t>
      </w:r>
    </w:p>
    <w:p w14:paraId="611ABEB7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zmiana terminu zapłaty wynagrodzenia lub jego części,</w:t>
      </w:r>
    </w:p>
    <w:p w14:paraId="15BDE6AC" w14:textId="2CB073A4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jeśli się to okaże konieczne ze względu na zmianę przepisów powszechnie obowiązującego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prawa po zawarciu umowy, w zakresie niezbędnym do dostosowania Umowy do zmienionych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przepisów, w tym art. w przypadku zmiany stawek VAT, art.;</w:t>
      </w:r>
    </w:p>
    <w:p w14:paraId="25C14747" w14:textId="43242A2A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zmiany specyfikacji przedmiotu umowy pod warunkiem, że nie wpływa ona na cenę,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przypadku zapewnienia równoważności proponowanych rozwiązań lub w przypadku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zaproponowania przez Oferenta rozwiązań lepszych pod warunkiem, że Oferent wykaże, że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nowe rozwiązania są lepsze lub będą lepsze dla Zamawiającego;</w:t>
      </w:r>
    </w:p>
    <w:p w14:paraId="3C565852" w14:textId="7A0F40A6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zmiany terminu końcowego realizacji zamówienia, terminu początkowego lub terminów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poszczególnych etapów realizacji zamówienia, gdy:</w:t>
      </w:r>
    </w:p>
    <w:p w14:paraId="7342F0E7" w14:textId="4567707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zaistnieje niemożliwa do przewidzenia w momencie zawarcia umowy okoliczność faktyczna,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prawna, ekonomiczna lub wystąpi siła wyższa – okoliczność, za którą żadna ze stron nie ponosi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odpowiedzialności, skutkująca brakiem możliwości należytego wykonania zawartej umowy,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tym także z uwagi na utrudnienia stanowiące skutki pandemii Covid-19 lub innej epidemii/stanu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zagrożenia epidemicznego, takie jak ograniczenia administracyjne, przestoje w transporcie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międzynarodowym, art.</w:t>
      </w:r>
    </w:p>
    <w:p w14:paraId="5E1E94B9" w14:textId="6EB0E26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wykonanie zamówienia w terminie określonym w Umowie jest niemożliwe z powodu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okoliczności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leżących po stronie/ za które ponosi odpowiedzialność Zamawiający, w tym z uwagi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na terminy określone w harmonogramie realizacji Projektu, w ramach którego realizowane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będzie zamówienie.</w:t>
      </w:r>
    </w:p>
    <w:p w14:paraId="563C5B7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Zamawiający jest uprawniony do rozwiązania Umowy ze skutkiem natychmiastowym w przypadku</w:t>
      </w:r>
    </w:p>
    <w:p w14:paraId="3AD6CACC" w14:textId="34FC2655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zakwestionowania procedury wyboru Wykonawcy przez Instytucję udzielającą dofinansowania lub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 przypadku stwierdzenia błędów w przeprowadzeniu tej procedury.</w:t>
      </w:r>
    </w:p>
    <w:p w14:paraId="68DEC698" w14:textId="5858BFB3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4. Wszelkie zmiany i uzupełnienia do umowy z Wykonawcą dokonywane będą w formie pisemnej, pod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rygorem nieważności.</w:t>
      </w:r>
    </w:p>
    <w:p w14:paraId="42E705C1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5759188" w14:textId="5FBF2478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XIX. INNE ISTOTNE INFORMACJE</w:t>
      </w:r>
    </w:p>
    <w:p w14:paraId="004222B3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A5CDFDA" w14:textId="33D4A8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Z wybranym oferentem zawarta zostanie pisemna umowa.</w:t>
      </w:r>
    </w:p>
    <w:p w14:paraId="6804990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Wszystkie załączniki stanowią integralną część zapytania ofertowego.</w:t>
      </w:r>
    </w:p>
    <w:p w14:paraId="1370159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Wszelkie koszty związane z przygotowaniem, złożeniem oferty i udziałem w postępowaniu ponosi</w:t>
      </w:r>
    </w:p>
    <w:p w14:paraId="4DF8E61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Wykonawca.</w:t>
      </w:r>
    </w:p>
    <w:p w14:paraId="60A109CD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XX. ZASTRZEŻENIA ZAMAWIAJĄCEGO</w:t>
      </w:r>
    </w:p>
    <w:p w14:paraId="1D12C46F" w14:textId="77777777" w:rsidR="00EF0808" w:rsidRPr="00AC3198" w:rsidRDefault="00EF080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D01F5C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W przypadku, gdy wybrany Wykonawca oraz Zamawiający nie dojdą do porozumienia w sprawie</w:t>
      </w:r>
    </w:p>
    <w:p w14:paraId="6F3FD519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ustalenia ostatecznego kształtu warunków formalno-prawnych warunków Umowy, Zamawiający z</w:t>
      </w:r>
    </w:p>
    <w:p w14:paraId="7EDF042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uwagi na niespełnienie się warunku o podpisaniu Umowy zastrzega sobie prawo do anulowania</w:t>
      </w:r>
    </w:p>
    <w:p w14:paraId="4CB072B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wyników wyboru Wykonawcy i przygotowania kolejnego Zapytania Ofertowego w przedmiotowej</w:t>
      </w:r>
    </w:p>
    <w:p w14:paraId="282CAE4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sprawie.</w:t>
      </w:r>
    </w:p>
    <w:p w14:paraId="552648DC" w14:textId="77777777" w:rsidR="00323374" w:rsidRDefault="00323374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XXI. KLAUZULA INFORMACYJNA Z ART. 13 RODO</w:t>
      </w:r>
    </w:p>
    <w:p w14:paraId="375DE9B6" w14:textId="77777777" w:rsidR="00EF0808" w:rsidRPr="00EF0808" w:rsidRDefault="00EF0808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6FCCC4D" w14:textId="55F8963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Zgodnie z art. 13 ust. 1 i 2 rozporządzenia Parlamentu Europejskiego i Rady (UE) 2016/679 z dnia 27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kwietnia 2016 r. w sprawie ochrony osób fizycznych w związku z przetwarzaniem danych osobowych i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 xml:space="preserve">w </w:t>
      </w:r>
      <w:r w:rsidRPr="00323374">
        <w:rPr>
          <w:color w:val="000000"/>
        </w:rPr>
        <w:lastRenderedPageBreak/>
        <w:t>sprawie swobodnego przepływu takich danych oraz uchylenia dyrektywy 95/46/WE (ogólne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rozporządzenie o ochronie danych) (Dz. Urz. UE L 119 z 04.05.2016, str. 1), dalej „RODO”, informuję,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że:</w:t>
      </w:r>
    </w:p>
    <w:p w14:paraId="384A5846" w14:textId="387C0E8E" w:rsidR="00323374" w:rsidRPr="00323374" w:rsidRDefault="00323374" w:rsidP="00263064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▪ administratorem Pani/Pana danych osobowych jest: </w:t>
      </w:r>
      <w:r w:rsidR="00263064" w:rsidRPr="00263064">
        <w:rPr>
          <w:color w:val="000000"/>
        </w:rPr>
        <w:t>ZAJAZD "ZŁOTY KARPIK" JAN PRZYBYLSKI</w:t>
      </w:r>
      <w:r w:rsidR="00263064">
        <w:rPr>
          <w:color w:val="000000"/>
        </w:rPr>
        <w:t xml:space="preserve"> </w:t>
      </w:r>
      <w:r w:rsidR="00263064" w:rsidRPr="00263064">
        <w:rPr>
          <w:color w:val="000000"/>
        </w:rPr>
        <w:t>Kosów 74, 26-624 Kosów</w:t>
      </w:r>
      <w:r w:rsidR="00263064">
        <w:rPr>
          <w:color w:val="000000"/>
        </w:rPr>
        <w:t>.</w:t>
      </w:r>
    </w:p>
    <w:p w14:paraId="54B727AF" w14:textId="3A5B3B57" w:rsidR="00104CD5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Pani/Pana dane osobowe przetwarzane będą na podstawie art. 6 ust. 1 lit. c RODO w celu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 xml:space="preserve">związanym z postępowaniem o udzielenie zamówienia dla firmy: </w:t>
      </w:r>
      <w:r w:rsidR="00104CD5" w:rsidRPr="00104CD5">
        <w:rPr>
          <w:color w:val="000000"/>
        </w:rPr>
        <w:t xml:space="preserve">Onomatopeja - </w:t>
      </w:r>
      <w:r w:rsidR="00263064" w:rsidRPr="00263064">
        <w:rPr>
          <w:color w:val="000000"/>
        </w:rPr>
        <w:t>ZAJAZD "ZŁOTY KARPIK" JAN PRZYBYLSKI</w:t>
      </w:r>
      <w:r w:rsidR="00263064">
        <w:rPr>
          <w:color w:val="000000"/>
        </w:rPr>
        <w:t xml:space="preserve"> </w:t>
      </w:r>
      <w:r w:rsidR="00263064" w:rsidRPr="00263064">
        <w:rPr>
          <w:color w:val="000000"/>
        </w:rPr>
        <w:t>Kosów 74, 26-624 Kosów</w:t>
      </w:r>
      <w:r w:rsidR="00263064">
        <w:rPr>
          <w:color w:val="000000"/>
        </w:rPr>
        <w:t>.</w:t>
      </w:r>
    </w:p>
    <w:p w14:paraId="40947D51" w14:textId="56FB6F6E" w:rsidR="00DB4A94" w:rsidRPr="00104CD5" w:rsidRDefault="00104CD5" w:rsidP="00EF0808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P</w:t>
      </w:r>
      <w:r w:rsidR="00DB4A94">
        <w:t xml:space="preserve">odstawą przetwarzania Danych Osobowych jest art. 6 ust. 1 c) RODO, tj. przetwarzanie w celu związanym z prowadzeniem postępowania opartego na zasadzie konkurencyjności zapytanie ofertowe tj. polegającym na wykorzystaniu Danych Osobowych w ramach prowadzonego postępowania, w celu wyboru najkorzystniejszej oferty zgodnie z zasadą konkurencyjności i przyszłej współpracy w przypadku wyboru oferty jako najkorzystniejszej; </w:t>
      </w:r>
    </w:p>
    <w:p w14:paraId="585C41D9" w14:textId="77777777" w:rsidR="00DB4A94" w:rsidRDefault="00DB4A94" w:rsidP="00EF0808">
      <w:pPr>
        <w:widowControl w:val="0"/>
        <w:spacing w:after="0" w:line="240" w:lineRule="auto"/>
        <w:jc w:val="both"/>
      </w:pPr>
      <w:r>
        <w:t xml:space="preserve">podanie Danych Osobowych jest dobrowolne, przy czym brak ich podania skutkować może brakiem możliwości prowadzenia współpracy czy realizacji przyszłej umowy; </w:t>
      </w:r>
    </w:p>
    <w:p w14:paraId="32AA34F4" w14:textId="3C505876" w:rsidR="00323374" w:rsidRPr="00323374" w:rsidRDefault="00DB4A94" w:rsidP="00EF0808">
      <w:pPr>
        <w:widowControl w:val="0"/>
        <w:spacing w:after="0" w:line="240" w:lineRule="auto"/>
        <w:jc w:val="both"/>
        <w:rPr>
          <w:color w:val="000000"/>
        </w:rPr>
      </w:pPr>
      <w:r>
        <w:t>odbiorcami Pani/Pana danych osobowych będą osoby lub podmioty, którym udostępniona zostanie dokumentacja postępowania w oparciu o obowiązujące przepisy prawa, w tym instytucjom kontrolującym w związku z realizacją projektu współfinansowanego ze środków</w:t>
      </w:r>
      <w:r>
        <w:rPr>
          <w:color w:val="000000"/>
        </w:rPr>
        <w:t xml:space="preserve"> KPO.</w:t>
      </w:r>
    </w:p>
    <w:p w14:paraId="0D7C7A5E" w14:textId="68EF9C5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w odniesieniu do Pani/Pana danych osobowych decyzje nie będą podejmowane w sposób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zautomatyzowany, stosowanie do art. 22 RODO;</w:t>
      </w:r>
    </w:p>
    <w:p w14:paraId="7B6F27D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posiada Pani/Pan:</w:t>
      </w:r>
    </w:p>
    <w:p w14:paraId="725825B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15 RODO prawo dostępu do danych osobowych Pani/Pana dotyczących;</w:t>
      </w:r>
    </w:p>
    <w:p w14:paraId="3AABC9C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16 RODO prawo do sprostowania Pani/Pana danych osobowych *;</w:t>
      </w:r>
    </w:p>
    <w:p w14:paraId="04D9A73C" w14:textId="52DA9D7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18 RODO prawo żądania od administratora ograniczenia przetwarzania danych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osobowych z zastrzeżeniem przypadków, o których mowa w art. 18 ust. 2 RODO **;</w:t>
      </w:r>
    </w:p>
    <w:p w14:paraId="42623B9E" w14:textId="0EAE4CC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prawo do wniesienia skargi do Prezesa Urzędu Ochrony Danych Osobowych, gdy uzna Pani/Pan,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 przetwarzanie danych osobowych Pani/Pana dotyczących narusza przepisy RODO;</w:t>
      </w:r>
    </w:p>
    <w:p w14:paraId="4D96064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nie przysługuje Pani/Panu:</w:t>
      </w:r>
    </w:p>
    <w:p w14:paraId="0F7B7829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 związku z art. 17 ust. 3 lit. b, d lub e RODO prawo do usunięcia danych osobowych;</w:t>
      </w:r>
    </w:p>
    <w:p w14:paraId="0EBD706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prawo do przenoszenia danych osobowych, o którym mowa w art. 20 RODO;</w:t>
      </w:r>
    </w:p>
    <w:p w14:paraId="7668EA76" w14:textId="06A6B812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21 RODO prawo sprzeciwu, wobec przetwarzania danych osobowych, gdyż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podstawą prawną przetwarzania Pani/Pana danych osobowych jest art. 6 ust. 1 lit. c RODO.</w:t>
      </w:r>
    </w:p>
    <w:p w14:paraId="260A3950" w14:textId="77777777" w:rsidR="00EF0808" w:rsidRDefault="00EF0808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1F7A575" w14:textId="4B4EB889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XXII. ZAŁĄCZNIKI DO ZAPYTANIA OFERTOWEGO</w:t>
      </w:r>
    </w:p>
    <w:p w14:paraId="4D434B40" w14:textId="77777777" w:rsidR="00EF0808" w:rsidRPr="00EF0808" w:rsidRDefault="00EF0808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4934543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1 – Formularz ofertowy</w:t>
      </w:r>
    </w:p>
    <w:p w14:paraId="20D4C0F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2 - Oświadczenie o braku podstaw do wykluczenia</w:t>
      </w:r>
    </w:p>
    <w:p w14:paraId="1CFB318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3 - Oświadczenie dot. spełnienia obowiązku informacyjnego</w:t>
      </w:r>
    </w:p>
    <w:p w14:paraId="1C05982C" w14:textId="3021E0D5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2F8CCC1C" w14:textId="126648B9" w:rsidR="00CD7776" w:rsidRPr="0043771A" w:rsidRDefault="00CD7776" w:rsidP="00323374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11"/>
      <w:footerReference w:type="even" r:id="rId12"/>
      <w:footerReference w:type="default" r:id="rId13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AD9980" w14:textId="77777777" w:rsidR="00516908" w:rsidRDefault="00516908">
      <w:pPr>
        <w:spacing w:after="0" w:line="240" w:lineRule="auto"/>
      </w:pPr>
      <w:r>
        <w:separator/>
      </w:r>
    </w:p>
  </w:endnote>
  <w:endnote w:type="continuationSeparator" w:id="0">
    <w:p w14:paraId="5FFFE15C" w14:textId="77777777" w:rsidR="00516908" w:rsidRDefault="0051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0F74F84-35A5-434F-932C-BD095B55AA9A}"/>
    <w:embedBold r:id="rId2" w:fontKey="{01F9B400-CFA0-4964-8E7E-7C38658A2D40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4608D31E-96CD-4824-BA57-84B04588CB5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AD14B4E1-EB49-49DF-8EE9-1EC3A40D983C}"/>
    <w:embedItalic r:id="rId5" w:fontKey="{1EB34024-6A31-4D1D-A38C-94EFF33A770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F39EB7E5-647E-4042-BE1B-0FDF9BF2F05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0D3C38" w14:textId="77777777" w:rsidR="00516908" w:rsidRDefault="00516908">
      <w:pPr>
        <w:spacing w:after="0" w:line="240" w:lineRule="auto"/>
      </w:pPr>
      <w:r>
        <w:separator/>
      </w:r>
    </w:p>
  </w:footnote>
  <w:footnote w:type="continuationSeparator" w:id="0">
    <w:p w14:paraId="48315B75" w14:textId="77777777" w:rsidR="00516908" w:rsidRDefault="0051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510A41"/>
    <w:multiLevelType w:val="hybridMultilevel"/>
    <w:tmpl w:val="DF8A74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2F577F"/>
    <w:multiLevelType w:val="hybridMultilevel"/>
    <w:tmpl w:val="ECB439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7604DE"/>
    <w:multiLevelType w:val="hybridMultilevel"/>
    <w:tmpl w:val="E72AB6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764E98"/>
    <w:multiLevelType w:val="hybridMultilevel"/>
    <w:tmpl w:val="55F05194"/>
    <w:lvl w:ilvl="0" w:tplc="191A55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8" w15:restartNumberingAfterBreak="0">
    <w:nsid w:val="546856D5"/>
    <w:multiLevelType w:val="hybridMultilevel"/>
    <w:tmpl w:val="DF8A74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DF4032"/>
    <w:multiLevelType w:val="hybridMultilevel"/>
    <w:tmpl w:val="4868290E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1D0CC9"/>
    <w:multiLevelType w:val="hybridMultilevel"/>
    <w:tmpl w:val="559C9A0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2" w15:restartNumberingAfterBreak="0">
    <w:nsid w:val="7848387F"/>
    <w:multiLevelType w:val="hybridMultilevel"/>
    <w:tmpl w:val="3E6662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3784532">
    <w:abstractNumId w:val="1"/>
  </w:num>
  <w:num w:numId="2" w16cid:durableId="1127435164">
    <w:abstractNumId w:val="11"/>
  </w:num>
  <w:num w:numId="3" w16cid:durableId="2127306659">
    <w:abstractNumId w:val="0"/>
  </w:num>
  <w:num w:numId="4" w16cid:durableId="1735086567">
    <w:abstractNumId w:val="7"/>
  </w:num>
  <w:num w:numId="5" w16cid:durableId="1463839285">
    <w:abstractNumId w:val="2"/>
  </w:num>
  <w:num w:numId="6" w16cid:durableId="282006573">
    <w:abstractNumId w:val="8"/>
  </w:num>
  <w:num w:numId="7" w16cid:durableId="251746938">
    <w:abstractNumId w:val="5"/>
  </w:num>
  <w:num w:numId="8" w16cid:durableId="353574053">
    <w:abstractNumId w:val="6"/>
  </w:num>
  <w:num w:numId="9" w16cid:durableId="1616323030">
    <w:abstractNumId w:val="4"/>
  </w:num>
  <w:num w:numId="10" w16cid:durableId="386687326">
    <w:abstractNumId w:val="3"/>
  </w:num>
  <w:num w:numId="11" w16cid:durableId="559633649">
    <w:abstractNumId w:val="12"/>
  </w:num>
  <w:num w:numId="12" w16cid:durableId="1484077580">
    <w:abstractNumId w:val="9"/>
  </w:num>
  <w:num w:numId="13" w16cid:durableId="45541213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6B6F"/>
    <w:rsid w:val="000242BB"/>
    <w:rsid w:val="00054B19"/>
    <w:rsid w:val="000652A4"/>
    <w:rsid w:val="00075D4C"/>
    <w:rsid w:val="000770B0"/>
    <w:rsid w:val="00094298"/>
    <w:rsid w:val="000B4294"/>
    <w:rsid w:val="000B640E"/>
    <w:rsid w:val="000B7C81"/>
    <w:rsid w:val="000C5005"/>
    <w:rsid w:val="000E15A3"/>
    <w:rsid w:val="000E4CEB"/>
    <w:rsid w:val="000E50B3"/>
    <w:rsid w:val="00104CD5"/>
    <w:rsid w:val="00143E8B"/>
    <w:rsid w:val="00181ED6"/>
    <w:rsid w:val="00187CE3"/>
    <w:rsid w:val="001C2F3B"/>
    <w:rsid w:val="001D3323"/>
    <w:rsid w:val="001F6CFD"/>
    <w:rsid w:val="0020451D"/>
    <w:rsid w:val="00231D48"/>
    <w:rsid w:val="00257B66"/>
    <w:rsid w:val="00263064"/>
    <w:rsid w:val="002B5BEC"/>
    <w:rsid w:val="002D14A3"/>
    <w:rsid w:val="002D1C00"/>
    <w:rsid w:val="002D242B"/>
    <w:rsid w:val="003218BF"/>
    <w:rsid w:val="00323374"/>
    <w:rsid w:val="00340021"/>
    <w:rsid w:val="00343731"/>
    <w:rsid w:val="003504FF"/>
    <w:rsid w:val="0035113C"/>
    <w:rsid w:val="0035704F"/>
    <w:rsid w:val="003640C5"/>
    <w:rsid w:val="003B682D"/>
    <w:rsid w:val="003E61E3"/>
    <w:rsid w:val="003F2159"/>
    <w:rsid w:val="00403E17"/>
    <w:rsid w:val="00434A22"/>
    <w:rsid w:val="0043771A"/>
    <w:rsid w:val="00452512"/>
    <w:rsid w:val="00465DA1"/>
    <w:rsid w:val="00480E31"/>
    <w:rsid w:val="004A6970"/>
    <w:rsid w:val="004A7E29"/>
    <w:rsid w:val="004C3ECF"/>
    <w:rsid w:val="004F7F36"/>
    <w:rsid w:val="00511E91"/>
    <w:rsid w:val="00516908"/>
    <w:rsid w:val="0053642D"/>
    <w:rsid w:val="00537F10"/>
    <w:rsid w:val="00541E4A"/>
    <w:rsid w:val="00545BBF"/>
    <w:rsid w:val="0056635A"/>
    <w:rsid w:val="0058416D"/>
    <w:rsid w:val="005A7610"/>
    <w:rsid w:val="0061265E"/>
    <w:rsid w:val="0061416F"/>
    <w:rsid w:val="006232C5"/>
    <w:rsid w:val="00630102"/>
    <w:rsid w:val="006712C8"/>
    <w:rsid w:val="00680EF5"/>
    <w:rsid w:val="006843A1"/>
    <w:rsid w:val="00686CED"/>
    <w:rsid w:val="0069353F"/>
    <w:rsid w:val="006A5885"/>
    <w:rsid w:val="006A74D5"/>
    <w:rsid w:val="006D4549"/>
    <w:rsid w:val="00712631"/>
    <w:rsid w:val="00724A80"/>
    <w:rsid w:val="00725ABF"/>
    <w:rsid w:val="007451D2"/>
    <w:rsid w:val="00750C29"/>
    <w:rsid w:val="0077716B"/>
    <w:rsid w:val="008302A8"/>
    <w:rsid w:val="00831DDB"/>
    <w:rsid w:val="00832A41"/>
    <w:rsid w:val="008530F2"/>
    <w:rsid w:val="00870581"/>
    <w:rsid w:val="00871B35"/>
    <w:rsid w:val="00894179"/>
    <w:rsid w:val="008B3BA6"/>
    <w:rsid w:val="008E647F"/>
    <w:rsid w:val="008F236F"/>
    <w:rsid w:val="00900353"/>
    <w:rsid w:val="0090750E"/>
    <w:rsid w:val="00913025"/>
    <w:rsid w:val="00916FCA"/>
    <w:rsid w:val="00920FFB"/>
    <w:rsid w:val="0093001D"/>
    <w:rsid w:val="00952E33"/>
    <w:rsid w:val="00966865"/>
    <w:rsid w:val="00987C34"/>
    <w:rsid w:val="009C59CB"/>
    <w:rsid w:val="009D064E"/>
    <w:rsid w:val="009F1A7B"/>
    <w:rsid w:val="00A14417"/>
    <w:rsid w:val="00A2080F"/>
    <w:rsid w:val="00A31482"/>
    <w:rsid w:val="00A37A3A"/>
    <w:rsid w:val="00A40CE8"/>
    <w:rsid w:val="00A608BC"/>
    <w:rsid w:val="00A63338"/>
    <w:rsid w:val="00A64826"/>
    <w:rsid w:val="00A739C7"/>
    <w:rsid w:val="00A97724"/>
    <w:rsid w:val="00AB521A"/>
    <w:rsid w:val="00AB6A62"/>
    <w:rsid w:val="00AC3198"/>
    <w:rsid w:val="00B062C2"/>
    <w:rsid w:val="00B06FB6"/>
    <w:rsid w:val="00B13C1E"/>
    <w:rsid w:val="00B1567F"/>
    <w:rsid w:val="00B16AAE"/>
    <w:rsid w:val="00B36C58"/>
    <w:rsid w:val="00B36D0E"/>
    <w:rsid w:val="00B36E8D"/>
    <w:rsid w:val="00B407CC"/>
    <w:rsid w:val="00B6249A"/>
    <w:rsid w:val="00B62A1B"/>
    <w:rsid w:val="00B91143"/>
    <w:rsid w:val="00BC0CFB"/>
    <w:rsid w:val="00BC1632"/>
    <w:rsid w:val="00BF0175"/>
    <w:rsid w:val="00BF401A"/>
    <w:rsid w:val="00C12835"/>
    <w:rsid w:val="00C26DFE"/>
    <w:rsid w:val="00C514AD"/>
    <w:rsid w:val="00C52696"/>
    <w:rsid w:val="00C544ED"/>
    <w:rsid w:val="00C574D4"/>
    <w:rsid w:val="00C8374B"/>
    <w:rsid w:val="00CA113F"/>
    <w:rsid w:val="00CA2DE8"/>
    <w:rsid w:val="00CA79D0"/>
    <w:rsid w:val="00CB3C58"/>
    <w:rsid w:val="00CD1B7A"/>
    <w:rsid w:val="00CD7776"/>
    <w:rsid w:val="00D04869"/>
    <w:rsid w:val="00D10B7A"/>
    <w:rsid w:val="00D170FA"/>
    <w:rsid w:val="00D2437E"/>
    <w:rsid w:val="00D62A45"/>
    <w:rsid w:val="00D77791"/>
    <w:rsid w:val="00D83FA7"/>
    <w:rsid w:val="00D87183"/>
    <w:rsid w:val="00DB4A94"/>
    <w:rsid w:val="00DD1834"/>
    <w:rsid w:val="00E02788"/>
    <w:rsid w:val="00E0336D"/>
    <w:rsid w:val="00E12691"/>
    <w:rsid w:val="00E56EC9"/>
    <w:rsid w:val="00E57E81"/>
    <w:rsid w:val="00E9106F"/>
    <w:rsid w:val="00E91687"/>
    <w:rsid w:val="00EA141E"/>
    <w:rsid w:val="00EF0808"/>
    <w:rsid w:val="00EF5342"/>
    <w:rsid w:val="00F04E60"/>
    <w:rsid w:val="00F1225E"/>
    <w:rsid w:val="00F13820"/>
    <w:rsid w:val="00F353EB"/>
    <w:rsid w:val="00F437E9"/>
    <w:rsid w:val="00F475AE"/>
    <w:rsid w:val="00F508B9"/>
    <w:rsid w:val="00F55D56"/>
    <w:rsid w:val="00F753FF"/>
    <w:rsid w:val="00F870CB"/>
    <w:rsid w:val="00FA6B8B"/>
    <w:rsid w:val="00FB0A15"/>
    <w:rsid w:val="00FC1A8D"/>
    <w:rsid w:val="00FE7A95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0451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31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1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4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2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66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05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06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9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28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05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8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4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2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5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9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40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4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57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65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0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prod.ceidg.gov.pl/" TargetMode="External"/><Relationship Id="rId4" Type="http://schemas.openxmlformats.org/officeDocument/2006/relationships/styles" Target="style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10</Pages>
  <Words>3679</Words>
  <Characters>22078</Characters>
  <Application>Microsoft Office Word</Application>
  <DocSecurity>0</DocSecurity>
  <Lines>183</Lines>
  <Paragraphs>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kasia.lelonkiewicz@wp.pl</cp:lastModifiedBy>
  <cp:revision>17</cp:revision>
  <dcterms:created xsi:type="dcterms:W3CDTF">2025-03-31T11:43:00Z</dcterms:created>
  <dcterms:modified xsi:type="dcterms:W3CDTF">2025-05-17T04:48:00Z</dcterms:modified>
</cp:coreProperties>
</file>