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18C50" w14:textId="77777777" w:rsidR="008F5529" w:rsidRDefault="008F5529">
      <w:pPr>
        <w:ind w:left="567"/>
        <w:jc w:val="right"/>
        <w:rPr>
          <w:b/>
          <w:color w:val="000000"/>
          <w:sz w:val="20"/>
          <w:szCs w:val="20"/>
        </w:rPr>
      </w:pPr>
    </w:p>
    <w:p w14:paraId="7500972D" w14:textId="77777777" w:rsidR="008F5529" w:rsidRDefault="00000000">
      <w:pPr>
        <w:ind w:left="567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Załącznik nr 2 do Zapytania ofertowego</w:t>
      </w:r>
    </w:p>
    <w:p w14:paraId="32B48971" w14:textId="77777777" w:rsidR="008F5529" w:rsidRDefault="008F5529">
      <w:pPr>
        <w:spacing w:after="0" w:line="276" w:lineRule="auto"/>
        <w:ind w:left="567"/>
        <w:jc w:val="center"/>
        <w:rPr>
          <w:b/>
          <w:color w:val="000000"/>
        </w:rPr>
      </w:pPr>
    </w:p>
    <w:p w14:paraId="530983B3" w14:textId="77777777" w:rsidR="008F5529" w:rsidRDefault="00000000">
      <w:pPr>
        <w:spacing w:after="0" w:line="276" w:lineRule="auto"/>
        <w:ind w:left="567"/>
        <w:jc w:val="center"/>
        <w:rPr>
          <w:b/>
          <w:color w:val="000000"/>
        </w:rPr>
      </w:pPr>
      <w:r>
        <w:rPr>
          <w:b/>
          <w:color w:val="000000"/>
        </w:rPr>
        <w:t>OŚWIADCZENIA WYKONAWCY</w:t>
      </w:r>
    </w:p>
    <w:p w14:paraId="2F0E4717" w14:textId="77777777" w:rsidR="008F5529" w:rsidRDefault="00000000">
      <w:pPr>
        <w:spacing w:after="0" w:line="276" w:lineRule="auto"/>
        <w:ind w:left="567"/>
        <w:jc w:val="center"/>
        <w:rPr>
          <w:b/>
          <w:color w:val="000000"/>
        </w:rPr>
      </w:pPr>
      <w:r>
        <w:rPr>
          <w:b/>
          <w:color w:val="000000"/>
        </w:rPr>
        <w:t xml:space="preserve"> O BRAKU POWIĄZAŃ ORAZ WYKLUCZEŃ</w:t>
      </w:r>
    </w:p>
    <w:p w14:paraId="51CA07C2" w14:textId="77777777" w:rsidR="008F5529" w:rsidRDefault="008F5529">
      <w:pPr>
        <w:spacing w:after="0" w:line="276" w:lineRule="auto"/>
        <w:ind w:left="567"/>
        <w:jc w:val="center"/>
        <w:rPr>
          <w:b/>
          <w:color w:val="000000"/>
        </w:rPr>
      </w:pPr>
    </w:p>
    <w:p w14:paraId="4E98857A" w14:textId="77777777" w:rsidR="008F5529" w:rsidRDefault="00000000">
      <w:pPr>
        <w:spacing w:after="0" w:line="276" w:lineRule="auto"/>
        <w:ind w:firstLine="709"/>
        <w:jc w:val="both"/>
      </w:pPr>
      <w:r>
        <w:rPr>
          <w:color w:val="000000"/>
        </w:rPr>
        <w:t xml:space="preserve">Składając ofertę w postępowaniu o udzielenie zamówienia prowadzonym przez </w:t>
      </w:r>
      <w:proofErr w:type="spellStart"/>
      <w:r>
        <w:rPr>
          <w:color w:val="000000"/>
        </w:rPr>
        <w:t>CloudOval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</w:t>
      </w:r>
      <w:proofErr w:type="spellEnd"/>
      <w:r>
        <w:rPr>
          <w:color w:val="000000"/>
        </w:rPr>
        <w:t xml:space="preserve"> z o.o., ul. Tomasza Zana 11A, 20-601 Lublin w trybie zapytania ofertowego nr 1/1.3/25</w:t>
      </w:r>
      <w:r>
        <w:t xml:space="preserve"> </w:t>
      </w:r>
      <w:r>
        <w:rPr>
          <w:color w:val="000000"/>
        </w:rPr>
        <w:t>z dnia</w:t>
      </w:r>
      <w:r>
        <w:t xml:space="preserve"> 23.04.2025</w:t>
      </w:r>
      <w:r>
        <w:rPr>
          <w:color w:val="000000"/>
        </w:rPr>
        <w:t xml:space="preserve"> r. </w:t>
      </w:r>
      <w:r>
        <w:t xml:space="preserve">realizowanego w związku z uzyskaniem dofinansowania ze środków Europejskiego Funduszu Rozwoju Regionalnego na realizację projektu „System optymalizacji przetwarzania danych w prywatnych chmurach obliczeniowych z wykorzystaniem sztucznej inteligencji AI </w:t>
      </w:r>
      <w:proofErr w:type="spellStart"/>
      <w:r>
        <w:t>Zenith</w:t>
      </w:r>
      <w:proofErr w:type="spellEnd"/>
      <w:r>
        <w:t xml:space="preserve">” w ramach Programu Fundusze Europejskie dla Lubelskiego 2021-2027 </w:t>
      </w:r>
    </w:p>
    <w:p w14:paraId="4C4577A8" w14:textId="77777777" w:rsidR="008F5529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ja, niżej podpisany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0C35CF" w14:textId="77777777" w:rsidR="008F5529" w:rsidRDefault="008F55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90E82" w14:textId="77777777" w:rsidR="008F5529" w:rsidRDefault="00000000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322E4F91" w14:textId="77777777" w:rsidR="008F5529" w:rsidRDefault="00000000">
      <w:pPr>
        <w:spacing w:after="0"/>
        <w:ind w:left="708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(imię i nazwisko osoby uprawnionej do reprezentowania Wykonawcy)</w:t>
      </w:r>
    </w:p>
    <w:p w14:paraId="35AF4C50" w14:textId="77777777" w:rsidR="008F5529" w:rsidRDefault="008F5529">
      <w:pPr>
        <w:spacing w:after="0"/>
        <w:jc w:val="both"/>
      </w:pPr>
    </w:p>
    <w:p w14:paraId="210F5C5A" w14:textId="77777777" w:rsidR="008F5529" w:rsidRDefault="00000000">
      <w:pPr>
        <w:spacing w:after="0"/>
        <w:jc w:val="both"/>
      </w:pPr>
      <w:r>
        <w:t>działając w imieniu i na rzecz:</w:t>
      </w:r>
    </w:p>
    <w:p w14:paraId="6556A084" w14:textId="77777777" w:rsidR="008F5529" w:rsidRDefault="008F5529">
      <w:pPr>
        <w:spacing w:after="0"/>
        <w:jc w:val="both"/>
      </w:pPr>
    </w:p>
    <w:p w14:paraId="4758CE28" w14:textId="77777777" w:rsidR="008F5529" w:rsidRDefault="00000000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34E9A515" w14:textId="77777777" w:rsidR="008F5529" w:rsidRDefault="00000000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(dane Wykonawcy – nazwa i adres firmy)</w:t>
      </w:r>
    </w:p>
    <w:p w14:paraId="026ED439" w14:textId="77777777" w:rsidR="008F5529" w:rsidRDefault="008F5529">
      <w:pPr>
        <w:spacing w:after="0"/>
        <w:ind w:left="1416" w:firstLine="707"/>
        <w:jc w:val="both"/>
      </w:pPr>
    </w:p>
    <w:p w14:paraId="70D04E05" w14:textId="77777777" w:rsidR="008F5529" w:rsidRDefault="00000000">
      <w:pPr>
        <w:spacing w:after="0"/>
        <w:jc w:val="both"/>
      </w:pPr>
      <w:r>
        <w:t>oświadczam, że:</w:t>
      </w:r>
    </w:p>
    <w:p w14:paraId="024E0252" w14:textId="77777777" w:rsidR="008F5529" w:rsidRDefault="008F5529">
      <w:pPr>
        <w:spacing w:after="0" w:line="312" w:lineRule="auto"/>
        <w:jc w:val="both"/>
      </w:pPr>
    </w:p>
    <w:p w14:paraId="05BBA895" w14:textId="77777777" w:rsidR="008F5529" w:rsidRDefault="00000000">
      <w:pPr>
        <w:numPr>
          <w:ilvl w:val="3"/>
          <w:numId w:val="1"/>
        </w:numPr>
        <w:spacing w:after="0" w:line="312" w:lineRule="auto"/>
        <w:ind w:left="357" w:hanging="357"/>
        <w:jc w:val="both"/>
      </w:pPr>
      <w:r>
        <w:t>Wykonawca nie jest powiązany osobowo lub kapitałowo z Zamawiającym, tzn. nie występują żadne powiązania kapitałowe lub osobowe rozumiane jako wzajemne powiązania między Zamawiającym lub osobami uprawnionymi do zaciągania zobowiązań w imieniu Zamawiającego lub osobami wykonującymi dla Zamawiającego czynności związane z przygotowaniem i przeprowadzeniem procedury wyboru Wykonawcy a Wykonawcą, polegające w szczególności na:</w:t>
      </w:r>
    </w:p>
    <w:p w14:paraId="0B3F16BB" w14:textId="77777777" w:rsidR="008F5529" w:rsidRDefault="00000000">
      <w:pPr>
        <w:numPr>
          <w:ilvl w:val="0"/>
          <w:numId w:val="2"/>
        </w:numPr>
        <w:spacing w:after="0" w:line="312" w:lineRule="auto"/>
        <w:jc w:val="both"/>
      </w:pPr>
      <w:r>
        <w:t xml:space="preserve">uczestniczeniu w spółce jako wspólnik spółki cywilnej lub spółki osobowej, </w:t>
      </w:r>
    </w:p>
    <w:p w14:paraId="0E57A9B1" w14:textId="77777777" w:rsidR="008F5529" w:rsidRDefault="00000000">
      <w:pPr>
        <w:numPr>
          <w:ilvl w:val="0"/>
          <w:numId w:val="2"/>
        </w:numPr>
        <w:spacing w:after="0" w:line="312" w:lineRule="auto"/>
        <w:jc w:val="both"/>
      </w:pPr>
      <w:r>
        <w:t xml:space="preserve">posiadaniu co najmniej 10 % udziałów lub akcji, </w:t>
      </w:r>
    </w:p>
    <w:p w14:paraId="5415A480" w14:textId="77777777" w:rsidR="008F5529" w:rsidRDefault="00000000">
      <w:pPr>
        <w:numPr>
          <w:ilvl w:val="0"/>
          <w:numId w:val="2"/>
        </w:numPr>
        <w:spacing w:after="0" w:line="312" w:lineRule="auto"/>
        <w:jc w:val="both"/>
      </w:pPr>
      <w:r>
        <w:t xml:space="preserve">pełnieniu funkcji członka organu nadzorczego lub zarządzającego, prokurenta, pełnomocnika, </w:t>
      </w:r>
    </w:p>
    <w:p w14:paraId="5D549418" w14:textId="77777777" w:rsidR="008F5529" w:rsidRDefault="00000000">
      <w:pPr>
        <w:numPr>
          <w:ilvl w:val="0"/>
          <w:numId w:val="2"/>
        </w:numPr>
        <w:spacing w:after="0" w:line="312" w:lineRule="auto"/>
        <w:jc w:val="both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0C25582" w14:textId="77777777" w:rsidR="008F5529" w:rsidRDefault="00000000">
      <w:pPr>
        <w:numPr>
          <w:ilvl w:val="0"/>
          <w:numId w:val="2"/>
        </w:numPr>
        <w:spacing w:after="0" w:line="312" w:lineRule="auto"/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0A570837" w14:textId="77777777" w:rsidR="008F5529" w:rsidRDefault="00000000">
      <w:pPr>
        <w:numPr>
          <w:ilvl w:val="3"/>
          <w:numId w:val="1"/>
        </w:numPr>
        <w:spacing w:after="0" w:line="276" w:lineRule="auto"/>
        <w:ind w:left="357" w:hanging="357"/>
        <w:jc w:val="both"/>
        <w:rPr>
          <w:color w:val="000000"/>
        </w:rPr>
      </w:pPr>
      <w:r>
        <w:rPr>
          <w:color w:val="000000"/>
        </w:rPr>
        <w:t xml:space="preserve">Konflikt interesów oznacza każdą sytuację, w której osoby biorące udział w przygotowaniu lub prowadzeniu postępowania o udzielenie zamówienia lub mogące wpłynąć na wynik tego </w:t>
      </w:r>
      <w:r>
        <w:rPr>
          <w:color w:val="000000"/>
        </w:rPr>
        <w:lastRenderedPageBreak/>
        <w:t>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47E2CAFF" w14:textId="77777777" w:rsidR="008F5529" w:rsidRDefault="00000000">
      <w:pPr>
        <w:numPr>
          <w:ilvl w:val="3"/>
          <w:numId w:val="1"/>
        </w:numPr>
        <w:spacing w:after="0" w:line="276" w:lineRule="auto"/>
        <w:ind w:left="357" w:hanging="357"/>
        <w:jc w:val="both"/>
        <w:rPr>
          <w:color w:val="000000"/>
        </w:rPr>
      </w:pPr>
      <w:r>
        <w:rPr>
          <w:color w:val="000000"/>
        </w:rPr>
        <w:t>Wykonawca nie został objęty sankcjami w związku z agresją Federacji Rosyjskiej na Ukrainę zgodnie z przesłankami wykluczenia wskazanymi w art. 7 ust. 1 ustawy z dnia 13 kwietnia 2022 r. o szczególnych rozwiązaniach w zakresie przeciwdziałania wspieraniu agresji na Ukrainę oraz służących ochronie bezpieczeństwa narodowego (Dz. U. 2022 poz. 835).</w:t>
      </w:r>
    </w:p>
    <w:p w14:paraId="62926822" w14:textId="77777777" w:rsidR="008F5529" w:rsidRDefault="008F5529">
      <w:pPr>
        <w:spacing w:after="0" w:line="276" w:lineRule="auto"/>
        <w:ind w:left="357"/>
        <w:jc w:val="both"/>
        <w:rPr>
          <w:color w:val="000000"/>
        </w:rPr>
      </w:pPr>
    </w:p>
    <w:p w14:paraId="25B1D5D7" w14:textId="77777777" w:rsidR="008F5529" w:rsidRDefault="008F5529">
      <w:pPr>
        <w:spacing w:after="0" w:line="276" w:lineRule="auto"/>
        <w:ind w:left="357"/>
        <w:jc w:val="both"/>
        <w:rPr>
          <w:color w:val="000000"/>
        </w:rPr>
      </w:pPr>
    </w:p>
    <w:p w14:paraId="32656BC1" w14:textId="77777777" w:rsidR="008F5529" w:rsidRDefault="008F5529">
      <w:pPr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E38C00" w14:textId="77777777" w:rsidR="008F5529" w:rsidRDefault="008F5529">
      <w:pPr>
        <w:jc w:val="both"/>
        <w:rPr>
          <w:color w:val="000000"/>
        </w:rPr>
      </w:pPr>
    </w:p>
    <w:p w14:paraId="6F7EC160" w14:textId="77777777" w:rsidR="008F5529" w:rsidRDefault="00000000">
      <w:pP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00"/>
          <w:sz w:val="20"/>
          <w:szCs w:val="20"/>
        </w:rPr>
        <w:tab/>
        <w:t xml:space="preserve">    …………………………………………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………………………………………………………….</w:t>
      </w:r>
    </w:p>
    <w:p w14:paraId="6CCD76EF" w14:textId="77777777" w:rsidR="008F5529" w:rsidRDefault="00000000">
      <w:pPr>
        <w:spacing w:after="0" w:line="240" w:lineRule="auto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</w:rPr>
        <w:tab/>
        <w:t xml:space="preserve">            Miejscowość i data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(podpis Wykonawcy)                                             </w:t>
      </w:r>
    </w:p>
    <w:sectPr w:rsidR="008F5529">
      <w:headerReference w:type="default" r:id="rId8"/>
      <w:pgSz w:w="11906" w:h="16838"/>
      <w:pgMar w:top="1417" w:right="1417" w:bottom="1417" w:left="1417" w:header="283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5DA8C" w14:textId="77777777" w:rsidR="002C2043" w:rsidRDefault="002C2043">
      <w:pPr>
        <w:spacing w:after="0" w:line="240" w:lineRule="auto"/>
      </w:pPr>
      <w:r>
        <w:separator/>
      </w:r>
    </w:p>
  </w:endnote>
  <w:endnote w:type="continuationSeparator" w:id="0">
    <w:p w14:paraId="4696A82B" w14:textId="77777777" w:rsidR="002C2043" w:rsidRDefault="002C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F8B63" w14:textId="77777777" w:rsidR="002C2043" w:rsidRDefault="002C2043">
      <w:pPr>
        <w:spacing w:after="0" w:line="240" w:lineRule="auto"/>
      </w:pPr>
      <w:r>
        <w:separator/>
      </w:r>
    </w:p>
  </w:footnote>
  <w:footnote w:type="continuationSeparator" w:id="0">
    <w:p w14:paraId="27B5A4C1" w14:textId="77777777" w:rsidR="002C2043" w:rsidRDefault="002C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2F66E" w14:textId="77777777" w:rsidR="008F552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709EF3E1" wp14:editId="1CFEEA90">
          <wp:extent cx="5761355" cy="810895"/>
          <wp:effectExtent l="0" t="0" r="0" b="0"/>
          <wp:docPr id="6973723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B6B69"/>
    <w:multiLevelType w:val="multilevel"/>
    <w:tmpl w:val="C422C8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6BA4C33"/>
    <w:multiLevelType w:val="multilevel"/>
    <w:tmpl w:val="E62A6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num w:numId="1" w16cid:durableId="1829516573">
    <w:abstractNumId w:val="1"/>
  </w:num>
  <w:num w:numId="2" w16cid:durableId="67176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29"/>
    <w:rsid w:val="002C2043"/>
    <w:rsid w:val="006E3630"/>
    <w:rsid w:val="00743805"/>
    <w:rsid w:val="008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02B6"/>
  <w15:docId w15:val="{89CE7A48-7F08-455E-A024-6BF78B34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3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90"/>
  </w:style>
  <w:style w:type="paragraph" w:styleId="Stopka">
    <w:name w:val="footer"/>
    <w:basedOn w:val="Normalny"/>
    <w:link w:val="StopkaZnak"/>
    <w:uiPriority w:val="99"/>
    <w:unhideWhenUsed/>
    <w:rsid w:val="00243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9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OWMpux6E5gYkcHNWWklHW2sFQ==">CgMxLjA4AHIhMUUyaEpjWS1hTWdFbFJfWlIwWHFYc0ZXZ3p2Tkg4WkpU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Adam Dyszkowski</cp:lastModifiedBy>
  <cp:revision>3</cp:revision>
  <dcterms:created xsi:type="dcterms:W3CDTF">2022-04-05T10:30:00Z</dcterms:created>
  <dcterms:modified xsi:type="dcterms:W3CDTF">2025-04-23T11:27:00Z</dcterms:modified>
</cp:coreProperties>
</file>