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C9442" w14:textId="294C9510" w:rsidR="00C74A47" w:rsidRDefault="00C74A47" w:rsidP="00C74A47">
      <w:pPr>
        <w:tabs>
          <w:tab w:val="left" w:pos="204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Pr="00C74A47">
        <w:rPr>
          <w:noProof/>
          <w:lang w:eastAsia="pl-PL"/>
        </w:rPr>
        <w:drawing>
          <wp:inline distT="0" distB="0" distL="0" distR="0" wp14:anchorId="79FF5808" wp14:editId="7E1B12A4">
            <wp:extent cx="5760720" cy="6508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939AC3" w14:textId="6BEE4C9F" w:rsidR="004D268A" w:rsidRDefault="007D34C0" w:rsidP="004D268A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313C5A">
        <w:rPr>
          <w:rFonts w:asciiTheme="minorHAnsi" w:hAnsiTheme="minorHAnsi" w:cstheme="minorHAnsi"/>
          <w:b/>
          <w:sz w:val="24"/>
          <w:szCs w:val="24"/>
        </w:rPr>
        <w:t>3</w:t>
      </w:r>
    </w:p>
    <w:p w14:paraId="2B0BD9BB" w14:textId="77777777" w:rsidR="00C74A47" w:rsidRDefault="00C74A47" w:rsidP="004D268A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6CA50C65" w14:textId="04EAEB51" w:rsidR="004D268A" w:rsidRDefault="004D268A" w:rsidP="004D268A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z w:val="24"/>
          <w:szCs w:val="24"/>
        </w:rPr>
        <w:t>SR-II.272.2.</w:t>
      </w:r>
      <w:r w:rsidR="008647D3">
        <w:rPr>
          <w:rFonts w:asciiTheme="minorHAnsi" w:eastAsiaTheme="minorHAnsi" w:hAnsiTheme="minorHAnsi" w:cstheme="minorHAnsi"/>
          <w:b/>
          <w:bCs/>
          <w:sz w:val="24"/>
          <w:szCs w:val="24"/>
        </w:rPr>
        <w:t>132.2025</w:t>
      </w:r>
    </w:p>
    <w:p w14:paraId="58CF3684" w14:textId="77777777" w:rsidR="006018B6" w:rsidRDefault="006018B6" w:rsidP="004D268A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12D96B91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A004A4E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Wykonawca:</w:t>
      </w:r>
    </w:p>
    <w:p w14:paraId="382F67C1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0DAC33A7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sz w:val="20"/>
          <w:szCs w:val="20"/>
        </w:rPr>
        <w:t>CEiDG</w:t>
      </w:r>
      <w:proofErr w:type="spellEnd"/>
      <w:r>
        <w:rPr>
          <w:rFonts w:asciiTheme="minorHAnsi" w:hAnsiTheme="minorHAnsi" w:cstheme="minorHAnsi"/>
          <w:sz w:val="20"/>
          <w:szCs w:val="20"/>
        </w:rPr>
        <w:t>)</w:t>
      </w:r>
    </w:p>
    <w:p w14:paraId="22464DA9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reprezentowany przez:</w:t>
      </w:r>
    </w:p>
    <w:p w14:paraId="7E1E0483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60A017AA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78B8BB2F" w14:textId="77777777" w:rsidR="004D268A" w:rsidRDefault="004D268A" w:rsidP="004D268A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9921DA1" w14:textId="3F0CCE72" w:rsidR="00641E86" w:rsidRDefault="004D268A" w:rsidP="00641E86">
      <w:pP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OŚWIADCZENIE WYKONAWCY</w:t>
      </w:r>
    </w:p>
    <w:p w14:paraId="2B149262" w14:textId="19B7A21F" w:rsidR="004D268A" w:rsidRPr="006018B6" w:rsidRDefault="004D268A" w:rsidP="006018B6">
      <w:pPr>
        <w:pStyle w:val="Bezodstpw"/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potrzeby postępowania o udzielenie zamówienia publicznego </w:t>
      </w:r>
      <w:r w:rsidR="000C7253" w:rsidRPr="00B006EA">
        <w:rPr>
          <w:rFonts w:cstheme="minorHAnsi"/>
          <w:sz w:val="24"/>
          <w:szCs w:val="24"/>
        </w:rPr>
        <w:t xml:space="preserve">na </w:t>
      </w:r>
      <w:r w:rsidR="00C74A47" w:rsidRPr="00C74A47">
        <w:rPr>
          <w:rFonts w:ascii="Calibri" w:eastAsia="Calibri" w:hAnsi="Calibri" w:cs="Calibri"/>
          <w:b/>
          <w:i/>
          <w:sz w:val="24"/>
          <w:szCs w:val="24"/>
        </w:rPr>
        <w:t xml:space="preserve">„Zakup specjalistycznych usług szkoleniowych stacjonarnych oraz on-line dla pracowników Starostwa Powiatowego w Kielcach z zakresu normy ISO/IEC 27001:2022 (PN-EN ISO/IEC 27001:2023), w ramach projektu „Poprawa poziomu </w:t>
      </w:r>
      <w:proofErr w:type="spellStart"/>
      <w:r w:rsidR="00C74A47" w:rsidRPr="00C74A47">
        <w:rPr>
          <w:rFonts w:ascii="Calibri" w:eastAsia="Calibri" w:hAnsi="Calibri" w:cs="Calibri"/>
          <w:b/>
          <w:i/>
          <w:sz w:val="24"/>
          <w:szCs w:val="24"/>
        </w:rPr>
        <w:t>cyberbezpieczeństwa</w:t>
      </w:r>
      <w:proofErr w:type="spellEnd"/>
      <w:r w:rsidR="00C74A47" w:rsidRPr="00C74A47">
        <w:rPr>
          <w:rFonts w:ascii="Calibri" w:eastAsia="Calibri" w:hAnsi="Calibri" w:cs="Calibri"/>
          <w:b/>
          <w:i/>
          <w:sz w:val="24"/>
          <w:szCs w:val="24"/>
        </w:rPr>
        <w:t xml:space="preserve"> Sta</w:t>
      </w:r>
      <w:r w:rsidR="008647D3">
        <w:rPr>
          <w:rFonts w:ascii="Calibri" w:eastAsia="Calibri" w:hAnsi="Calibri" w:cs="Calibri"/>
          <w:b/>
          <w:i/>
          <w:sz w:val="24"/>
          <w:szCs w:val="24"/>
        </w:rPr>
        <w:t>rostwa Powiatowego w Kielcach”,</w:t>
      </w:r>
      <w:r w:rsidRPr="00D0605D">
        <w:rPr>
          <w:rFonts w:cstheme="minorHAnsi"/>
          <w:bCs/>
          <w:sz w:val="24"/>
          <w:szCs w:val="24"/>
        </w:rPr>
        <w:t>oświadczam, co następuje:</w:t>
      </w:r>
    </w:p>
    <w:p w14:paraId="4F407D56" w14:textId="2219FB72" w:rsidR="004D268A" w:rsidRDefault="004D268A" w:rsidP="004D26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Oświadczam, że nie podlegam wykluczeniu z postępowania na podstawie art. 108 ust. 1 pkt 1) – 6) </w:t>
      </w:r>
      <w:r w:rsidR="00641E86">
        <w:rPr>
          <w:rFonts w:asciiTheme="minorHAnsi" w:hAnsiTheme="minorHAnsi" w:cstheme="minorHAnsi"/>
          <w:bCs/>
          <w:sz w:val="24"/>
          <w:szCs w:val="24"/>
        </w:rPr>
        <w:t xml:space="preserve">oraz art. 109 ust. 1 pkt 4) </w:t>
      </w:r>
      <w:r>
        <w:rPr>
          <w:rFonts w:asciiTheme="minorHAnsi" w:hAnsiTheme="minorHAnsi" w:cstheme="minorHAnsi"/>
          <w:bCs/>
          <w:sz w:val="24"/>
          <w:szCs w:val="24"/>
        </w:rPr>
        <w:t xml:space="preserve">ustawy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>.</w:t>
      </w:r>
    </w:p>
    <w:p w14:paraId="78152DDF" w14:textId="03297033" w:rsidR="004D268A" w:rsidRDefault="004D268A" w:rsidP="004D26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>
        <w:rPr>
          <w:rFonts w:asciiTheme="minorHAnsi" w:hAnsiTheme="minorHAnsi" w:cstheme="minorHAnsi"/>
          <w:sz w:val="24"/>
          <w:szCs w:val="24"/>
        </w:rPr>
        <w:t>z dnia 13 kwietnia 2022 r.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iCs/>
          <w:color w:val="222222"/>
          <w:sz w:val="24"/>
          <w:szCs w:val="24"/>
        </w:rPr>
        <w:t>(Dz. U. z 202</w:t>
      </w:r>
      <w:r w:rsidR="00D74FF2">
        <w:rPr>
          <w:rFonts w:asciiTheme="minorHAnsi" w:hAnsiTheme="minorHAnsi" w:cstheme="minorHAnsi"/>
          <w:iCs/>
          <w:color w:val="222222"/>
          <w:sz w:val="24"/>
          <w:szCs w:val="24"/>
        </w:rPr>
        <w:t>4</w:t>
      </w:r>
      <w:r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r. poz.</w:t>
      </w:r>
      <w:r w:rsidR="00C06614" w:rsidRPr="00C06614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 </w:t>
      </w:r>
      <w:r w:rsidR="00D74FF2">
        <w:rPr>
          <w:rFonts w:asciiTheme="minorHAnsi" w:hAnsiTheme="minorHAnsi" w:cstheme="minorHAnsi"/>
          <w:iCs/>
          <w:color w:val="222222"/>
          <w:sz w:val="24"/>
          <w:szCs w:val="24"/>
        </w:rPr>
        <w:t>507</w:t>
      </w:r>
      <w:r w:rsidR="00F446E2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</w:t>
      </w:r>
      <w:r w:rsidR="00F446E2" w:rsidRPr="00F446E2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z </w:t>
      </w:r>
      <w:proofErr w:type="spellStart"/>
      <w:r w:rsidR="00F446E2" w:rsidRPr="00F446E2">
        <w:rPr>
          <w:rFonts w:asciiTheme="minorHAnsi" w:hAnsiTheme="minorHAnsi" w:cstheme="minorHAnsi"/>
          <w:iCs/>
          <w:color w:val="222222"/>
          <w:sz w:val="24"/>
          <w:szCs w:val="24"/>
        </w:rPr>
        <w:t>późn</w:t>
      </w:r>
      <w:proofErr w:type="spellEnd"/>
      <w:r w:rsidR="00F446E2" w:rsidRPr="00F446E2">
        <w:rPr>
          <w:rFonts w:asciiTheme="minorHAnsi" w:hAnsiTheme="minorHAnsi" w:cstheme="minorHAnsi"/>
          <w:iCs/>
          <w:color w:val="222222"/>
          <w:sz w:val="24"/>
          <w:szCs w:val="24"/>
        </w:rPr>
        <w:t>. zm.</w:t>
      </w:r>
      <w:r w:rsidR="00C06614" w:rsidRPr="00C06614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="00C06614" w:rsidRPr="00C06614">
        <w:rPr>
          <w:rFonts w:asciiTheme="minorHAnsi" w:hAnsiTheme="minorHAnsi"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="00C06614" w:rsidRPr="00C06614">
        <w:rPr>
          <w:rFonts w:asciiTheme="minorHAnsi" w:hAnsiTheme="minorHAnsi" w:cstheme="minorHAnsi"/>
          <w:i/>
          <w:iCs/>
          <w:color w:val="222222"/>
          <w:sz w:val="24"/>
          <w:szCs w:val="24"/>
        </w:rPr>
        <w:t>.</w:t>
      </w:r>
    </w:p>
    <w:p w14:paraId="5F8DB7D9" w14:textId="77777777" w:rsidR="004D268A" w:rsidRDefault="004D268A" w:rsidP="004D268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EF2AFF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851711F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6D8F1A" w14:textId="77777777" w:rsidR="004D268A" w:rsidRDefault="004D268A" w:rsidP="004D268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(miejscowość), dnia ………….…….r.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                                                                </w:t>
      </w: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31178DF2" w14:textId="77777777" w:rsidR="004D268A" w:rsidRDefault="004D268A" w:rsidP="004D268A">
      <w:pPr>
        <w:spacing w:after="0" w:line="240" w:lineRule="auto"/>
        <w:ind w:left="6372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(podpis)</w:t>
      </w:r>
    </w:p>
    <w:p w14:paraId="6FAD4AE9" w14:textId="77777777" w:rsidR="006B6AAF" w:rsidRDefault="006B6AAF"/>
    <w:sectPr w:rsidR="006B6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17647" w14:textId="77777777" w:rsidR="004D268A" w:rsidRDefault="004D268A" w:rsidP="004D268A">
      <w:pPr>
        <w:spacing w:after="0" w:line="240" w:lineRule="auto"/>
      </w:pPr>
      <w:r>
        <w:separator/>
      </w:r>
    </w:p>
  </w:endnote>
  <w:endnote w:type="continuationSeparator" w:id="0">
    <w:p w14:paraId="6BA02AAE" w14:textId="77777777" w:rsidR="004D268A" w:rsidRDefault="004D268A" w:rsidP="004D2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D037" w14:textId="77777777" w:rsidR="004D268A" w:rsidRDefault="004D268A" w:rsidP="004D268A">
      <w:pPr>
        <w:spacing w:after="0" w:line="240" w:lineRule="auto"/>
      </w:pPr>
      <w:r>
        <w:separator/>
      </w:r>
    </w:p>
  </w:footnote>
  <w:footnote w:type="continuationSeparator" w:id="0">
    <w:p w14:paraId="74503554" w14:textId="77777777" w:rsidR="004D268A" w:rsidRDefault="004D268A" w:rsidP="004D268A">
      <w:pPr>
        <w:spacing w:after="0" w:line="240" w:lineRule="auto"/>
      </w:pPr>
      <w:r>
        <w:continuationSeparator/>
      </w:r>
    </w:p>
  </w:footnote>
  <w:footnote w:id="1">
    <w:p w14:paraId="3A8BE751" w14:textId="77777777" w:rsidR="00C06614" w:rsidRPr="002E693D" w:rsidRDefault="00C06614" w:rsidP="00C06614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 w:rsidRPr="002E693D">
        <w:rPr>
          <w:rFonts w:ascii="Arial" w:eastAsiaTheme="minorHAnsi" w:hAnsi="Arial" w:cs="Arial"/>
          <w:sz w:val="16"/>
          <w:szCs w:val="16"/>
          <w:vertAlign w:val="superscript"/>
        </w:rPr>
        <w:footnoteRef/>
      </w:r>
      <w:r w:rsidRPr="002E693D">
        <w:rPr>
          <w:rFonts w:ascii="Arial" w:eastAsiaTheme="minorHAns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E693D">
        <w:rPr>
          <w:rFonts w:ascii="Arial" w:eastAsiaTheme="minorHAns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E693D">
        <w:rPr>
          <w:rFonts w:ascii="Arial" w:eastAsiaTheme="minorHAnsi" w:hAnsi="Arial" w:cs="Arial"/>
          <w:color w:val="222222"/>
          <w:sz w:val="16"/>
          <w:szCs w:val="16"/>
        </w:rPr>
        <w:t xml:space="preserve">z </w:t>
      </w:r>
      <w:r w:rsidRPr="002E69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         o udzielenie zamówienia publicznego lub konkursu prowadzonego na podstawie ustawy </w:t>
      </w:r>
      <w:proofErr w:type="spellStart"/>
      <w:r w:rsidRPr="002E69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E69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69F46A" w14:textId="5E53BE49" w:rsidR="00217F70" w:rsidRPr="00217F70" w:rsidRDefault="00217F70" w:rsidP="00217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3;</w:t>
      </w:r>
    </w:p>
    <w:p w14:paraId="2383E5EC" w14:textId="61943431" w:rsidR="00217F70" w:rsidRPr="00217F70" w:rsidRDefault="00217F70" w:rsidP="00217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</w:t>
      </w:r>
      <w:r w:rsidR="007C6C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zmu (Dz. U. z 2023 r. poz. 1124 </w:t>
      </w:r>
      <w:r w:rsidR="007C6C28" w:rsidRPr="007C6C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7C6C28" w:rsidRPr="007C6C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7C6C28" w:rsidRPr="007C6C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</w:t>
      </w:r>
      <w:r w:rsidR="007C6C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971998" w14:textId="49646DFE" w:rsidR="00C06614" w:rsidRDefault="00217F70" w:rsidP="00217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</w:t>
      </w:r>
      <w:r w:rsidR="007C6C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</w:t>
      </w:r>
      <w:bookmarkStart w:id="0" w:name="_GoBack"/>
      <w:bookmarkEnd w:id="0"/>
      <w:r w:rsidR="00F446E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F446E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446E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217F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468A0"/>
    <w:multiLevelType w:val="hybridMultilevel"/>
    <w:tmpl w:val="1082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8A"/>
    <w:rsid w:val="000B3FA8"/>
    <w:rsid w:val="000C36FA"/>
    <w:rsid w:val="000C7253"/>
    <w:rsid w:val="00217F70"/>
    <w:rsid w:val="00313C5A"/>
    <w:rsid w:val="004D268A"/>
    <w:rsid w:val="00503FCB"/>
    <w:rsid w:val="00524BA9"/>
    <w:rsid w:val="005C185D"/>
    <w:rsid w:val="006018B6"/>
    <w:rsid w:val="00641E86"/>
    <w:rsid w:val="0068335B"/>
    <w:rsid w:val="006B6AAF"/>
    <w:rsid w:val="007C6C28"/>
    <w:rsid w:val="007D34C0"/>
    <w:rsid w:val="008169DA"/>
    <w:rsid w:val="008647D3"/>
    <w:rsid w:val="00886B3E"/>
    <w:rsid w:val="00BD679F"/>
    <w:rsid w:val="00C0065A"/>
    <w:rsid w:val="00C06614"/>
    <w:rsid w:val="00C74A47"/>
    <w:rsid w:val="00CD2E2D"/>
    <w:rsid w:val="00CD4228"/>
    <w:rsid w:val="00D0605D"/>
    <w:rsid w:val="00D74FF2"/>
    <w:rsid w:val="00F4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3A70"/>
  <w15:docId w15:val="{480317EF-CC50-4443-9C2D-8164C22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68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268A"/>
    <w:pPr>
      <w:ind w:left="720"/>
      <w:contextualSpacing/>
    </w:pPr>
  </w:style>
  <w:style w:type="paragraph" w:customStyle="1" w:styleId="Tekstwstpniesformatowany">
    <w:name w:val="Tekst wstępnie sformatowany"/>
    <w:basedOn w:val="Normalny"/>
    <w:uiPriority w:val="99"/>
    <w:rsid w:val="004D268A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68A"/>
    <w:rPr>
      <w:vertAlign w:val="superscript"/>
    </w:rPr>
  </w:style>
  <w:style w:type="paragraph" w:styleId="Bezodstpw">
    <w:name w:val="No Spacing"/>
    <w:uiPriority w:val="1"/>
    <w:qFormat/>
    <w:rsid w:val="006018B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2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Pulut</dc:creator>
  <cp:lastModifiedBy>Magdalena Pyczek</cp:lastModifiedBy>
  <cp:revision>26</cp:revision>
  <cp:lastPrinted>2024-10-31T07:02:00Z</cp:lastPrinted>
  <dcterms:created xsi:type="dcterms:W3CDTF">2023-11-24T12:17:00Z</dcterms:created>
  <dcterms:modified xsi:type="dcterms:W3CDTF">2025-04-28T12:39:00Z</dcterms:modified>
</cp:coreProperties>
</file>