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EF2A2" w14:textId="77777777" w:rsidR="00AF2FD9" w:rsidRPr="00EB0085" w:rsidRDefault="00AF2FD9" w:rsidP="00AF2FD9">
      <w:pPr>
        <w:jc w:val="right"/>
        <w:rPr>
          <w:rFonts w:asciiTheme="majorHAnsi" w:hAnsiTheme="majorHAnsi" w:cstheme="majorHAnsi"/>
          <w:sz w:val="20"/>
        </w:rPr>
      </w:pPr>
      <w:r w:rsidRPr="00EB0085">
        <w:rPr>
          <w:rFonts w:asciiTheme="majorHAnsi" w:hAnsiTheme="majorHAnsi" w:cstheme="majorHAnsi"/>
          <w:sz w:val="20"/>
        </w:rPr>
        <w:t xml:space="preserve">Załącznik nr </w:t>
      </w:r>
      <w:r w:rsidR="001154A2">
        <w:rPr>
          <w:rFonts w:asciiTheme="majorHAnsi" w:hAnsiTheme="majorHAnsi" w:cstheme="majorHAnsi"/>
          <w:sz w:val="20"/>
        </w:rPr>
        <w:t>2</w:t>
      </w:r>
      <w:r w:rsidR="00C834E0">
        <w:rPr>
          <w:rFonts w:asciiTheme="majorHAnsi" w:hAnsiTheme="majorHAnsi" w:cstheme="majorHAnsi"/>
          <w:sz w:val="20"/>
        </w:rPr>
        <w:t xml:space="preserve"> do  Zapytani</w:t>
      </w:r>
      <w:r w:rsidR="007B735A">
        <w:rPr>
          <w:rFonts w:asciiTheme="majorHAnsi" w:hAnsiTheme="majorHAnsi" w:cstheme="majorHAnsi"/>
          <w:sz w:val="20"/>
        </w:rPr>
        <w:t>a</w:t>
      </w:r>
      <w:r w:rsidR="00C834E0">
        <w:rPr>
          <w:rFonts w:asciiTheme="majorHAnsi" w:hAnsiTheme="majorHAnsi" w:cstheme="majorHAnsi"/>
          <w:sz w:val="20"/>
        </w:rPr>
        <w:t xml:space="preserve"> nr </w:t>
      </w:r>
      <w:r w:rsidR="00441C68">
        <w:rPr>
          <w:rFonts w:asciiTheme="majorHAnsi" w:hAnsiTheme="majorHAnsi" w:cstheme="majorHAnsi"/>
          <w:sz w:val="20"/>
        </w:rPr>
        <w:t>6</w:t>
      </w:r>
      <w:r w:rsidR="00C834E0">
        <w:rPr>
          <w:rFonts w:asciiTheme="majorHAnsi" w:hAnsiTheme="majorHAnsi" w:cstheme="majorHAnsi"/>
          <w:sz w:val="20"/>
        </w:rPr>
        <w:t>/2025</w:t>
      </w:r>
    </w:p>
    <w:p w14:paraId="125F157C" w14:textId="77777777" w:rsidR="001154A2" w:rsidRPr="00F45DA3" w:rsidRDefault="001154A2" w:rsidP="001154A2">
      <w:pPr>
        <w:autoSpaceDE w:val="0"/>
        <w:autoSpaceDN w:val="0"/>
        <w:jc w:val="center"/>
        <w:rPr>
          <w:rFonts w:asciiTheme="majorHAnsi" w:hAnsiTheme="majorHAnsi" w:cstheme="majorHAnsi"/>
          <w:b/>
          <w:bCs/>
          <w:color w:val="000000"/>
          <w:sz w:val="32"/>
          <w:szCs w:val="32"/>
        </w:rPr>
      </w:pPr>
      <w:bookmarkStart w:id="0" w:name="_Hlk132203896"/>
      <w:r w:rsidRPr="00F45DA3">
        <w:rPr>
          <w:rFonts w:asciiTheme="majorHAnsi" w:hAnsiTheme="majorHAnsi" w:cstheme="majorHAnsi"/>
          <w:b/>
          <w:bCs/>
          <w:color w:val="000000"/>
          <w:sz w:val="32"/>
          <w:szCs w:val="32"/>
        </w:rPr>
        <w:t xml:space="preserve">FORMULARZ OFERTY </w:t>
      </w:r>
    </w:p>
    <w:bookmarkEnd w:id="0"/>
    <w:p w14:paraId="64C7E759" w14:textId="77777777" w:rsidR="007C6A57" w:rsidRDefault="007C6A57" w:rsidP="007C6A57">
      <w:pPr>
        <w:autoSpaceDE w:val="0"/>
        <w:autoSpaceDN w:val="0"/>
        <w:jc w:val="center"/>
        <w:rPr>
          <w:rFonts w:asciiTheme="majorHAnsi" w:hAnsiTheme="majorHAnsi" w:cstheme="majorHAnsi"/>
          <w:b/>
          <w:sz w:val="32"/>
          <w:szCs w:val="32"/>
        </w:rPr>
      </w:pPr>
      <w:r w:rsidRPr="007C6A57">
        <w:rPr>
          <w:rFonts w:asciiTheme="majorHAnsi" w:hAnsiTheme="majorHAnsi" w:cstheme="majorHAnsi"/>
          <w:b/>
          <w:sz w:val="32"/>
          <w:szCs w:val="32"/>
        </w:rPr>
        <w:t>MODERACJA I WYSTĄPIENIA EKSPERCKIE NA KONFERENCJI</w:t>
      </w:r>
    </w:p>
    <w:p w14:paraId="64032F1A" w14:textId="77777777" w:rsidR="001154A2" w:rsidRPr="00F45DA3" w:rsidRDefault="001154A2" w:rsidP="001154A2">
      <w:pPr>
        <w:autoSpaceDE w:val="0"/>
        <w:autoSpaceDN w:val="0"/>
        <w:rPr>
          <w:rFonts w:asciiTheme="majorHAnsi" w:hAnsiTheme="majorHAnsi" w:cstheme="majorHAnsi"/>
          <w:color w:val="000000"/>
          <w:sz w:val="24"/>
          <w:szCs w:val="24"/>
        </w:rPr>
      </w:pPr>
      <w:r w:rsidRPr="00F45DA3">
        <w:rPr>
          <w:rFonts w:asciiTheme="majorHAnsi" w:hAnsiTheme="majorHAnsi" w:cstheme="majorHAnsi"/>
          <w:color w:val="000000"/>
          <w:sz w:val="24"/>
          <w:szCs w:val="24"/>
        </w:rPr>
        <w:t>Ja niżej podpisany(a), upoważniony(a) do reprezentowania Wykonawcy: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2189"/>
        <w:gridCol w:w="6863"/>
      </w:tblGrid>
      <w:tr w:rsidR="001154A2" w:rsidRPr="00F45DA3" w14:paraId="1A067966" w14:textId="77777777" w:rsidTr="004D6915">
        <w:trPr>
          <w:trHeight w:val="567"/>
        </w:trPr>
        <w:tc>
          <w:tcPr>
            <w:tcW w:w="2268" w:type="dxa"/>
            <w:vAlign w:val="center"/>
          </w:tcPr>
          <w:p w14:paraId="6932D641" w14:textId="77777777" w:rsidR="001154A2" w:rsidRPr="00F45DA3" w:rsidRDefault="001154A2" w:rsidP="004D6915">
            <w:pPr>
              <w:autoSpaceDE w:val="0"/>
              <w:autoSpaceDN w:val="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N</w:t>
            </w:r>
            <w:r w:rsidRPr="00F45DA3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azwa wykonawcy:</w:t>
            </w:r>
          </w:p>
        </w:tc>
        <w:tc>
          <w:tcPr>
            <w:tcW w:w="7540" w:type="dxa"/>
            <w:vAlign w:val="center"/>
          </w:tcPr>
          <w:p w14:paraId="5E526556" w14:textId="77777777" w:rsidR="001154A2" w:rsidRPr="00F45DA3" w:rsidRDefault="001154A2" w:rsidP="004D6915">
            <w:pPr>
              <w:autoSpaceDE w:val="0"/>
              <w:autoSpaceDN w:val="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1154A2" w:rsidRPr="00F45DA3" w14:paraId="07A018A2" w14:textId="77777777" w:rsidTr="004D6915">
        <w:trPr>
          <w:trHeight w:val="567"/>
        </w:trPr>
        <w:tc>
          <w:tcPr>
            <w:tcW w:w="2268" w:type="dxa"/>
            <w:vAlign w:val="center"/>
          </w:tcPr>
          <w:p w14:paraId="056BF9C7" w14:textId="77777777" w:rsidR="001154A2" w:rsidRPr="00F45DA3" w:rsidRDefault="001154A2" w:rsidP="004D6915">
            <w:pPr>
              <w:autoSpaceDE w:val="0"/>
              <w:autoSpaceDN w:val="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A</w:t>
            </w:r>
            <w:r w:rsidRPr="00F45DA3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dres:</w:t>
            </w:r>
          </w:p>
        </w:tc>
        <w:tc>
          <w:tcPr>
            <w:tcW w:w="7540" w:type="dxa"/>
            <w:vAlign w:val="center"/>
          </w:tcPr>
          <w:p w14:paraId="1A59F1DB" w14:textId="77777777" w:rsidR="001154A2" w:rsidRPr="00F45DA3" w:rsidRDefault="001154A2" w:rsidP="004D6915">
            <w:pPr>
              <w:autoSpaceDE w:val="0"/>
              <w:autoSpaceDN w:val="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1154A2" w:rsidRPr="00F45DA3" w14:paraId="760B2F9E" w14:textId="77777777" w:rsidTr="004D6915">
        <w:trPr>
          <w:trHeight w:val="567"/>
        </w:trPr>
        <w:tc>
          <w:tcPr>
            <w:tcW w:w="2268" w:type="dxa"/>
            <w:vAlign w:val="center"/>
          </w:tcPr>
          <w:p w14:paraId="23DDA990" w14:textId="77777777" w:rsidR="001154A2" w:rsidRPr="00F45DA3" w:rsidRDefault="001154A2" w:rsidP="004D6915">
            <w:pPr>
              <w:autoSpaceDE w:val="0"/>
              <w:autoSpaceDN w:val="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F45DA3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NIP:</w:t>
            </w:r>
          </w:p>
        </w:tc>
        <w:tc>
          <w:tcPr>
            <w:tcW w:w="7540" w:type="dxa"/>
            <w:vAlign w:val="center"/>
          </w:tcPr>
          <w:p w14:paraId="09BEC152" w14:textId="77777777" w:rsidR="001154A2" w:rsidRPr="00F45DA3" w:rsidRDefault="001154A2" w:rsidP="004D6915">
            <w:pPr>
              <w:autoSpaceDE w:val="0"/>
              <w:autoSpaceDN w:val="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1154A2" w:rsidRPr="00F45DA3" w14:paraId="52EE0896" w14:textId="77777777" w:rsidTr="004D6915">
        <w:trPr>
          <w:trHeight w:val="567"/>
        </w:trPr>
        <w:tc>
          <w:tcPr>
            <w:tcW w:w="2268" w:type="dxa"/>
            <w:vAlign w:val="center"/>
          </w:tcPr>
          <w:p w14:paraId="262EAF85" w14:textId="77777777" w:rsidR="001154A2" w:rsidRPr="00F45DA3" w:rsidRDefault="001154A2" w:rsidP="004D6915">
            <w:pPr>
              <w:autoSpaceDE w:val="0"/>
              <w:autoSpaceDN w:val="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Nr KRS/</w:t>
            </w:r>
            <w:proofErr w:type="spellStart"/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CEiDG</w:t>
            </w:r>
            <w:proofErr w:type="spellEnd"/>
          </w:p>
        </w:tc>
        <w:tc>
          <w:tcPr>
            <w:tcW w:w="7540" w:type="dxa"/>
            <w:vAlign w:val="center"/>
          </w:tcPr>
          <w:p w14:paraId="6810432D" w14:textId="77777777" w:rsidR="001154A2" w:rsidRPr="00F45DA3" w:rsidRDefault="001154A2" w:rsidP="004D6915">
            <w:pPr>
              <w:autoSpaceDE w:val="0"/>
              <w:autoSpaceDN w:val="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1154A2" w:rsidRPr="00F45DA3" w14:paraId="1A4E9C47" w14:textId="77777777" w:rsidTr="004D6915">
        <w:trPr>
          <w:trHeight w:val="567"/>
        </w:trPr>
        <w:tc>
          <w:tcPr>
            <w:tcW w:w="2268" w:type="dxa"/>
            <w:vAlign w:val="center"/>
          </w:tcPr>
          <w:p w14:paraId="10CC4A45" w14:textId="77777777" w:rsidR="001154A2" w:rsidRPr="00F45DA3" w:rsidRDefault="001154A2" w:rsidP="004D6915">
            <w:pPr>
              <w:autoSpaceDE w:val="0"/>
              <w:autoSpaceDN w:val="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O</w:t>
            </w:r>
            <w:r w:rsidRPr="00F45DA3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soba do kontaktu:</w:t>
            </w:r>
          </w:p>
        </w:tc>
        <w:tc>
          <w:tcPr>
            <w:tcW w:w="7540" w:type="dxa"/>
            <w:vAlign w:val="center"/>
          </w:tcPr>
          <w:p w14:paraId="084A0280" w14:textId="77777777" w:rsidR="001154A2" w:rsidRPr="00F45DA3" w:rsidRDefault="001154A2" w:rsidP="004D6915">
            <w:pPr>
              <w:autoSpaceDE w:val="0"/>
              <w:autoSpaceDN w:val="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1154A2" w:rsidRPr="00F45DA3" w14:paraId="17D0D84C" w14:textId="77777777" w:rsidTr="004D6915">
        <w:trPr>
          <w:trHeight w:val="567"/>
        </w:trPr>
        <w:tc>
          <w:tcPr>
            <w:tcW w:w="2268" w:type="dxa"/>
            <w:vAlign w:val="center"/>
          </w:tcPr>
          <w:p w14:paraId="54CE16F9" w14:textId="77777777" w:rsidR="001154A2" w:rsidRPr="00F45DA3" w:rsidRDefault="001154A2" w:rsidP="004D6915">
            <w:pPr>
              <w:autoSpaceDE w:val="0"/>
              <w:autoSpaceDN w:val="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T</w:t>
            </w:r>
            <w:r w:rsidRPr="00F45DA3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elefon kontaktowy:</w:t>
            </w:r>
          </w:p>
        </w:tc>
        <w:tc>
          <w:tcPr>
            <w:tcW w:w="7540" w:type="dxa"/>
            <w:vAlign w:val="center"/>
          </w:tcPr>
          <w:p w14:paraId="01543DBB" w14:textId="77777777" w:rsidR="001154A2" w:rsidRPr="00F45DA3" w:rsidRDefault="001154A2" w:rsidP="004D6915">
            <w:pPr>
              <w:autoSpaceDE w:val="0"/>
              <w:autoSpaceDN w:val="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1154A2" w:rsidRPr="00F45DA3" w14:paraId="4B29A063" w14:textId="77777777" w:rsidTr="004D6915">
        <w:trPr>
          <w:trHeight w:val="567"/>
        </w:trPr>
        <w:tc>
          <w:tcPr>
            <w:tcW w:w="2268" w:type="dxa"/>
            <w:vAlign w:val="center"/>
          </w:tcPr>
          <w:p w14:paraId="42069947" w14:textId="77777777" w:rsidR="001154A2" w:rsidRPr="00F45DA3" w:rsidRDefault="001154A2" w:rsidP="004D6915">
            <w:pPr>
              <w:autoSpaceDE w:val="0"/>
              <w:autoSpaceDN w:val="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F45DA3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e-mail:</w:t>
            </w:r>
          </w:p>
        </w:tc>
        <w:tc>
          <w:tcPr>
            <w:tcW w:w="7540" w:type="dxa"/>
            <w:vAlign w:val="center"/>
          </w:tcPr>
          <w:p w14:paraId="12330A95" w14:textId="77777777" w:rsidR="001154A2" w:rsidRPr="00F45DA3" w:rsidRDefault="001154A2" w:rsidP="004D6915">
            <w:pPr>
              <w:autoSpaceDE w:val="0"/>
              <w:autoSpaceDN w:val="0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</w:tbl>
    <w:p w14:paraId="16FAE0E4" w14:textId="77777777" w:rsidR="001154A2" w:rsidRDefault="001154A2" w:rsidP="007B735A">
      <w:pPr>
        <w:autoSpaceDE w:val="0"/>
        <w:autoSpaceDN w:val="0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F45DA3">
        <w:rPr>
          <w:rFonts w:asciiTheme="majorHAnsi" w:hAnsiTheme="majorHAnsi" w:cstheme="majorHAnsi"/>
          <w:color w:val="000000"/>
          <w:sz w:val="24"/>
          <w:szCs w:val="24"/>
        </w:rPr>
        <w:t xml:space="preserve">W odpowiedzi na zapytanie ofertowe </w:t>
      </w:r>
      <w:r w:rsidRPr="006207C3">
        <w:rPr>
          <w:rFonts w:asciiTheme="majorHAnsi" w:hAnsiTheme="majorHAnsi" w:cstheme="majorHAnsi"/>
          <w:color w:val="000000"/>
          <w:sz w:val="24"/>
          <w:szCs w:val="24"/>
        </w:rPr>
        <w:t>Nr</w:t>
      </w:r>
      <w:r w:rsidR="007B735A" w:rsidRPr="006207C3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441C68">
        <w:rPr>
          <w:rFonts w:asciiTheme="majorHAnsi" w:hAnsiTheme="majorHAnsi" w:cstheme="majorHAnsi"/>
          <w:color w:val="000000"/>
          <w:sz w:val="24"/>
          <w:szCs w:val="24"/>
        </w:rPr>
        <w:t>6</w:t>
      </w:r>
      <w:r w:rsidR="007B735A" w:rsidRPr="006207C3">
        <w:rPr>
          <w:rFonts w:asciiTheme="majorHAnsi" w:hAnsiTheme="majorHAnsi" w:cstheme="majorHAnsi"/>
          <w:color w:val="000000"/>
          <w:sz w:val="24"/>
          <w:szCs w:val="24"/>
        </w:rPr>
        <w:t>/2025</w:t>
      </w:r>
      <w:r w:rsidRPr="00F45DA3">
        <w:rPr>
          <w:rFonts w:asciiTheme="majorHAnsi" w:hAnsiTheme="majorHAnsi" w:cstheme="majorHAnsi"/>
          <w:color w:val="000000"/>
          <w:sz w:val="24"/>
          <w:szCs w:val="24"/>
        </w:rPr>
        <w:t xml:space="preserve"> sprawy: składam niniejszą ofertę na realizację </w:t>
      </w:r>
      <w:r>
        <w:rPr>
          <w:rFonts w:asciiTheme="majorHAnsi" w:hAnsiTheme="majorHAnsi" w:cstheme="majorHAnsi"/>
          <w:color w:val="000000"/>
          <w:sz w:val="24"/>
          <w:szCs w:val="24"/>
        </w:rPr>
        <w:t>przedmiotu zamówienia i o</w:t>
      </w:r>
      <w:r w:rsidR="00386BCF">
        <w:rPr>
          <w:rFonts w:asciiTheme="majorHAnsi" w:hAnsiTheme="majorHAnsi" w:cstheme="majorHAnsi"/>
          <w:color w:val="000000"/>
          <w:sz w:val="24"/>
          <w:szCs w:val="24"/>
        </w:rPr>
        <w:t xml:space="preserve">feruję przygotowanie i przeprowadzenie </w:t>
      </w:r>
      <w:r w:rsidR="00441C68">
        <w:rPr>
          <w:rFonts w:asciiTheme="majorHAnsi" w:hAnsiTheme="majorHAnsi" w:cstheme="majorHAnsi"/>
          <w:color w:val="000000"/>
          <w:sz w:val="24"/>
          <w:szCs w:val="24"/>
        </w:rPr>
        <w:t>niżej wymienionych usług:</w:t>
      </w:r>
    </w:p>
    <w:tbl>
      <w:tblPr>
        <w:tblStyle w:val="Tabela-Siatka1"/>
        <w:tblW w:w="9096" w:type="dxa"/>
        <w:tblInd w:w="-34" w:type="dxa"/>
        <w:tblLook w:val="04A0" w:firstRow="1" w:lastRow="0" w:firstColumn="1" w:lastColumn="0" w:noHBand="0" w:noVBand="1"/>
      </w:tblPr>
      <w:tblGrid>
        <w:gridCol w:w="619"/>
        <w:gridCol w:w="5506"/>
        <w:gridCol w:w="2971"/>
      </w:tblGrid>
      <w:tr w:rsidR="001154A2" w:rsidRPr="000A37DB" w14:paraId="64B3A802" w14:textId="77777777" w:rsidTr="007C6A57">
        <w:trPr>
          <w:cantSplit/>
          <w:tblHeader/>
        </w:trPr>
        <w:tc>
          <w:tcPr>
            <w:tcW w:w="6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924606" w14:textId="77777777" w:rsidR="001154A2" w:rsidRPr="000A37DB" w:rsidRDefault="00441C68" w:rsidP="004D6915">
            <w:pPr>
              <w:spacing w:before="120" w:after="120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Część</w:t>
            </w:r>
          </w:p>
        </w:tc>
        <w:tc>
          <w:tcPr>
            <w:tcW w:w="5506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53951AB0" w14:textId="77777777" w:rsidR="001154A2" w:rsidRPr="00932AC7" w:rsidRDefault="00441C68" w:rsidP="00441C68">
            <w:pPr>
              <w:spacing w:before="120" w:after="120"/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 xml:space="preserve">Usługi eksperckie </w:t>
            </w:r>
            <w:r w:rsidRPr="00441C68">
              <w:rPr>
                <w:rFonts w:ascii="Calibri Light" w:hAnsi="Calibri Light" w:cs="Calibri Light"/>
                <w:b/>
                <w:sz w:val="18"/>
                <w:szCs w:val="18"/>
              </w:rPr>
              <w:t>wg tematyki prelekcji</w:t>
            </w:r>
            <w:r w:rsidR="007C6A57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</w:t>
            </w:r>
            <w:r w:rsidR="007C6A57" w:rsidRPr="007C6A57">
              <w:rPr>
                <w:rFonts w:ascii="Calibri Light" w:hAnsi="Calibri Light" w:cs="Calibri Light"/>
                <w:b/>
                <w:sz w:val="18"/>
                <w:szCs w:val="18"/>
              </w:rPr>
              <w:t>(Sesje</w:t>
            </w:r>
            <w:r w:rsidR="007C6A57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i panel</w:t>
            </w:r>
            <w:r w:rsidR="007C6A57" w:rsidRPr="007C6A57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- Eksperci)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2DA8DB" w14:textId="77777777" w:rsidR="001154A2" w:rsidRPr="000A37DB" w:rsidRDefault="001154A2" w:rsidP="004D6915">
            <w:pPr>
              <w:spacing w:before="120" w:after="120"/>
              <w:jc w:val="center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CENA BRUTTO ZŁ</w:t>
            </w:r>
            <w:r w:rsidRPr="000A37DB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386BCF">
              <w:rPr>
                <w:rFonts w:ascii="Calibri Light" w:hAnsi="Calibri Light" w:cs="Calibri Light"/>
                <w:sz w:val="18"/>
                <w:szCs w:val="18"/>
              </w:rPr>
              <w:t>*</w:t>
            </w:r>
          </w:p>
        </w:tc>
      </w:tr>
      <w:tr w:rsidR="001154A2" w:rsidRPr="000A37DB" w14:paraId="681438A7" w14:textId="77777777" w:rsidTr="007C6A57">
        <w:trPr>
          <w:cantSplit/>
          <w:tblHeader/>
        </w:trPr>
        <w:tc>
          <w:tcPr>
            <w:tcW w:w="6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413562" w14:textId="77777777" w:rsidR="001154A2" w:rsidRPr="000A37DB" w:rsidRDefault="001154A2" w:rsidP="004D6915">
            <w:pPr>
              <w:spacing w:before="120" w:after="120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1</w:t>
            </w:r>
          </w:p>
        </w:tc>
        <w:tc>
          <w:tcPr>
            <w:tcW w:w="5506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6FA9D694" w14:textId="77777777" w:rsidR="001154A2" w:rsidRPr="00441C68" w:rsidRDefault="00441C68" w:rsidP="002354D0">
            <w:pPr>
              <w:spacing w:before="120" w:after="120"/>
              <w:rPr>
                <w:rFonts w:ascii="Calibri Light" w:hAnsi="Calibri Light" w:cs="Calibri Light"/>
                <w:sz w:val="18"/>
                <w:szCs w:val="18"/>
              </w:rPr>
            </w:pPr>
            <w:r w:rsidRPr="00441C68">
              <w:rPr>
                <w:rFonts w:ascii="Calibri Light" w:eastAsia="Times New Roman" w:hAnsi="Calibri Light" w:cs="Calibri Light"/>
                <w:bCs/>
                <w:lang w:eastAsia="pl-PL"/>
              </w:rPr>
              <w:t>Polski rynek ochrony zdrowia – rozwój, szanse, zagrożenia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99CDC5" w14:textId="77777777" w:rsidR="001154A2" w:rsidRDefault="001154A2" w:rsidP="004D6915">
            <w:pPr>
              <w:spacing w:before="120" w:after="12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6477EEE2" w14:textId="77777777" w:rsidR="001154A2" w:rsidRPr="000A37DB" w:rsidRDefault="001154A2" w:rsidP="004D6915">
            <w:pPr>
              <w:spacing w:before="120" w:after="12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0A37DB">
              <w:rPr>
                <w:rFonts w:ascii="Calibri Light" w:hAnsi="Calibri Light" w:cs="Calibri Light"/>
                <w:sz w:val="18"/>
                <w:szCs w:val="18"/>
              </w:rPr>
              <w:t xml:space="preserve">…………………..………………………….. </w:t>
            </w:r>
          </w:p>
        </w:tc>
      </w:tr>
      <w:tr w:rsidR="001154A2" w:rsidRPr="000A37DB" w14:paraId="65B4D8BD" w14:textId="77777777" w:rsidTr="007C6A57">
        <w:trPr>
          <w:cantSplit/>
          <w:tblHeader/>
        </w:trPr>
        <w:tc>
          <w:tcPr>
            <w:tcW w:w="6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CE55BA" w14:textId="77777777" w:rsidR="001154A2" w:rsidRDefault="001154A2" w:rsidP="004D6915">
            <w:pPr>
              <w:spacing w:before="120" w:after="120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2</w:t>
            </w:r>
          </w:p>
        </w:tc>
        <w:tc>
          <w:tcPr>
            <w:tcW w:w="5506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8BBB277" w14:textId="77777777" w:rsidR="001154A2" w:rsidRPr="00932AC7" w:rsidRDefault="00441C68" w:rsidP="002354D0">
            <w:pPr>
              <w:spacing w:before="120" w:after="120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441C68">
              <w:rPr>
                <w:rFonts w:asciiTheme="majorHAnsi" w:eastAsia="Times New Roman" w:hAnsiTheme="majorHAnsi" w:cstheme="majorHAnsi"/>
                <w:bCs/>
                <w:lang w:eastAsia="pl-PL"/>
              </w:rPr>
              <w:t>Partnerstwa i konsolidacje – scenariusze rozwoju placówek POZ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BA364E" w14:textId="77777777" w:rsidR="001154A2" w:rsidRDefault="001154A2" w:rsidP="004D6915">
            <w:pPr>
              <w:spacing w:before="120" w:after="12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39C21538" w14:textId="77777777" w:rsidR="001154A2" w:rsidRDefault="001154A2" w:rsidP="004D6915">
            <w:pPr>
              <w:spacing w:before="120" w:after="12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0A37DB">
              <w:rPr>
                <w:rFonts w:ascii="Calibri Light" w:hAnsi="Calibri Light" w:cs="Calibri Light"/>
                <w:sz w:val="18"/>
                <w:szCs w:val="18"/>
              </w:rPr>
              <w:t>…………………..…………………………..</w:t>
            </w:r>
          </w:p>
        </w:tc>
      </w:tr>
      <w:tr w:rsidR="001154A2" w:rsidRPr="000A37DB" w14:paraId="284C9D90" w14:textId="77777777" w:rsidTr="007C6A57">
        <w:trPr>
          <w:cantSplit/>
          <w:tblHeader/>
        </w:trPr>
        <w:tc>
          <w:tcPr>
            <w:tcW w:w="6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EBAADE" w14:textId="77777777" w:rsidR="001154A2" w:rsidRDefault="001154A2" w:rsidP="004D6915">
            <w:pPr>
              <w:spacing w:before="120" w:after="120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3</w:t>
            </w:r>
          </w:p>
        </w:tc>
        <w:tc>
          <w:tcPr>
            <w:tcW w:w="5506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1D06E92E" w14:textId="77777777" w:rsidR="001154A2" w:rsidRPr="00932AC7" w:rsidRDefault="00441C68" w:rsidP="002354D0">
            <w:pPr>
              <w:spacing w:before="120" w:after="120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441C68">
              <w:rPr>
                <w:rFonts w:asciiTheme="majorHAnsi" w:eastAsia="Times New Roman" w:hAnsiTheme="majorHAnsi" w:cstheme="majorHAnsi"/>
                <w:bCs/>
                <w:lang w:eastAsia="pl-PL"/>
              </w:rPr>
              <w:t>Sukcesja w ochronie zdrowia – czy jesteśmy gotowi?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2C5E15" w14:textId="77777777" w:rsidR="001154A2" w:rsidRDefault="001154A2" w:rsidP="004D6915">
            <w:pPr>
              <w:spacing w:before="120" w:after="12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A221357" w14:textId="77777777" w:rsidR="001154A2" w:rsidRDefault="001154A2" w:rsidP="004D6915">
            <w:pPr>
              <w:spacing w:before="120" w:after="12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0A37DB">
              <w:rPr>
                <w:rFonts w:ascii="Calibri Light" w:hAnsi="Calibri Light" w:cs="Calibri Light"/>
                <w:sz w:val="18"/>
                <w:szCs w:val="18"/>
              </w:rPr>
              <w:t xml:space="preserve">…………………..………………………….. </w:t>
            </w:r>
          </w:p>
        </w:tc>
      </w:tr>
      <w:tr w:rsidR="001154A2" w:rsidRPr="000A37DB" w14:paraId="35548B96" w14:textId="77777777" w:rsidTr="007C6A57">
        <w:trPr>
          <w:cantSplit/>
          <w:tblHeader/>
        </w:trPr>
        <w:tc>
          <w:tcPr>
            <w:tcW w:w="6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45768E" w14:textId="77777777" w:rsidR="001154A2" w:rsidRDefault="001154A2" w:rsidP="004D6915">
            <w:pPr>
              <w:spacing w:before="120" w:after="120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4</w:t>
            </w:r>
          </w:p>
        </w:tc>
        <w:tc>
          <w:tcPr>
            <w:tcW w:w="5506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69E1E5DF" w14:textId="77777777" w:rsidR="001154A2" w:rsidRPr="00932AC7" w:rsidRDefault="00441C68" w:rsidP="00CE4149">
            <w:pPr>
              <w:spacing w:before="120" w:after="120"/>
              <w:jc w:val="both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441C68">
              <w:rPr>
                <w:rFonts w:asciiTheme="majorHAnsi" w:hAnsiTheme="majorHAnsi" w:cstheme="majorHAnsi"/>
                <w:bCs/>
              </w:rPr>
              <w:t>Kiedy warto sprzedać, a kiedy budować partnerstwo?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3C965F" w14:textId="77777777" w:rsidR="001154A2" w:rsidRDefault="001154A2" w:rsidP="004D6915">
            <w:pPr>
              <w:spacing w:before="120" w:after="12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16185BE" w14:textId="77777777" w:rsidR="001154A2" w:rsidRDefault="001154A2" w:rsidP="004D6915">
            <w:pPr>
              <w:spacing w:before="120" w:after="12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0A37DB">
              <w:rPr>
                <w:rFonts w:ascii="Calibri Light" w:hAnsi="Calibri Light" w:cs="Calibri Light"/>
                <w:sz w:val="18"/>
                <w:szCs w:val="18"/>
              </w:rPr>
              <w:t>…………………..…………………………..</w:t>
            </w:r>
          </w:p>
        </w:tc>
      </w:tr>
      <w:tr w:rsidR="001154A2" w:rsidRPr="000A37DB" w14:paraId="40D746EA" w14:textId="77777777" w:rsidTr="007C6A57">
        <w:trPr>
          <w:cantSplit/>
          <w:tblHeader/>
        </w:trPr>
        <w:tc>
          <w:tcPr>
            <w:tcW w:w="619" w:type="dxa"/>
            <w:shd w:val="clear" w:color="auto" w:fill="auto"/>
            <w:vAlign w:val="center"/>
          </w:tcPr>
          <w:p w14:paraId="077BD0DD" w14:textId="77777777" w:rsidR="001154A2" w:rsidRDefault="001154A2" w:rsidP="004D6915">
            <w:pPr>
              <w:spacing w:before="120" w:after="120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5</w:t>
            </w:r>
          </w:p>
        </w:tc>
        <w:tc>
          <w:tcPr>
            <w:tcW w:w="5506" w:type="dxa"/>
            <w:shd w:val="clear" w:color="auto" w:fill="D5DCE4" w:themeFill="text2" w:themeFillTint="33"/>
            <w:vAlign w:val="center"/>
          </w:tcPr>
          <w:p w14:paraId="340859D2" w14:textId="77777777" w:rsidR="001154A2" w:rsidRPr="00932AC7" w:rsidRDefault="00441C68" w:rsidP="002354D0">
            <w:pPr>
              <w:spacing w:before="120" w:after="120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441C68">
              <w:rPr>
                <w:rFonts w:asciiTheme="majorHAnsi" w:hAnsiTheme="majorHAnsi" w:cstheme="majorHAnsi"/>
                <w:bCs/>
              </w:rPr>
              <w:t>Finansowanie rozwoju i sukcesji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3F6A9538" w14:textId="77777777" w:rsidR="001154A2" w:rsidRDefault="001154A2" w:rsidP="004D6915">
            <w:pPr>
              <w:spacing w:before="120" w:after="12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76EB6D91" w14:textId="77777777" w:rsidR="001154A2" w:rsidRDefault="001154A2" w:rsidP="004D6915">
            <w:pPr>
              <w:spacing w:before="120" w:after="12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0A37DB">
              <w:rPr>
                <w:rFonts w:ascii="Calibri Light" w:hAnsi="Calibri Light" w:cs="Calibri Light"/>
                <w:sz w:val="18"/>
                <w:szCs w:val="18"/>
              </w:rPr>
              <w:t>…………………..…………………………..</w:t>
            </w:r>
          </w:p>
        </w:tc>
      </w:tr>
      <w:tr w:rsidR="00441C68" w:rsidRPr="000A37DB" w14:paraId="436665F5" w14:textId="77777777" w:rsidTr="007C6A57">
        <w:trPr>
          <w:cantSplit/>
          <w:tblHeader/>
        </w:trPr>
        <w:tc>
          <w:tcPr>
            <w:tcW w:w="619" w:type="dxa"/>
            <w:shd w:val="clear" w:color="auto" w:fill="auto"/>
            <w:vAlign w:val="center"/>
          </w:tcPr>
          <w:p w14:paraId="1DC866F0" w14:textId="77777777" w:rsidR="00441C68" w:rsidRDefault="007C6A57" w:rsidP="004D6915">
            <w:pPr>
              <w:spacing w:before="120" w:after="120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Część</w:t>
            </w:r>
          </w:p>
        </w:tc>
        <w:tc>
          <w:tcPr>
            <w:tcW w:w="5506" w:type="dxa"/>
            <w:shd w:val="clear" w:color="auto" w:fill="D5DCE4" w:themeFill="text2" w:themeFillTint="33"/>
            <w:vAlign w:val="center"/>
          </w:tcPr>
          <w:p w14:paraId="2C21B631" w14:textId="77777777" w:rsidR="00441C68" w:rsidRPr="007C6A57" w:rsidRDefault="007C6A57" w:rsidP="002354D0">
            <w:pPr>
              <w:spacing w:before="120" w:after="120"/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U</w:t>
            </w:r>
            <w:r w:rsidRPr="007C6A57">
              <w:rPr>
                <w:rFonts w:ascii="Calibri Light" w:hAnsi="Calibri Light" w:cs="Calibri Light"/>
                <w:b/>
                <w:sz w:val="18"/>
                <w:szCs w:val="18"/>
              </w:rPr>
              <w:t>sługi prowadzenia konferencji (Konferencja - Moderator):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245747B3" w14:textId="77777777" w:rsidR="00441C68" w:rsidRDefault="007C6A57" w:rsidP="004D6915">
            <w:pPr>
              <w:spacing w:before="120" w:after="12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CENA BRUTTO ZŁ</w:t>
            </w:r>
            <w:r w:rsidRPr="000A37DB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>
              <w:rPr>
                <w:rFonts w:ascii="Calibri Light" w:hAnsi="Calibri Light" w:cs="Calibri Light"/>
                <w:sz w:val="18"/>
                <w:szCs w:val="18"/>
              </w:rPr>
              <w:t>*</w:t>
            </w:r>
          </w:p>
        </w:tc>
      </w:tr>
      <w:tr w:rsidR="00441C68" w:rsidRPr="000A37DB" w14:paraId="42AB7EE4" w14:textId="77777777" w:rsidTr="007C6A57">
        <w:trPr>
          <w:cantSplit/>
          <w:tblHeader/>
        </w:trPr>
        <w:tc>
          <w:tcPr>
            <w:tcW w:w="6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62503B" w14:textId="77777777" w:rsidR="00441C68" w:rsidRDefault="00441C68" w:rsidP="004D6915">
            <w:pPr>
              <w:spacing w:before="120" w:after="120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6</w:t>
            </w:r>
          </w:p>
        </w:tc>
        <w:tc>
          <w:tcPr>
            <w:tcW w:w="5506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8ACB450" w14:textId="77777777" w:rsidR="00441C68" w:rsidRPr="00441C68" w:rsidRDefault="00441C68" w:rsidP="00441C68">
            <w:pPr>
              <w:spacing w:before="120" w:after="120"/>
              <w:rPr>
                <w:rFonts w:asciiTheme="majorHAnsi" w:hAnsiTheme="majorHAnsi" w:cstheme="majorHAnsi"/>
                <w:bCs/>
              </w:rPr>
            </w:pPr>
            <w:r w:rsidRPr="00441C68">
              <w:rPr>
                <w:rFonts w:asciiTheme="majorHAnsi" w:hAnsiTheme="majorHAnsi" w:cstheme="majorHAnsi"/>
                <w:bCs/>
              </w:rPr>
              <w:t>Prowadzenie moderowanych paneli eksperckich i dyskusji o złożonej strukturze na konferencji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8E2279" w14:textId="77777777" w:rsidR="007C6A57" w:rsidRDefault="007C6A57" w:rsidP="007C6A57">
            <w:pPr>
              <w:spacing w:before="120" w:after="12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6BCD6BBF" w14:textId="77777777" w:rsidR="00441C68" w:rsidRDefault="007C6A57" w:rsidP="007C6A57">
            <w:pPr>
              <w:spacing w:before="120" w:after="12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0A37DB">
              <w:rPr>
                <w:rFonts w:ascii="Calibri Light" w:hAnsi="Calibri Light" w:cs="Calibri Light"/>
                <w:sz w:val="18"/>
                <w:szCs w:val="18"/>
              </w:rPr>
              <w:t>…………………..…………………………..</w:t>
            </w:r>
          </w:p>
        </w:tc>
      </w:tr>
    </w:tbl>
    <w:p w14:paraId="482FB816" w14:textId="77777777" w:rsidR="00CE4149" w:rsidRDefault="00386BCF" w:rsidP="00CE4149">
      <w:pPr>
        <w:autoSpaceDE w:val="0"/>
        <w:autoSpaceDN w:val="0"/>
        <w:jc w:val="both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lastRenderedPageBreak/>
        <w:t>*</w:t>
      </w:r>
      <w:r w:rsidRPr="00E44721">
        <w:t xml:space="preserve"> </w:t>
      </w:r>
      <w:r w:rsidRPr="00E44721">
        <w:rPr>
          <w:rFonts w:asciiTheme="majorHAnsi" w:hAnsiTheme="majorHAnsi"/>
          <w:i/>
        </w:rPr>
        <w:t>W cenie naszej oferty zostały uwzględnione wszystkie koszty wykonania usługi i narzuty na cenę (koszty wynagrodzenia, jeśli dotyczy – podatek od towarów i usług, niezbędne obciążenia publicznoprawne, podatki, składki ZUS, w tym składki ZUS opłacane przez Zamawiającego tzw. „pochodne” od wynagrodzenia)  w zakresie określonym w zapytaniu ofertowym;</w:t>
      </w:r>
    </w:p>
    <w:p w14:paraId="69B5F3DD" w14:textId="77777777" w:rsidR="001154A2" w:rsidRDefault="00386BCF" w:rsidP="00CE4149">
      <w:pPr>
        <w:autoSpaceDE w:val="0"/>
        <w:autoSpaceDN w:val="0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color w:val="000000"/>
          <w:sz w:val="24"/>
          <w:szCs w:val="24"/>
        </w:rPr>
        <w:t>Pozostałe</w:t>
      </w:r>
      <w:r w:rsidR="00CE4149">
        <w:rPr>
          <w:rFonts w:asciiTheme="majorHAnsi" w:hAnsiTheme="majorHAnsi" w:cstheme="majorHAnsi"/>
          <w:color w:val="000000"/>
          <w:sz w:val="24"/>
          <w:szCs w:val="24"/>
        </w:rPr>
        <w:t xml:space="preserve"> oświadczenia</w:t>
      </w:r>
      <w:r>
        <w:rPr>
          <w:rFonts w:asciiTheme="majorHAnsi" w:hAnsiTheme="majorHAnsi" w:cstheme="majorHAnsi"/>
          <w:color w:val="000000"/>
          <w:sz w:val="24"/>
          <w:szCs w:val="24"/>
        </w:rPr>
        <w:t>:</w:t>
      </w:r>
    </w:p>
    <w:p w14:paraId="04595741" w14:textId="77777777" w:rsidR="00C01BE0" w:rsidRPr="00CE4149" w:rsidRDefault="00C5039A">
      <w:pPr>
        <w:pStyle w:val="Akapitzlist"/>
        <w:numPr>
          <w:ilvl w:val="1"/>
          <w:numId w:val="11"/>
        </w:numPr>
        <w:shd w:val="clear" w:color="auto" w:fill="FFFFFF"/>
        <w:spacing w:after="78" w:line="240" w:lineRule="auto"/>
        <w:ind w:left="851" w:hanging="567"/>
        <w:jc w:val="both"/>
        <w:rPr>
          <w:rFonts w:asciiTheme="majorHAnsi" w:hAnsiTheme="majorHAnsi" w:cstheme="majorHAnsi"/>
          <w:color w:val="001D35"/>
        </w:rPr>
      </w:pPr>
      <w:r w:rsidRPr="00CE4149">
        <w:rPr>
          <w:rFonts w:asciiTheme="majorHAnsi" w:eastAsia="Calibri" w:hAnsiTheme="majorHAnsi" w:cstheme="majorHAnsi"/>
          <w:bCs/>
        </w:rPr>
        <w:t xml:space="preserve">Termin związania ofertą wynosi 30 dni </w:t>
      </w:r>
    </w:p>
    <w:p w14:paraId="727516A7" w14:textId="77777777" w:rsidR="00C01BE0" w:rsidRPr="00CE4149" w:rsidRDefault="0066311E">
      <w:pPr>
        <w:pStyle w:val="Akapitzlist"/>
        <w:numPr>
          <w:ilvl w:val="1"/>
          <w:numId w:val="11"/>
        </w:numPr>
        <w:shd w:val="clear" w:color="auto" w:fill="FFFFFF"/>
        <w:spacing w:after="78" w:line="240" w:lineRule="auto"/>
        <w:ind w:left="851" w:hanging="567"/>
        <w:jc w:val="both"/>
        <w:rPr>
          <w:rFonts w:asciiTheme="majorHAnsi" w:hAnsiTheme="majorHAnsi" w:cstheme="majorHAnsi"/>
          <w:color w:val="001D35"/>
        </w:rPr>
      </w:pPr>
      <w:r w:rsidRPr="00CE4149">
        <w:rPr>
          <w:rFonts w:asciiTheme="majorHAnsi" w:hAnsiTheme="majorHAnsi" w:cstheme="majorHAnsi"/>
        </w:rPr>
        <w:t>W cenie mojej oferty zostały uwzględnione wszystkie koszty realizacji zamówienia.</w:t>
      </w:r>
    </w:p>
    <w:p w14:paraId="10F2EDCC" w14:textId="77777777" w:rsidR="00C01BE0" w:rsidRPr="00CE4149" w:rsidRDefault="0066311E">
      <w:pPr>
        <w:pStyle w:val="Akapitzlist"/>
        <w:numPr>
          <w:ilvl w:val="1"/>
          <w:numId w:val="11"/>
        </w:numPr>
        <w:shd w:val="clear" w:color="auto" w:fill="FFFFFF"/>
        <w:spacing w:after="78" w:line="240" w:lineRule="auto"/>
        <w:ind w:left="851" w:hanging="567"/>
        <w:jc w:val="both"/>
        <w:rPr>
          <w:rFonts w:asciiTheme="majorHAnsi" w:hAnsiTheme="majorHAnsi" w:cstheme="majorHAnsi"/>
          <w:color w:val="001D35"/>
        </w:rPr>
      </w:pPr>
      <w:r w:rsidRPr="00CE4149">
        <w:rPr>
          <w:rFonts w:asciiTheme="majorHAnsi" w:hAnsiTheme="majorHAnsi" w:cstheme="majorHAnsi"/>
        </w:rPr>
        <w:t xml:space="preserve">Zapoznałem się z treścią Zapytania, w tym OPZ oraz istotnych postanowień umowy, </w:t>
      </w:r>
      <w:r w:rsidR="00CE4149">
        <w:rPr>
          <w:rFonts w:asciiTheme="majorHAnsi" w:hAnsiTheme="majorHAnsi" w:cstheme="majorHAnsi"/>
        </w:rPr>
        <w:br/>
      </w:r>
      <w:r w:rsidRPr="00CE4149">
        <w:rPr>
          <w:rFonts w:asciiTheme="majorHAnsi" w:hAnsiTheme="majorHAnsi" w:cstheme="majorHAnsi"/>
        </w:rPr>
        <w:t xml:space="preserve">i nie wnosimy do nich zastrzeżeń, przyjmujemy warunki w nich zawarte; </w:t>
      </w:r>
    </w:p>
    <w:p w14:paraId="52995897" w14:textId="77777777" w:rsidR="00C01BE0" w:rsidRPr="00CE4149" w:rsidRDefault="0066311E">
      <w:pPr>
        <w:pStyle w:val="Akapitzlist"/>
        <w:numPr>
          <w:ilvl w:val="1"/>
          <w:numId w:val="11"/>
        </w:numPr>
        <w:shd w:val="clear" w:color="auto" w:fill="FFFFFF"/>
        <w:spacing w:after="78" w:line="240" w:lineRule="auto"/>
        <w:ind w:left="851" w:hanging="567"/>
        <w:jc w:val="both"/>
        <w:rPr>
          <w:rFonts w:asciiTheme="majorHAnsi" w:hAnsiTheme="majorHAnsi" w:cstheme="majorHAnsi"/>
          <w:color w:val="001D35"/>
        </w:rPr>
      </w:pPr>
      <w:r w:rsidRPr="00CE4149">
        <w:rPr>
          <w:rFonts w:asciiTheme="majorHAnsi" w:hAnsiTheme="majorHAnsi" w:cstheme="majorHAnsi"/>
        </w:rPr>
        <w:t>Wypełniłem obowiązki informacyjne przewidziane w art. 13 lub art. 14 RODO [rozporządzenie Parlamentu Europejskiego i Rady (UE) 2016/6</w:t>
      </w:r>
      <w:r w:rsidR="00CE4149">
        <w:rPr>
          <w:rFonts w:asciiTheme="majorHAnsi" w:hAnsiTheme="majorHAnsi" w:cstheme="majorHAnsi"/>
        </w:rPr>
        <w:t>79 z dnia 27 kwietnia 2016</w:t>
      </w:r>
      <w:r w:rsidRPr="00CE4149">
        <w:rPr>
          <w:rFonts w:asciiTheme="majorHAnsi" w:hAnsiTheme="majorHAnsi" w:cstheme="majorHAnsi"/>
        </w:rPr>
        <w:t xml:space="preserve">r. </w:t>
      </w:r>
      <w:r w:rsidR="00CE4149">
        <w:rPr>
          <w:rFonts w:asciiTheme="majorHAnsi" w:hAnsiTheme="majorHAnsi" w:cstheme="majorHAnsi"/>
        </w:rPr>
        <w:br/>
      </w:r>
      <w:r w:rsidRPr="00CE4149">
        <w:rPr>
          <w:rFonts w:asciiTheme="majorHAnsi" w:hAnsiTheme="majorHAnsi" w:cstheme="majorHAnsi"/>
        </w:rPr>
        <w:t xml:space="preserve">w sprawie ochrony osób fizycznych w związku z przetwarzaniem danych osobowych </w:t>
      </w:r>
      <w:r w:rsidR="00CE4149">
        <w:rPr>
          <w:rFonts w:asciiTheme="majorHAnsi" w:hAnsiTheme="majorHAnsi" w:cstheme="majorHAnsi"/>
        </w:rPr>
        <w:br/>
      </w:r>
      <w:r w:rsidRPr="00CE4149">
        <w:rPr>
          <w:rFonts w:asciiTheme="majorHAnsi" w:hAnsiTheme="majorHAnsi" w:cstheme="majorHAnsi"/>
        </w:rPr>
        <w:t xml:space="preserve">i w sprawie swobodnego przepływu takich danych oraz uchylenia dyrektywy 95/46/WE (ogólne rozporządzenie o ochronie danych) (Dz. Urz. UE L 119 z 04.05.2016, str. 1).] wobec osób fizycznych, od których dane osobowe bezpośrednio lub pośrednio pozyskałem w celu ubiegania się o udzielenie zamówienia publicznego w niniejszym postępowaniu, </w:t>
      </w:r>
      <w:r w:rsidR="00CE4149">
        <w:rPr>
          <w:rFonts w:asciiTheme="majorHAnsi" w:hAnsiTheme="majorHAnsi" w:cstheme="majorHAnsi"/>
        </w:rPr>
        <w:br/>
      </w:r>
      <w:r w:rsidRPr="00CE4149">
        <w:rPr>
          <w:rFonts w:asciiTheme="majorHAnsi" w:hAnsiTheme="majorHAnsi" w:cstheme="majorHAnsi"/>
        </w:rPr>
        <w:t xml:space="preserve">a w przypadku konieczności uzyskania zgody na udostępnienie danych w ramach niniejszego zamówienia – taką zgodę otrzymałem. </w:t>
      </w:r>
    </w:p>
    <w:p w14:paraId="5FE87C82" w14:textId="77777777" w:rsidR="00C01BE0" w:rsidRPr="00CE4149" w:rsidRDefault="00C5039A">
      <w:pPr>
        <w:pStyle w:val="Akapitzlist"/>
        <w:numPr>
          <w:ilvl w:val="1"/>
          <w:numId w:val="11"/>
        </w:numPr>
        <w:shd w:val="clear" w:color="auto" w:fill="FFFFFF"/>
        <w:spacing w:after="78" w:line="240" w:lineRule="auto"/>
        <w:ind w:left="851" w:hanging="567"/>
        <w:jc w:val="both"/>
        <w:rPr>
          <w:rFonts w:asciiTheme="majorHAnsi" w:hAnsiTheme="majorHAnsi" w:cstheme="majorHAnsi"/>
          <w:color w:val="001D35"/>
        </w:rPr>
      </w:pPr>
      <w:r w:rsidRPr="00CE4149">
        <w:rPr>
          <w:rFonts w:asciiTheme="majorHAnsi" w:eastAsia="Calibri" w:hAnsiTheme="majorHAnsi" w:cstheme="majorHAnsi"/>
        </w:rPr>
        <w:t>Zapoznałem się z klauzul</w:t>
      </w:r>
      <w:r w:rsidR="00CE4149">
        <w:rPr>
          <w:rFonts w:asciiTheme="majorHAnsi" w:eastAsia="Calibri" w:hAnsiTheme="majorHAnsi" w:cstheme="majorHAnsi"/>
        </w:rPr>
        <w:t>ami</w:t>
      </w:r>
      <w:r w:rsidRPr="00CE4149">
        <w:rPr>
          <w:rFonts w:asciiTheme="majorHAnsi" w:eastAsia="Calibri" w:hAnsiTheme="majorHAnsi" w:cstheme="majorHAnsi"/>
        </w:rPr>
        <w:t xml:space="preserve"> informacyjn</w:t>
      </w:r>
      <w:r w:rsidR="00CE4149">
        <w:rPr>
          <w:rFonts w:asciiTheme="majorHAnsi" w:eastAsia="Calibri" w:hAnsiTheme="majorHAnsi" w:cstheme="majorHAnsi"/>
        </w:rPr>
        <w:t>ymi</w:t>
      </w:r>
      <w:r w:rsidRPr="00CE4149">
        <w:rPr>
          <w:rFonts w:asciiTheme="majorHAnsi" w:eastAsia="Calibri" w:hAnsiTheme="majorHAnsi" w:cstheme="majorHAnsi"/>
        </w:rPr>
        <w:t xml:space="preserve"> załączon</w:t>
      </w:r>
      <w:r w:rsidR="00CE4149">
        <w:rPr>
          <w:rFonts w:asciiTheme="majorHAnsi" w:eastAsia="Calibri" w:hAnsiTheme="majorHAnsi" w:cstheme="majorHAnsi"/>
        </w:rPr>
        <w:t>ymi</w:t>
      </w:r>
      <w:r w:rsidRPr="00CE4149">
        <w:rPr>
          <w:rFonts w:asciiTheme="majorHAnsi" w:eastAsia="Calibri" w:hAnsiTheme="majorHAnsi" w:cstheme="majorHAnsi"/>
        </w:rPr>
        <w:t xml:space="preserve"> do Zapytania.</w:t>
      </w:r>
    </w:p>
    <w:p w14:paraId="74FD7764" w14:textId="77777777" w:rsidR="00C01BE0" w:rsidRPr="00CE4149" w:rsidRDefault="00C5039A">
      <w:pPr>
        <w:pStyle w:val="Akapitzlist"/>
        <w:numPr>
          <w:ilvl w:val="1"/>
          <w:numId w:val="11"/>
        </w:numPr>
        <w:shd w:val="clear" w:color="auto" w:fill="FFFFFF"/>
        <w:spacing w:after="78" w:line="240" w:lineRule="auto"/>
        <w:ind w:left="851" w:hanging="567"/>
        <w:jc w:val="both"/>
        <w:rPr>
          <w:rFonts w:asciiTheme="majorHAnsi" w:hAnsiTheme="majorHAnsi" w:cstheme="majorHAnsi"/>
          <w:color w:val="001D35"/>
        </w:rPr>
      </w:pPr>
      <w:r w:rsidRPr="00CE4149">
        <w:rPr>
          <w:rFonts w:asciiTheme="majorHAnsi" w:hAnsiTheme="majorHAnsi" w:cstheme="majorHAnsi"/>
        </w:rPr>
        <w:t>Wskazuję</w:t>
      </w:r>
      <w:r w:rsidRPr="00CE4149">
        <w:rPr>
          <w:rFonts w:asciiTheme="majorHAnsi" w:eastAsia="Calibri" w:hAnsiTheme="majorHAnsi" w:cstheme="majorHAnsi"/>
        </w:rPr>
        <w:t xml:space="preserve"> w ofercie informacje stanowiące tajemnicę przedsiębiorstwa tj. informacje  …………….. wykazując w załączeniu uzasadnienia uznania ich za tajemnicę.  </w:t>
      </w:r>
    </w:p>
    <w:p w14:paraId="3ADA344F" w14:textId="77777777" w:rsidR="00C01BE0" w:rsidRPr="006207C3" w:rsidRDefault="00C5039A">
      <w:pPr>
        <w:pStyle w:val="Akapitzlist"/>
        <w:numPr>
          <w:ilvl w:val="1"/>
          <w:numId w:val="11"/>
        </w:numPr>
        <w:shd w:val="clear" w:color="auto" w:fill="FFFFFF"/>
        <w:spacing w:after="78" w:line="240" w:lineRule="auto"/>
        <w:ind w:left="851" w:hanging="567"/>
        <w:jc w:val="both"/>
        <w:rPr>
          <w:rFonts w:ascii="Arial" w:hAnsi="Arial" w:cs="Arial"/>
          <w:color w:val="001D35"/>
        </w:rPr>
      </w:pPr>
      <w:r w:rsidRPr="00CE4149">
        <w:rPr>
          <w:rFonts w:asciiTheme="majorHAnsi" w:hAnsiTheme="majorHAnsi" w:cstheme="majorHAnsi"/>
        </w:rPr>
        <w:t>Następujące części zamówienia:</w:t>
      </w:r>
      <w:r w:rsidRPr="006207C3">
        <w:rPr>
          <w:rFonts w:ascii="Calibri Light" w:hAnsi="Calibri Light" w:cs="Calibri Light"/>
        </w:rPr>
        <w:t xml:space="preserve"> ………………….  powierzę podwykonawcom ……………………….(nazw podwykonawcy, jeśli jest już znany)</w:t>
      </w:r>
    </w:p>
    <w:tbl>
      <w:tblPr>
        <w:tblW w:w="9357" w:type="dxa"/>
        <w:tblInd w:w="-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1"/>
        <w:gridCol w:w="3947"/>
        <w:gridCol w:w="2779"/>
      </w:tblGrid>
      <w:tr w:rsidR="001154A2" w:rsidRPr="0031084F" w14:paraId="3DFA365B" w14:textId="77777777" w:rsidTr="00B5177C">
        <w:trPr>
          <w:trHeight w:val="378"/>
        </w:trPr>
        <w:tc>
          <w:tcPr>
            <w:tcW w:w="2631" w:type="dxa"/>
            <w:vAlign w:val="center"/>
          </w:tcPr>
          <w:p w14:paraId="601593A3" w14:textId="77777777" w:rsidR="001154A2" w:rsidRDefault="001154A2" w:rsidP="004D6915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  <w:p w14:paraId="36CDC55C" w14:textId="77777777" w:rsidR="00B5177C" w:rsidRDefault="00B5177C" w:rsidP="004D6915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  <w:p w14:paraId="0F19188A" w14:textId="77777777" w:rsidR="001154A2" w:rsidRPr="0031084F" w:rsidRDefault="001154A2" w:rsidP="004D6915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1084F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.......................................</w:t>
            </w:r>
          </w:p>
        </w:tc>
        <w:tc>
          <w:tcPr>
            <w:tcW w:w="3947" w:type="dxa"/>
            <w:vAlign w:val="center"/>
          </w:tcPr>
          <w:p w14:paraId="50CF2FDD" w14:textId="77777777" w:rsidR="001154A2" w:rsidRDefault="001154A2" w:rsidP="004D6915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  <w:p w14:paraId="376C00EF" w14:textId="77777777" w:rsidR="00B5177C" w:rsidRDefault="00B5177C" w:rsidP="004D6915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  <w:p w14:paraId="456CADE3" w14:textId="77777777" w:rsidR="001154A2" w:rsidRPr="0031084F" w:rsidRDefault="001154A2" w:rsidP="004D6915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1084F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.........................................................</w:t>
            </w: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          </w:t>
            </w:r>
          </w:p>
        </w:tc>
        <w:tc>
          <w:tcPr>
            <w:tcW w:w="2779" w:type="dxa"/>
            <w:vAlign w:val="center"/>
          </w:tcPr>
          <w:p w14:paraId="7557A7DE" w14:textId="77777777" w:rsidR="001154A2" w:rsidRDefault="001154A2" w:rsidP="004D6915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  <w:p w14:paraId="3ECFD7A6" w14:textId="77777777" w:rsidR="00B5177C" w:rsidRDefault="00B5177C" w:rsidP="004D6915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  <w:p w14:paraId="4690D9A4" w14:textId="77777777" w:rsidR="001154A2" w:rsidRPr="0031084F" w:rsidRDefault="001154A2" w:rsidP="004D6915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1084F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........</w:t>
            </w: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...................................</w:t>
            </w:r>
          </w:p>
        </w:tc>
      </w:tr>
      <w:tr w:rsidR="001154A2" w:rsidRPr="0031084F" w14:paraId="4A1622A5" w14:textId="77777777" w:rsidTr="004D6915">
        <w:trPr>
          <w:trHeight w:val="595"/>
        </w:trPr>
        <w:tc>
          <w:tcPr>
            <w:tcW w:w="2631" w:type="dxa"/>
            <w:vAlign w:val="center"/>
          </w:tcPr>
          <w:p w14:paraId="4304095D" w14:textId="77777777" w:rsidR="001154A2" w:rsidRPr="0031084F" w:rsidRDefault="001154A2" w:rsidP="004D6915">
            <w:pPr>
              <w:rPr>
                <w:rFonts w:asciiTheme="majorHAnsi" w:hAnsiTheme="majorHAnsi" w:cstheme="majorHAnsi"/>
                <w:i/>
                <w:color w:val="000000"/>
                <w:sz w:val="12"/>
                <w:szCs w:val="12"/>
              </w:rPr>
            </w:pPr>
            <w:r w:rsidRPr="0031084F">
              <w:rPr>
                <w:rFonts w:asciiTheme="majorHAnsi" w:hAnsiTheme="majorHAnsi" w:cstheme="majorHAnsi"/>
                <w:i/>
                <w:color w:val="000000"/>
                <w:sz w:val="12"/>
                <w:szCs w:val="12"/>
              </w:rPr>
              <w:t>(data i miejsce)</w:t>
            </w:r>
          </w:p>
        </w:tc>
        <w:tc>
          <w:tcPr>
            <w:tcW w:w="3947" w:type="dxa"/>
            <w:vAlign w:val="center"/>
          </w:tcPr>
          <w:p w14:paraId="0CE8197E" w14:textId="77777777" w:rsidR="001154A2" w:rsidRPr="0031084F" w:rsidRDefault="001154A2" w:rsidP="004D6915">
            <w:pPr>
              <w:rPr>
                <w:rFonts w:asciiTheme="majorHAnsi" w:hAnsiTheme="majorHAnsi" w:cstheme="majorHAnsi"/>
                <w:i/>
                <w:color w:val="000000"/>
                <w:sz w:val="12"/>
                <w:szCs w:val="12"/>
              </w:rPr>
            </w:pPr>
            <w:r w:rsidRPr="0031084F">
              <w:rPr>
                <w:rFonts w:asciiTheme="majorHAnsi" w:hAnsiTheme="majorHAnsi" w:cstheme="majorHAnsi"/>
                <w:i/>
                <w:color w:val="000000"/>
                <w:sz w:val="12"/>
                <w:szCs w:val="12"/>
              </w:rPr>
              <w:t>(imię i nazwisko osoby upoważnionej do reprezentowania Wykonawcy)</w:t>
            </w:r>
          </w:p>
        </w:tc>
        <w:tc>
          <w:tcPr>
            <w:tcW w:w="2779" w:type="dxa"/>
            <w:vAlign w:val="center"/>
          </w:tcPr>
          <w:p w14:paraId="3F26AF0C" w14:textId="77777777" w:rsidR="001154A2" w:rsidRPr="0031084F" w:rsidRDefault="001154A2" w:rsidP="004D6915">
            <w:pPr>
              <w:jc w:val="center"/>
              <w:rPr>
                <w:rFonts w:asciiTheme="majorHAnsi" w:hAnsiTheme="majorHAnsi" w:cstheme="majorHAnsi"/>
                <w:color w:val="000000"/>
                <w:sz w:val="12"/>
                <w:szCs w:val="12"/>
              </w:rPr>
            </w:pPr>
            <w:r w:rsidRPr="0031084F">
              <w:rPr>
                <w:rFonts w:asciiTheme="majorHAnsi" w:hAnsiTheme="majorHAnsi" w:cstheme="majorHAnsi"/>
                <w:i/>
                <w:color w:val="000000"/>
                <w:sz w:val="12"/>
                <w:szCs w:val="12"/>
              </w:rPr>
              <w:t>(</w:t>
            </w:r>
            <w:r>
              <w:rPr>
                <w:rFonts w:asciiTheme="majorHAnsi" w:hAnsiTheme="majorHAnsi" w:cstheme="majorHAnsi"/>
                <w:i/>
                <w:color w:val="000000"/>
                <w:sz w:val="12"/>
                <w:szCs w:val="12"/>
              </w:rPr>
              <w:t xml:space="preserve">czytelny </w:t>
            </w:r>
            <w:r w:rsidRPr="0031084F">
              <w:rPr>
                <w:rFonts w:asciiTheme="majorHAnsi" w:hAnsiTheme="majorHAnsi" w:cstheme="majorHAnsi"/>
                <w:i/>
                <w:color w:val="000000"/>
                <w:sz w:val="12"/>
                <w:szCs w:val="12"/>
              </w:rPr>
              <w:t>podpis osoby upoważnionej</w:t>
            </w:r>
            <w:r>
              <w:rPr>
                <w:rFonts w:asciiTheme="majorHAnsi" w:hAnsiTheme="majorHAnsi" w:cstheme="majorHAnsi"/>
                <w:i/>
                <w:color w:val="000000"/>
                <w:sz w:val="12"/>
                <w:szCs w:val="12"/>
              </w:rPr>
              <w:t xml:space="preserve"> </w:t>
            </w:r>
            <w:r w:rsidRPr="0031084F">
              <w:rPr>
                <w:rFonts w:asciiTheme="majorHAnsi" w:hAnsiTheme="majorHAnsi" w:cstheme="majorHAnsi"/>
                <w:i/>
                <w:color w:val="000000"/>
                <w:sz w:val="12"/>
                <w:szCs w:val="12"/>
              </w:rPr>
              <w:t>do reprezentowania Wykonawcy</w:t>
            </w:r>
            <w:r>
              <w:rPr>
                <w:rFonts w:asciiTheme="majorHAnsi" w:hAnsiTheme="majorHAnsi" w:cstheme="majorHAnsi"/>
                <w:i/>
                <w:color w:val="000000"/>
                <w:sz w:val="12"/>
                <w:szCs w:val="12"/>
              </w:rPr>
              <w:t xml:space="preserve"> lub podpis elektroniczny</w:t>
            </w:r>
            <w:r w:rsidRPr="0031084F">
              <w:rPr>
                <w:rFonts w:asciiTheme="majorHAnsi" w:hAnsiTheme="majorHAnsi" w:cstheme="majorHAnsi"/>
                <w:i/>
                <w:color w:val="000000"/>
                <w:sz w:val="12"/>
                <w:szCs w:val="12"/>
              </w:rPr>
              <w:t>)</w:t>
            </w:r>
          </w:p>
        </w:tc>
      </w:tr>
    </w:tbl>
    <w:p w14:paraId="4E3BF220" w14:textId="77777777" w:rsidR="001154A2" w:rsidRDefault="001154A2" w:rsidP="00B5177C">
      <w:pPr>
        <w:spacing w:after="0" w:line="360" w:lineRule="auto"/>
        <w:rPr>
          <w:rFonts w:asciiTheme="majorHAnsi" w:eastAsia="Times New Roman" w:hAnsiTheme="majorHAnsi" w:cstheme="majorHAnsi"/>
        </w:rPr>
      </w:pPr>
    </w:p>
    <w:sectPr w:rsidR="001154A2" w:rsidSect="00DC6E5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45010" w14:textId="77777777" w:rsidR="0076141A" w:rsidRDefault="0076141A" w:rsidP="0084086B">
      <w:pPr>
        <w:spacing w:after="0" w:line="240" w:lineRule="auto"/>
      </w:pPr>
      <w:r>
        <w:separator/>
      </w:r>
    </w:p>
  </w:endnote>
  <w:endnote w:type="continuationSeparator" w:id="0">
    <w:p w14:paraId="763526B3" w14:textId="77777777" w:rsidR="0076141A" w:rsidRDefault="0076141A" w:rsidP="00840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0F86A" w14:textId="77777777" w:rsidR="0076141A" w:rsidRDefault="0076141A" w:rsidP="0084086B">
      <w:pPr>
        <w:spacing w:after="0" w:line="240" w:lineRule="auto"/>
      </w:pPr>
      <w:r>
        <w:separator/>
      </w:r>
    </w:p>
  </w:footnote>
  <w:footnote w:type="continuationSeparator" w:id="0">
    <w:p w14:paraId="050B8549" w14:textId="77777777" w:rsidR="0076141A" w:rsidRDefault="0076141A" w:rsidP="008408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F5884" w14:textId="77777777" w:rsidR="00C834E0" w:rsidRPr="00C834E0" w:rsidRDefault="00C834E0" w:rsidP="00C834E0">
    <w:pPr>
      <w:pStyle w:val="Nagwek"/>
    </w:pPr>
    <w:r w:rsidRPr="008F59A2">
      <w:rPr>
        <w:noProof/>
        <w:lang w:eastAsia="pl-PL"/>
      </w:rPr>
      <w:drawing>
        <wp:inline distT="0" distB="0" distL="0" distR="0" wp14:anchorId="22DF67AB" wp14:editId="6F98D0CD">
          <wp:extent cx="5760720" cy="789305"/>
          <wp:effectExtent l="0" t="0" r="0" b="0"/>
          <wp:docPr id="14411610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3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7043B"/>
    <w:multiLevelType w:val="hybridMultilevel"/>
    <w:tmpl w:val="35EE41FC"/>
    <w:lvl w:ilvl="0" w:tplc="F29036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C7CB6"/>
    <w:multiLevelType w:val="hybridMultilevel"/>
    <w:tmpl w:val="5A60A39E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01C41B8"/>
    <w:multiLevelType w:val="hybridMultilevel"/>
    <w:tmpl w:val="78F0F8C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446A09"/>
    <w:multiLevelType w:val="multilevel"/>
    <w:tmpl w:val="6EDEB174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 w:hint="default"/>
        <w:color w:val="auto"/>
      </w:rPr>
    </w:lvl>
    <w:lvl w:ilvl="1">
      <w:start w:val="1"/>
      <w:numFmt w:val="decimal"/>
      <w:lvlText w:val="%1.%2."/>
      <w:lvlJc w:val="left"/>
      <w:pPr>
        <w:ind w:left="2130" w:hanging="720"/>
      </w:pPr>
      <w:rPr>
        <w:rFonts w:asciiTheme="minorHAnsi" w:eastAsia="Calibri" w:hAnsiTheme="minorHAnsi" w:cs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asciiTheme="minorHAnsi" w:eastAsia="Calibri" w:hAnsiTheme="minorHAnsi" w:cs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5310" w:hanging="1080"/>
      </w:pPr>
      <w:rPr>
        <w:rFonts w:asciiTheme="minorHAnsi" w:eastAsia="Calibri" w:hAnsiTheme="minorHAnsi" w:cs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asciiTheme="minorHAnsi" w:eastAsia="Calibri" w:hAnsiTheme="minorHAnsi" w:cs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8490" w:hanging="1440"/>
      </w:pPr>
      <w:rPr>
        <w:rFonts w:asciiTheme="minorHAnsi" w:eastAsia="Calibri" w:hAnsiTheme="minorHAnsi" w:cs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asciiTheme="minorHAnsi" w:eastAsia="Calibri" w:hAnsiTheme="minorHAnsi" w:cs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1670" w:hanging="1800"/>
      </w:pPr>
      <w:rPr>
        <w:rFonts w:asciiTheme="minorHAnsi" w:eastAsia="Calibri" w:hAnsiTheme="minorHAnsi" w:cs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asciiTheme="minorHAnsi" w:eastAsia="Calibri" w:hAnsiTheme="minorHAnsi" w:cstheme="minorHAnsi" w:hint="default"/>
        <w:color w:val="auto"/>
      </w:rPr>
    </w:lvl>
  </w:abstractNum>
  <w:abstractNum w:abstractNumId="4" w15:restartNumberingAfterBreak="0">
    <w:nsid w:val="39BD4592"/>
    <w:multiLevelType w:val="hybridMultilevel"/>
    <w:tmpl w:val="78A241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FC7CC4"/>
    <w:multiLevelType w:val="multilevel"/>
    <w:tmpl w:val="9522B07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Calibri" w:hAnsi="Calibri" w:cs="Calibri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Calibri" w:hAnsi="Calibri" w:cs="Calibri"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Calibri" w:hAnsi="Calibri" w:cs="Calibri"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Calibri" w:hAnsi="Calibri" w:cs="Calibri"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Calibri" w:hAnsi="Calibri" w:cs="Calibri"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Calibri" w:hAnsi="Calibri" w:cs="Calibri"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Calibri" w:hAnsi="Calibri" w:cs="Calibri" w:hint="default"/>
        <w:b/>
        <w:color w:val="auto"/>
      </w:rPr>
    </w:lvl>
  </w:abstractNum>
  <w:abstractNum w:abstractNumId="6" w15:restartNumberingAfterBreak="0">
    <w:nsid w:val="447E5B02"/>
    <w:multiLevelType w:val="hybridMultilevel"/>
    <w:tmpl w:val="B16061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821D5A"/>
    <w:multiLevelType w:val="hybridMultilevel"/>
    <w:tmpl w:val="859646C8"/>
    <w:lvl w:ilvl="0" w:tplc="B1C677C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C929E2"/>
    <w:multiLevelType w:val="hybridMultilevel"/>
    <w:tmpl w:val="02D4F272"/>
    <w:lvl w:ilvl="0" w:tplc="B1C677C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44749">
    <w:abstractNumId w:val="1"/>
  </w:num>
  <w:num w:numId="2" w16cid:durableId="1178302327">
    <w:abstractNumId w:val="7"/>
  </w:num>
  <w:num w:numId="3" w16cid:durableId="996033174">
    <w:abstractNumId w:val="9"/>
  </w:num>
  <w:num w:numId="4" w16cid:durableId="595095076">
    <w:abstractNumId w:val="2"/>
  </w:num>
  <w:num w:numId="5" w16cid:durableId="1921255268">
    <w:abstractNumId w:val="0"/>
  </w:num>
  <w:num w:numId="6" w16cid:durableId="1884247938">
    <w:abstractNumId w:val="10"/>
  </w:num>
  <w:num w:numId="7" w16cid:durableId="1293252142">
    <w:abstractNumId w:val="8"/>
  </w:num>
  <w:num w:numId="8" w16cid:durableId="1813063992">
    <w:abstractNumId w:val="6"/>
  </w:num>
  <w:num w:numId="9" w16cid:durableId="1566456351">
    <w:abstractNumId w:val="4"/>
  </w:num>
  <w:num w:numId="10" w16cid:durableId="880477852">
    <w:abstractNumId w:val="5"/>
  </w:num>
  <w:num w:numId="11" w16cid:durableId="2750168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FD9"/>
    <w:rsid w:val="000A4014"/>
    <w:rsid w:val="000F3282"/>
    <w:rsid w:val="001154A2"/>
    <w:rsid w:val="00176BC3"/>
    <w:rsid w:val="001F0255"/>
    <w:rsid w:val="002354D0"/>
    <w:rsid w:val="002817DD"/>
    <w:rsid w:val="002C7B56"/>
    <w:rsid w:val="00343A85"/>
    <w:rsid w:val="0038185D"/>
    <w:rsid w:val="00386BCF"/>
    <w:rsid w:val="003D7656"/>
    <w:rsid w:val="00441C68"/>
    <w:rsid w:val="006207C3"/>
    <w:rsid w:val="0066311E"/>
    <w:rsid w:val="006C36AE"/>
    <w:rsid w:val="00717CF6"/>
    <w:rsid w:val="0074630C"/>
    <w:rsid w:val="0076141A"/>
    <w:rsid w:val="007B735A"/>
    <w:rsid w:val="007C6A57"/>
    <w:rsid w:val="0084086B"/>
    <w:rsid w:val="00894223"/>
    <w:rsid w:val="009C6DE9"/>
    <w:rsid w:val="009D5809"/>
    <w:rsid w:val="009F249D"/>
    <w:rsid w:val="00AF2FD9"/>
    <w:rsid w:val="00B5177C"/>
    <w:rsid w:val="00C01BE0"/>
    <w:rsid w:val="00C5039A"/>
    <w:rsid w:val="00C834E0"/>
    <w:rsid w:val="00CE4149"/>
    <w:rsid w:val="00DC6E52"/>
    <w:rsid w:val="00E64164"/>
    <w:rsid w:val="00F02D9A"/>
    <w:rsid w:val="00FE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6AB83"/>
  <w15:docId w15:val="{50D8D02D-0475-42A3-9E6B-2FA77F84F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2FD9"/>
  </w:style>
  <w:style w:type="paragraph" w:styleId="Nagwek1">
    <w:name w:val="heading 1"/>
    <w:basedOn w:val="Normalny"/>
    <w:next w:val="Normalny"/>
    <w:link w:val="Nagwek1Znak"/>
    <w:uiPriority w:val="9"/>
    <w:qFormat/>
    <w:rsid w:val="00AF2F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2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2FD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2F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F2FD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F2F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F2F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F2F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2F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2FD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2F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2FD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2FD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F2FD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F2FD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F2FD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F2FD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F2FD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F2F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F2F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2F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F2F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F2F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F2FD9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CW_Lista"/>
    <w:basedOn w:val="Normalny"/>
    <w:link w:val="AkapitzlistZnak"/>
    <w:uiPriority w:val="34"/>
    <w:qFormat/>
    <w:rsid w:val="00AF2FD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F2FD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F2FD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F2FD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F2FD9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59"/>
    <w:rsid w:val="00AF2FD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CW_Lista Znak"/>
    <w:link w:val="Akapitzlist"/>
    <w:uiPriority w:val="34"/>
    <w:qFormat/>
    <w:rsid w:val="00AF2FD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086B"/>
    <w:pPr>
      <w:spacing w:after="0" w:line="240" w:lineRule="auto"/>
    </w:pPr>
    <w:rPr>
      <w:rFonts w:ascii="Cambria Math" w:eastAsia="Times New Roman" w:hAnsi="Cambria Math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086B"/>
    <w:rPr>
      <w:rFonts w:ascii="Cambria Math" w:eastAsia="Times New Roman" w:hAnsi="Cambria Math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086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83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34E0"/>
  </w:style>
  <w:style w:type="paragraph" w:styleId="Stopka">
    <w:name w:val="footer"/>
    <w:basedOn w:val="Normalny"/>
    <w:link w:val="StopkaZnak"/>
    <w:uiPriority w:val="99"/>
    <w:unhideWhenUsed/>
    <w:rsid w:val="00C83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34E0"/>
  </w:style>
  <w:style w:type="paragraph" w:styleId="Tekstdymka">
    <w:name w:val="Balloon Text"/>
    <w:basedOn w:val="Normalny"/>
    <w:link w:val="TekstdymkaZnak"/>
    <w:uiPriority w:val="99"/>
    <w:semiHidden/>
    <w:unhideWhenUsed/>
    <w:rsid w:val="000F3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282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115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631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31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311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31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311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C6D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D18D21-DF03-4EBF-824E-EFD6F8454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Grażyna Cieślak</dc:creator>
  <cp:lastModifiedBy>Katarzyna Wińska-Rużewicz</cp:lastModifiedBy>
  <cp:revision>2</cp:revision>
  <dcterms:created xsi:type="dcterms:W3CDTF">2025-05-18T09:50:00Z</dcterms:created>
  <dcterms:modified xsi:type="dcterms:W3CDTF">2025-05-18T09:50:00Z</dcterms:modified>
</cp:coreProperties>
</file>