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Montserrat Light" w:cs="Montserrat Light" w:eastAsia="Montserrat Light" w:hAnsi="Montserrat Light"/>
          <w:b w:val="1"/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right"/>
        <w:rPr>
          <w:rFonts w:ascii="Montserrat Light" w:cs="Montserrat Light" w:eastAsia="Montserrat Light" w:hAnsi="Montserrat Light"/>
          <w:i w:val="1"/>
          <w:color w:val="000000"/>
          <w:sz w:val="16"/>
          <w:szCs w:val="16"/>
        </w:rPr>
      </w:pPr>
      <w:r w:rsidDel="00000000" w:rsidR="00000000" w:rsidRPr="00000000">
        <w:rPr>
          <w:rFonts w:ascii="Montserrat Light" w:cs="Montserrat Light" w:eastAsia="Montserrat Light" w:hAnsi="Montserrat Light"/>
          <w:b w:val="1"/>
          <w:i w:val="1"/>
          <w:color w:val="000000"/>
          <w:sz w:val="16"/>
          <w:szCs w:val="16"/>
          <w:rtl w:val="0"/>
        </w:rPr>
        <w:t xml:space="preserve">Załącznik nr 1</w:t>
      </w:r>
      <w:r w:rsidDel="00000000" w:rsidR="00000000" w:rsidRPr="00000000">
        <w:rPr>
          <w:rFonts w:ascii="Montserrat Light" w:cs="Montserrat Light" w:eastAsia="Montserrat Light" w:hAnsi="Montserrat Light"/>
          <w:i w:val="1"/>
          <w:color w:val="000000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Montserrat Light" w:cs="Montserrat Light" w:eastAsia="Montserrat Light" w:hAnsi="Montserrat Light"/>
          <w:b w:val="1"/>
          <w:i w:val="1"/>
          <w:color w:val="000000"/>
          <w:sz w:val="16"/>
          <w:szCs w:val="16"/>
          <w:rtl w:val="0"/>
        </w:rPr>
        <w:t xml:space="preserve">do Zapytania ofertowego nr 2/2025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right"/>
        <w:rPr>
          <w:rFonts w:ascii="Montserrat Light" w:cs="Montserrat Light" w:eastAsia="Montserrat Light" w:hAnsi="Montserrat Light"/>
          <w:i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212"/>
        <w:tblGridChange w:id="0">
          <w:tblGrid>
            <w:gridCol w:w="9212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spacing w:after="200" w:before="240" w:lineRule="auto"/>
              <w:jc w:val="center"/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FORMULARZ OFERTY</w:t>
            </w:r>
          </w:p>
        </w:tc>
      </w:tr>
    </w:tbl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right"/>
        <w:rPr>
          <w:rFonts w:ascii="Montserrat Light" w:cs="Montserrat Light" w:eastAsia="Montserrat Light" w:hAnsi="Montserrat Light"/>
          <w:i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jc w:val="center"/>
        <w:rPr>
          <w:rFonts w:ascii="Montserrat Light" w:cs="Montserrat Light" w:eastAsia="Montserrat Light" w:hAnsi="Montserrat Light"/>
          <w:b w:val="1"/>
          <w:color w:val="000000"/>
          <w:sz w:val="20"/>
          <w:szCs w:val="20"/>
        </w:rPr>
      </w:pPr>
      <w:r w:rsidDel="00000000" w:rsidR="00000000" w:rsidRPr="00000000">
        <w:rPr>
          <w:rFonts w:ascii="Montserrat Light" w:cs="Montserrat Light" w:eastAsia="Montserrat Light" w:hAnsi="Montserrat Light"/>
          <w:b w:val="1"/>
          <w:sz w:val="18"/>
          <w:szCs w:val="18"/>
          <w:rtl w:val="0"/>
        </w:rPr>
        <w:t xml:space="preserve">Na potrzeby postępowania o udzielenie zamówienia publicznego oraz w odpowiedzi na zapytanie ofertowe: </w:t>
      </w:r>
      <w:r w:rsidDel="00000000" w:rsidR="00000000" w:rsidRPr="00000000">
        <w:rPr>
          <w:rFonts w:ascii="Montserrat Light" w:cs="Montserrat Light" w:eastAsia="Montserrat Light" w:hAnsi="Montserrat Light"/>
          <w:sz w:val="18"/>
          <w:szCs w:val="18"/>
          <w:rtl w:val="0"/>
        </w:rPr>
        <w:t xml:space="preserve">„</w:t>
      </w:r>
      <w:r w:rsidDel="00000000" w:rsidR="00000000" w:rsidRPr="00000000">
        <w:rPr>
          <w:rFonts w:ascii="Montserrat Light" w:cs="Montserrat Light" w:eastAsia="Montserrat Light" w:hAnsi="Montserrat Light"/>
          <w:color w:val="000000"/>
          <w:sz w:val="20"/>
          <w:szCs w:val="20"/>
          <w:rtl w:val="0"/>
        </w:rPr>
        <w:t xml:space="preserve">Usługa realizacji prac podwykonawczych w projekcie badawczo – rozwojowym”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Montserrat Light" w:cs="Montserrat Light" w:eastAsia="Montserrat Light" w:hAnsi="Montserrat Light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ind w:left="-142" w:firstLine="0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b w:val="1"/>
          <w:sz w:val="18"/>
          <w:szCs w:val="18"/>
          <w:rtl w:val="0"/>
        </w:rPr>
        <w:t xml:space="preserve">Wykonawca:</w:t>
      </w:r>
    </w:p>
    <w:tbl>
      <w:tblPr>
        <w:tblStyle w:val="Table2"/>
        <w:tblW w:w="921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552"/>
        <w:tblGridChange w:id="0">
          <w:tblGrid>
            <w:gridCol w:w="2660"/>
            <w:gridCol w:w="6552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0A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Nazwa wykonawcy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0C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Dane adresowe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0E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NIP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10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Nr telefonu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12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Adres e-mail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0" w:lineRule="auto"/>
        <w:ind w:left="-142" w:firstLine="0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ind w:left="-142" w:firstLine="0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b w:val="1"/>
          <w:sz w:val="18"/>
          <w:szCs w:val="18"/>
          <w:rtl w:val="0"/>
        </w:rPr>
        <w:t xml:space="preserve">Reprezentowany przez:</w:t>
      </w:r>
    </w:p>
    <w:tbl>
      <w:tblPr>
        <w:tblStyle w:val="Table3"/>
        <w:tblW w:w="921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552"/>
        <w:tblGridChange w:id="0">
          <w:tblGrid>
            <w:gridCol w:w="2660"/>
            <w:gridCol w:w="6552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16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Imię i nazwisko osób (-y) uprawnionej do składania</w:t>
            </w:r>
          </w:p>
          <w:p w:rsidR="00000000" w:rsidDel="00000000" w:rsidP="00000000" w:rsidRDefault="00000000" w:rsidRPr="00000000" w14:paraId="00000017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oświadczenia woli w imieniu Wykonawcy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0" w:lineRule="auto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-142" w:firstLine="0"/>
        <w:jc w:val="both"/>
        <w:rPr>
          <w:rFonts w:ascii="Montserrat Light" w:cs="Montserrat Light" w:eastAsia="Montserrat Light" w:hAnsi="Montserrat Light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b w:val="1"/>
          <w:sz w:val="18"/>
          <w:szCs w:val="18"/>
          <w:rtl w:val="0"/>
        </w:rPr>
        <w:t xml:space="preserve">składa </w:t>
      </w:r>
      <w:r w:rsidDel="00000000" w:rsidR="00000000" w:rsidRPr="00000000">
        <w:rPr>
          <w:rFonts w:ascii="Montserrat Light" w:cs="Montserrat Light" w:eastAsia="Montserrat Light" w:hAnsi="Montserrat Light"/>
          <w:sz w:val="18"/>
          <w:szCs w:val="18"/>
          <w:rtl w:val="0"/>
        </w:rPr>
        <w:t xml:space="preserve">niniejszym ofertę na wykonanie przedmiotu zamówienia w zakresie określonym w zapytaniu ofertowym na warunkach określonych poniżej: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8" w:hanging="360"/>
        <w:jc w:val="both"/>
        <w:rPr>
          <w:rFonts w:ascii="Montserrat Light" w:cs="Montserrat Light" w:eastAsia="Montserrat Light" w:hAnsi="Montserrat Light"/>
          <w:b w:val="1"/>
          <w:color w:val="00000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b w:val="1"/>
          <w:color w:val="000000"/>
          <w:sz w:val="18"/>
          <w:szCs w:val="18"/>
          <w:rtl w:val="0"/>
        </w:rPr>
        <w:t xml:space="preserve">WARUNKI OFERTY</w:t>
      </w:r>
    </w:p>
    <w:tbl>
      <w:tblPr>
        <w:tblStyle w:val="Table4"/>
        <w:tblW w:w="921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01"/>
        <w:gridCol w:w="1401"/>
        <w:gridCol w:w="6410"/>
        <w:tblGridChange w:id="0">
          <w:tblGrid>
            <w:gridCol w:w="1401"/>
            <w:gridCol w:w="1401"/>
            <w:gridCol w:w="6410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vMerge w:val="restart"/>
            <w:shd w:fill="f2f2f2" w:val="clear"/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Cena oferty </w:t>
            </w:r>
          </w:p>
          <w:p w:rsidR="00000000" w:rsidDel="00000000" w:rsidP="00000000" w:rsidRDefault="00000000" w:rsidRPr="00000000" w14:paraId="0000001D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w </w:t>
            </w: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color w:val="000000"/>
                <w:sz w:val="18"/>
                <w:szCs w:val="18"/>
                <w:rtl w:val="0"/>
              </w:rPr>
              <w:t xml:space="preserve">PLN za całość usługi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i w:val="1"/>
                <w:sz w:val="14"/>
                <w:szCs w:val="14"/>
                <w:rtl w:val="0"/>
              </w:rPr>
              <w:t xml:space="preserve">(proszę wpisać)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Cena netto 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continue"/>
            <w:shd w:fill="f2f2f2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22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VAT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Montserrat Light" w:cs="Montserrat Light" w:eastAsia="Montserrat Light" w:hAnsi="Montserrat Ligh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continue"/>
            <w:shd w:fill="f2f2f2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ontserrat Light" w:cs="Montserrat Light" w:eastAsia="Montserrat Light" w:hAnsi="Montserrat Ligh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25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Cena brutto 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Montserrat Light" w:cs="Montserrat Light" w:eastAsia="Montserrat Light" w:hAnsi="Montserrat Ligh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1" w:hRule="atLeast"/>
          <w:tblHeader w:val="0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Termin realizacji zamówienia</w:t>
            </w:r>
          </w:p>
          <w:p w:rsidR="00000000" w:rsidDel="00000000" w:rsidP="00000000" w:rsidRDefault="00000000" w:rsidRPr="00000000" w14:paraId="00000028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i w:val="1"/>
                <w:sz w:val="14"/>
                <w:szCs w:val="14"/>
                <w:rtl w:val="0"/>
              </w:rPr>
              <w:t xml:space="preserve">(proszę wpisać datę do której zostanie zrealizowane zamówienie)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Montserrat Light" w:cs="Montserrat Light" w:eastAsia="Montserrat Light" w:hAnsi="Montserrat Light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1" w:hRule="atLeast"/>
          <w:tblHeader w:val="0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Termin ważności oferty</w:t>
            </w:r>
          </w:p>
          <w:p w:rsidR="00000000" w:rsidDel="00000000" w:rsidP="00000000" w:rsidRDefault="00000000" w:rsidRPr="00000000" w14:paraId="0000002C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i w:val="1"/>
                <w:sz w:val="14"/>
                <w:szCs w:val="14"/>
                <w:rtl w:val="0"/>
              </w:rPr>
              <w:t xml:space="preserve">(proszę wpisać datę ważności w dniach)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8" w:firstLine="0"/>
        <w:jc w:val="both"/>
        <w:rPr>
          <w:rFonts w:ascii="Montserrat Light" w:cs="Montserrat Light" w:eastAsia="Montserrat Light" w:hAnsi="Montserrat Light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8" w:hanging="360"/>
        <w:jc w:val="both"/>
        <w:rPr>
          <w:rFonts w:ascii="Montserrat Light" w:cs="Montserrat Light" w:eastAsia="Montserrat Light" w:hAnsi="Montserrat Light"/>
          <w:b w:val="1"/>
          <w:color w:val="00000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b w:val="1"/>
          <w:color w:val="000000"/>
          <w:sz w:val="18"/>
          <w:szCs w:val="18"/>
          <w:rtl w:val="0"/>
        </w:rPr>
        <w:t xml:space="preserve">PRZEDMIOT OFERTY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8" w:firstLine="0"/>
        <w:jc w:val="both"/>
        <w:rPr>
          <w:rFonts w:ascii="Montserrat Light" w:cs="Montserrat Light" w:eastAsia="Montserrat Light" w:hAnsi="Montserrat Light"/>
          <w:color w:val="00000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color w:val="000000"/>
          <w:sz w:val="18"/>
          <w:szCs w:val="18"/>
          <w:rtl w:val="0"/>
        </w:rPr>
        <w:t xml:space="preserve">Przedmiotem oferty jest realizacja podwykonawstwa części prac merytorycznych oraz specjalistycznych usług w zakresie tworzenia oprogramowania, zgodnie z opisem przedmiotu zamówienia.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8" w:firstLine="0"/>
        <w:jc w:val="both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8" w:firstLine="0"/>
        <w:jc w:val="both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b w:val="1"/>
          <w:sz w:val="18"/>
          <w:szCs w:val="18"/>
          <w:rtl w:val="0"/>
        </w:rPr>
        <w:t xml:space="preserve">Szczegółowa wycena etapów: 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8" w:firstLine="0"/>
        <w:jc w:val="both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844.0" w:type="dxa"/>
        <w:jc w:val="left"/>
        <w:tblInd w:w="2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11"/>
        <w:gridCol w:w="2211"/>
        <w:gridCol w:w="2211"/>
        <w:gridCol w:w="2211"/>
        <w:tblGridChange w:id="0">
          <w:tblGrid>
            <w:gridCol w:w="2211"/>
            <w:gridCol w:w="2211"/>
            <w:gridCol w:w="2211"/>
            <w:gridCol w:w="2211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35">
            <w:pPr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00000"/>
                <w:sz w:val="20"/>
                <w:szCs w:val="20"/>
                <w:rtl w:val="0"/>
              </w:rPr>
              <w:t xml:space="preserve">Numer etapu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6">
            <w:pPr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00000"/>
                <w:sz w:val="20"/>
                <w:szCs w:val="20"/>
                <w:rtl w:val="0"/>
              </w:rPr>
              <w:t xml:space="preserve">Kwota netto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7">
            <w:pPr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00000"/>
                <w:sz w:val="20"/>
                <w:szCs w:val="20"/>
                <w:rtl w:val="0"/>
              </w:rPr>
              <w:t xml:space="preserve">VAT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8">
            <w:pPr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00000"/>
                <w:sz w:val="20"/>
                <w:szCs w:val="20"/>
                <w:rtl w:val="0"/>
              </w:rPr>
              <w:t xml:space="preserve">Kwota brutto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00000"/>
                <w:sz w:val="20"/>
                <w:szCs w:val="20"/>
                <w:rtl w:val="0"/>
              </w:rPr>
              <w:t xml:space="preserve">Etap 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00000"/>
                <w:sz w:val="20"/>
                <w:szCs w:val="20"/>
                <w:rtl w:val="0"/>
              </w:rPr>
              <w:t xml:space="preserve">Etap </w:t>
            </w: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jc w:val="both"/>
              <w:rPr>
                <w:rFonts w:ascii="Montserrat" w:cs="Montserrat" w:eastAsia="Montserrat" w:hAnsi="Montserrat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Etap 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both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8" w:firstLine="0"/>
        <w:jc w:val="both"/>
        <w:rPr>
          <w:rFonts w:ascii="Montserrat Light" w:cs="Montserrat Light" w:eastAsia="Montserrat Light" w:hAnsi="Montserrat Ligh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8" w:firstLine="0"/>
        <w:jc w:val="both"/>
        <w:rPr>
          <w:rFonts w:ascii="Montserrat Light" w:cs="Montserrat Light" w:eastAsia="Montserrat Light" w:hAnsi="Montserrat Ligh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8" w:firstLine="0"/>
        <w:jc w:val="both"/>
        <w:rPr>
          <w:rFonts w:ascii="Montserrat Light" w:cs="Montserrat Light" w:eastAsia="Montserrat Light" w:hAnsi="Montserrat Ligh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8" w:firstLine="0"/>
        <w:jc w:val="both"/>
        <w:rPr>
          <w:rFonts w:ascii="Montserrat Light" w:cs="Montserrat Light" w:eastAsia="Montserrat Light" w:hAnsi="Montserrat Ligh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8" w:firstLine="0"/>
        <w:jc w:val="both"/>
        <w:rPr>
          <w:rFonts w:ascii="Montserrat Light" w:cs="Montserrat Light" w:eastAsia="Montserrat Light" w:hAnsi="Montserrat Ligh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84" w:firstLine="0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Szczegółowa wycena stawek personelu: 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5229.0" w:type="dxa"/>
        <w:jc w:val="left"/>
        <w:tblInd w:w="7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9"/>
        <w:gridCol w:w="2410"/>
        <w:tblGridChange w:id="0">
          <w:tblGrid>
            <w:gridCol w:w="2819"/>
            <w:gridCol w:w="241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4C">
            <w:pPr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Rola w zespole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D">
            <w:pPr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stawka za godzinę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Specjalista AI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Deweloper nr 1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Deweloper nr 2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8" w:hanging="360"/>
        <w:jc w:val="both"/>
        <w:rPr>
          <w:rFonts w:ascii="Montserrat Light" w:cs="Montserrat Light" w:eastAsia="Montserrat Light" w:hAnsi="Montserrat Light"/>
          <w:b w:val="1"/>
          <w:color w:val="00000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b w:val="1"/>
          <w:color w:val="000000"/>
          <w:sz w:val="18"/>
          <w:szCs w:val="18"/>
          <w:rtl w:val="0"/>
        </w:rPr>
        <w:t xml:space="preserve">OŚWIADCZENIA WYKONAWCY</w:t>
      </w:r>
    </w:p>
    <w:p w:rsidR="00000000" w:rsidDel="00000000" w:rsidP="00000000" w:rsidRDefault="00000000" w:rsidRPr="00000000" w14:paraId="00000056">
      <w:pPr>
        <w:spacing w:after="0" w:lineRule="auto"/>
        <w:ind w:left="-142" w:firstLine="0"/>
        <w:jc w:val="both"/>
        <w:rPr>
          <w:rFonts w:ascii="Montserrat Light" w:cs="Montserrat Light" w:eastAsia="Montserrat Light" w:hAnsi="Montserrat Light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sz w:val="18"/>
          <w:szCs w:val="18"/>
          <w:rtl w:val="0"/>
        </w:rPr>
        <w:t xml:space="preserve">W imieniu Wykonawcy, oświadczam (-y), że:</w:t>
      </w:r>
    </w:p>
    <w:p w:rsidR="00000000" w:rsidDel="00000000" w:rsidP="00000000" w:rsidRDefault="00000000" w:rsidRPr="00000000" w14:paraId="0000005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09" w:hanging="360"/>
        <w:jc w:val="both"/>
        <w:rPr>
          <w:rFonts w:ascii="Montserrat Light" w:cs="Montserrat Light" w:eastAsia="Montserrat Light" w:hAnsi="Montserrat Light"/>
          <w:color w:val="00000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color w:val="000000"/>
          <w:sz w:val="18"/>
          <w:szCs w:val="18"/>
          <w:rtl w:val="0"/>
        </w:rPr>
        <w:t xml:space="preserve">zapoznałem się z treścią Zapytania ofertowego i </w:t>
      </w:r>
      <w:r w:rsidDel="00000000" w:rsidR="00000000" w:rsidRPr="00000000">
        <w:rPr>
          <w:rFonts w:ascii="Montserrat Light" w:cs="Montserrat Light" w:eastAsia="Montserrat Light" w:hAnsi="Montserrat Light"/>
          <w:sz w:val="18"/>
          <w:szCs w:val="18"/>
          <w:rtl w:val="0"/>
        </w:rPr>
        <w:t xml:space="preserve">uznaję</w:t>
      </w:r>
      <w:r w:rsidDel="00000000" w:rsidR="00000000" w:rsidRPr="00000000">
        <w:rPr>
          <w:rFonts w:ascii="Montserrat Light" w:cs="Montserrat Light" w:eastAsia="Montserrat Light" w:hAnsi="Montserrat Light"/>
          <w:color w:val="000000"/>
          <w:sz w:val="18"/>
          <w:szCs w:val="18"/>
          <w:rtl w:val="0"/>
        </w:rPr>
        <w:t xml:space="preserve"> się za związanego określonymi w nim wymaganiami i zasadami postępowania oraz że uzyskałem wszelkie niezbędne informacje do przygotowania oferty</w:t>
      </w:r>
      <w:r w:rsidDel="00000000" w:rsidR="00000000" w:rsidRPr="00000000">
        <w:rPr>
          <w:rFonts w:ascii="Montserrat Light" w:cs="Montserrat Light" w:eastAsia="Montserrat Light" w:hAnsi="Montserrat Light"/>
          <w:sz w:val="18"/>
          <w:szCs w:val="18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09" w:hanging="360"/>
        <w:jc w:val="both"/>
        <w:rPr>
          <w:rFonts w:ascii="Montserrat Light" w:cs="Montserrat Light" w:eastAsia="Montserrat Light" w:hAnsi="Montserrat Light"/>
          <w:color w:val="00000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color w:val="000000"/>
          <w:sz w:val="18"/>
          <w:szCs w:val="18"/>
          <w:rtl w:val="0"/>
        </w:rPr>
        <w:t xml:space="preserve">całkowity koszt zamówienia został oszacowany z uwzględnieniem wszystkich wymagań oraz elementów składowych zapytania ofertowego, a w cenie Oferty zawarte są wszelkie opłaty pośrednie i koszty związane z wykonaniem zamówienia,</w:t>
      </w:r>
    </w:p>
    <w:p w:rsidR="00000000" w:rsidDel="00000000" w:rsidP="00000000" w:rsidRDefault="00000000" w:rsidRPr="00000000" w14:paraId="0000005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09" w:hanging="360"/>
        <w:jc w:val="both"/>
        <w:rPr>
          <w:rFonts w:ascii="Montserrat Light" w:cs="Montserrat Light" w:eastAsia="Montserrat Light" w:hAnsi="Montserrat Light"/>
          <w:color w:val="00000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color w:val="000000"/>
          <w:sz w:val="18"/>
          <w:szCs w:val="18"/>
          <w:rtl w:val="0"/>
        </w:rPr>
        <w:t xml:space="preserve">wypełniłem obowiązki informacyjne przewidziane w art. 13 lub art. 14 RODO) wobec osób fizycznych, od których dane osobowe bezpośrednio lub pośrednio pozyskałem w celu ubiegania się o udzielenie zamówienia publicznego w niniejszym postępowaniu,</w:t>
      </w:r>
    </w:p>
    <w:p w:rsidR="00000000" w:rsidDel="00000000" w:rsidP="00000000" w:rsidRDefault="00000000" w:rsidRPr="00000000" w14:paraId="0000005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09" w:hanging="360"/>
        <w:jc w:val="both"/>
        <w:rPr>
          <w:rFonts w:ascii="Montserrat Light" w:cs="Montserrat Light" w:eastAsia="Montserrat Light" w:hAnsi="Montserrat Light"/>
          <w:color w:val="00000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color w:val="000000"/>
          <w:sz w:val="18"/>
          <w:szCs w:val="18"/>
          <w:rtl w:val="0"/>
        </w:rPr>
        <w:t xml:space="preserve">w przypadku wyboru naszej oferty zobowiązujemy się do zawarcia umowy w miejscu i terminie wyznaczonym przez Zamawiającego oraz realizacji zamówienia z należytą starannością zgodnie z oczekiwaniami Zamawiającego</w:t>
      </w:r>
      <w:r w:rsidDel="00000000" w:rsidR="00000000" w:rsidRPr="00000000">
        <w:rPr>
          <w:rFonts w:ascii="Montserrat Light" w:cs="Montserrat Light" w:eastAsia="Montserrat Light" w:hAnsi="Montserrat Light"/>
          <w:sz w:val="18"/>
          <w:szCs w:val="18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09" w:hanging="360"/>
        <w:jc w:val="both"/>
        <w:rPr>
          <w:rFonts w:ascii="Montserrat Light" w:cs="Montserrat Light" w:eastAsia="Montserrat Light" w:hAnsi="Montserrat Light"/>
          <w:color w:val="00000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color w:val="000000"/>
          <w:sz w:val="18"/>
          <w:szCs w:val="18"/>
          <w:rtl w:val="0"/>
        </w:rPr>
        <w:t xml:space="preserve">na przetwarzanie danych osobowych do celów związanych z niniejszym postępowaniem w takim zakresie, w jakim jest to niezbędne dla jego należytego zrealizowania,</w:t>
      </w:r>
    </w:p>
    <w:p w:rsidR="00000000" w:rsidDel="00000000" w:rsidP="00000000" w:rsidRDefault="00000000" w:rsidRPr="00000000" w14:paraId="0000005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09" w:hanging="360"/>
        <w:jc w:val="both"/>
        <w:rPr>
          <w:rFonts w:ascii="Montserrat Light" w:cs="Montserrat Light" w:eastAsia="Montserrat Light" w:hAnsi="Montserrat Light"/>
          <w:color w:val="00000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color w:val="000000"/>
          <w:sz w:val="18"/>
          <w:szCs w:val="18"/>
          <w:rtl w:val="0"/>
        </w:rPr>
        <w:t xml:space="preserve">świadomy odpowiedzialności za składanie fałszywych oświadczeń, informuję, iż dane zawarte w niniejszej ofercie są zgodne z prawdą.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Montserrat Light" w:cs="Montserrat Light" w:eastAsia="Montserrat Light" w:hAnsi="Montserrat Light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8" w:hanging="360"/>
        <w:jc w:val="both"/>
        <w:rPr>
          <w:rFonts w:ascii="Montserrat Light" w:cs="Montserrat Light" w:eastAsia="Montserrat Light" w:hAnsi="Montserrat Light"/>
          <w:b w:val="1"/>
          <w:color w:val="00000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b w:val="1"/>
          <w:color w:val="000000"/>
          <w:sz w:val="18"/>
          <w:szCs w:val="18"/>
          <w:rtl w:val="0"/>
        </w:rPr>
        <w:t xml:space="preserve">ZAŁĄCZNIKI</w:t>
      </w:r>
    </w:p>
    <w:p w:rsidR="00000000" w:rsidDel="00000000" w:rsidP="00000000" w:rsidRDefault="00000000" w:rsidRPr="00000000" w14:paraId="0000005F">
      <w:pPr>
        <w:spacing w:after="0" w:lineRule="auto"/>
        <w:ind w:left="-142" w:firstLine="0"/>
        <w:jc w:val="both"/>
        <w:rPr>
          <w:rFonts w:ascii="Montserrat Light" w:cs="Montserrat Light" w:eastAsia="Montserrat Light" w:hAnsi="Montserrat Light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sz w:val="18"/>
          <w:szCs w:val="18"/>
          <w:rtl w:val="0"/>
        </w:rPr>
        <w:t xml:space="preserve">Załącznikami do niniejszej oferty stanowiącymi jej integralną część są:</w:t>
      </w:r>
    </w:p>
    <w:p w:rsidR="00000000" w:rsidDel="00000000" w:rsidP="00000000" w:rsidRDefault="00000000" w:rsidRPr="00000000" w14:paraId="0000006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09" w:hanging="360"/>
        <w:jc w:val="both"/>
        <w:rPr>
          <w:rFonts w:ascii="Montserrat Light" w:cs="Montserrat Light" w:eastAsia="Montserrat Light" w:hAnsi="Montserrat Light"/>
          <w:color w:val="00000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color w:val="000000"/>
          <w:sz w:val="18"/>
          <w:szCs w:val="18"/>
          <w:rtl w:val="0"/>
        </w:rPr>
        <w:t xml:space="preserve">Oświadczenie o braku podstaw do wykluczenia oraz spełnianiu warunków udziału w postępowaniu</w:t>
      </w:r>
      <w:r w:rsidDel="00000000" w:rsidR="00000000" w:rsidRPr="00000000">
        <w:rPr>
          <w:rFonts w:ascii="Montserrat Light" w:cs="Montserrat Light" w:eastAsia="Montserrat Light" w:hAnsi="Montserrat Light"/>
          <w:sz w:val="18"/>
          <w:szCs w:val="1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jc w:val="both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21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36"/>
        <w:gridCol w:w="5276"/>
        <w:tblGridChange w:id="0">
          <w:tblGrid>
            <w:gridCol w:w="3936"/>
            <w:gridCol w:w="5276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Data i miejsce sporządzenia oferty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6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Podpis osób (-y) uprawnionej do składania Oświadczenia woli </w:t>
            </w:r>
          </w:p>
          <w:p w:rsidR="00000000" w:rsidDel="00000000" w:rsidP="00000000" w:rsidRDefault="00000000" w:rsidRPr="00000000" w14:paraId="00000067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w imieniu Wykonawcy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E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Pieczęć Wykonawcy</w:t>
            </w:r>
          </w:p>
          <w:p w:rsidR="00000000" w:rsidDel="00000000" w:rsidP="00000000" w:rsidRDefault="00000000" w:rsidRPr="00000000" w14:paraId="00000070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jc w:val="both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D">
    <w:pPr>
      <w:pBdr>
        <w:top w:color="d9d9d9" w:space="1" w:sz="4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Fonts w:ascii="Montserrat Light" w:cs="Montserrat Light" w:eastAsia="Montserrat Light" w:hAnsi="Montserrat Light"/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Montserrat Light" w:cs="Montserrat Light" w:eastAsia="Montserrat Light" w:hAnsi="Montserrat Light"/>
        <w:color w:val="000000"/>
        <w:sz w:val="16"/>
        <w:szCs w:val="16"/>
        <w:rtl w:val="0"/>
      </w:rPr>
      <w:t xml:space="preserve"> | </w:t>
    </w:r>
    <w:r w:rsidDel="00000000" w:rsidR="00000000" w:rsidRPr="00000000">
      <w:rPr>
        <w:rFonts w:ascii="Montserrat Light" w:cs="Montserrat Light" w:eastAsia="Montserrat Light" w:hAnsi="Montserrat Light"/>
        <w:color w:val="7f7f7f"/>
        <w:sz w:val="16"/>
        <w:szCs w:val="16"/>
        <w:rtl w:val="0"/>
      </w:rPr>
      <w:t xml:space="preserve">Strona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5760720" cy="793115"/>
          <wp:effectExtent b="0" l="0" r="0" t="0"/>
          <wp:docPr descr="Obraz zawierający tekst, Czcionka, biały, czarne i białe&#10;&#10;Zawartość wygenerowana przez sztuczną inteligencję może być niepoprawna." id="1984886120" name="image1.jpg"/>
          <a:graphic>
            <a:graphicData uri="http://schemas.openxmlformats.org/drawingml/2006/picture">
              <pic:pic>
                <pic:nvPicPr>
                  <pic:cNvPr descr="Obraz zawierający tekst, Czcionka, biały, czarne i białe&#10;&#10;Zawartość wygenerowana przez sztuczną inteligencję może być niepoprawna.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218" w:hanging="360"/>
      </w:pPr>
      <w:rPr/>
    </w:lvl>
    <w:lvl w:ilvl="1">
      <w:start w:val="1"/>
      <w:numFmt w:val="lowerLetter"/>
      <w:lvlText w:val="%2."/>
      <w:lvlJc w:val="left"/>
      <w:pPr>
        <w:ind w:left="938" w:hanging="360"/>
      </w:pPr>
      <w:rPr/>
    </w:lvl>
    <w:lvl w:ilvl="2">
      <w:start w:val="1"/>
      <w:numFmt w:val="lowerRoman"/>
      <w:lvlText w:val="%3."/>
      <w:lvlJc w:val="right"/>
      <w:pPr>
        <w:ind w:left="1658" w:hanging="180"/>
      </w:pPr>
      <w:rPr/>
    </w:lvl>
    <w:lvl w:ilvl="3">
      <w:start w:val="1"/>
      <w:numFmt w:val="decimal"/>
      <w:lvlText w:val="%4."/>
      <w:lvlJc w:val="left"/>
      <w:pPr>
        <w:ind w:left="2378" w:hanging="360"/>
      </w:pPr>
      <w:rPr/>
    </w:lvl>
    <w:lvl w:ilvl="4">
      <w:start w:val="1"/>
      <w:numFmt w:val="lowerLetter"/>
      <w:lvlText w:val="%5."/>
      <w:lvlJc w:val="left"/>
      <w:pPr>
        <w:ind w:left="3098" w:hanging="360"/>
      </w:pPr>
      <w:rPr/>
    </w:lvl>
    <w:lvl w:ilvl="5">
      <w:start w:val="1"/>
      <w:numFmt w:val="lowerRoman"/>
      <w:lvlText w:val="%6."/>
      <w:lvlJc w:val="right"/>
      <w:pPr>
        <w:ind w:left="3818" w:hanging="180"/>
      </w:pPr>
      <w:rPr/>
    </w:lvl>
    <w:lvl w:ilvl="6">
      <w:start w:val="1"/>
      <w:numFmt w:val="decimal"/>
      <w:lvlText w:val="%7."/>
      <w:lvlJc w:val="left"/>
      <w:pPr>
        <w:ind w:left="4538" w:hanging="360"/>
      </w:pPr>
      <w:rPr/>
    </w:lvl>
    <w:lvl w:ilvl="7">
      <w:start w:val="1"/>
      <w:numFmt w:val="lowerLetter"/>
      <w:lvlText w:val="%8."/>
      <w:lvlJc w:val="left"/>
      <w:pPr>
        <w:ind w:left="5258" w:hanging="360"/>
      </w:pPr>
      <w:rPr/>
    </w:lvl>
    <w:lvl w:ilvl="8">
      <w:start w:val="1"/>
      <w:numFmt w:val="lowerRoman"/>
      <w:lvlText w:val="%9."/>
      <w:lvlJc w:val="right"/>
      <w:pPr>
        <w:ind w:left="5978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1068" w:hanging="360"/>
      </w:pPr>
      <w:rPr/>
    </w:lvl>
    <w:lvl w:ilvl="1">
      <w:start w:val="1"/>
      <w:numFmt w:val="lowerLetter"/>
      <w:lvlText w:val="%2."/>
      <w:lvlJc w:val="left"/>
      <w:pPr>
        <w:ind w:left="1788" w:hanging="360"/>
      </w:pPr>
      <w:rPr/>
    </w:lvl>
    <w:lvl w:ilvl="2">
      <w:start w:val="1"/>
      <w:numFmt w:val="lowerRoman"/>
      <w:lvlText w:val="%3."/>
      <w:lvlJc w:val="right"/>
      <w:pPr>
        <w:ind w:left="2508" w:hanging="180"/>
      </w:pPr>
      <w:rPr/>
    </w:lvl>
    <w:lvl w:ilvl="3">
      <w:start w:val="1"/>
      <w:numFmt w:val="decimal"/>
      <w:lvlText w:val="%4."/>
      <w:lvlJc w:val="left"/>
      <w:pPr>
        <w:ind w:left="3228" w:hanging="360"/>
      </w:pPr>
      <w:rPr/>
    </w:lvl>
    <w:lvl w:ilvl="4">
      <w:start w:val="1"/>
      <w:numFmt w:val="lowerLetter"/>
      <w:lvlText w:val="%5."/>
      <w:lvlJc w:val="left"/>
      <w:pPr>
        <w:ind w:left="3948" w:hanging="360"/>
      </w:pPr>
      <w:rPr/>
    </w:lvl>
    <w:lvl w:ilvl="5">
      <w:start w:val="1"/>
      <w:numFmt w:val="lowerRoman"/>
      <w:lvlText w:val="%6."/>
      <w:lvlJc w:val="right"/>
      <w:pPr>
        <w:ind w:left="4668" w:hanging="180"/>
      </w:pPr>
      <w:rPr/>
    </w:lvl>
    <w:lvl w:ilvl="6">
      <w:start w:val="1"/>
      <w:numFmt w:val="decimal"/>
      <w:lvlText w:val="%7."/>
      <w:lvlJc w:val="left"/>
      <w:pPr>
        <w:ind w:left="5388" w:hanging="360"/>
      </w:pPr>
      <w:rPr/>
    </w:lvl>
    <w:lvl w:ilvl="7">
      <w:start w:val="1"/>
      <w:numFmt w:val="lowerLetter"/>
      <w:lvlText w:val="%8."/>
      <w:lvlJc w:val="left"/>
      <w:pPr>
        <w:ind w:left="6108" w:hanging="360"/>
      </w:pPr>
      <w:rPr/>
    </w:lvl>
    <w:lvl w:ilvl="8">
      <w:start w:val="1"/>
      <w:numFmt w:val="lowerRoman"/>
      <w:lvlText w:val="%9."/>
      <w:lvlJc w:val="right"/>
      <w:pPr>
        <w:ind w:left="6828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218" w:hanging="360"/>
      </w:pPr>
      <w:rPr/>
    </w:lvl>
    <w:lvl w:ilvl="1">
      <w:start w:val="1"/>
      <w:numFmt w:val="lowerLetter"/>
      <w:lvlText w:val="%2."/>
      <w:lvlJc w:val="left"/>
      <w:pPr>
        <w:ind w:left="938" w:hanging="360"/>
      </w:pPr>
      <w:rPr/>
    </w:lvl>
    <w:lvl w:ilvl="2">
      <w:start w:val="1"/>
      <w:numFmt w:val="lowerRoman"/>
      <w:lvlText w:val="%3."/>
      <w:lvlJc w:val="right"/>
      <w:pPr>
        <w:ind w:left="1658" w:hanging="180"/>
      </w:pPr>
      <w:rPr/>
    </w:lvl>
    <w:lvl w:ilvl="3">
      <w:start w:val="1"/>
      <w:numFmt w:val="decimal"/>
      <w:lvlText w:val="%4."/>
      <w:lvlJc w:val="left"/>
      <w:pPr>
        <w:ind w:left="2378" w:hanging="360"/>
      </w:pPr>
      <w:rPr/>
    </w:lvl>
    <w:lvl w:ilvl="4">
      <w:start w:val="1"/>
      <w:numFmt w:val="lowerLetter"/>
      <w:lvlText w:val="%5."/>
      <w:lvlJc w:val="left"/>
      <w:pPr>
        <w:ind w:left="3098" w:hanging="360"/>
      </w:pPr>
      <w:rPr/>
    </w:lvl>
    <w:lvl w:ilvl="5">
      <w:start w:val="1"/>
      <w:numFmt w:val="lowerRoman"/>
      <w:lvlText w:val="%6."/>
      <w:lvlJc w:val="right"/>
      <w:pPr>
        <w:ind w:left="3818" w:hanging="180"/>
      </w:pPr>
      <w:rPr/>
    </w:lvl>
    <w:lvl w:ilvl="6">
      <w:start w:val="1"/>
      <w:numFmt w:val="decimal"/>
      <w:lvlText w:val="%7."/>
      <w:lvlJc w:val="left"/>
      <w:pPr>
        <w:ind w:left="4538" w:hanging="360"/>
      </w:pPr>
      <w:rPr/>
    </w:lvl>
    <w:lvl w:ilvl="7">
      <w:start w:val="1"/>
      <w:numFmt w:val="lowerLetter"/>
      <w:lvlText w:val="%8."/>
      <w:lvlJc w:val="left"/>
      <w:pPr>
        <w:ind w:left="5258" w:hanging="360"/>
      </w:pPr>
      <w:rPr/>
    </w:lvl>
    <w:lvl w:ilvl="8">
      <w:start w:val="1"/>
      <w:numFmt w:val="lowerRoman"/>
      <w:lvlText w:val="%9."/>
      <w:lvlJc w:val="right"/>
      <w:pPr>
        <w:ind w:left="5978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2E7C0F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2E7C0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2E7C0F"/>
  </w:style>
  <w:style w:type="paragraph" w:styleId="Stopka">
    <w:name w:val="footer"/>
    <w:basedOn w:val="Normalny"/>
    <w:link w:val="StopkaZnak"/>
    <w:uiPriority w:val="99"/>
    <w:unhideWhenUsed w:val="1"/>
    <w:rsid w:val="002E7C0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2E7C0F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2E7C0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2E7C0F"/>
    <w:rPr>
      <w:rFonts w:ascii="Tahoma" w:cs="Tahoma" w:hAnsi="Tahoma"/>
      <w:sz w:val="16"/>
      <w:szCs w:val="16"/>
    </w:rPr>
  </w:style>
  <w:style w:type="paragraph" w:styleId="Bezodstpw">
    <w:name w:val="No Spacing"/>
    <w:uiPriority w:val="1"/>
    <w:qFormat w:val="1"/>
    <w:rsid w:val="002E7C0F"/>
    <w:pPr>
      <w:spacing w:after="0" w:line="240" w:lineRule="auto"/>
    </w:pPr>
  </w:style>
  <w:style w:type="table" w:styleId="Tabela-Siatka">
    <w:name w:val="Table Grid"/>
    <w:basedOn w:val="Standardowy"/>
    <w:uiPriority w:val="39"/>
    <w:rsid w:val="00AC21C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kapitzlist">
    <w:name w:val="List Paragraph"/>
    <w:aliases w:val="Llista wielopoziomowa,Akapit z listą1,Numerowanie,Akapit z listą BS,Kolorowa lista — akcent 11,CW_Lista,lp1,Preambuła,Dot pt,F5 List Paragraph,Recommendation,List Paragraph11,L1,BulletC,Wyliczanie,Obiekt,normalny tekst,Akapit z listą31"/>
    <w:basedOn w:val="Normalny"/>
    <w:link w:val="AkapitzlistZnak"/>
    <w:uiPriority w:val="34"/>
    <w:qFormat w:val="1"/>
    <w:rsid w:val="00FC6822"/>
    <w:pPr>
      <w:ind w:left="720"/>
      <w:contextualSpacing w:val="1"/>
    </w:pPr>
  </w:style>
  <w:style w:type="character" w:styleId="AkapitzlistZnak" w:customStyle="1">
    <w:name w:val="Akapit z listą Znak"/>
    <w:aliases w:val="Llista wielopoziomowa Znak,Akapit z listą1 Znak,Numerowanie Znak,Akapit z listą BS Znak,Kolorowa lista — akcent 11 Znak,CW_Lista Znak,lp1 Znak,Preambuła Znak,Dot pt Znak,F5 List Paragraph Znak,Recommendation Znak,L1 Znak,BulletC Znak"/>
    <w:basedOn w:val="Domylnaczcionkaakapitu"/>
    <w:link w:val="Akapitzlist"/>
    <w:uiPriority w:val="34"/>
    <w:qFormat w:val="1"/>
    <w:rsid w:val="003F75B0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MontserratLight-regular.ttf"/><Relationship Id="rId6" Type="http://schemas.openxmlformats.org/officeDocument/2006/relationships/font" Target="fonts/MontserratLight-bold.ttf"/><Relationship Id="rId7" Type="http://schemas.openxmlformats.org/officeDocument/2006/relationships/font" Target="fonts/MontserratLight-italic.ttf"/><Relationship Id="rId8" Type="http://schemas.openxmlformats.org/officeDocument/2006/relationships/font" Target="fonts/MontserratLigh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JkqbY83Q0STeQu6cvOn6T2hMQg==">CgMxLjA4AHIhMUt1LVlpRDdBZXlUenYxOW9oVXpzNHdyOFZ5QlZKaGFQ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2023-09-14T11:24:00Z</dcterms:created>
  <dc:creator>domowy komputerek</dc:creator>
</cp:coreProperties>
</file>