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FA12C" w14:textId="73D84794" w:rsidR="008D7E95" w:rsidRPr="009B20CC" w:rsidRDefault="00F91975">
      <w:pPr>
        <w:ind w:left="-426"/>
        <w:jc w:val="both"/>
        <w:rPr>
          <w:rFonts w:asciiTheme="minorHAnsi" w:hAnsiTheme="minorHAnsi" w:cstheme="minorHAnsi"/>
        </w:rPr>
      </w:pPr>
      <w:r w:rsidRPr="009B20CC">
        <w:rPr>
          <w:rFonts w:asciiTheme="minorHAnsi" w:hAnsiTheme="minorHAnsi" w:cstheme="minorHAnsi"/>
        </w:rPr>
        <w:tab/>
      </w:r>
      <w:r w:rsidRPr="009B20CC">
        <w:rPr>
          <w:rFonts w:asciiTheme="minorHAnsi" w:hAnsiTheme="minorHAnsi" w:cstheme="minorHAnsi"/>
          <w:b/>
          <w:i/>
        </w:rPr>
        <w:t xml:space="preserve">Załącznik nr </w:t>
      </w:r>
      <w:r w:rsidR="00012AFF" w:rsidRPr="009B20CC">
        <w:rPr>
          <w:rFonts w:asciiTheme="minorHAnsi" w:hAnsiTheme="minorHAnsi" w:cstheme="minorHAnsi"/>
          <w:b/>
          <w:i/>
        </w:rPr>
        <w:t>1</w:t>
      </w:r>
      <w:r w:rsidRPr="009B20CC">
        <w:rPr>
          <w:rFonts w:asciiTheme="minorHAnsi" w:hAnsiTheme="minorHAnsi" w:cstheme="minorHAnsi"/>
          <w:b/>
          <w:i/>
        </w:rPr>
        <w:t xml:space="preserve"> Formularz Cenowy</w:t>
      </w:r>
    </w:p>
    <w:p w14:paraId="1AECD526" w14:textId="458A5B77" w:rsidR="00CF20F3" w:rsidRDefault="00CF20F3" w:rsidP="002E71F0">
      <w:pPr>
        <w:rPr>
          <w:rFonts w:asciiTheme="minorHAnsi" w:hAnsiTheme="minorHAnsi" w:cstheme="minorHAnsi"/>
          <w:b/>
        </w:rPr>
      </w:pPr>
    </w:p>
    <w:p w14:paraId="5C16C9A8" w14:textId="36DB6CE1" w:rsidR="008D7E95" w:rsidRPr="006F6913" w:rsidRDefault="00CF20F3" w:rsidP="00CF20F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6913">
        <w:rPr>
          <w:rFonts w:asciiTheme="minorHAnsi" w:hAnsiTheme="minorHAnsi" w:cstheme="minorHAnsi"/>
          <w:b/>
          <w:sz w:val="22"/>
          <w:szCs w:val="22"/>
        </w:rPr>
        <w:t>FORMULARZ CENOWY OFERTY</w:t>
      </w:r>
    </w:p>
    <w:p w14:paraId="16344028" w14:textId="0AB9CB61" w:rsidR="009B20CC" w:rsidRPr="006F6913" w:rsidRDefault="009B20CC" w:rsidP="009B20CC">
      <w:pPr>
        <w:rPr>
          <w:rFonts w:asciiTheme="minorHAnsi" w:hAnsiTheme="minorHAnsi" w:cstheme="minorHAnsi"/>
          <w:b/>
          <w:sz w:val="22"/>
          <w:szCs w:val="22"/>
        </w:rPr>
      </w:pPr>
    </w:p>
    <w:p w14:paraId="0E5ADA9A" w14:textId="2E3E4FBA" w:rsidR="00CF20F3" w:rsidRPr="006F6913" w:rsidRDefault="00CF20F3" w:rsidP="00CF20F3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6F6913">
        <w:rPr>
          <w:rFonts w:ascii="Calibri" w:hAnsi="Calibri" w:cs="Calibri"/>
          <w:b/>
          <w:sz w:val="22"/>
          <w:szCs w:val="22"/>
        </w:rPr>
        <w:t xml:space="preserve">W POSTĘPOWANIU </w:t>
      </w:r>
      <w:r w:rsidRPr="006F6913">
        <w:rPr>
          <w:rFonts w:asciiTheme="minorHAnsi" w:hAnsiTheme="minorHAnsi" w:cstheme="minorHAnsi"/>
          <w:b/>
          <w:sz w:val="22"/>
          <w:szCs w:val="22"/>
        </w:rPr>
        <w:t xml:space="preserve">NR </w:t>
      </w:r>
      <w:r w:rsidR="00197CD3">
        <w:rPr>
          <w:rFonts w:ascii="Calibri" w:hAnsi="Calibri" w:cs="Calibri"/>
          <w:b/>
          <w:bCs/>
          <w:color w:val="000000"/>
          <w:sz w:val="22"/>
          <w:szCs w:val="22"/>
        </w:rPr>
        <w:t>2/FEWP</w:t>
      </w:r>
      <w:r w:rsidRPr="006F6913">
        <w:rPr>
          <w:rFonts w:ascii="Calibri" w:hAnsi="Calibri" w:cs="Calibri"/>
          <w:b/>
          <w:bCs/>
          <w:color w:val="000000"/>
          <w:sz w:val="22"/>
          <w:szCs w:val="22"/>
        </w:rPr>
        <w:t>/</w:t>
      </w:r>
      <w:r w:rsidR="00197CD3">
        <w:rPr>
          <w:rFonts w:ascii="Calibri" w:hAnsi="Calibri" w:cs="Calibri"/>
          <w:b/>
          <w:bCs/>
          <w:color w:val="000000"/>
          <w:sz w:val="22"/>
          <w:szCs w:val="22"/>
        </w:rPr>
        <w:t>31/</w:t>
      </w:r>
      <w:r w:rsidRPr="006F6913">
        <w:rPr>
          <w:rFonts w:ascii="Calibri" w:hAnsi="Calibri" w:cs="Calibri"/>
          <w:b/>
          <w:bCs/>
          <w:color w:val="000000"/>
          <w:sz w:val="22"/>
          <w:szCs w:val="22"/>
        </w:rPr>
        <w:t>202</w:t>
      </w:r>
      <w:r w:rsidR="001208EB" w:rsidRPr="006F6913"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Pr="006F6913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6F6913">
        <w:rPr>
          <w:rFonts w:ascii="Calibri" w:hAnsi="Calibri" w:cs="Calibri"/>
          <w:b/>
          <w:sz w:val="22"/>
          <w:szCs w:val="22"/>
        </w:rPr>
        <w:t>O UDZIELENIE ZAMÓWIENIA</w:t>
      </w:r>
      <w:r w:rsidRPr="006F6913">
        <w:rPr>
          <w:sz w:val="22"/>
          <w:szCs w:val="22"/>
        </w:rPr>
        <w:t xml:space="preserve"> </w:t>
      </w:r>
      <w:r w:rsidRPr="006F6913">
        <w:rPr>
          <w:rFonts w:ascii="Calibri" w:hAnsi="Calibri" w:cs="Calibri"/>
          <w:b/>
          <w:bCs/>
          <w:color w:val="000000"/>
          <w:sz w:val="22"/>
          <w:szCs w:val="22"/>
        </w:rPr>
        <w:br/>
        <w:t xml:space="preserve">ZGODNIE Z ZASADĄ KONKURENCYJNOŚCI </w:t>
      </w:r>
    </w:p>
    <w:p w14:paraId="3827ADC6" w14:textId="3E10589A" w:rsidR="008D7E95" w:rsidRPr="006F6913" w:rsidRDefault="00CF20F3" w:rsidP="00CF20F3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6F6913">
        <w:rPr>
          <w:rFonts w:ascii="Calibri" w:hAnsi="Calibri" w:cs="Calibri"/>
          <w:b/>
          <w:bCs/>
          <w:color w:val="000000"/>
          <w:sz w:val="22"/>
          <w:szCs w:val="22"/>
        </w:rPr>
        <w:t xml:space="preserve">NA </w:t>
      </w:r>
      <w:r w:rsidR="009B20CC" w:rsidRPr="006F6913">
        <w:rPr>
          <w:rFonts w:asciiTheme="minorHAnsi" w:hAnsiTheme="minorHAnsi" w:cstheme="minorHAnsi"/>
          <w:b/>
          <w:sz w:val="22"/>
          <w:szCs w:val="22"/>
        </w:rPr>
        <w:t>ZAKUP</w:t>
      </w:r>
      <w:r w:rsidR="001208EB" w:rsidRPr="006F6913">
        <w:rPr>
          <w:rFonts w:asciiTheme="minorHAnsi" w:hAnsiTheme="minorHAnsi" w:cstheme="minorHAnsi"/>
          <w:b/>
          <w:sz w:val="22"/>
          <w:szCs w:val="22"/>
        </w:rPr>
        <w:t xml:space="preserve"> I DO</w:t>
      </w:r>
      <w:r w:rsidR="006B2A9B">
        <w:rPr>
          <w:rFonts w:asciiTheme="minorHAnsi" w:hAnsiTheme="minorHAnsi" w:cstheme="minorHAnsi"/>
          <w:b/>
          <w:sz w:val="22"/>
          <w:szCs w:val="22"/>
        </w:rPr>
        <w:t>STARCZENIE POMOCY DYDAKTYCZNYCH,</w:t>
      </w:r>
      <w:r w:rsidR="00197CD3">
        <w:rPr>
          <w:rFonts w:asciiTheme="minorHAnsi" w:hAnsiTheme="minorHAnsi" w:cstheme="minorHAnsi"/>
          <w:b/>
          <w:sz w:val="22"/>
          <w:szCs w:val="22"/>
        </w:rPr>
        <w:t xml:space="preserve"> SCHODOŁAZU</w:t>
      </w:r>
      <w:r w:rsidR="006B2A9B">
        <w:rPr>
          <w:rFonts w:asciiTheme="minorHAnsi" w:hAnsiTheme="minorHAnsi" w:cstheme="minorHAnsi"/>
          <w:b/>
          <w:sz w:val="22"/>
          <w:szCs w:val="22"/>
        </w:rPr>
        <w:t xml:space="preserve"> ORAZ MEBLI</w:t>
      </w:r>
      <w:r w:rsidR="00197CD3">
        <w:rPr>
          <w:rFonts w:asciiTheme="minorHAnsi" w:hAnsiTheme="minorHAnsi" w:cstheme="minorHAnsi"/>
          <w:b/>
          <w:sz w:val="22"/>
          <w:szCs w:val="22"/>
        </w:rPr>
        <w:t xml:space="preserve"> DO PUBLICZNEJ</w:t>
      </w:r>
      <w:r w:rsidR="001208EB" w:rsidRPr="006F691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97CD3">
        <w:rPr>
          <w:rFonts w:asciiTheme="minorHAnsi" w:hAnsiTheme="minorHAnsi" w:cstheme="minorHAnsi"/>
          <w:b/>
          <w:sz w:val="22"/>
          <w:szCs w:val="22"/>
        </w:rPr>
        <w:t>SZKOŁY PODSTAWOWEJ COGITO W POZNANIU</w:t>
      </w:r>
    </w:p>
    <w:p w14:paraId="39BC5E67" w14:textId="77777777" w:rsidR="009B20CC" w:rsidRDefault="009B20CC">
      <w:pPr>
        <w:suppressAutoHyphens w:val="0"/>
        <w:ind w:right="142"/>
        <w:jc w:val="center"/>
        <w:rPr>
          <w:rFonts w:asciiTheme="minorHAnsi" w:hAnsiTheme="minorHAnsi" w:cstheme="minorHAnsi"/>
          <w:b/>
          <w:bCs/>
        </w:rPr>
      </w:pPr>
    </w:p>
    <w:p w14:paraId="2F8A8822" w14:textId="77777777" w:rsidR="009B20CC" w:rsidRDefault="009B20CC">
      <w:pPr>
        <w:suppressAutoHyphens w:val="0"/>
        <w:ind w:right="142"/>
        <w:jc w:val="center"/>
        <w:rPr>
          <w:rFonts w:asciiTheme="minorHAnsi" w:hAnsiTheme="minorHAnsi" w:cstheme="minorHAnsi"/>
          <w:b/>
          <w:bCs/>
        </w:rPr>
      </w:pPr>
    </w:p>
    <w:p w14:paraId="65425939" w14:textId="0A7E6F8F" w:rsidR="008D7E95" w:rsidRPr="009B20CC" w:rsidRDefault="00F91975">
      <w:pPr>
        <w:suppressAutoHyphens w:val="0"/>
        <w:ind w:right="142"/>
        <w:jc w:val="center"/>
        <w:rPr>
          <w:rFonts w:asciiTheme="minorHAnsi" w:hAnsiTheme="minorHAnsi" w:cstheme="minorHAnsi"/>
          <w:b/>
          <w:bCs/>
        </w:rPr>
      </w:pPr>
      <w:r w:rsidRPr="009B20CC">
        <w:rPr>
          <w:rFonts w:asciiTheme="minorHAnsi" w:hAnsiTheme="minorHAnsi" w:cstheme="minorHAnsi"/>
          <w:b/>
          <w:bCs/>
        </w:rPr>
        <w:t>DANE WYKONAWCY: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2"/>
        <w:gridCol w:w="6800"/>
      </w:tblGrid>
      <w:tr w:rsidR="008D7E95" w:rsidRPr="009B20CC" w14:paraId="20A7CE0E" w14:textId="77777777" w:rsidTr="00315DD8">
        <w:trPr>
          <w:trHeight w:val="558"/>
        </w:trPr>
        <w:tc>
          <w:tcPr>
            <w:tcW w:w="2262" w:type="dxa"/>
          </w:tcPr>
          <w:p w14:paraId="3D65C6CF" w14:textId="77777777" w:rsidR="008D7E95" w:rsidRPr="009B20CC" w:rsidRDefault="00F91975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799" w:type="dxa"/>
          </w:tcPr>
          <w:p w14:paraId="4846AF39" w14:textId="77777777" w:rsidR="008D7E95" w:rsidRPr="009B20CC" w:rsidRDefault="008D7E95" w:rsidP="00315DD8">
            <w:pPr>
              <w:rPr>
                <w:rFonts w:asciiTheme="minorHAnsi" w:hAnsiTheme="minorHAnsi" w:cstheme="minorHAnsi"/>
              </w:rPr>
            </w:pPr>
          </w:p>
          <w:p w14:paraId="5ABD064E" w14:textId="77777777" w:rsidR="008D7E95" w:rsidRPr="009B20CC" w:rsidRDefault="008D7E9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7E95" w:rsidRPr="009B20CC" w14:paraId="10E4C1BF" w14:textId="77777777" w:rsidTr="007A192B">
        <w:trPr>
          <w:trHeight w:val="542"/>
        </w:trPr>
        <w:tc>
          <w:tcPr>
            <w:tcW w:w="2262" w:type="dxa"/>
          </w:tcPr>
          <w:p w14:paraId="6098C241" w14:textId="77777777" w:rsidR="008D7E95" w:rsidRPr="009B20CC" w:rsidRDefault="00F91975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Adres Wykonawcy</w:t>
            </w:r>
          </w:p>
        </w:tc>
        <w:tc>
          <w:tcPr>
            <w:tcW w:w="6799" w:type="dxa"/>
          </w:tcPr>
          <w:p w14:paraId="27F16E2F" w14:textId="77777777" w:rsidR="008D7E95" w:rsidRPr="009B20CC" w:rsidRDefault="008D7E95" w:rsidP="00315DD8">
            <w:pPr>
              <w:rPr>
                <w:rFonts w:asciiTheme="minorHAnsi" w:hAnsiTheme="minorHAnsi" w:cstheme="minorHAnsi"/>
              </w:rPr>
            </w:pPr>
          </w:p>
          <w:p w14:paraId="741CD358" w14:textId="77777777" w:rsidR="008D7E95" w:rsidRPr="009B20CC" w:rsidRDefault="008D7E9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7E95" w:rsidRPr="009B20CC" w14:paraId="1F8590DE" w14:textId="77777777">
        <w:tc>
          <w:tcPr>
            <w:tcW w:w="2262" w:type="dxa"/>
          </w:tcPr>
          <w:p w14:paraId="32E969B8" w14:textId="77777777" w:rsidR="008D7E95" w:rsidRPr="009B20CC" w:rsidRDefault="00F91975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Nr telefonu</w:t>
            </w:r>
          </w:p>
        </w:tc>
        <w:tc>
          <w:tcPr>
            <w:tcW w:w="6799" w:type="dxa"/>
          </w:tcPr>
          <w:p w14:paraId="3F898D90" w14:textId="77777777" w:rsidR="008D7E95" w:rsidRPr="009B20CC" w:rsidRDefault="008D7E95">
            <w:pPr>
              <w:jc w:val="center"/>
              <w:rPr>
                <w:rFonts w:asciiTheme="minorHAnsi" w:hAnsiTheme="minorHAnsi" w:cstheme="minorHAnsi"/>
              </w:rPr>
            </w:pPr>
          </w:p>
          <w:p w14:paraId="34D6624A" w14:textId="77777777" w:rsidR="008D7E95" w:rsidRPr="009B20CC" w:rsidRDefault="008D7E95" w:rsidP="00425807">
            <w:pPr>
              <w:rPr>
                <w:rFonts w:asciiTheme="minorHAnsi" w:hAnsiTheme="minorHAnsi" w:cstheme="minorHAnsi"/>
              </w:rPr>
            </w:pPr>
          </w:p>
        </w:tc>
      </w:tr>
      <w:tr w:rsidR="008D7E95" w:rsidRPr="009B20CC" w14:paraId="115CAC9B" w14:textId="77777777">
        <w:tc>
          <w:tcPr>
            <w:tcW w:w="2262" w:type="dxa"/>
          </w:tcPr>
          <w:p w14:paraId="62136246" w14:textId="77777777" w:rsidR="008D7E95" w:rsidRPr="009B20CC" w:rsidRDefault="00F91975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Adres e-mail:</w:t>
            </w:r>
          </w:p>
        </w:tc>
        <w:tc>
          <w:tcPr>
            <w:tcW w:w="6799" w:type="dxa"/>
          </w:tcPr>
          <w:p w14:paraId="1CADF82A" w14:textId="77777777" w:rsidR="008D7E95" w:rsidRPr="009B20CC" w:rsidRDefault="008D7E95">
            <w:pPr>
              <w:jc w:val="center"/>
              <w:rPr>
                <w:rFonts w:asciiTheme="minorHAnsi" w:hAnsiTheme="minorHAnsi" w:cstheme="minorHAnsi"/>
              </w:rPr>
            </w:pPr>
          </w:p>
          <w:p w14:paraId="424FFAFE" w14:textId="77777777" w:rsidR="008D7E95" w:rsidRPr="009B20CC" w:rsidRDefault="008D7E95" w:rsidP="00425807">
            <w:pPr>
              <w:rPr>
                <w:rFonts w:asciiTheme="minorHAnsi" w:hAnsiTheme="minorHAnsi" w:cstheme="minorHAnsi"/>
              </w:rPr>
            </w:pPr>
          </w:p>
        </w:tc>
      </w:tr>
      <w:tr w:rsidR="00425807" w:rsidRPr="009B20CC" w14:paraId="0A8DA4FD" w14:textId="77777777">
        <w:tc>
          <w:tcPr>
            <w:tcW w:w="2262" w:type="dxa"/>
          </w:tcPr>
          <w:p w14:paraId="271C0B47" w14:textId="6C1350D8" w:rsidR="00425807" w:rsidRPr="009B20CC" w:rsidRDefault="00425807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NIP:</w:t>
            </w:r>
          </w:p>
        </w:tc>
        <w:tc>
          <w:tcPr>
            <w:tcW w:w="6799" w:type="dxa"/>
          </w:tcPr>
          <w:p w14:paraId="6F18E039" w14:textId="77777777" w:rsidR="00425807" w:rsidRPr="009B20CC" w:rsidRDefault="00425807">
            <w:pPr>
              <w:jc w:val="center"/>
              <w:rPr>
                <w:rFonts w:asciiTheme="minorHAnsi" w:hAnsiTheme="minorHAnsi" w:cstheme="minorHAnsi"/>
              </w:rPr>
            </w:pPr>
          </w:p>
          <w:p w14:paraId="79E969D2" w14:textId="5D0049B7" w:rsidR="00425807" w:rsidRPr="009B20CC" w:rsidRDefault="0042580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25807" w:rsidRPr="009B20CC" w14:paraId="56E31872" w14:textId="77777777">
        <w:tc>
          <w:tcPr>
            <w:tcW w:w="2262" w:type="dxa"/>
          </w:tcPr>
          <w:p w14:paraId="1CEB7D61" w14:textId="04FF9B95" w:rsidR="00425807" w:rsidRPr="009B20CC" w:rsidRDefault="00425807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REGON:</w:t>
            </w:r>
          </w:p>
        </w:tc>
        <w:tc>
          <w:tcPr>
            <w:tcW w:w="6799" w:type="dxa"/>
          </w:tcPr>
          <w:p w14:paraId="595321D3" w14:textId="77777777" w:rsidR="00425807" w:rsidRPr="009B20CC" w:rsidRDefault="00425807">
            <w:pPr>
              <w:jc w:val="center"/>
              <w:rPr>
                <w:rFonts w:asciiTheme="minorHAnsi" w:hAnsiTheme="minorHAnsi" w:cstheme="minorHAnsi"/>
              </w:rPr>
            </w:pPr>
          </w:p>
          <w:p w14:paraId="1135C569" w14:textId="285ED661" w:rsidR="00425807" w:rsidRPr="009B20CC" w:rsidRDefault="00425807" w:rsidP="00315DD8">
            <w:pPr>
              <w:rPr>
                <w:rFonts w:asciiTheme="minorHAnsi" w:hAnsiTheme="minorHAnsi" w:cstheme="minorHAnsi"/>
              </w:rPr>
            </w:pPr>
          </w:p>
        </w:tc>
      </w:tr>
    </w:tbl>
    <w:p w14:paraId="489D0A9D" w14:textId="062D08E7" w:rsidR="00D57614" w:rsidRPr="009B20CC" w:rsidRDefault="00F91975" w:rsidP="001208EB">
      <w:pPr>
        <w:jc w:val="center"/>
        <w:rPr>
          <w:rFonts w:asciiTheme="minorHAnsi" w:hAnsiTheme="minorHAnsi" w:cstheme="minorHAnsi"/>
        </w:rPr>
      </w:pPr>
      <w:r w:rsidRPr="009B20CC">
        <w:rPr>
          <w:rFonts w:asciiTheme="minorHAnsi" w:hAnsiTheme="minorHAnsi" w:cstheme="minorHAnsi"/>
          <w:b/>
        </w:rPr>
        <w:br/>
      </w:r>
    </w:p>
    <w:tbl>
      <w:tblPr>
        <w:tblStyle w:val="Tabela-Siatka1"/>
        <w:tblW w:w="93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5"/>
        <w:gridCol w:w="4820"/>
        <w:gridCol w:w="992"/>
        <w:gridCol w:w="567"/>
        <w:gridCol w:w="1276"/>
        <w:gridCol w:w="1275"/>
      </w:tblGrid>
      <w:tr w:rsidR="001208EB" w:rsidRPr="006F6913" w14:paraId="239688FD" w14:textId="77777777" w:rsidTr="00FF0435">
        <w:trPr>
          <w:trHeight w:val="58"/>
        </w:trPr>
        <w:tc>
          <w:tcPr>
            <w:tcW w:w="455" w:type="dxa"/>
            <w:shd w:val="clear" w:color="auto" w:fill="D0CECE"/>
            <w:vAlign w:val="center"/>
          </w:tcPr>
          <w:p w14:paraId="5F4AC453" w14:textId="77777777" w:rsidR="001208EB" w:rsidRPr="006F6913" w:rsidRDefault="001208EB" w:rsidP="006800B1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6F6913">
              <w:rPr>
                <w:rFonts w:ascii="Calibri" w:hAnsi="Calibri" w:cs="Calibri"/>
                <w:bCs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0CECE"/>
            <w:vAlign w:val="center"/>
          </w:tcPr>
          <w:p w14:paraId="525A86C2" w14:textId="77777777" w:rsidR="001208EB" w:rsidRPr="006F6913" w:rsidRDefault="001208EB" w:rsidP="006800B1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6F6913">
              <w:rPr>
                <w:rFonts w:ascii="Calibri" w:hAnsi="Calibri" w:cs="Calibri"/>
                <w:bCs/>
                <w:sz w:val="18"/>
                <w:szCs w:val="18"/>
              </w:rPr>
              <w:t>Nazwa i opis</w:t>
            </w:r>
          </w:p>
        </w:tc>
        <w:tc>
          <w:tcPr>
            <w:tcW w:w="992" w:type="dxa"/>
            <w:shd w:val="clear" w:color="auto" w:fill="D0CECE"/>
            <w:vAlign w:val="center"/>
          </w:tcPr>
          <w:p w14:paraId="75F09BD0" w14:textId="77777777" w:rsidR="001208EB" w:rsidRPr="006F6913" w:rsidRDefault="001208EB" w:rsidP="006800B1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6F6913">
              <w:rPr>
                <w:rFonts w:ascii="Calibri" w:hAnsi="Calibri" w:cs="Calibri"/>
                <w:bCs/>
                <w:sz w:val="18"/>
                <w:szCs w:val="18"/>
              </w:rPr>
              <w:t>Jednostka</w:t>
            </w:r>
          </w:p>
        </w:tc>
        <w:tc>
          <w:tcPr>
            <w:tcW w:w="567" w:type="dxa"/>
            <w:shd w:val="clear" w:color="auto" w:fill="D0CECE"/>
            <w:vAlign w:val="center"/>
          </w:tcPr>
          <w:p w14:paraId="2A966483" w14:textId="77777777" w:rsidR="001208EB" w:rsidRPr="006F6913" w:rsidRDefault="001208EB" w:rsidP="006800B1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6F6913">
              <w:rPr>
                <w:rFonts w:ascii="Calibri" w:hAnsi="Calibri" w:cs="Calibri"/>
                <w:bCs/>
                <w:sz w:val="18"/>
                <w:szCs w:val="18"/>
              </w:rPr>
              <w:t>Ilość</w:t>
            </w:r>
          </w:p>
        </w:tc>
        <w:tc>
          <w:tcPr>
            <w:tcW w:w="1276" w:type="dxa"/>
            <w:shd w:val="clear" w:color="auto" w:fill="D0CECE"/>
            <w:vAlign w:val="center"/>
          </w:tcPr>
          <w:p w14:paraId="669AC96F" w14:textId="77777777" w:rsidR="001208EB" w:rsidRPr="006F6913" w:rsidRDefault="001208EB" w:rsidP="006800B1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6F6913">
              <w:rPr>
                <w:rFonts w:ascii="Calibri" w:hAnsi="Calibri" w:cs="Calibri"/>
                <w:bCs/>
                <w:sz w:val="18"/>
                <w:szCs w:val="18"/>
              </w:rPr>
              <w:t>Cena brutto jednostkowa</w:t>
            </w:r>
          </w:p>
        </w:tc>
        <w:tc>
          <w:tcPr>
            <w:tcW w:w="1275" w:type="dxa"/>
            <w:shd w:val="clear" w:color="auto" w:fill="D0CECE"/>
            <w:vAlign w:val="center"/>
          </w:tcPr>
          <w:p w14:paraId="5B2E8AFA" w14:textId="77777777" w:rsidR="001208EB" w:rsidRPr="006F6913" w:rsidRDefault="001208EB" w:rsidP="006800B1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6F6913">
              <w:rPr>
                <w:rFonts w:ascii="Calibri" w:hAnsi="Calibri" w:cs="Calibri"/>
                <w:bCs/>
                <w:sz w:val="18"/>
                <w:szCs w:val="18"/>
              </w:rPr>
              <w:t>Cena brutto łączna</w:t>
            </w:r>
          </w:p>
        </w:tc>
      </w:tr>
      <w:tr w:rsidR="00197CD3" w:rsidRPr="006F6913" w14:paraId="604746CC" w14:textId="77777777" w:rsidTr="00197CD3">
        <w:trPr>
          <w:trHeight w:val="393"/>
        </w:trPr>
        <w:tc>
          <w:tcPr>
            <w:tcW w:w="9385" w:type="dxa"/>
            <w:gridSpan w:val="6"/>
            <w:shd w:val="clear" w:color="auto" w:fill="D0CECE"/>
            <w:vAlign w:val="center"/>
          </w:tcPr>
          <w:p w14:paraId="509787F3" w14:textId="08FDE54B" w:rsidR="00197CD3" w:rsidRPr="006F6913" w:rsidRDefault="00197CD3" w:rsidP="00197CD3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I CZĘŚĆ</w:t>
            </w:r>
            <w:r w:rsidR="00A313C2">
              <w:rPr>
                <w:rFonts w:ascii="Calibri" w:hAnsi="Calibri" w:cs="Calibri"/>
                <w:bCs/>
                <w:sz w:val="18"/>
                <w:szCs w:val="18"/>
              </w:rPr>
              <w:t xml:space="preserve"> Zakup materiałów dydaktycznych</w:t>
            </w:r>
          </w:p>
        </w:tc>
      </w:tr>
      <w:tr w:rsidR="009877C2" w:rsidRPr="006F6913" w14:paraId="35837DDB" w14:textId="77777777" w:rsidTr="00FF0435">
        <w:trPr>
          <w:trHeight w:val="1536"/>
        </w:trPr>
        <w:tc>
          <w:tcPr>
            <w:tcW w:w="455" w:type="dxa"/>
            <w:vAlign w:val="center"/>
          </w:tcPr>
          <w:p w14:paraId="61122887" w14:textId="28B40734" w:rsidR="001208EB" w:rsidRPr="006F6913" w:rsidRDefault="009877C2" w:rsidP="001208EB">
            <w:pPr>
              <w:rPr>
                <w:rFonts w:asciiTheme="minorHAnsi" w:eastAsia="Calibri" w:hAnsiTheme="minorHAnsi" w:cs="Calibri"/>
                <w:bCs/>
                <w:sz w:val="18"/>
                <w:szCs w:val="18"/>
                <w:lang w:eastAsia="en-US"/>
              </w:rPr>
            </w:pPr>
            <w:r w:rsidRPr="006F6913">
              <w:rPr>
                <w:rFonts w:asciiTheme="minorHAnsi" w:eastAsia="Calibri" w:hAnsiTheme="minorHAnsi" w:cs="Calibri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345FA" w14:textId="7A71D559" w:rsidR="00910B40" w:rsidRPr="006800B1" w:rsidRDefault="00910B40" w:rsidP="001208EB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Zestaw materi</w:t>
            </w:r>
            <w:r w:rsidR="002421C0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ałów dydaktycznych, składający</w:t>
            </w: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się z:</w:t>
            </w:r>
          </w:p>
          <w:p w14:paraId="30DFA5F6" w14:textId="51E1CED3" w:rsidR="006800B1" w:rsidRPr="006800B1" w:rsidRDefault="00910B40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</w:t>
            </w:r>
            <w:r w:rsidR="00A313C2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</w:t>
            </w: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u</w:t>
            </w:r>
            <w:r w:rsidR="00A313C2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multimedialn</w:t>
            </w: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ego</w:t>
            </w:r>
            <w:r w:rsidR="00A313C2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dla edukacji włączającej</w:t>
            </w: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(z licencją bezterminową)</w:t>
            </w:r>
            <w:r w:rsidR="00A313C2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, zawierający ćwiczenia interaktywne wspomagające rozwijanie sprawności komunikacyjnej i pragmatyczne użycie języka dla autystycznych dzieci-typu </w:t>
            </w:r>
            <w:proofErr w:type="spellStart"/>
            <w:r w:rsid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mTalent</w:t>
            </w:r>
            <w:proofErr w:type="spellEnd"/>
            <w:r w:rsid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Autyzm Mowa w kontekście społecznym cz.1 lub równoważny.</w:t>
            </w:r>
            <w:r w:rsidR="000E5D2C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</w:t>
            </w:r>
          </w:p>
          <w:p w14:paraId="3303D475" w14:textId="77777777" w:rsidR="006800B1" w:rsidRPr="006800B1" w:rsidRDefault="006800B1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Równoważność w zakresie przeznaczenia, funkcjonalności, zgodności z opisem i zawartością zestawów.</w:t>
            </w:r>
          </w:p>
          <w:p w14:paraId="4AF2752F" w14:textId="39EC22E7" w:rsidR="001208EB" w:rsidRPr="006800B1" w:rsidRDefault="000E5D2C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Oprogramowanie </w:t>
            </w:r>
            <w:r w:rsidR="00910B40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ma </w:t>
            </w: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umożliwia</w:t>
            </w:r>
            <w:r w:rsidR="00910B40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ć</w:t>
            </w: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prac</w:t>
            </w:r>
            <w:r w:rsidR="00910B40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ę</w:t>
            </w: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tradycyjną oraz zdalną, zarówno w trybie offline (2 stanowiska) jak i online (2 stanowiska).</w:t>
            </w:r>
          </w:p>
          <w:p w14:paraId="0B3C8470" w14:textId="77777777" w:rsidR="00910B40" w:rsidRPr="006800B1" w:rsidRDefault="00910B40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-materiały do wykorzystania na zajęciach logopedycznych, rewalidacyjnych i terapii pedagogicznej,     </w:t>
            </w:r>
          </w:p>
          <w:p w14:paraId="270A849D" w14:textId="57524C0D" w:rsidR="00910B40" w:rsidRPr="006800B1" w:rsidRDefault="00910B40" w:rsidP="00910B40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-ćwiczenia z obszarów takich jak: emocje, gesty, homonimy, synonimy, proste wyrażenia frazeologiczne, </w:t>
            </w:r>
          </w:p>
          <w:p w14:paraId="598E340E" w14:textId="77777777" w:rsidR="00910B40" w:rsidRPr="006800B1" w:rsidRDefault="00910B40" w:rsidP="00910B40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-osobne zbiory ćwiczeń dostosowane dla dzieci nieumiejących czytać oraz dla uczniów starszych, w przypadku których zadania zawierają tekst pisany, </w:t>
            </w:r>
          </w:p>
          <w:p w14:paraId="3F6FDFB1" w14:textId="77777777" w:rsidR="00910B40" w:rsidRPr="006800B1" w:rsidRDefault="00910B40" w:rsidP="00910B40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-min. 220 ekranów interaktywnych, </w:t>
            </w:r>
          </w:p>
          <w:p w14:paraId="41E564A3" w14:textId="77777777" w:rsidR="00910B40" w:rsidRPr="006800B1" w:rsidRDefault="00910B40" w:rsidP="00910B40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-uzupełnienie ćwiczeń z programów dotyczących pracy z uczniami ze spektrum autyzmu, a także niepełnosprawnością intelektualną i innymi problemami komunikacyjnymi,</w:t>
            </w:r>
          </w:p>
          <w:p w14:paraId="1852AB2B" w14:textId="4E461170" w:rsidR="00910B40" w:rsidRPr="006800B1" w:rsidRDefault="00910B40" w:rsidP="00910B40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lastRenderedPageBreak/>
              <w:t>-zestaw materiałów dodatkowych w pudełku (np. karty pracy do wydruku, poradnik metodyczny, tradycyjne pomoce dydaktyczne: kostki emocji, pieczątki),</w:t>
            </w:r>
          </w:p>
          <w:p w14:paraId="6B69EA43" w14:textId="7872289B" w:rsidR="00910B40" w:rsidRPr="006800B1" w:rsidRDefault="00910B40" w:rsidP="00910B40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-kurs obsługi narzędzia pozwalającego na tworzenie dodatkowych ekranów multimedialnych dla dzieci     </w:t>
            </w:r>
          </w:p>
          <w:p w14:paraId="60168D28" w14:textId="77777777" w:rsidR="0067475F" w:rsidRPr="006800B1" w:rsidRDefault="0067475F" w:rsidP="0067475F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WYMAGANIA TECHNICZNE:</w:t>
            </w:r>
          </w:p>
          <w:p w14:paraId="55D1DD53" w14:textId="5C322E37" w:rsidR="000E5D2C" w:rsidRPr="006800B1" w:rsidRDefault="0067475F" w:rsidP="0067475F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Program przeznaczony do pracy przy użyciu komputera, tabletu, </w:t>
            </w:r>
            <w:proofErr w:type="spellStart"/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smartfona</w:t>
            </w:r>
            <w:proofErr w:type="spellEnd"/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oraz tablicy lub monitora interaktywnego (na systemach Windows, Android oraz iOS).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49DA1" w14:textId="67ED737E" w:rsidR="001208EB" w:rsidRPr="006F6913" w:rsidRDefault="00FF0435" w:rsidP="001208EB">
            <w:pPr>
              <w:ind w:left="142"/>
              <w:jc w:val="center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C01994" w14:textId="04E1CDFD" w:rsidR="001208EB" w:rsidRPr="006F6913" w:rsidRDefault="00FF0435" w:rsidP="001208EB">
            <w:pPr>
              <w:ind w:left="142"/>
              <w:jc w:val="center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7F47D315" w14:textId="77777777" w:rsidR="001208EB" w:rsidRPr="006F6913" w:rsidRDefault="001208EB" w:rsidP="001208EB">
            <w:pPr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0179B78E" w14:textId="77777777" w:rsidR="001208EB" w:rsidRPr="006F6913" w:rsidRDefault="001208EB" w:rsidP="001208EB">
            <w:pPr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</w:tr>
      <w:tr w:rsidR="009877C2" w:rsidRPr="006F6913" w14:paraId="7209B717" w14:textId="77777777" w:rsidTr="00FF0435">
        <w:trPr>
          <w:trHeight w:val="539"/>
        </w:trPr>
        <w:tc>
          <w:tcPr>
            <w:tcW w:w="455" w:type="dxa"/>
            <w:vAlign w:val="center"/>
          </w:tcPr>
          <w:p w14:paraId="1080080A" w14:textId="1D852578" w:rsidR="001208EB" w:rsidRPr="006F6913" w:rsidRDefault="009877C2" w:rsidP="001208EB">
            <w:pPr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6F6913">
              <w:rPr>
                <w:rFonts w:asciiTheme="minorHAnsi" w:hAnsiTheme="minorHAnsi" w:cs="Calibri"/>
                <w:bCs/>
                <w:sz w:val="18"/>
                <w:szCs w:val="18"/>
              </w:rPr>
              <w:t>2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87C54" w14:textId="77777777" w:rsidR="00C4323C" w:rsidRPr="00C4323C" w:rsidRDefault="00C4323C" w:rsidP="00C4323C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4323C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Zestaw materiałów dydaktycznych, składający się z:</w:t>
            </w:r>
          </w:p>
          <w:p w14:paraId="65766892" w14:textId="13BBB53B" w:rsidR="00C4323C" w:rsidRPr="00C4323C" w:rsidRDefault="00C4323C" w:rsidP="00C4323C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4323C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-Programu multimedialnego (z licencją bezterminową) zawierający ćwiczenia interaktywne, karty pracy i scenariuszy do pracy z uczniem z </w:t>
            </w: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objawami lub diagnozą zespołu nadpobudliwości psychoruchowej z deficytem uwagi typu </w:t>
            </w:r>
            <w:proofErr w:type="spellStart"/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mTalent</w:t>
            </w:r>
            <w:proofErr w:type="spellEnd"/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ADHD lub równoważny. </w:t>
            </w:r>
            <w:r w:rsidR="006800B1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Równoważność w zakresie przeznaczenia, funkcjonalności, zgodności z opisem i zawartością zestawów. </w:t>
            </w: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Oprogramowanie ma umożliwiać pracę tradycyjną oraz zdalną, zarówno w trybie</w:t>
            </w:r>
            <w:r w:rsidRPr="00C4323C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offline (2 stanowiska) jak</w:t>
            </w: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i online (2 stanowiska)</w:t>
            </w:r>
          </w:p>
          <w:p w14:paraId="0A96A2E0" w14:textId="77777777" w:rsidR="00C4323C" w:rsidRPr="00C4323C" w:rsidRDefault="00C4323C" w:rsidP="00C4323C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4323C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-min.650 ekranów interaktywnych i kart pracy do wydruku, przewodnik metodyczny oraz zestaw materiałów dodatkowych</w:t>
            </w:r>
          </w:p>
          <w:p w14:paraId="4FF32C30" w14:textId="77777777" w:rsidR="00C4323C" w:rsidRPr="00C4323C" w:rsidRDefault="00C4323C" w:rsidP="00C4323C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4323C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kilkadziesiąt tematów i propozycji pracy w danym obszarze sprawdzonych w pracy z dziećmi z diagnozą ADHD,</w:t>
            </w:r>
          </w:p>
          <w:p w14:paraId="3EF30BD9" w14:textId="77777777" w:rsidR="00C4323C" w:rsidRPr="00C4323C" w:rsidRDefault="00C4323C" w:rsidP="00C4323C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4323C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materiały dotyczą pracy w zakresie zaburzenia uwagi, nadruchliwości i impulsywności czyli trzech obszarów, w których pojawiają się objawy charakterystyczne dla ADHD,</w:t>
            </w:r>
          </w:p>
          <w:p w14:paraId="0D1A5894" w14:textId="77777777" w:rsidR="00C4323C" w:rsidRPr="00C4323C" w:rsidRDefault="00C4323C" w:rsidP="00C4323C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4323C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 propozycje dla terapeutów i nauczycieli pracujących z dziećmi w dwóch grupach wiekowych (6+ i 11+) w zakresie zaburzeń uwagi, nadruchliwości i impulsywności czyli trzech obszarów, w których pojawiają się objawy charakterystyczne dla ADHD.   </w:t>
            </w:r>
          </w:p>
          <w:p w14:paraId="46C4E9F3" w14:textId="77777777" w:rsidR="00C4323C" w:rsidRPr="00C4323C" w:rsidRDefault="00C4323C" w:rsidP="00C4323C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4323C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WYMAGANIA TECHNICZNE:</w:t>
            </w:r>
          </w:p>
          <w:p w14:paraId="7DE36B36" w14:textId="0B4FF45C" w:rsidR="001208EB" w:rsidRPr="006F6913" w:rsidRDefault="00C4323C" w:rsidP="00C4323C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4323C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Program przeznaczony do pracy przy użyciu komputera, tabletu, </w:t>
            </w:r>
            <w:proofErr w:type="spellStart"/>
            <w:r w:rsidRPr="00C4323C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smartfona</w:t>
            </w:r>
            <w:proofErr w:type="spellEnd"/>
            <w:r w:rsidRPr="00C4323C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oraz tablicy lub monitora interaktywnego (na systemach Windows, Android oraz iOS).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4E969" w14:textId="0CA1FCCD" w:rsidR="001208EB" w:rsidRPr="006F6913" w:rsidRDefault="00FF0435" w:rsidP="00197CD3">
            <w:pPr>
              <w:ind w:left="142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t>SZTUKA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CB1F1D" w14:textId="3FBF8CA5" w:rsidR="001208EB" w:rsidRPr="006F6913" w:rsidRDefault="00FF0435" w:rsidP="001208EB">
            <w:pPr>
              <w:ind w:left="142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42755754" w14:textId="77777777" w:rsidR="001208EB" w:rsidRPr="006F6913" w:rsidRDefault="001208EB" w:rsidP="001208EB">
            <w:pPr>
              <w:ind w:left="142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2AA40968" w14:textId="77777777" w:rsidR="001208EB" w:rsidRPr="006F6913" w:rsidRDefault="001208EB" w:rsidP="001208EB">
            <w:pPr>
              <w:ind w:left="142" w:right="284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</w:tr>
      <w:tr w:rsidR="00197CD3" w:rsidRPr="006F6913" w14:paraId="6FF2143B" w14:textId="77777777" w:rsidTr="00FF0435">
        <w:trPr>
          <w:trHeight w:val="539"/>
        </w:trPr>
        <w:tc>
          <w:tcPr>
            <w:tcW w:w="455" w:type="dxa"/>
            <w:vAlign w:val="center"/>
          </w:tcPr>
          <w:p w14:paraId="3B17D74B" w14:textId="1D21F3B9" w:rsidR="00197CD3" w:rsidRPr="006F6913" w:rsidRDefault="00197CD3" w:rsidP="001208EB">
            <w:pPr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t>3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D96C9" w14:textId="7E50207D" w:rsidR="005F5CB8" w:rsidRPr="005F5CB8" w:rsidRDefault="005F5CB8" w:rsidP="006800B1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Pakiet programów do terapii młodzieży szkolnej wspomagających rozwój mowy, słuchu i funkcje poznawcze do pracy z uczniem ze specjalnymi potrzebami edukacyjnymi typu </w:t>
            </w:r>
            <w:proofErr w:type="spellStart"/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eduSensus</w:t>
            </w:r>
            <w:proofErr w:type="spellEnd"/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lub równoważny.</w:t>
            </w:r>
            <w:r w:rsidR="006800B1">
              <w:t xml:space="preserve"> </w:t>
            </w:r>
            <w:r w:rsidR="006800B1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Równoważność w zakresie przeznaczenia, funkcjonalności, zgodności z opisem i zawartością zestawów.</w:t>
            </w:r>
          </w:p>
          <w:p w14:paraId="228E652D" w14:textId="09895D16" w:rsidR="005F5CB8" w:rsidRPr="005F5CB8" w:rsidRDefault="002E10A9" w:rsidP="006800B1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Pakiet składać się ma z</w:t>
            </w:r>
            <w:r w:rsidR="00EB0D7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7 elementów</w:t>
            </w:r>
            <w:r w:rsidR="005F5CB8"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:</w:t>
            </w:r>
          </w:p>
          <w:p w14:paraId="4BCC461D" w14:textId="4FE62D37" w:rsidR="005F5CB8" w:rsidRPr="005F5CB8" w:rsidRDefault="005F5CB8" w:rsidP="006800B1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I. </w:t>
            </w:r>
            <w:r w:rsidR="00EB0D7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logopedyczny</w:t>
            </w: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, która wspierać ma:</w:t>
            </w:r>
          </w:p>
          <w:p w14:paraId="76AAAD69" w14:textId="77777777" w:rsidR="005F5CB8" w:rsidRPr="005F5CB8" w:rsidRDefault="005F5CB8" w:rsidP="006800B1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 rozwój kompetencji kluczowych, w tym umiejętność sprawnego porozumiewania się i wyższych funkcji słuchowych. </w:t>
            </w:r>
          </w:p>
          <w:p w14:paraId="0CCB7E0C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-działania terapeutyczne podejmowane w zakresie funkcjonowania społecznego ucznia, kształtowania kompetencji emocjonalno-społecznych oraz umiejętności zapamiętywania, pokonywania trudności edukacyjnych. </w:t>
            </w:r>
          </w:p>
          <w:p w14:paraId="75AF5139" w14:textId="361F226A" w:rsidR="005F5CB8" w:rsidRPr="005F5CB8" w:rsidRDefault="00EB0D76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-P</w:t>
            </w:r>
            <w:r w:rsidR="005F5CB8"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oza ćwiczeniami multimedialnymi ma posiadać m.in drukowane karty pracy lub ich generator, drukowany przewodnik metodyczny, tablet oraz słuchawki.</w:t>
            </w:r>
          </w:p>
          <w:p w14:paraId="61CBE0C1" w14:textId="2CFBDC70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II. </w:t>
            </w:r>
            <w:r w:rsidR="00EB0D7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logopedyczny poszerzony</w:t>
            </w: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będącym narzędziem multimedialnym, które poza wsparciem obszaru językowego łączy</w:t>
            </w:r>
            <w:r w:rsidR="00EB0D7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ć będzie</w:t>
            </w: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w sobie ćwiczenia wielu innych obszarów:</w:t>
            </w:r>
          </w:p>
          <w:p w14:paraId="657A3F6D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koordynacji wzrokowej,</w:t>
            </w:r>
          </w:p>
          <w:p w14:paraId="1DE02758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koordynacji słuchowej,</w:t>
            </w:r>
          </w:p>
          <w:p w14:paraId="3B522047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koordynacji wzrokowo-słuchowo-ruchowej,</w:t>
            </w:r>
          </w:p>
          <w:p w14:paraId="58AD1E4E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• </w:t>
            </w:r>
            <w:proofErr w:type="spellStart"/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grafomotoryki</w:t>
            </w:r>
            <w:proofErr w:type="spellEnd"/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,</w:t>
            </w:r>
          </w:p>
          <w:p w14:paraId="0470805D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logicznego myślenia,</w:t>
            </w:r>
          </w:p>
          <w:p w14:paraId="6AF92415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lastRenderedPageBreak/>
              <w:t>• pamięci,</w:t>
            </w:r>
          </w:p>
          <w:p w14:paraId="72EA3196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spostrzegawczości,</w:t>
            </w:r>
          </w:p>
          <w:p w14:paraId="1D7D405B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umiejętności klasyfikacji,</w:t>
            </w:r>
          </w:p>
          <w:p w14:paraId="691A9615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• umiejętności kategoryzacji oraz daje możliwość profesjonalnej diagnozy i terapii logopedycznej w formie zabawy. </w:t>
            </w:r>
          </w:p>
          <w:p w14:paraId="3BFC9838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przeznaczony ma być dla logopedów, terapeutów, specjalistów i nauczycieli prowadzących zajęcia z dziećmi wymagającymi terapii logopedycznej, mającymi problemy z artykulacją głosek, przyswajaniem języka i jego prawidłowym rozwojem a także tych, pracujących z dziećmi ze specjalnymi potrzebami edukacyjnymi.</w:t>
            </w:r>
          </w:p>
          <w:p w14:paraId="64686818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ma:</w:t>
            </w:r>
          </w:p>
          <w:p w14:paraId="146E5310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-Wspierać rozwój kompetencji kluczowych, w tym umiejętność sprawnego porozumiewania się w różnych sytuacjach komunikacyjnych </w:t>
            </w:r>
          </w:p>
          <w:p w14:paraId="67754754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-służyć w terapii procesów komunikacji.</w:t>
            </w:r>
          </w:p>
          <w:p w14:paraId="193E5C67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wspomagać terapię uczniów z niepełnosprawnością intelektualną, wpływając na rozwój percepcji słuchowej, a także rozwijając pamięć słuchową poprzez określone funkcje programu</w:t>
            </w:r>
          </w:p>
          <w:p w14:paraId="086B8AB4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20B4C01C" w14:textId="5E939CDC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III. </w:t>
            </w:r>
            <w:r w:rsidR="00EB0D7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</w:t>
            </w: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</w:t>
            </w:r>
            <w:r w:rsidR="00EB0D7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przeznaczony </w:t>
            </w: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do pracy z uczniami w spektrum autyzmu będącym narzędziem multimedialnym stanowiące skuteczną i atrakcyjną pomoc dla terapeutów i nauczycieli.</w:t>
            </w:r>
          </w:p>
          <w:p w14:paraId="513AA5CC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ma być przeznaczony do pracy indywidualnej i w małej grupie z dziećmi w starszym wieku szkolnym oraz młodzieżą, na zajęciach:</w:t>
            </w:r>
          </w:p>
          <w:p w14:paraId="51F762B8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terapeutycznych,</w:t>
            </w:r>
          </w:p>
          <w:p w14:paraId="1A92FDFE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rewalidacyjnych,</w:t>
            </w:r>
          </w:p>
          <w:p w14:paraId="1426C840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dydaktycznych,</w:t>
            </w:r>
          </w:p>
          <w:p w14:paraId="2EDD03F6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wychowawczych.</w:t>
            </w:r>
          </w:p>
          <w:p w14:paraId="6FEDBD7F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Tematyka programu ma koncentrować się wokół trzech głównych obszarów:</w:t>
            </w:r>
          </w:p>
          <w:p w14:paraId="0E8B95C5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A. Samoświadomość i relacje</w:t>
            </w:r>
          </w:p>
          <w:p w14:paraId="1BFD57F2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B. Samodzielność i dbanie o siebie</w:t>
            </w:r>
          </w:p>
          <w:p w14:paraId="6123AD4A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C. Bezpieczeństwo oraz ma być uzupełnieniem w pracy terapeutycznej z innymi uczniami wymagającymi wsparcia w zakresie rozumienia sytuacji społecznych, budowania relacji, komunikacji i rozumienia swoich potrzeb.</w:t>
            </w:r>
          </w:p>
          <w:p w14:paraId="30BBC993" w14:textId="5634F6E6" w:rsidR="005F5CB8" w:rsidRPr="005F5CB8" w:rsidRDefault="00EB0D76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IV. Program </w:t>
            </w:r>
            <w:r w:rsidR="005F5CB8"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wspierającym kompetencje emocjonalno-społeczne </w:t>
            </w:r>
          </w:p>
          <w:p w14:paraId="2F30D024" w14:textId="1BA3214E" w:rsidR="005F5CB8" w:rsidRPr="005F5CB8" w:rsidRDefault="00EB0D76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Narzędzie, które</w:t>
            </w:r>
            <w:r w:rsidR="005F5CB8"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ma wspierać nauczycieli, wychowawców i pedagogów w realizacji celów podstawy programowej kształcenia ogólnego dla klas IV-VIII szkoły podstawowej, w zakresie rozwoju kompetencji społecznych i emocjonalnych i ułatwiać rozpoznawanie i efektywne zaspokajanie potrzeb rozwojowych uczniów w zakresie ich emocji i funkcjonowania społecznego.</w:t>
            </w:r>
          </w:p>
          <w:p w14:paraId="7EADB058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ma pomagać w prowadzeniu zajęć specjalistycznych z zakresu udzielania pomocy psychologiczno-pedagogicznej i wspomagać pracę z uczniami z niepełnosprawnością intelektualną.</w:t>
            </w:r>
          </w:p>
          <w:p w14:paraId="685313CE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ma być dedykowany:</w:t>
            </w:r>
          </w:p>
          <w:p w14:paraId="562BBF25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 wychowawcom, nauczycielom, pedagogom, </w:t>
            </w:r>
            <w:proofErr w:type="spellStart"/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socjoterapeutom</w:t>
            </w:r>
            <w:proofErr w:type="spellEnd"/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, psychologom;</w:t>
            </w:r>
          </w:p>
          <w:p w14:paraId="6750CB33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do pracy w grupie z uczniami klas 4-8 (również zagrożonymi niedostosowaniem społecznym, wymagającymi terapii pedagogicznej bądź psychologicznej);</w:t>
            </w:r>
          </w:p>
          <w:p w14:paraId="21905EC9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lastRenderedPageBreak/>
              <w:t>- w szkołach i różnego typu placówkach opiekuńczo-wychowawczych;</w:t>
            </w:r>
          </w:p>
          <w:p w14:paraId="3A911724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na godzinach wychowawczych, zajęciach rozwijających kompetencje emocjonalno-społeczne, zajęciach socjoterapeutycznych i świetlicowych, podczas treningu umiejętności społecznych.</w:t>
            </w:r>
          </w:p>
          <w:p w14:paraId="6B319CE9" w14:textId="0F792C98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proofErr w:type="spellStart"/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V.</w:t>
            </w:r>
            <w:r w:rsidR="00EB0D7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</w:t>
            </w:r>
            <w:proofErr w:type="spellEnd"/>
            <w:r w:rsidR="00EB0D7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przeznaczony </w:t>
            </w: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do terapii i profilaktyki specyficznych trudności w nauce czytania i pisania uczniów z klas IV-VIII szkoły podstawowej.</w:t>
            </w:r>
          </w:p>
          <w:p w14:paraId="695D98DE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multimedialny ma stanowić narzędzie dla nauczyciela i terapeuty przeznaczone głównie na zajęcia dodatkowe (terapia pedagogiczna, zajęcia korekcyjno- kompensacyjne, zajęcia dydaktyczno-wyrównawcze, zajęcia rozwijające umiejętności uczenia się).</w:t>
            </w:r>
          </w:p>
          <w:p w14:paraId="46BE7129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Program ma zawierać min. 400 różnorodnych ćwiczeń i gier na różnych poziomach trudności </w:t>
            </w:r>
          </w:p>
          <w:p w14:paraId="13081D0C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Praca z programem ma za zadanie doskonalenie poprawności ortograficznej i językowej uczniów, poszerzanie słownictwa biernego i czynnego, poprawę działania analizatorów wzrokowego i słuchowego, a także kształcenie prawidłowych nawyków podczas tworzenia wypowiedzi pisemnych, a także poprawić i udoskonalić funkcje poznawcze takie jak pamięć, uwaga i koordynacja wzrokowo-słuchowa. </w:t>
            </w:r>
          </w:p>
          <w:p w14:paraId="394EFF18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Program multimedialny ma być spójny z programem nauczania języka polskiego w klasach IV-VIII między innymi poprzez ćwiczenie odpowiednich dla danego etapu form wypowiedzi. </w:t>
            </w:r>
          </w:p>
          <w:p w14:paraId="269D1C3A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ma być dedykowany:</w:t>
            </w:r>
          </w:p>
          <w:p w14:paraId="7450B51C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-nauczycielom, terapeutom pedagogicznym do pracy indywidualnej i w małej grupie z uczniami z klas 4-8 na zajęciach korekcyjno-kompensacyjnych, zajęciach dydaktyczno-wyrównawczych, zajęciach rozwijających umiejętności uczenia się, a także do pracy z uczniami mającymi inne problemy w edukacji szkolnej oraz z uczniami uczącymi się języka polskiego jako obcego.</w:t>
            </w:r>
          </w:p>
          <w:p w14:paraId="5740DD6B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6E7B4196" w14:textId="7EA27F64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VI. </w:t>
            </w:r>
            <w:r w:rsidR="00EB0D7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</w:t>
            </w: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wspierającej profilaktykę oraz terapię dzieci i młodzieży w wieku 6–15 lat z trudnościami w koncentracji, z deficytami uwagi i pamięci, zaburzeniami procesów uczenia się oraz mającymi problemy w edukacji szkolnej, w tym z osobami z ADHD i ADD     </w:t>
            </w:r>
          </w:p>
          <w:p w14:paraId="09901108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Specjalistyczny program multimedialny ma zawierać:</w:t>
            </w:r>
          </w:p>
          <w:p w14:paraId="76EA04FE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Min. 54 gry multimedialne w min. 500 wariantach będące ćwiczeniami rozwijające:</w:t>
            </w:r>
          </w:p>
          <w:p w14:paraId="0ACE811C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skupienie oraz utrzymywanie uwagi i pamięci,</w:t>
            </w:r>
          </w:p>
          <w:p w14:paraId="2F3BB3F7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pamięć roboczą,</w:t>
            </w:r>
          </w:p>
          <w:p w14:paraId="2073C554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koncentrację uwagi i pamięć wzrokową,</w:t>
            </w:r>
          </w:p>
          <w:p w14:paraId="1465DCA5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koncentrację uwagi i pamięć słuchową,</w:t>
            </w:r>
          </w:p>
          <w:p w14:paraId="22CE511A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koncentrację uwagi i szybkość reakcji,</w:t>
            </w:r>
          </w:p>
          <w:p w14:paraId="600A1DE5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umiejętność rozumienia poleceń i selekcji informacji.</w:t>
            </w:r>
          </w:p>
          <w:p w14:paraId="7F29D705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dedykowany ma być:</w:t>
            </w:r>
          </w:p>
          <w:p w14:paraId="032ACC30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nauczycielom, terapeutom, pedagogom specjalnym,</w:t>
            </w:r>
          </w:p>
          <w:p w14:paraId="1BE7FA2C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do pracy indywidualnej i w małej grupie z uczniami w wieku szkolnym z zaburzeniami procesów uczenia się, mającymi problemy w edukacji szkolnej, koncentracji uwagi, w tym z osobami z ADHD i ADD,</w:t>
            </w:r>
          </w:p>
          <w:p w14:paraId="2D752E53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do wykorzystania podczas zajęć terapeutycznych, rewalidacyjnych, dydaktyczno-wyrównawczych.</w:t>
            </w:r>
          </w:p>
          <w:p w14:paraId="037EE373" w14:textId="5BA72710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lastRenderedPageBreak/>
              <w:t xml:space="preserve">VII. </w:t>
            </w:r>
            <w:r w:rsidR="00EB0D7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</w:t>
            </w: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wspomagającej terapię wyższych funkcji słuchowych, w tym centralnych zaburzeń przetwarzania słuchowego.</w:t>
            </w:r>
          </w:p>
          <w:p w14:paraId="35E85638" w14:textId="2C3D1F22" w:rsid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Ma to być specjalistyczny program multimedialny dla dzieci i młodzieży, o statusie wyrobu medycznego, zrealizowany z uwzględnieniem wymogów normy PN-EN ISO 9001.</w:t>
            </w:r>
          </w:p>
          <w:p w14:paraId="3FE02861" w14:textId="1D80280C" w:rsidR="00EB0D76" w:rsidRDefault="00EB0D76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588D10C0" w14:textId="77777777" w:rsidR="00EB0D76" w:rsidRPr="005F5CB8" w:rsidRDefault="00EB0D76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2D4078F6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ZASTOSOWANIE</w:t>
            </w:r>
          </w:p>
          <w:p w14:paraId="1D6D4E4F" w14:textId="50601590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Ćwiczenia słuchowe zgromadzone w programie </w:t>
            </w:r>
            <w:r w:rsidR="00EB0D7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mają wspomagać</w:t>
            </w: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terapię zaburzeń następujących procesów słuchowych niezbędnych do rozumienia mowy:</w:t>
            </w:r>
          </w:p>
          <w:p w14:paraId="0561F77B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lokalizacja i lateralizacja dźwięku,</w:t>
            </w:r>
          </w:p>
          <w:p w14:paraId="1A5FE7CD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różnicowanie cech dźwięku,</w:t>
            </w:r>
          </w:p>
          <w:p w14:paraId="6C4C6D33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rozpoznawanie cech dźwięku/ wzorców dźwiękowych,</w:t>
            </w:r>
          </w:p>
          <w:p w14:paraId="4B06338A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percepcja i analiza aspektów czasowych,</w:t>
            </w:r>
          </w:p>
          <w:p w14:paraId="47F41245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zdolność odbioru sygnału przy występowaniu konkurencyjnych sygnałów akustycznych,</w:t>
            </w:r>
          </w:p>
          <w:p w14:paraId="796DB26F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zdolność odbioru sygnałów zniekształconych.</w:t>
            </w:r>
          </w:p>
          <w:p w14:paraId="00635692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ma mieć zastosowanie m.in. podczas terapii dzieci i młodzieży z:</w:t>
            </w:r>
          </w:p>
          <w:p w14:paraId="7DFCD775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dysleksją i ryzykiem dysleksji,</w:t>
            </w:r>
          </w:p>
          <w:p w14:paraId="67E29B17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niedokształceniem mowy o typie afazji,</w:t>
            </w:r>
          </w:p>
          <w:p w14:paraId="7B64A5AE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specyficznymi zaburzeniami językowymi SLI,</w:t>
            </w:r>
          </w:p>
          <w:p w14:paraId="5F350CBB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• </w:t>
            </w:r>
            <w:proofErr w:type="spellStart"/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dyslalią</w:t>
            </w:r>
            <w:proofErr w:type="spellEnd"/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,</w:t>
            </w:r>
          </w:p>
          <w:p w14:paraId="113639FA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ADHD/ADD, ASD i trudnościami z koncentracją uwagi.</w:t>
            </w:r>
          </w:p>
          <w:p w14:paraId="685AEFB4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dedykowany ma być:</w:t>
            </w:r>
          </w:p>
          <w:p w14:paraId="03AABBF6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terapeutom pedagogicznym w przedszkolu i w szkole</w:t>
            </w:r>
          </w:p>
          <w:p w14:paraId="47F9919A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• logopedom i </w:t>
            </w:r>
            <w:proofErr w:type="spellStart"/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neurologopedom</w:t>
            </w:r>
            <w:proofErr w:type="spellEnd"/>
          </w:p>
          <w:p w14:paraId="4C53947D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pedagogom szkolnym</w:t>
            </w:r>
          </w:p>
          <w:p w14:paraId="3D746D8E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specjalistom w poradniach psychologiczno-pedagogicznych</w:t>
            </w:r>
          </w:p>
          <w:p w14:paraId="369BBAE0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nauczycielom edukacji wczesnoszkolnej</w:t>
            </w:r>
          </w:p>
          <w:p w14:paraId="0F5CF87F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Zakres tematyczny materiałów ma być przystosowany do polskiej podstawy programowej oraz dopasowany dla dzieci z rocznego przygotowania przedszkolnego i edukacja wczesnoszkolna, klas IV–VI i klas VII–VIII.</w:t>
            </w:r>
          </w:p>
          <w:p w14:paraId="1CAB2619" w14:textId="77777777" w:rsidR="00197CD3" w:rsidRPr="006F6913" w:rsidRDefault="00197CD3" w:rsidP="001208EB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15C5B" w14:textId="700F9883" w:rsidR="00197CD3" w:rsidRPr="006F6913" w:rsidRDefault="00FF0435" w:rsidP="001208EB">
            <w:pPr>
              <w:ind w:left="142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A0EFA5" w14:textId="0C984927" w:rsidR="00197CD3" w:rsidRPr="006F6913" w:rsidRDefault="00FF0435" w:rsidP="001208EB">
            <w:pPr>
              <w:ind w:left="142"/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651645A9" w14:textId="77777777" w:rsidR="00197CD3" w:rsidRPr="006F6913" w:rsidRDefault="00197CD3" w:rsidP="001208EB">
            <w:pPr>
              <w:ind w:left="142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227B517E" w14:textId="77777777" w:rsidR="00197CD3" w:rsidRPr="006F6913" w:rsidRDefault="00197CD3" w:rsidP="001208EB">
            <w:pPr>
              <w:ind w:left="142" w:right="284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</w:tr>
      <w:tr w:rsidR="00197CD3" w:rsidRPr="006F6913" w14:paraId="76257031" w14:textId="77777777" w:rsidTr="00FF0435">
        <w:trPr>
          <w:trHeight w:val="539"/>
        </w:trPr>
        <w:tc>
          <w:tcPr>
            <w:tcW w:w="455" w:type="dxa"/>
            <w:vAlign w:val="center"/>
          </w:tcPr>
          <w:p w14:paraId="157D582A" w14:textId="2FE4190A" w:rsidR="00197CD3" w:rsidRPr="006F6913" w:rsidRDefault="00197CD3" w:rsidP="001208EB">
            <w:pPr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lastRenderedPageBreak/>
              <w:t>4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E13F8" w14:textId="77777777" w:rsidR="00197CD3" w:rsidRDefault="00B5004A" w:rsidP="001208EB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Pakiet pomocy dla dzieci z niepełnosprawnością intelektualną</w:t>
            </w:r>
          </w:p>
          <w:p w14:paraId="0C81873B" w14:textId="5E6BCF03" w:rsidR="00B5004A" w:rsidRDefault="00C72FB6" w:rsidP="001208EB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Pakiet ma zawierać 16 elementów:</w:t>
            </w:r>
          </w:p>
          <w:p w14:paraId="68F19FB2" w14:textId="77777777" w:rsid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2595EF65" w14:textId="60D831D4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1. Zestaw multimedialnych ćwiczeń do nauki czytania, opartych na zbiorze sylab otwartych typu </w:t>
            </w:r>
            <w:r w:rsid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Czytanie SY-LA-BA-MI </w:t>
            </w:r>
            <w:proofErr w:type="spellStart"/>
            <w:r w:rsid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mTalent</w:t>
            </w:r>
            <w:proofErr w:type="spellEnd"/>
            <w:r w:rsid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lub równoważny </w:t>
            </w: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(z licencją bezterminową na 9 stanowisk (3 online i 6 offline)</w:t>
            </w:r>
            <w:r w:rsid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</w:t>
            </w:r>
            <w:r w:rsidR="006800B1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Równoważność w zakresie przeznaczenia, funkcjonalności, zgodności z opisem i zawartością zestawów.</w:t>
            </w:r>
          </w:p>
          <w:p w14:paraId="040DCB43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Do wykorzystania na zajęciach dydaktycznych (np. roczne przygotowanie przedszkolne lub wcześniej), dydaktyczno-wyrównawczych, logopedycznych, zajęciach terapii pedagogicznej, zajęciach rewalidacyjnych, w edukacji domowej i innych obszarach mających na celu wykształcenie u dziecka umiejętności czytania.</w:t>
            </w:r>
          </w:p>
          <w:p w14:paraId="203B8D74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Zawierający:</w:t>
            </w:r>
          </w:p>
          <w:p w14:paraId="27AE52E4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-min. 500 ekranów interaktywnych, </w:t>
            </w:r>
          </w:p>
          <w:p w14:paraId="65AEADB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-min. 100 kart pracy, </w:t>
            </w:r>
          </w:p>
          <w:p w14:paraId="794A80B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-przewodnik metodyczny </w:t>
            </w:r>
          </w:p>
          <w:p w14:paraId="3A38103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grę składającą się z min. 300 kart z sylabami otwartymi oraz propozycje zabaw bez użycia komputera,</w:t>
            </w:r>
          </w:p>
          <w:p w14:paraId="13D403CD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lastRenderedPageBreak/>
              <w:t>-kurs obsługi narzędzia pozwalającego na zrobienie dodatkowych ekranów dla dzieci</w:t>
            </w:r>
          </w:p>
          <w:p w14:paraId="47A28AD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materiał z kilkustopniowym systemem motywacyjny</w:t>
            </w:r>
          </w:p>
          <w:p w14:paraId="41B4485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-zestaw materiałów dodatkowych </w:t>
            </w:r>
          </w:p>
          <w:p w14:paraId="3C493330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-bezpłatne szkolenie</w:t>
            </w:r>
          </w:p>
          <w:p w14:paraId="5F3D87A3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dedykowany ma być:</w:t>
            </w:r>
          </w:p>
          <w:p w14:paraId="6D151525" w14:textId="64F7CFB1" w:rsidR="00C72FB6" w:rsidRDefault="00C72FB6" w:rsidP="006800B1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Dla nauczycieli przedszkola, rodziców, logopedów i pedagogów zajmujących się wspomaganiem rozwoju oraz podnoszeniem sprawności umiejętności czytania u dziecka.</w:t>
            </w:r>
          </w:p>
          <w:p w14:paraId="11E7AEB7" w14:textId="656FAF61" w:rsidR="006800B1" w:rsidRPr="00C72FB6" w:rsidRDefault="006800B1" w:rsidP="006800B1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2.Sensoryczna gra typu</w:t>
            </w:r>
            <w:r w:rsid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układanka, inspirowana metodą Montessori typu </w:t>
            </w:r>
            <w:proofErr w:type="spellStart"/>
            <w:r w:rsid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Ritmocolor</w:t>
            </w:r>
            <w:proofErr w:type="spellEnd"/>
            <w:r w:rsid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lub równoważna.</w:t>
            </w:r>
          </w:p>
          <w:p w14:paraId="5CD91231" w14:textId="553A6737" w:rsidR="00C72FB6" w:rsidRPr="00C72FB6" w:rsidRDefault="006800B1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Równoważność w zakresie przeznaczenia, funkcjonalności, zgodności z opisem i zawartością zestawów.</w:t>
            </w: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</w:t>
            </w:r>
            <w:r w:rsidR="00C72FB6"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Zabawa ma stymulować twórcze i logiczne myślenie, rozwijać strukturę przestrzeni, umiejętność rozpoznawania kolorów i rozmiarów, rozpoznawania, przestrzegania i naśladowania rytmu oraz umiejętności motoryczne i wizualne.</w:t>
            </w:r>
          </w:p>
          <w:p w14:paraId="0E9BD56B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Zestaw ma zawierać od 9 do 12 cylindrów w 3 kolorach i w 3 rozmiarach oraz od 12-15 dwustronnych kart zadań o 3 poziomach trudności dzięki którym dziecko dopasowuje kolorowe cylindry, przestrzegając instrukcji na kartach zadań, tworzy dowolne rytmy lub naśladuje wzory, przestrzegając kolorów, liczby elementów i organizacji przestrzennej</w:t>
            </w:r>
          </w:p>
          <w:p w14:paraId="0B5727C4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Dane techniczne:</w:t>
            </w:r>
          </w:p>
          <w:p w14:paraId="299D3F07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drewniana podstawa o wymiarach od 33 x 5 x 1,5 cm do 35 x 7 x 3,5 cm</w:t>
            </w:r>
          </w:p>
          <w:p w14:paraId="1087CB8F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• 12-15 dwustronnych kart zadań o wymiarach 33-35 x 10-13 cm </w:t>
            </w:r>
          </w:p>
          <w:p w14:paraId="4498E286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9-12 drewnianych cylindrów w 3 kolorach i w 3 rozmiarach o średnicy 2,4-2,5 cm i wysokościach 4-4,5; 5,5-6 oraz 7-7,5 cm</w:t>
            </w:r>
          </w:p>
          <w:p w14:paraId="383703A6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3193D065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3. Piramida-Pomoc kształtująca zdolność rozpoznawania i nazywania kolorów, segregowania i liczenia, rozwija koordynację ruchowo-wzrokową typu piramida lub równoważna </w:t>
            </w:r>
          </w:p>
          <w:p w14:paraId="0EAE8B69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Składająca się z:</w:t>
            </w:r>
          </w:p>
          <w:p w14:paraId="5926F104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od 55-60 sztuk pastylek</w:t>
            </w:r>
          </w:p>
          <w:p w14:paraId="45F9174C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podstawy ze sznureczkami do nakładania</w:t>
            </w:r>
          </w:p>
          <w:p w14:paraId="7FFF8736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wymiary minimalne 42,5-45,5 cm x 8,5-11,5 cm</w:t>
            </w:r>
          </w:p>
          <w:p w14:paraId="08F32333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729A0350" w14:textId="3ADB25FB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4. Pomoc do nauki rozróżniania kształtów i kolorów, układania według wzorów i odwzorowywania przestrzennego typu </w:t>
            </w:r>
            <w:proofErr w:type="spellStart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Geo</w:t>
            </w:r>
            <w:proofErr w:type="spellEnd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Logic</w:t>
            </w:r>
            <w:proofErr w:type="spellEnd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- układamy według wzoru lub równoważna</w:t>
            </w:r>
            <w:r w:rsid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. </w:t>
            </w:r>
            <w:r w:rsidR="006800B1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Równoważność w zakresie przeznaczenia, funkcjonalności, zgodności z opisem i zawartością zestawów.</w:t>
            </w:r>
          </w:p>
          <w:p w14:paraId="197DFF36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Zestaw ma zawierać:</w:t>
            </w:r>
          </w:p>
          <w:p w14:paraId="11B48AD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od 4-6 kształtów</w:t>
            </w:r>
          </w:p>
          <w:p w14:paraId="56402EBA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wymiary 8 x 8 cm do 13 x 4 cm</w:t>
            </w:r>
          </w:p>
          <w:p w14:paraId="774D8BBB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torebkę z tkaniny o wymiarze minimalnym 20 x 30 cm</w:t>
            </w:r>
          </w:p>
          <w:p w14:paraId="74F66FE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książeczkę z wzorami z różnymi stopniami trudności</w:t>
            </w:r>
          </w:p>
          <w:p w14:paraId="2D30E5FD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47F3DD5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5. Plastikowe korale do ćwiczeń manipulacyjnych, nawlekania, liczenia, sortowania, odmierzania., Zestaw zawierający 100 elementów w minimum 5 kolorach o średnicy 25 mm do 28 mm oraz minimum 6 sznureczków o długości od 75 cm-80 cm.</w:t>
            </w:r>
          </w:p>
          <w:p w14:paraId="718063C5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658069BC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6. Zestaw 6 paneli manipulacyjnych o wymiarach od 34 cm do 36 cm x 34 cm do 36 cm, z tkaniny welurowej i kaletniczej pomagających ćwiczyć małą motorykę, umiejętność obsługi </w:t>
            </w: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lastRenderedPageBreak/>
              <w:t>różnego rodzaju zapięć i pomagają zapoznać dzieci z podstawowymi zagadnieniami matematycznymi oraz znajomością zasad odczytywania godziny.</w:t>
            </w:r>
          </w:p>
          <w:p w14:paraId="0A65442A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3 z paneli mają być z zegarem, układanką oraz figurami. </w:t>
            </w:r>
          </w:p>
          <w:p w14:paraId="69F4C43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Panele z możliwością zawieszenia na ścianie. </w:t>
            </w:r>
          </w:p>
          <w:p w14:paraId="6E1769D5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13440F03" w14:textId="32113A60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7. Sensoryczna skrzynka manipulacyjna lub sensoryczna tablica manipulacyjna wspierająca rozwój kreatywności i samodzielności u dziecka, w oparciu o doświadczanie dotykiem, słuchem i wzrokiem. Różne rodzaje ruchomych elementów umożliwiają dzieciom przesuwanie, przekręcanie, naciskanie, wiązanie, otwieranie i zamykanie, dzięki czemu mogą uczyć się różnych sposobów manipulacji przedmiotami w celu osiągnięcia zamierzonego efektu. W rezultacie maluch ćwiczy spostrzegawczość, myślenie przyczynowo – skutkowe i rozwija motorykę małą.</w:t>
            </w:r>
          </w:p>
          <w:p w14:paraId="350098AB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Sensoryczna skrzynia manipulacyjna </w:t>
            </w:r>
          </w:p>
          <w:p w14:paraId="72EDA2E6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Skrzynka wyposażona w kółka ułatwiające jej przemieszczanie z możliwością blokady. </w:t>
            </w:r>
          </w:p>
          <w:p w14:paraId="218F3609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Produkt wykonany ma być z drewna. </w:t>
            </w:r>
          </w:p>
          <w:p w14:paraId="0E18C114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Skrzynka wyposażona ma być w minimum 27 elementy, z czego minimum 20 elementów spośród wymienionych poniżej:</w:t>
            </w:r>
          </w:p>
          <w:p w14:paraId="66B3CC84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minutnik</w:t>
            </w:r>
          </w:p>
          <w:p w14:paraId="1AB9E34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kółko</w:t>
            </w:r>
          </w:p>
          <w:p w14:paraId="685025C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łańcuch do drzwi</w:t>
            </w:r>
          </w:p>
          <w:p w14:paraId="65C54197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kontakt z wtyczką</w:t>
            </w:r>
          </w:p>
          <w:p w14:paraId="5B722DF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haczyk do drzwi - duży</w:t>
            </w:r>
          </w:p>
          <w:p w14:paraId="465992ED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haczyk do drzwi - mały</w:t>
            </w:r>
          </w:p>
          <w:p w14:paraId="75666B28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zasuwka do drzwi</w:t>
            </w:r>
          </w:p>
          <w:p w14:paraId="7529CE4C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telefon</w:t>
            </w:r>
          </w:p>
          <w:p w14:paraId="5FDC21A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• </w:t>
            </w:r>
            <w:proofErr w:type="spellStart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fidget</w:t>
            </w:r>
            <w:proofErr w:type="spellEnd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spinner</w:t>
            </w:r>
            <w:proofErr w:type="spellEnd"/>
          </w:p>
          <w:p w14:paraId="1B051BF4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sznurówka</w:t>
            </w:r>
          </w:p>
          <w:p w14:paraId="2E0E3044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guziki</w:t>
            </w:r>
          </w:p>
          <w:p w14:paraId="715E6543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korbka</w:t>
            </w:r>
          </w:p>
          <w:p w14:paraId="4D5F9CE5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obracane koło z otworami na ilustracje</w:t>
            </w:r>
          </w:p>
          <w:p w14:paraId="6812EA36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3 przesuwaki z figurkami (ludzik, kot, samochód)</w:t>
            </w:r>
          </w:p>
          <w:p w14:paraId="38AFFE79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kurek do kranu</w:t>
            </w:r>
          </w:p>
          <w:p w14:paraId="52C22E2A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zamek z kluczykami (2 szt.)</w:t>
            </w:r>
          </w:p>
          <w:p w14:paraId="7E71E2A9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koło zębate z koralikami</w:t>
            </w:r>
          </w:p>
          <w:p w14:paraId="721172B0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chmura z koralikami na sznureczkach</w:t>
            </w:r>
          </w:p>
          <w:p w14:paraId="2269CF89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pozytywka</w:t>
            </w:r>
          </w:p>
          <w:p w14:paraId="504B8F83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koła zębate (duże, średnie, małe)</w:t>
            </w:r>
          </w:p>
          <w:p w14:paraId="7DCD7F2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figury geometryczne</w:t>
            </w:r>
          </w:p>
          <w:p w14:paraId="4F9346CB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liczydło</w:t>
            </w:r>
          </w:p>
          <w:p w14:paraId="600FB4E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dzwonek</w:t>
            </w:r>
          </w:p>
          <w:p w14:paraId="559D10D6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krokodyl z zamkiem błyskawicznym</w:t>
            </w:r>
          </w:p>
          <w:p w14:paraId="059BBDA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zegarek z ruchomymi wskazówkami</w:t>
            </w:r>
          </w:p>
          <w:p w14:paraId="42C8912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włącznik na baterie</w:t>
            </w:r>
          </w:p>
          <w:p w14:paraId="23766AC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•lampka</w:t>
            </w:r>
          </w:p>
          <w:p w14:paraId="10EC133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Wymiary skrzynki:</w:t>
            </w:r>
          </w:p>
          <w:p w14:paraId="4BA8F4AD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długość boku od 30 cm-35 cm</w:t>
            </w:r>
          </w:p>
          <w:p w14:paraId="2BBF5B54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wysokość całkowita od 39 cm-45 cm</w:t>
            </w:r>
          </w:p>
          <w:p w14:paraId="671F6E1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3BD0757A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Sensoryczna tablica manipulacyjna </w:t>
            </w:r>
          </w:p>
          <w:p w14:paraId="47379778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Prostokątny tablica wykonana z drewna sosnowego z możliwością montażu na ścianie.</w:t>
            </w:r>
          </w:p>
          <w:p w14:paraId="3ABAC1B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Tablica wyposażona ma być w minimum 18 elementów, z czego minimum 15 spośród wymienionych poniżej:</w:t>
            </w:r>
          </w:p>
          <w:p w14:paraId="29A76620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pozytywkę,</w:t>
            </w:r>
          </w:p>
          <w:p w14:paraId="160593C6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lastRenderedPageBreak/>
              <w:t>• przesuwak z figurką samochodu</w:t>
            </w:r>
          </w:p>
          <w:p w14:paraId="6F02C49B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przesuwak z koralikami</w:t>
            </w:r>
          </w:p>
          <w:p w14:paraId="583D588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• </w:t>
            </w:r>
            <w:proofErr w:type="spellStart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fidget</w:t>
            </w:r>
            <w:proofErr w:type="spellEnd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spinner</w:t>
            </w:r>
            <w:proofErr w:type="spellEnd"/>
          </w:p>
          <w:p w14:paraId="447B2F4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kontakt z wtyczkami</w:t>
            </w:r>
          </w:p>
          <w:p w14:paraId="44D2968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dzwonek</w:t>
            </w:r>
          </w:p>
          <w:p w14:paraId="5DE4C487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zegarek z ruchomymi wskazówkami</w:t>
            </w:r>
          </w:p>
          <w:p w14:paraId="2C545DF0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kamizelkę</w:t>
            </w:r>
          </w:p>
          <w:p w14:paraId="3BA4936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pasek na zatrzask</w:t>
            </w:r>
          </w:p>
          <w:p w14:paraId="33B8DB99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pasek ze sprzączką</w:t>
            </w:r>
          </w:p>
          <w:p w14:paraId="55CD40F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guzik</w:t>
            </w:r>
          </w:p>
          <w:p w14:paraId="3E4323E5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łańcuch do drzwi</w:t>
            </w:r>
          </w:p>
          <w:p w14:paraId="30C4D6F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panel na figury geometryczne</w:t>
            </w:r>
          </w:p>
          <w:p w14:paraId="0A76B1B9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figury geometryczne</w:t>
            </w:r>
          </w:p>
          <w:p w14:paraId="068CB557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bucik</w:t>
            </w:r>
          </w:p>
          <w:p w14:paraId="5F1587B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zasuwka do drzwi</w:t>
            </w:r>
          </w:p>
          <w:p w14:paraId="58058C9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zatrzask do drzwi</w:t>
            </w:r>
          </w:p>
          <w:p w14:paraId="67F0684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telefon</w:t>
            </w:r>
          </w:p>
          <w:p w14:paraId="0CDC842C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Wymiary tablicy:</w:t>
            </w:r>
          </w:p>
          <w:p w14:paraId="02C7377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od 40 cm -45 cm x 48 cm- 53 cm</w:t>
            </w:r>
          </w:p>
          <w:p w14:paraId="2FA6D161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grubość od 1,5 cm-2 cm</w:t>
            </w:r>
          </w:p>
          <w:p w14:paraId="2DBB3C3A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03023A37" w14:textId="179A0ED0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8. Pomoc służąca ćwiczeniu pamięci typu Aktywne ćwiczenia pamięci lub równoważne.</w:t>
            </w:r>
            <w:r w:rsidR="006800B1">
              <w:t xml:space="preserve"> </w:t>
            </w:r>
            <w:r w:rsidR="006800B1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Równoważność w zakresie przeznaczenia, funkcjonalności, zgodności z opisem i zawartością zestawów.</w:t>
            </w:r>
          </w:p>
          <w:p w14:paraId="07800BDA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Składająca się z 10 do 15 plansz A4 przedstawiających zdjęcia różnych przedmiotów (od 3 do 7 na jednej planszy) oraz z 45-50 </w:t>
            </w:r>
            <w:proofErr w:type="spellStart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tafelków</w:t>
            </w:r>
            <w:proofErr w:type="spellEnd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o wymiarach od 6 cm do 8 cm x 6 cm do 8 cm, przedstawiających te same ale pojedyncze zdjęcia, co na planszach. </w:t>
            </w:r>
          </w:p>
          <w:p w14:paraId="565362B1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Pomoc ma być przeznaczona dla dzieci:</w:t>
            </w:r>
          </w:p>
          <w:p w14:paraId="57FE0F7C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 opóźnionym rozwojem mowy,</w:t>
            </w:r>
          </w:p>
          <w:p w14:paraId="48A4E7E1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 afazja dziecięcą,</w:t>
            </w:r>
          </w:p>
          <w:p w14:paraId="796088CA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 zaburzeniami uwagi i pamięci, z ADHD,</w:t>
            </w:r>
          </w:p>
          <w:p w14:paraId="076C965C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 APD [zaburzeniami przetwarzania słuchowego],</w:t>
            </w:r>
          </w:p>
          <w:p w14:paraId="6BD10D54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 dysleksją</w:t>
            </w:r>
          </w:p>
          <w:p w14:paraId="4DF93B69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6D691A8F" w14:textId="533E4906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9. Gra polegająca na opisywaniu szczegółów obrazka, opowiadaniu, gdzie co się znajduje do ćwiczenia orientacji </w:t>
            </w:r>
            <w:r w:rsid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przestrzennej typu </w:t>
            </w:r>
            <w:proofErr w:type="spellStart"/>
            <w:r w:rsid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Topologix</w:t>
            </w:r>
            <w:proofErr w:type="spellEnd"/>
            <w:r w:rsid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lub równoważna.</w:t>
            </w:r>
            <w:r w:rsidR="00D14F5A">
              <w:t xml:space="preserve"> </w:t>
            </w:r>
            <w:r w:rsidR="00D14F5A" w:rsidRP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Równoważność w zakresie przeznaczenia, funkcjonalności, zgodności z opisem i zawartością zestawów.</w:t>
            </w:r>
            <w:r w:rsid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</w:t>
            </w:r>
          </w:p>
          <w:p w14:paraId="742CE3F8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Gra zawierająca:</w:t>
            </w:r>
          </w:p>
          <w:p w14:paraId="7932A364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od 20 kart-25 kart</w:t>
            </w:r>
          </w:p>
          <w:p w14:paraId="26B32EBD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drewnianą plansze o wymiarach od 20 cm do 25 cm  x 20 cm do 25 cm</w:t>
            </w:r>
          </w:p>
          <w:p w14:paraId="4314C26E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od 5 -10 drewnianych żetonów</w:t>
            </w:r>
          </w:p>
          <w:p w14:paraId="0E73D187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0C39DA2C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10. </w:t>
            </w:r>
            <w:proofErr w:type="spellStart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Sudoku</w:t>
            </w:r>
            <w:proofErr w:type="spellEnd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dwustronne 4 x 4 – 2 warianty (w tym wariant z emocjami, drugi inny- dowolny) wykonane z kartonu</w:t>
            </w:r>
          </w:p>
          <w:p w14:paraId="22739151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Pomoc do pracy terapeutycznej z dziećmi autystycznymi, o nieharmonijnym rozwoju, dziećmi z ADHD oraz do stymulowania rozwoju intelektualnego dzieci zdrowych pomoc oparta na obrazkowym materiale tematycznym. Doskonałe narzędzie do ćwiczeń w zakresie: stymulowania rozwoju myślenia </w:t>
            </w:r>
            <w:proofErr w:type="spellStart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przyczynowo-skutkowego</w:t>
            </w:r>
            <w:proofErr w:type="spellEnd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, myślenia logicznego, umiejętności planowania i przewidywania, obserwacji, ćwiczenia koncentracji uwagi i koordynacji wzrokowo-ruchowej oraz kształcenia spostrzegawczości. </w:t>
            </w:r>
          </w:p>
          <w:p w14:paraId="469AA745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lastRenderedPageBreak/>
              <w:t>- plansze mają być przeznaczone dla młodszych dzieci – 4 pola na 4 pola, wielkość pojedynczego „okna” od 9 x 9 cm do 11x11 cm</w:t>
            </w:r>
          </w:p>
          <w:p w14:paraId="360FC98D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Wymiar planszy od 40 x 40 cm do 48-48 cm</w:t>
            </w:r>
          </w:p>
          <w:p w14:paraId="16B3E4A4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0E5726D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11. </w:t>
            </w:r>
            <w:proofErr w:type="spellStart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Sudoku</w:t>
            </w:r>
            <w:proofErr w:type="spellEnd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dwustronne 6 x 6 – 2 warianty (w tym wariant z figurami, drugi inny- dowolny)</w:t>
            </w:r>
          </w:p>
          <w:p w14:paraId="40790574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Wykonane z kartonu</w:t>
            </w:r>
          </w:p>
          <w:p w14:paraId="7DD311B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Pomoc do pracy terapeutycznej z dziećmi autystycznymi, o nieharmonijnym rozwoju, dziećmi z ADHD oraz do stymulowania rozwoju intelektualnego dzieci zdrowych pomoc oparta na obrazkowym materiale tematycznym. Doskonałe narzędzie do ćwiczeń w zakresie: stymulowania rozwoju myślenia </w:t>
            </w:r>
            <w:proofErr w:type="spellStart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przyczynowo-skutkowego</w:t>
            </w:r>
            <w:proofErr w:type="spellEnd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, myślenia logicznego, umiejętności planowania i przewidywania, obserwacji, ćwiczenia koncentracji uwagi i koordynacji wzrokowo-ruchowej oraz kształcenia spostrzegawczości. </w:t>
            </w:r>
          </w:p>
          <w:p w14:paraId="255AE2B6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-plansze mają być przeznaczone dla starszych dzieci – 6 pół na 6 pól, wielkość pojedynczego „okna” - 6 x 6 cm do 7 x 7 cm. </w:t>
            </w:r>
          </w:p>
          <w:p w14:paraId="2AB81C23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Wymiary planszy 40 x 40 cm do 48-48 cm</w:t>
            </w:r>
          </w:p>
          <w:p w14:paraId="741C3125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78964EC0" w14:textId="1E778ED1" w:rsidR="00C72FB6" w:rsidRPr="00D14F5A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12. Pomoc dydaktyczna przeznaczona do pracy z dziećmi w wieku przedszkolnym i wczesnoszkolnym w wieku od 3 lat </w:t>
            </w:r>
            <w:r w:rsid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typu Naśladuj albo zgaduj lub równoważna.</w:t>
            </w:r>
            <w:r w:rsidR="00D14F5A">
              <w:t xml:space="preserve"> </w:t>
            </w:r>
            <w:r w:rsidR="00D14F5A" w:rsidRP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Równoważność w zakresie przeznaczenia, funkcjonalności, zgodności z opisem i zawartością zestawów.</w:t>
            </w:r>
            <w:r w:rsid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Przeznaczona </w:t>
            </w:r>
            <w:r w:rsidRP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dla dzieci o obniżonej sprawności w zakresie motoryki i czucia ułożenia narządów artykulacyjnych.</w:t>
            </w:r>
          </w:p>
          <w:p w14:paraId="395814C3" w14:textId="77777777" w:rsidR="00C72FB6" w:rsidRPr="00D14F5A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Zestaw ma zwierać ćwiczenia umożliwiające usprawnianie praksji oralnej przeznaczone dla logopedów, terapeutów w celu kształtowania właściwej mowy w okresie rozwoju dziecka oraz doskonaleniu jej w późniejszym okresie życia.</w:t>
            </w:r>
          </w:p>
          <w:p w14:paraId="03213DCF" w14:textId="77777777" w:rsidR="00C72FB6" w:rsidRPr="00D14F5A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Skład produktu:</w:t>
            </w:r>
          </w:p>
          <w:p w14:paraId="2D4CCDD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minimum 30 pasków z</w:t>
            </w: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symbolami ćwiczeń praksji oralnej o wymiarach 7-10 x 29,5-32,5 cm</w:t>
            </w:r>
          </w:p>
          <w:p w14:paraId="7680BDCA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• minimum 60 pojedynczych </w:t>
            </w:r>
            <w:proofErr w:type="spellStart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tafelków</w:t>
            </w:r>
            <w:proofErr w:type="spellEnd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z symbolami ćwiczeń praksji oralnej o wymiarach 5,4-5,6 x 6,2-6,4 cm</w:t>
            </w:r>
          </w:p>
          <w:p w14:paraId="43FDF0A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minimum 3 paski z 5 polami do uzupełnienia o wymiarze 7-10 x 29,5-32,5 cm</w:t>
            </w:r>
          </w:p>
          <w:p w14:paraId="00073E9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• minimum 20 pojedynczych kart z ćwiczeniami praksji oralnej do naśladowania </w:t>
            </w:r>
          </w:p>
          <w:p w14:paraId="30FA1375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klepsydra</w:t>
            </w:r>
          </w:p>
          <w:p w14:paraId="04C9441A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38465D55" w14:textId="3FD804CA" w:rsidR="00C72FB6" w:rsidRPr="00C72FB6" w:rsidRDefault="00C72FB6" w:rsidP="006800B1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13.Zestaw edukacyjny do ćwiczeń z edukacji językowej i nauki czytania przez zabawę typu gra Od obrazka do słowa lub równoważny.</w:t>
            </w:r>
            <w:r w:rsidR="006800B1">
              <w:t xml:space="preserve"> </w:t>
            </w:r>
            <w:r w:rsidR="006800B1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Równoważność w zakresie przeznaczenia, funkcjonalności, zgodności z opisem i zawartością zestawów.</w:t>
            </w:r>
          </w:p>
          <w:p w14:paraId="7E774F15" w14:textId="77777777" w:rsidR="00C72FB6" w:rsidRPr="00C72FB6" w:rsidRDefault="00C72FB6" w:rsidP="006800B1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Pomoc oparta na graficznym przedstawieniu wyrazów z różnym stopniem trudności dla uczniów w klasach I-III szkoły podstawowej, w tym także dla dzieci i uczniów mających specjalne potrzeby edukacyjne.</w:t>
            </w:r>
          </w:p>
          <w:p w14:paraId="4221C43A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Zestaw ma zawierać minimum 12 elementów tj.:</w:t>
            </w:r>
          </w:p>
          <w:p w14:paraId="2471B89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• minimum 100 kartoników z rysunkami i podpisami o wymiarach od 5,8 x 5,8 cm do 6,5 x 6,5 cm </w:t>
            </w:r>
          </w:p>
          <w:p w14:paraId="39C44D2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• minimum 100 kartoników demonstracyjnych z rysunkami o wymiarach między 12-15 x 12-15 cm </w:t>
            </w:r>
          </w:p>
          <w:p w14:paraId="3AD1B800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• minimum 100 kartoników z rysunkami bez podpisów o wymiarach od 5,8 x 5,8 cm do 6,5 x 6,5 cm </w:t>
            </w:r>
          </w:p>
          <w:p w14:paraId="1A8CAD1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lastRenderedPageBreak/>
              <w:t>• minimum 100 kartoników z podpisami o wymiarach od 5,8 x 2,9 cm do 6 x 3,1 cm</w:t>
            </w:r>
          </w:p>
          <w:p w14:paraId="21DA3EED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minimum 30 kartoników z podpisami do ćwiczeń z zaimkami o wymiarach 5,8 x 2,9 cm do 6,1 x 3,2 cm</w:t>
            </w:r>
          </w:p>
          <w:p w14:paraId="4CACDA9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literki na kartonikach o wymiarach od 2,9 x 2,9 cm  3,1x 3,1 cm (litery wielkie x 2 szt., litery małe spółgłoski x 6 szt., litery małe samogłoski x 8 szt., dwuznaki, zmiękczenia i litery z „ogonkami” x 4 szt.)</w:t>
            </w:r>
          </w:p>
          <w:p w14:paraId="1E49F007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paski z pustymi kratkami o wymiarach od 5,8 x 5,8 cm do 6,5x 6,5 cm (z 3, 4, 5 i 6 polami x 3 szt.)</w:t>
            </w:r>
          </w:p>
          <w:p w14:paraId="1589FFFB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5 pustych plansz o wymiarach 29-32 x 17,4-20 cm</w:t>
            </w:r>
          </w:p>
          <w:p w14:paraId="6A2E05F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5 pustych plansz o wymiarach 29-32 x 29-32 cm</w:t>
            </w:r>
          </w:p>
          <w:p w14:paraId="02A6CC84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12 szt. plansz z wyrazami o wymiarach 23,2-24 x 17,4-18 cm</w:t>
            </w:r>
          </w:p>
          <w:p w14:paraId="54008EE3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• 20 kartoników z cyframi o wymiarach od 5,8 x 5,8 cm do 6,5x 6,5 cm </w:t>
            </w:r>
          </w:p>
          <w:p w14:paraId="3476776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20 kartoników z literami o wymiarach 5,8 x 5,8 cm do 6,5 x 6,5 cm (od A do D x 5 szt.)</w:t>
            </w:r>
          </w:p>
          <w:p w14:paraId="3FCE97B5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739EE1ED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14. Tablica magnetyczna, metalowa </w:t>
            </w:r>
            <w:proofErr w:type="spellStart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bezramowa</w:t>
            </w:r>
            <w:proofErr w:type="spellEnd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w rozmiarze 24 x 100 cm, do zawieszenia w pionie lub w poziomie. </w:t>
            </w:r>
          </w:p>
          <w:p w14:paraId="314E45D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22DB50C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15. Piktogramy odwzorowujące plan dnia i porządkujące jego rytm, możliwe do używania z tablicą magnetyczną (Produkt z magnesami lub częściami magnetycznymi) zawierający minimum 71 elementów pokazujących czynności, jakie realizowane są w placówce edukacyjnej.</w:t>
            </w:r>
          </w:p>
          <w:p w14:paraId="52B5E6A9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275EC67A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16.Drewniany zestaw zawierający minimum 5 płaskich figur geometrycznych z pudełkiem z wieczkiem</w:t>
            </w:r>
          </w:p>
          <w:p w14:paraId="79F0EB1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Wymiary figur: </w:t>
            </w:r>
          </w:p>
          <w:p w14:paraId="5BB1A299" w14:textId="77777777" w:rsidR="00B5004A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prostokąt od 8-10cm x 4-6 cm, trójkąt równoboczny 4-6 cm, trójkąt równoramienny - podstawa 4-6 cm, ramię 10,2-10,5 i 10,2 cm, koło - średnica 6-10 cm</w:t>
            </w:r>
          </w:p>
          <w:p w14:paraId="1491E542" w14:textId="77777777" w:rsidR="00742459" w:rsidRDefault="00742459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lub</w:t>
            </w:r>
          </w:p>
          <w:p w14:paraId="3115A3E0" w14:textId="77777777" w:rsidR="00742459" w:rsidRDefault="00742459" w:rsidP="00742459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Zestaw puzzli do dopasowywania</w:t>
            </w:r>
            <w:r w:rsidRPr="00742459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Pomoc edukacyjna </w:t>
            </w:r>
            <w:r w:rsidRPr="00742459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dzięki której dziecko ćwiczy koordynację ręka-oko, motorykę małą oraz poznaje figury płaskie i kolory. </w:t>
            </w:r>
          </w:p>
          <w:p w14:paraId="0A68B2BB" w14:textId="77777777" w:rsidR="00742459" w:rsidRDefault="00742459" w:rsidP="00742459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742459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Zestaw składa się </w:t>
            </w: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ma </w:t>
            </w:r>
            <w:r w:rsidRPr="00742459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</w:t>
            </w: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:</w:t>
            </w:r>
          </w:p>
          <w:p w14:paraId="04AC111D" w14:textId="0EEB307C" w:rsidR="00742459" w:rsidRPr="006F6913" w:rsidRDefault="00742459" w:rsidP="00742459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742459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czterech tabliczek z puzzlami o różnych kształtach (kwadrat, trójkąt, koło) i rozmiarach (małe, średnie i duże koło). 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92E72" w14:textId="76AB4BCF" w:rsidR="00197CD3" w:rsidRPr="006F6913" w:rsidRDefault="00FF0435" w:rsidP="001208EB">
            <w:pPr>
              <w:ind w:left="142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17ABFF" w14:textId="60EE0AC3" w:rsidR="00197CD3" w:rsidRPr="006F6913" w:rsidRDefault="00FF0435" w:rsidP="001208EB">
            <w:pPr>
              <w:ind w:left="142"/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7C2E34A4" w14:textId="77777777" w:rsidR="00197CD3" w:rsidRPr="006F6913" w:rsidRDefault="00197CD3" w:rsidP="001208EB">
            <w:pPr>
              <w:ind w:left="142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3A68412" w14:textId="77777777" w:rsidR="00197CD3" w:rsidRPr="006F6913" w:rsidRDefault="00197CD3" w:rsidP="001208EB">
            <w:pPr>
              <w:ind w:left="142" w:right="284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</w:tr>
      <w:tr w:rsidR="00C72FB6" w:rsidRPr="006F6913" w14:paraId="3AB987E4" w14:textId="77777777" w:rsidTr="00C72FB6">
        <w:trPr>
          <w:trHeight w:val="539"/>
        </w:trPr>
        <w:tc>
          <w:tcPr>
            <w:tcW w:w="9385" w:type="dxa"/>
            <w:gridSpan w:val="6"/>
            <w:shd w:val="clear" w:color="auto" w:fill="BFBFBF" w:themeFill="background1" w:themeFillShade="BF"/>
            <w:vAlign w:val="center"/>
          </w:tcPr>
          <w:p w14:paraId="35EC0646" w14:textId="5AF37B4B" w:rsidR="00C72FB6" w:rsidRPr="006F6913" w:rsidRDefault="00C72FB6" w:rsidP="001208EB">
            <w:pPr>
              <w:ind w:left="142" w:right="284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lastRenderedPageBreak/>
              <w:t>II CZĘŚĆ Zakup domku</w:t>
            </w:r>
            <w:r w:rsidR="000F7002">
              <w:rPr>
                <w:rFonts w:asciiTheme="minorHAnsi" w:hAnsiTheme="minorHAnsi" w:cs="Calibri"/>
                <w:bCs/>
                <w:sz w:val="18"/>
                <w:szCs w:val="18"/>
              </w:rPr>
              <w:t>-miejsca wyciszenia</w:t>
            </w:r>
          </w:p>
        </w:tc>
      </w:tr>
      <w:tr w:rsidR="00C72FB6" w:rsidRPr="006F6913" w14:paraId="3E128F90" w14:textId="77777777" w:rsidTr="00FF0435">
        <w:trPr>
          <w:trHeight w:val="539"/>
        </w:trPr>
        <w:tc>
          <w:tcPr>
            <w:tcW w:w="455" w:type="dxa"/>
            <w:vAlign w:val="center"/>
          </w:tcPr>
          <w:p w14:paraId="3A5155F0" w14:textId="0223337F" w:rsidR="00C72FB6" w:rsidRDefault="00C72FB6" w:rsidP="001208EB">
            <w:pPr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t>1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1247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Domek-wyposażenie dla szkół, stanowiący miejsce odpoczynku, relaksu i odprężenia, sprzyjające stymulacji i aktywizacji zmysłów osób z zaburzeniami rozwoju. </w:t>
            </w:r>
          </w:p>
          <w:p w14:paraId="02FFD9D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Wykonanie:</w:t>
            </w:r>
          </w:p>
          <w:p w14:paraId="2C540DC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Z pianki pokrytej trwałą, niepalną tkaniną, łatwą do utrzymania w czystości. </w:t>
            </w:r>
          </w:p>
          <w:p w14:paraId="2FA25A60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Dach zapinany na rzepy, zapewniający dopływ powietrza i umożliwia przewlekanie i zawieszanie różnych elementów ruchomych. </w:t>
            </w:r>
          </w:p>
          <w:p w14:paraId="0271EAB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Konstrukcja wyrobu: </w:t>
            </w:r>
          </w:p>
          <w:p w14:paraId="67475B0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specjalistyczny materiał powlekany tworzywem sztucznym (PVC), oparty na poliestrowym nośniku. Materiał musi charakteryzować się wysoką odpornością na ścieranie, wodoodpornością oraz łatwością w czyszczeniu i dezynfekcji oraz spełniać europejskie normy dotyczące trudnopalności, nie zawierać </w:t>
            </w:r>
            <w:proofErr w:type="spellStart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ftalanów</w:t>
            </w:r>
            <w:proofErr w:type="spellEnd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i posiadać certyfikaty potwierdzające bezpieczeństwo zarówno dla użytkowników, jak i środowiska. </w:t>
            </w:r>
          </w:p>
          <w:p w14:paraId="377B295B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lastRenderedPageBreak/>
              <w:t xml:space="preserve">• Atesty / certyfikaty – atest higieniczny, atest trudnopalności, oznaczenie o zawartości </w:t>
            </w:r>
            <w:proofErr w:type="spellStart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ftalanów</w:t>
            </w:r>
            <w:proofErr w:type="spellEnd"/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.</w:t>
            </w:r>
          </w:p>
          <w:p w14:paraId="0AEE596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wymiary zewnętrzne 150-180 x 150-180 x 135-120 cm</w:t>
            </w:r>
          </w:p>
          <w:p w14:paraId="74E9B4D6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grubość ścianek 15-20 cm</w:t>
            </w:r>
          </w:p>
          <w:p w14:paraId="5D5AAAC2" w14:textId="44CB7AD1" w:rsid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Produkt z 2 letnią gwarancją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B4C2" w14:textId="6E8E79C4" w:rsidR="00C72FB6" w:rsidRDefault="001902C9" w:rsidP="001208EB">
            <w:pPr>
              <w:ind w:left="142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045FFA" w14:textId="5B1DDCC0" w:rsidR="00C72FB6" w:rsidRDefault="001902C9" w:rsidP="001208EB">
            <w:pPr>
              <w:ind w:left="142"/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53E2CA11" w14:textId="77777777" w:rsidR="00C72FB6" w:rsidRPr="006F6913" w:rsidRDefault="00C72FB6" w:rsidP="001208EB">
            <w:pPr>
              <w:ind w:left="142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E6EDC9F" w14:textId="77777777" w:rsidR="00C72FB6" w:rsidRPr="006F6913" w:rsidRDefault="00C72FB6" w:rsidP="001208EB">
            <w:pPr>
              <w:ind w:left="142" w:right="284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</w:tr>
      <w:tr w:rsidR="00C72FB6" w:rsidRPr="006F6913" w14:paraId="518D6247" w14:textId="77777777" w:rsidTr="006800B1">
        <w:trPr>
          <w:trHeight w:val="539"/>
        </w:trPr>
        <w:tc>
          <w:tcPr>
            <w:tcW w:w="938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E23163" w14:textId="376E1C57" w:rsidR="00C72FB6" w:rsidRPr="006F6913" w:rsidRDefault="00897F1D" w:rsidP="001208EB">
            <w:pPr>
              <w:ind w:left="142" w:right="284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t>III</w:t>
            </w:r>
            <w:r w:rsidR="00C72FB6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 CZĘŚĆ Zakup siedzisk z </w:t>
            </w:r>
            <w:r w:rsidR="00B03DE0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dwoma </w:t>
            </w:r>
            <w:r w:rsidR="00C72FB6">
              <w:rPr>
                <w:rFonts w:asciiTheme="minorHAnsi" w:hAnsiTheme="minorHAnsi" w:cs="Calibri"/>
                <w:bCs/>
                <w:sz w:val="18"/>
                <w:szCs w:val="18"/>
              </w:rPr>
              <w:t>oparciami</w:t>
            </w:r>
          </w:p>
        </w:tc>
      </w:tr>
      <w:tr w:rsidR="00C72FB6" w:rsidRPr="006F6913" w14:paraId="0B49E256" w14:textId="77777777" w:rsidTr="00C72FB6">
        <w:trPr>
          <w:trHeight w:val="539"/>
        </w:trPr>
        <w:tc>
          <w:tcPr>
            <w:tcW w:w="455" w:type="dxa"/>
            <w:tcBorders>
              <w:top w:val="single" w:sz="4" w:space="0" w:color="auto"/>
            </w:tcBorders>
            <w:vAlign w:val="center"/>
          </w:tcPr>
          <w:p w14:paraId="7B16427B" w14:textId="629DCC43" w:rsidR="00C72FB6" w:rsidRDefault="00C72FB6" w:rsidP="001208EB">
            <w:pPr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0BB46" w14:textId="77777777" w:rsidR="00897F1D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Zakup siedziska z dwoma oparciami  </w:t>
            </w:r>
          </w:p>
          <w:p w14:paraId="3BD57455" w14:textId="77777777" w:rsidR="00897F1D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SPECYFIKACJA TECHNICZNA:</w:t>
            </w:r>
          </w:p>
          <w:p w14:paraId="2E96EFC0" w14:textId="4824837F" w:rsidR="00897F1D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typ mebla: siedzisko z 2 oparciami </w:t>
            </w:r>
          </w:p>
          <w:p w14:paraId="6F7851B1" w14:textId="6E9BE89A" w:rsidR="00897F1D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wymiary: średnica 105-115 cm x wys. 33-43 cm, wys. całkowita 90-100 cm</w:t>
            </w:r>
          </w:p>
          <w:p w14:paraId="75E2F54C" w14:textId="78BE7F0C" w:rsidR="00897F1D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materiał: ekoskóra, wypełnienie z pianki RG 28/70, drewniany stelaż </w:t>
            </w:r>
          </w:p>
          <w:p w14:paraId="1EE96A82" w14:textId="01CE0324" w:rsidR="00897F1D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ma</w:t>
            </w:r>
            <w:r w:rsidR="0022165B"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teriał obiciowy trudnopalny, łatwy w utrzymaniu</w:t>
            </w: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</w:t>
            </w:r>
          </w:p>
          <w:p w14:paraId="7BA7C77A" w14:textId="6473AC31" w:rsidR="00897F1D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Materiał: 100% poliester z powłoką z 100% winylu</w:t>
            </w:r>
          </w:p>
          <w:p w14:paraId="6E9C93BF" w14:textId="5924A75B" w:rsidR="00897F1D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Gramatura: ok. 615 g/m2</w:t>
            </w:r>
          </w:p>
          <w:p w14:paraId="07DCED1E" w14:textId="3409AE83" w:rsidR="00897F1D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Certyfikat: </w:t>
            </w:r>
            <w:proofErr w:type="spellStart"/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Oeko</w:t>
            </w:r>
            <w:proofErr w:type="spellEnd"/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-Tex 100</w:t>
            </w:r>
            <w:r w:rsidR="0022165B"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lub równoważny</w:t>
            </w:r>
          </w:p>
          <w:p w14:paraId="1863717B" w14:textId="217A963E" w:rsidR="00897F1D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Odporność na ścieranie: 50000 Test </w:t>
            </w:r>
            <w:proofErr w:type="spellStart"/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Martindale’a</w:t>
            </w:r>
            <w:proofErr w:type="spellEnd"/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(PN EN ISO 5470-2)</w:t>
            </w:r>
            <w:r w:rsidR="0022165B"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lub równoważny</w:t>
            </w:r>
          </w:p>
          <w:p w14:paraId="3A053980" w14:textId="5A7F986D" w:rsidR="00897F1D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Odporność na ogień: klasa palności B1 EN 1021-1 (test papierosa)</w:t>
            </w:r>
            <w:r w:rsidR="0022165B"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lub równoważny</w:t>
            </w:r>
          </w:p>
          <w:p w14:paraId="41D765E8" w14:textId="75A1CCAC" w:rsidR="00C72FB6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Odporność wybarwień na światło: 6 (PN EN ISO 105B02)</w:t>
            </w:r>
            <w:r w:rsidR="0022165B"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lub równowa</w:t>
            </w:r>
            <w:r w:rsid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ż</w:t>
            </w:r>
            <w:r w:rsidR="0022165B"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ny</w:t>
            </w:r>
          </w:p>
          <w:p w14:paraId="2001727B" w14:textId="643CAD77" w:rsidR="00897F1D" w:rsidRPr="00173B78" w:rsidRDefault="00897F1D" w:rsidP="0022165B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Kolor:</w:t>
            </w:r>
            <w:r w:rsidR="0022165B" w:rsidRPr="0022165B">
              <w:t xml:space="preserve"> </w:t>
            </w:r>
            <w:r w:rsidR="0022165B"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możliwość wyboru spośród 4-7 wersji 3 </w:t>
            </w:r>
            <w:proofErr w:type="spellStart"/>
            <w:r w:rsidR="0022165B"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kolorostycznych</w:t>
            </w:r>
            <w:proofErr w:type="spellEnd"/>
            <w:r w:rsidR="0022165B"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obicia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18DA8" w14:textId="36F0C284" w:rsidR="00C72FB6" w:rsidRDefault="00C72FB6" w:rsidP="001208EB">
            <w:pPr>
              <w:ind w:left="142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t>SZTUKA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F44FFB" w14:textId="72A36937" w:rsidR="00C72FB6" w:rsidRDefault="00897F1D" w:rsidP="001208EB">
            <w:pPr>
              <w:ind w:left="142"/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BAD2407" w14:textId="77777777" w:rsidR="00C72FB6" w:rsidRPr="006F6913" w:rsidRDefault="00C72FB6" w:rsidP="001208EB">
            <w:pPr>
              <w:ind w:left="142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7C4C0432" w14:textId="77777777" w:rsidR="00C72FB6" w:rsidRPr="006F6913" w:rsidRDefault="00C72FB6" w:rsidP="001208EB">
            <w:pPr>
              <w:ind w:left="142" w:right="284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</w:tr>
    </w:tbl>
    <w:p w14:paraId="1D143D9C" w14:textId="6ED28038" w:rsidR="003628DC" w:rsidRDefault="003628DC" w:rsidP="00EE3E7B">
      <w:pPr>
        <w:rPr>
          <w:rFonts w:ascii="Calibri Light" w:hAnsi="Calibri Light" w:cs="Calibri Light"/>
          <w:b/>
          <w:sz w:val="28"/>
          <w:szCs w:val="24"/>
        </w:rPr>
      </w:pPr>
    </w:p>
    <w:p w14:paraId="3D894E34" w14:textId="25F595F7" w:rsidR="00197CD3" w:rsidRDefault="00FF0435" w:rsidP="003628DC">
      <w:pPr>
        <w:jc w:val="center"/>
        <w:rPr>
          <w:rFonts w:ascii="Calibri Light" w:hAnsi="Calibri Light" w:cs="Calibri Light"/>
          <w:b/>
          <w:sz w:val="28"/>
          <w:szCs w:val="24"/>
        </w:rPr>
      </w:pPr>
      <w:r>
        <w:rPr>
          <w:rFonts w:ascii="Calibri Light" w:hAnsi="Calibri Light" w:cs="Calibri Light"/>
          <w:b/>
          <w:sz w:val="28"/>
          <w:szCs w:val="24"/>
        </w:rPr>
        <w:t xml:space="preserve"> </w:t>
      </w:r>
    </w:p>
    <w:p w14:paraId="11DF2DE8" w14:textId="44F68E34" w:rsidR="00CA648C" w:rsidRPr="00CA648C" w:rsidRDefault="00CA648C" w:rsidP="002E60D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02626">
        <w:rPr>
          <w:rFonts w:asciiTheme="minorHAnsi" w:hAnsiTheme="minorHAnsi" w:cstheme="minorHAnsi"/>
          <w:b/>
          <w:sz w:val="22"/>
          <w:szCs w:val="22"/>
        </w:rPr>
        <w:t>Oferuję realizację części nr I</w:t>
      </w:r>
      <w:r w:rsidRPr="00CA648C">
        <w:rPr>
          <w:rFonts w:asciiTheme="minorHAnsi" w:hAnsiTheme="minorHAnsi" w:cstheme="minorHAnsi"/>
          <w:sz w:val="22"/>
          <w:szCs w:val="22"/>
        </w:rPr>
        <w:t xml:space="preserve"> przedmiotu zamówienia za cenę  łączną: </w:t>
      </w:r>
    </w:p>
    <w:p w14:paraId="39F0DCE5" w14:textId="77777777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Cena brutto: …………………………………………………………………………………PLN</w:t>
      </w:r>
    </w:p>
    <w:p w14:paraId="68571F32" w14:textId="77777777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……………………………………………………………………………………….PLN</w:t>
      </w:r>
    </w:p>
    <w:p w14:paraId="7154B17B" w14:textId="77777777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W tym VAT: ………………………………………………………………………………….PLN</w:t>
      </w:r>
    </w:p>
    <w:p w14:paraId="5929A03C" w14:textId="77777777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……………………………………………………………………………………….PLN</w:t>
      </w:r>
    </w:p>
    <w:p w14:paraId="2CF51502" w14:textId="6D7F8E4C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02626">
        <w:rPr>
          <w:rFonts w:asciiTheme="minorHAnsi" w:hAnsiTheme="minorHAnsi" w:cstheme="minorHAnsi"/>
          <w:b/>
          <w:sz w:val="22"/>
          <w:szCs w:val="22"/>
        </w:rPr>
        <w:t>Oferuję realizację części nr II</w:t>
      </w:r>
      <w:r w:rsidRPr="00CA648C">
        <w:rPr>
          <w:rFonts w:asciiTheme="minorHAnsi" w:hAnsiTheme="minorHAnsi" w:cstheme="minorHAnsi"/>
          <w:sz w:val="22"/>
          <w:szCs w:val="22"/>
        </w:rPr>
        <w:t xml:space="preserve"> przedmiotu zamówienia za cenę  łączną: </w:t>
      </w:r>
    </w:p>
    <w:p w14:paraId="5133C731" w14:textId="77777777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Cena brutto: …………………………………………………………………………………PLN</w:t>
      </w:r>
    </w:p>
    <w:p w14:paraId="4A6D77FE" w14:textId="77777777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……………………………………………………………………………………….PLN</w:t>
      </w:r>
    </w:p>
    <w:p w14:paraId="64A13944" w14:textId="77777777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W tym VAT: ………………………………………………………………………………….PLN</w:t>
      </w:r>
    </w:p>
    <w:p w14:paraId="181ED86C" w14:textId="77777777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……………………………………………………………………………………….PLN</w:t>
      </w:r>
    </w:p>
    <w:p w14:paraId="72615E3B" w14:textId="30E88940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02626">
        <w:rPr>
          <w:rFonts w:asciiTheme="minorHAnsi" w:hAnsiTheme="minorHAnsi" w:cstheme="minorHAnsi"/>
          <w:b/>
          <w:sz w:val="22"/>
          <w:szCs w:val="22"/>
        </w:rPr>
        <w:t>Oferuję realizację części nr III</w:t>
      </w:r>
      <w:r w:rsidRPr="00CA648C">
        <w:rPr>
          <w:rFonts w:asciiTheme="minorHAnsi" w:hAnsiTheme="minorHAnsi" w:cstheme="minorHAnsi"/>
          <w:sz w:val="22"/>
          <w:szCs w:val="22"/>
        </w:rPr>
        <w:t xml:space="preserve"> przedmiotu zamówienia za cenę  łączną: </w:t>
      </w:r>
    </w:p>
    <w:p w14:paraId="1C68E3B7" w14:textId="77777777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Cena brutto: …………………………………………………………………………………PLN</w:t>
      </w:r>
    </w:p>
    <w:p w14:paraId="7EF494B4" w14:textId="77777777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……………………………………………………………………………………….PLN</w:t>
      </w:r>
    </w:p>
    <w:p w14:paraId="07F9CA8F" w14:textId="77777777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W tym VAT: ………………………………………………………………………………….PLN</w:t>
      </w:r>
    </w:p>
    <w:p w14:paraId="002FD387" w14:textId="21A9A470" w:rsidR="001208EB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……………………………………………………………………………………….PLN</w:t>
      </w:r>
    </w:p>
    <w:p w14:paraId="59899910" w14:textId="46891BEA" w:rsidR="004D1018" w:rsidRDefault="004D1018" w:rsidP="002262F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60D9">
        <w:rPr>
          <w:rFonts w:asciiTheme="minorHAnsi" w:hAnsiTheme="minorHAnsi" w:cstheme="minorHAnsi"/>
          <w:sz w:val="22"/>
          <w:szCs w:val="22"/>
        </w:rPr>
        <w:lastRenderedPageBreak/>
        <w:t xml:space="preserve">Cena wskazana w ofercie </w:t>
      </w:r>
      <w:r w:rsidR="00CA648C" w:rsidRPr="002E60D9">
        <w:rPr>
          <w:rFonts w:asciiTheme="minorHAnsi" w:hAnsiTheme="minorHAnsi" w:cstheme="minorHAnsi"/>
          <w:sz w:val="22"/>
          <w:szCs w:val="22"/>
        </w:rPr>
        <w:t xml:space="preserve">w pkt. 1 </w:t>
      </w:r>
      <w:r w:rsidRPr="002E60D9">
        <w:rPr>
          <w:rFonts w:asciiTheme="minorHAnsi" w:hAnsiTheme="minorHAnsi" w:cstheme="minorHAnsi"/>
          <w:sz w:val="22"/>
          <w:szCs w:val="22"/>
        </w:rPr>
        <w:t>zawiera wszelkie k</w:t>
      </w:r>
      <w:r w:rsidR="00CA648C" w:rsidRPr="002E60D9">
        <w:rPr>
          <w:rFonts w:asciiTheme="minorHAnsi" w:hAnsiTheme="minorHAnsi" w:cstheme="minorHAnsi"/>
          <w:sz w:val="22"/>
          <w:szCs w:val="22"/>
        </w:rPr>
        <w:t>oszty niezbędne do prawidłowego</w:t>
      </w:r>
      <w:r w:rsidR="009D2DDA" w:rsidRPr="002E60D9">
        <w:rPr>
          <w:rFonts w:asciiTheme="minorHAnsi" w:hAnsiTheme="minorHAnsi" w:cstheme="minorHAnsi"/>
          <w:sz w:val="22"/>
          <w:szCs w:val="22"/>
        </w:rPr>
        <w:t xml:space="preserve"> </w:t>
      </w:r>
      <w:r w:rsidRPr="002E60D9">
        <w:rPr>
          <w:rFonts w:asciiTheme="minorHAnsi" w:hAnsiTheme="minorHAnsi" w:cstheme="minorHAnsi"/>
          <w:sz w:val="22"/>
          <w:szCs w:val="22"/>
        </w:rPr>
        <w:t>wykonania całego przedmiotu zamówienia, uwzględniając przy tym wszystkie należne opłaty i podatki.</w:t>
      </w:r>
    </w:p>
    <w:p w14:paraId="0EC1DDA5" w14:textId="0618D801" w:rsidR="004D1018" w:rsidRDefault="001902C9" w:rsidP="002262F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60D9">
        <w:rPr>
          <w:rFonts w:asciiTheme="minorHAnsi" w:hAnsiTheme="minorHAnsi" w:cstheme="minorHAnsi"/>
          <w:sz w:val="22"/>
          <w:szCs w:val="22"/>
        </w:rPr>
        <w:t>Oświadczam, że wszystkie towary użyte do realizacji przedmiotu zamówienia spełniają wymagania określone przez normy, są zaprojektowane i wykonane w sposób minimalizujący możliwość powstawania urazów lub innych zagrożeń dla zdrowia podczas ich użytkowania przez dzieci i spełniają wymagania funkcjonalne, uwzględniające potrzeby oraz ograniczenia grupy wiekowej, dla której są przeznaczone.</w:t>
      </w:r>
    </w:p>
    <w:p w14:paraId="3E60CCD2" w14:textId="5EA209BF" w:rsidR="004D1018" w:rsidRPr="002E71F0" w:rsidRDefault="004D1018" w:rsidP="002262F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60D9">
        <w:rPr>
          <w:rFonts w:asciiTheme="minorHAnsi" w:hAnsiTheme="minorHAnsi" w:cstheme="minorHAnsi"/>
          <w:bCs/>
          <w:sz w:val="22"/>
          <w:szCs w:val="22"/>
        </w:rPr>
        <w:t xml:space="preserve">Oświadczam, że spełniam warunki udziału w postępowaniu, o których mowa w Pkt 6 </w:t>
      </w:r>
      <w:proofErr w:type="spellStart"/>
      <w:r w:rsidRPr="002E60D9">
        <w:rPr>
          <w:rFonts w:asciiTheme="minorHAnsi" w:hAnsiTheme="minorHAnsi" w:cstheme="minorHAnsi"/>
          <w:bCs/>
          <w:sz w:val="22"/>
          <w:szCs w:val="22"/>
        </w:rPr>
        <w:t>ppkt</w:t>
      </w:r>
      <w:proofErr w:type="spellEnd"/>
      <w:r w:rsidRPr="002E60D9">
        <w:rPr>
          <w:rFonts w:asciiTheme="minorHAnsi" w:hAnsiTheme="minorHAnsi" w:cstheme="minorHAnsi"/>
          <w:bCs/>
          <w:sz w:val="22"/>
          <w:szCs w:val="22"/>
        </w:rPr>
        <w:t xml:space="preserve"> 1 </w:t>
      </w:r>
      <w:r w:rsidRPr="002E71F0">
        <w:rPr>
          <w:rFonts w:asciiTheme="minorHAnsi" w:hAnsiTheme="minorHAnsi" w:cstheme="minorHAnsi"/>
          <w:bCs/>
          <w:sz w:val="22"/>
          <w:szCs w:val="22"/>
        </w:rPr>
        <w:t xml:space="preserve">Zapytania. </w:t>
      </w:r>
    </w:p>
    <w:p w14:paraId="229E71E0" w14:textId="4410873C" w:rsidR="004D1018" w:rsidRPr="002E71F0" w:rsidRDefault="004D1018" w:rsidP="002262F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1F0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2E71F0">
        <w:rPr>
          <w:rFonts w:asciiTheme="minorHAnsi" w:hAnsiTheme="minorHAnsi" w:cstheme="minorHAnsi"/>
          <w:b/>
          <w:bCs/>
          <w:sz w:val="22"/>
          <w:szCs w:val="22"/>
        </w:rPr>
        <w:t xml:space="preserve">nie zachodzą wobec mnie przesłanki wykluczenia z udziału w Postępowaniu określone </w:t>
      </w:r>
      <w:r w:rsidR="009877C2" w:rsidRPr="002E71F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A648C" w:rsidRPr="002E71F0">
        <w:rPr>
          <w:rFonts w:asciiTheme="minorHAnsi" w:hAnsiTheme="minorHAnsi" w:cstheme="minorHAnsi"/>
          <w:b/>
          <w:bCs/>
          <w:sz w:val="22"/>
          <w:szCs w:val="22"/>
        </w:rPr>
        <w:t xml:space="preserve">w Pkt 6 </w:t>
      </w:r>
      <w:proofErr w:type="spellStart"/>
      <w:r w:rsidR="00CA648C" w:rsidRPr="002E71F0">
        <w:rPr>
          <w:rFonts w:asciiTheme="minorHAnsi" w:hAnsiTheme="minorHAnsi" w:cstheme="minorHAnsi"/>
          <w:b/>
          <w:bCs/>
          <w:sz w:val="22"/>
          <w:szCs w:val="22"/>
        </w:rPr>
        <w:t>ppkt</w:t>
      </w:r>
      <w:proofErr w:type="spellEnd"/>
      <w:r w:rsidR="00CA648C" w:rsidRPr="002E71F0">
        <w:rPr>
          <w:rFonts w:asciiTheme="minorHAnsi" w:hAnsiTheme="minorHAnsi" w:cstheme="minorHAnsi"/>
          <w:b/>
          <w:bCs/>
          <w:sz w:val="22"/>
          <w:szCs w:val="22"/>
        </w:rPr>
        <w:t xml:space="preserve"> 2 Zapytania</w:t>
      </w:r>
    </w:p>
    <w:p w14:paraId="1D024C8B" w14:textId="4CCCA3E4" w:rsidR="00595457" w:rsidRDefault="004D1018" w:rsidP="002262F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1F0">
        <w:rPr>
          <w:rFonts w:asciiTheme="minorHAnsi" w:hAnsiTheme="minorHAnsi" w:cstheme="minorHAnsi"/>
          <w:sz w:val="22"/>
          <w:szCs w:val="22"/>
        </w:rPr>
        <w:t>Oświadczam, że zobowiązuję się do realizacji zamówienia w terminie</w:t>
      </w:r>
      <w:r w:rsidR="00595457" w:rsidRPr="002E71F0">
        <w:rPr>
          <w:rFonts w:asciiTheme="minorHAnsi" w:hAnsiTheme="minorHAnsi" w:cstheme="minorHAnsi"/>
          <w:sz w:val="22"/>
          <w:szCs w:val="22"/>
        </w:rPr>
        <w:t>:</w:t>
      </w:r>
    </w:p>
    <w:p w14:paraId="618D53A0" w14:textId="77777777" w:rsidR="002E71F0" w:rsidRPr="002E71F0" w:rsidRDefault="002E71F0" w:rsidP="002262FB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1F0">
        <w:rPr>
          <w:rFonts w:asciiTheme="minorHAnsi" w:hAnsiTheme="minorHAnsi" w:cstheme="minorHAnsi"/>
          <w:sz w:val="22"/>
          <w:szCs w:val="22"/>
        </w:rPr>
        <w:t>Dostawa towarów wymaganych przez Zamawiającego nastąpi:</w:t>
      </w:r>
    </w:p>
    <w:p w14:paraId="05CDFDAB" w14:textId="77777777" w:rsidR="002E71F0" w:rsidRPr="002E71F0" w:rsidRDefault="002E71F0" w:rsidP="002262FB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1F0">
        <w:rPr>
          <w:rFonts w:asciiTheme="minorHAnsi" w:hAnsiTheme="minorHAnsi" w:cstheme="minorHAnsi"/>
          <w:sz w:val="22"/>
          <w:szCs w:val="22"/>
        </w:rPr>
        <w:t xml:space="preserve">Część I </w:t>
      </w:r>
      <w:proofErr w:type="spellStart"/>
      <w:r w:rsidRPr="002E71F0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2E71F0">
        <w:rPr>
          <w:rFonts w:asciiTheme="minorHAnsi" w:hAnsiTheme="minorHAnsi" w:cstheme="minorHAnsi"/>
          <w:sz w:val="22"/>
          <w:szCs w:val="22"/>
        </w:rPr>
        <w:t xml:space="preserve"> II do 30.05.2025 r.</w:t>
      </w:r>
    </w:p>
    <w:p w14:paraId="61B84DCC" w14:textId="4A892E36" w:rsidR="002E71F0" w:rsidRPr="002E71F0" w:rsidRDefault="002E71F0" w:rsidP="002262FB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1F0">
        <w:rPr>
          <w:rFonts w:asciiTheme="minorHAnsi" w:hAnsiTheme="minorHAnsi" w:cstheme="minorHAnsi"/>
          <w:sz w:val="22"/>
          <w:szCs w:val="22"/>
        </w:rPr>
        <w:t>Część III do 90 dni od podpisania umowy</w:t>
      </w:r>
    </w:p>
    <w:p w14:paraId="54E71051" w14:textId="23D0D5BF" w:rsidR="004D1018" w:rsidRPr="002E71F0" w:rsidRDefault="004D1018" w:rsidP="002262FB">
      <w:pPr>
        <w:pStyle w:val="Akapitzlist"/>
        <w:numPr>
          <w:ilvl w:val="0"/>
          <w:numId w:val="21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1F0">
        <w:rPr>
          <w:rFonts w:asciiTheme="minorHAnsi" w:hAnsiTheme="minorHAnsi" w:cstheme="minorHAnsi"/>
          <w:sz w:val="22"/>
          <w:szCs w:val="22"/>
        </w:rPr>
        <w:t>Oświadczam, że zapoznałem się z Zapytaniem i nie wnoszę do niego zastrzeżeń, akceptując wszystkie postanowienia w nim zawarte oraz uzyskałem informacje i wyjaśnienia konieczne do przygotowania oferty.</w:t>
      </w:r>
    </w:p>
    <w:p w14:paraId="3F69D462" w14:textId="6AE1F7A6" w:rsidR="004D1018" w:rsidRPr="002E71F0" w:rsidRDefault="004D1018" w:rsidP="002262FB">
      <w:pPr>
        <w:pStyle w:val="Akapitzlist"/>
        <w:numPr>
          <w:ilvl w:val="0"/>
          <w:numId w:val="21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1F0">
        <w:rPr>
          <w:rFonts w:asciiTheme="minorHAnsi" w:hAnsiTheme="minorHAnsi" w:cstheme="minorHAnsi"/>
          <w:sz w:val="22"/>
          <w:szCs w:val="22"/>
        </w:rPr>
        <w:t>Oświadczam, że wykonam przedmiot zamówienia z należytą starannością, użyte materiały i produkty będą posiadać wymagane prawem dopuszczenia, certyfikaty i atesty. Wszystkie towary są fabrycznie nowe, wolne od wad, nie noszące śladów uszkodzeń i użytkowania.</w:t>
      </w:r>
    </w:p>
    <w:p w14:paraId="5A058F16" w14:textId="34053F46" w:rsidR="004D1018" w:rsidRDefault="004D1018" w:rsidP="002262FB">
      <w:pPr>
        <w:pStyle w:val="Akapitzlist"/>
        <w:numPr>
          <w:ilvl w:val="0"/>
          <w:numId w:val="21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1F0">
        <w:rPr>
          <w:rFonts w:asciiTheme="minorHAnsi" w:hAnsiTheme="minorHAnsi" w:cstheme="minorHAnsi"/>
          <w:sz w:val="22"/>
          <w:szCs w:val="22"/>
        </w:rPr>
        <w:t>Oświadczam, że w przypadku wyboru mojej oferty, zobowiązuję się do zawarcia umowy w miejscu i terminie wyznaczonym</w:t>
      </w:r>
      <w:r w:rsidRPr="009D2DDA">
        <w:rPr>
          <w:rFonts w:asciiTheme="minorHAnsi" w:hAnsiTheme="minorHAnsi" w:cstheme="minorHAnsi"/>
          <w:sz w:val="22"/>
          <w:szCs w:val="22"/>
        </w:rPr>
        <w:t xml:space="preserve"> przez Zamawiającego, na warunkach określonych we zworze u</w:t>
      </w:r>
      <w:r w:rsidR="009E304F" w:rsidRPr="009D2DDA">
        <w:rPr>
          <w:rFonts w:asciiTheme="minorHAnsi" w:hAnsiTheme="minorHAnsi" w:cstheme="minorHAnsi"/>
          <w:sz w:val="22"/>
          <w:szCs w:val="22"/>
        </w:rPr>
        <w:t>mowy, stanowiącym Załącznik nr 4</w:t>
      </w:r>
      <w:r w:rsidRPr="009D2DDA">
        <w:rPr>
          <w:rFonts w:asciiTheme="minorHAnsi" w:hAnsiTheme="minorHAnsi" w:cstheme="minorHAnsi"/>
          <w:sz w:val="22"/>
          <w:szCs w:val="22"/>
        </w:rPr>
        <w:t xml:space="preserve"> do Zapytania.  </w:t>
      </w:r>
    </w:p>
    <w:p w14:paraId="224F36E1" w14:textId="70770FBB" w:rsidR="004D1018" w:rsidRPr="009D2DDA" w:rsidRDefault="004D1018" w:rsidP="002262FB">
      <w:pPr>
        <w:pStyle w:val="Akapitzlist"/>
        <w:numPr>
          <w:ilvl w:val="0"/>
          <w:numId w:val="21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2DDA">
        <w:rPr>
          <w:rFonts w:asciiTheme="minorHAnsi" w:hAnsiTheme="minorHAnsi" w:cstheme="minorHAnsi"/>
          <w:sz w:val="22"/>
          <w:szCs w:val="22"/>
        </w:rPr>
        <w:t>Wypełniłem obowiązki informacyjne przewidziane w art. 13 lub art. 14 RODO</w:t>
      </w:r>
      <w:r w:rsidRPr="009D2DDA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9D2DDA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w Postępowaniu.</w:t>
      </w:r>
    </w:p>
    <w:p w14:paraId="53F92131" w14:textId="77777777" w:rsidR="004D1018" w:rsidRPr="009877C2" w:rsidRDefault="004D1018" w:rsidP="002262FB">
      <w:pPr>
        <w:shd w:val="clear" w:color="auto" w:fill="FFFFFF" w:themeFill="background1"/>
        <w:autoSpaceDE w:val="0"/>
        <w:autoSpaceDN w:val="0"/>
        <w:adjustRightInd w:val="0"/>
        <w:spacing w:line="276" w:lineRule="auto"/>
        <w:ind w:left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877C2">
        <w:rPr>
          <w:rFonts w:asciiTheme="minorHAnsi" w:hAnsiTheme="minorHAnsi" w:cstheme="minorHAnsi"/>
          <w:i/>
          <w:sz w:val="22"/>
          <w:szCs w:val="22"/>
        </w:rPr>
        <w:t xml:space="preserve">RODO </w:t>
      </w:r>
      <w:r w:rsidRPr="009877C2">
        <w:rPr>
          <w:rFonts w:ascii="Calibri" w:hAnsi="Calibri" w:cs="Calibri"/>
          <w:i/>
          <w:sz w:val="22"/>
          <w:szCs w:val="22"/>
        </w:rPr>
        <w:t>–</w:t>
      </w:r>
      <w:r w:rsidRPr="009877C2">
        <w:rPr>
          <w:rFonts w:asciiTheme="minorHAnsi" w:hAnsiTheme="minorHAnsi" w:cstheme="minorHAnsi"/>
          <w:i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oświadczenia wykonawca nie składa (przez jego wykreślenie).</w:t>
      </w:r>
    </w:p>
    <w:p w14:paraId="7F14BC52" w14:textId="41EE7200" w:rsidR="004D1018" w:rsidRPr="009877C2" w:rsidRDefault="004D1018" w:rsidP="002262F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7A29713" w14:textId="77777777" w:rsidR="002262FB" w:rsidRDefault="002262FB" w:rsidP="00E64660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  <w:sz w:val="22"/>
          <w:szCs w:val="22"/>
        </w:rPr>
      </w:pPr>
    </w:p>
    <w:p w14:paraId="5A9AC443" w14:textId="77777777" w:rsidR="002262FB" w:rsidRDefault="002262FB" w:rsidP="00E64660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  <w:sz w:val="22"/>
          <w:szCs w:val="22"/>
        </w:rPr>
      </w:pPr>
    </w:p>
    <w:p w14:paraId="538A357E" w14:textId="7D14E658" w:rsidR="0076200D" w:rsidRPr="009877C2" w:rsidRDefault="002262FB" w:rsidP="002262FB">
      <w:pPr>
        <w:autoSpaceDE w:val="0"/>
        <w:autoSpaceDN w:val="0"/>
        <w:adjustRightInd w:val="0"/>
        <w:spacing w:line="360" w:lineRule="auto"/>
        <w:ind w:left="426" w:firstLine="28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</w:t>
      </w:r>
      <w:r w:rsidR="0076200D" w:rsidRPr="009877C2">
        <w:rPr>
          <w:rFonts w:asciiTheme="minorHAnsi" w:hAnsiTheme="minorHAnsi" w:cstheme="minorHAnsi"/>
          <w:sz w:val="22"/>
          <w:szCs w:val="22"/>
        </w:rPr>
        <w:t>……..………..……..……………………………………………..</w:t>
      </w:r>
    </w:p>
    <w:p w14:paraId="30761150" w14:textId="21BB6987" w:rsidR="002262FB" w:rsidRDefault="002262FB" w:rsidP="002262FB">
      <w:pPr>
        <w:tabs>
          <w:tab w:val="right" w:pos="9072"/>
        </w:tabs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76200D" w:rsidRPr="009877C2">
        <w:rPr>
          <w:rFonts w:asciiTheme="minorHAnsi" w:hAnsiTheme="minorHAnsi" w:cstheme="minorHAnsi"/>
          <w:sz w:val="22"/>
          <w:szCs w:val="22"/>
        </w:rPr>
        <w:t>data, podpis i pieczęć osoby upoważnionej</w:t>
      </w:r>
    </w:p>
    <w:p w14:paraId="28EDC7F7" w14:textId="6E3D7849" w:rsidR="002262FB" w:rsidRPr="002262FB" w:rsidRDefault="002262FB" w:rsidP="002262FB">
      <w:pPr>
        <w:ind w:left="3540"/>
        <w:rPr>
          <w:rFonts w:ascii="Calibri" w:hAnsi="Calibri" w:cs="Calibri"/>
          <w:sz w:val="18"/>
          <w:szCs w:val="18"/>
          <w:lang w:eastAsia="zh-CN"/>
        </w:rPr>
      </w:pPr>
      <w:r w:rsidRPr="002262FB">
        <w:rPr>
          <w:rFonts w:ascii="Calibri" w:hAnsi="Calibri" w:cs="Calibri"/>
          <w:sz w:val="18"/>
          <w:szCs w:val="18"/>
          <w:lang w:eastAsia="zh-CN"/>
        </w:rPr>
        <w:t>kwalifikowany podpisem elektronicznym, podpisem zaufanym                                      lub podpis osobisty, przez osobę uprawnioną do reprezentowania Wykonawcy</w:t>
      </w:r>
    </w:p>
    <w:p w14:paraId="10F6012E" w14:textId="1BC3EF49" w:rsidR="0076200D" w:rsidRPr="002262FB" w:rsidRDefault="0076200D" w:rsidP="002262FB">
      <w:pPr>
        <w:tabs>
          <w:tab w:val="left" w:pos="5175"/>
        </w:tabs>
        <w:rPr>
          <w:rFonts w:asciiTheme="minorHAnsi" w:hAnsiTheme="minorHAnsi" w:cstheme="minorHAnsi"/>
          <w:sz w:val="22"/>
          <w:szCs w:val="22"/>
        </w:rPr>
      </w:pPr>
    </w:p>
    <w:sectPr w:rsidR="0076200D" w:rsidRPr="002262FB">
      <w:headerReference w:type="default" r:id="rId8"/>
      <w:footerReference w:type="default" r:id="rId9"/>
      <w:pgSz w:w="11906" w:h="16838"/>
      <w:pgMar w:top="1560" w:right="1417" w:bottom="1417" w:left="1417" w:header="397" w:footer="28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93C52" w14:textId="77777777" w:rsidR="00F7330D" w:rsidRDefault="00F7330D">
      <w:r>
        <w:separator/>
      </w:r>
    </w:p>
  </w:endnote>
  <w:endnote w:type="continuationSeparator" w:id="0">
    <w:p w14:paraId="47CD2475" w14:textId="77777777" w:rsidR="00F7330D" w:rsidRDefault="00F73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0225089"/>
      <w:docPartObj>
        <w:docPartGallery w:val="Page Numbers (Bottom of Page)"/>
        <w:docPartUnique/>
      </w:docPartObj>
    </w:sdtPr>
    <w:sdtEndPr/>
    <w:sdtContent>
      <w:p w14:paraId="166607F5" w14:textId="6F98E5CD" w:rsidR="006800B1" w:rsidRDefault="006800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459">
          <w:rPr>
            <w:noProof/>
          </w:rPr>
          <w:t>12</w:t>
        </w:r>
        <w:r>
          <w:fldChar w:fldCharType="end"/>
        </w:r>
      </w:p>
    </w:sdtContent>
  </w:sdt>
  <w:p w14:paraId="6A34FFDE" w14:textId="3294ED72" w:rsidR="006800B1" w:rsidRDefault="006800B1">
    <w:pPr>
      <w:pStyle w:val="Stopka"/>
      <w:tabs>
        <w:tab w:val="clear" w:pos="4536"/>
        <w:tab w:val="clear" w:pos="9072"/>
        <w:tab w:val="left" w:pos="6750"/>
      </w:tabs>
    </w:pPr>
  </w:p>
  <w:p w14:paraId="271C60BF" w14:textId="77777777" w:rsidR="006800B1" w:rsidRDefault="006800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0EBE5" w14:textId="77777777" w:rsidR="00F7330D" w:rsidRDefault="00F7330D">
      <w:r>
        <w:separator/>
      </w:r>
    </w:p>
  </w:footnote>
  <w:footnote w:type="continuationSeparator" w:id="0">
    <w:p w14:paraId="11E2F1B4" w14:textId="77777777" w:rsidR="00F7330D" w:rsidRDefault="00F73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FF201" w14:textId="43AE3387" w:rsidR="006800B1" w:rsidRDefault="006800B1">
    <w:pPr>
      <w:pStyle w:val="Nagwek"/>
    </w:pPr>
  </w:p>
  <w:p w14:paraId="7FA3DEE2" w14:textId="0374AA29" w:rsidR="006800B1" w:rsidRDefault="006800B1">
    <w:pPr>
      <w:pStyle w:val="Tekstpodstawowy"/>
    </w:pPr>
    <w:r>
      <w:rPr>
        <w:noProof/>
      </w:rPr>
      <w:drawing>
        <wp:inline distT="0" distB="0" distL="0" distR="0" wp14:anchorId="79DB5A6C" wp14:editId="01C1D0D2">
          <wp:extent cx="5761355" cy="762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B65765" w14:textId="77777777" w:rsidR="006800B1" w:rsidRDefault="006800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27DB"/>
    <w:multiLevelType w:val="multilevel"/>
    <w:tmpl w:val="8034C6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0B2088"/>
    <w:multiLevelType w:val="hybridMultilevel"/>
    <w:tmpl w:val="67AA3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A5949"/>
    <w:multiLevelType w:val="multilevel"/>
    <w:tmpl w:val="8034C6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96AC9"/>
    <w:multiLevelType w:val="hybridMultilevel"/>
    <w:tmpl w:val="FFB44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E279C"/>
    <w:multiLevelType w:val="hybridMultilevel"/>
    <w:tmpl w:val="A0D8E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E6450"/>
    <w:multiLevelType w:val="hybridMultilevel"/>
    <w:tmpl w:val="35103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F50304"/>
    <w:multiLevelType w:val="hybridMultilevel"/>
    <w:tmpl w:val="AF8C0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7204D"/>
    <w:multiLevelType w:val="hybridMultilevel"/>
    <w:tmpl w:val="C96A7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E32E24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C6006C"/>
    <w:multiLevelType w:val="hybridMultilevel"/>
    <w:tmpl w:val="C69A7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2575B6"/>
    <w:multiLevelType w:val="hybridMultilevel"/>
    <w:tmpl w:val="37448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4D0B2F"/>
    <w:multiLevelType w:val="hybridMultilevel"/>
    <w:tmpl w:val="6B8AE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687153"/>
    <w:multiLevelType w:val="multilevel"/>
    <w:tmpl w:val="8034C6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6B155D6E"/>
    <w:multiLevelType w:val="hybridMultilevel"/>
    <w:tmpl w:val="353A7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C2D90"/>
    <w:multiLevelType w:val="hybridMultilevel"/>
    <w:tmpl w:val="46FCC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6"/>
  </w:num>
  <w:num w:numId="5">
    <w:abstractNumId w:val="2"/>
  </w:num>
  <w:num w:numId="6">
    <w:abstractNumId w:val="18"/>
  </w:num>
  <w:num w:numId="7">
    <w:abstractNumId w:val="15"/>
  </w:num>
  <w:num w:numId="8">
    <w:abstractNumId w:val="17"/>
  </w:num>
  <w:num w:numId="9">
    <w:abstractNumId w:val="9"/>
  </w:num>
  <w:num w:numId="10">
    <w:abstractNumId w:val="6"/>
  </w:num>
  <w:num w:numId="11">
    <w:abstractNumId w:val="14"/>
  </w:num>
  <w:num w:numId="12">
    <w:abstractNumId w:val="5"/>
  </w:num>
  <w:num w:numId="13">
    <w:abstractNumId w:val="8"/>
  </w:num>
  <w:num w:numId="14">
    <w:abstractNumId w:val="11"/>
  </w:num>
  <w:num w:numId="15">
    <w:abstractNumId w:val="13"/>
  </w:num>
  <w:num w:numId="16">
    <w:abstractNumId w:val="4"/>
  </w:num>
  <w:num w:numId="17">
    <w:abstractNumId w:val="19"/>
  </w:num>
  <w:num w:numId="18">
    <w:abstractNumId w:val="3"/>
  </w:num>
  <w:num w:numId="19">
    <w:abstractNumId w:val="10"/>
  </w:num>
  <w:num w:numId="20">
    <w:abstractNumId w:val="1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E95"/>
    <w:rsid w:val="00001E11"/>
    <w:rsid w:val="00012AFF"/>
    <w:rsid w:val="0003218A"/>
    <w:rsid w:val="00054D08"/>
    <w:rsid w:val="00070F94"/>
    <w:rsid w:val="00084660"/>
    <w:rsid w:val="000A4711"/>
    <w:rsid w:val="000C553B"/>
    <w:rsid w:val="000D74C3"/>
    <w:rsid w:val="000E13AA"/>
    <w:rsid w:val="000E5D2C"/>
    <w:rsid w:val="000E7C11"/>
    <w:rsid w:val="000F6E90"/>
    <w:rsid w:val="000F7002"/>
    <w:rsid w:val="000F70C1"/>
    <w:rsid w:val="0011556F"/>
    <w:rsid w:val="001208EB"/>
    <w:rsid w:val="00133967"/>
    <w:rsid w:val="00173B78"/>
    <w:rsid w:val="001859A8"/>
    <w:rsid w:val="001902C9"/>
    <w:rsid w:val="00194A27"/>
    <w:rsid w:val="00197CD3"/>
    <w:rsid w:val="001A0334"/>
    <w:rsid w:val="001A3F93"/>
    <w:rsid w:val="001B2449"/>
    <w:rsid w:val="001C136C"/>
    <w:rsid w:val="001D1396"/>
    <w:rsid w:val="001E02F9"/>
    <w:rsid w:val="001F2FB2"/>
    <w:rsid w:val="002001CC"/>
    <w:rsid w:val="0022165B"/>
    <w:rsid w:val="002262FB"/>
    <w:rsid w:val="002421C0"/>
    <w:rsid w:val="002665F9"/>
    <w:rsid w:val="00285268"/>
    <w:rsid w:val="00294F06"/>
    <w:rsid w:val="002B44DA"/>
    <w:rsid w:val="002D2218"/>
    <w:rsid w:val="002E10A9"/>
    <w:rsid w:val="002E60D9"/>
    <w:rsid w:val="002E71F0"/>
    <w:rsid w:val="002E7DAA"/>
    <w:rsid w:val="002F0214"/>
    <w:rsid w:val="00315DD8"/>
    <w:rsid w:val="0036032D"/>
    <w:rsid w:val="003628DC"/>
    <w:rsid w:val="00367A59"/>
    <w:rsid w:val="00371684"/>
    <w:rsid w:val="00387000"/>
    <w:rsid w:val="004066BE"/>
    <w:rsid w:val="00412614"/>
    <w:rsid w:val="00423D70"/>
    <w:rsid w:val="00425807"/>
    <w:rsid w:val="00425F26"/>
    <w:rsid w:val="004347E1"/>
    <w:rsid w:val="0045727D"/>
    <w:rsid w:val="00485190"/>
    <w:rsid w:val="00490C2D"/>
    <w:rsid w:val="00496908"/>
    <w:rsid w:val="004C2278"/>
    <w:rsid w:val="004D1018"/>
    <w:rsid w:val="004D629E"/>
    <w:rsid w:val="00512116"/>
    <w:rsid w:val="00540BB2"/>
    <w:rsid w:val="00546AFE"/>
    <w:rsid w:val="005871E6"/>
    <w:rsid w:val="00595457"/>
    <w:rsid w:val="005B3FFD"/>
    <w:rsid w:val="005B68E6"/>
    <w:rsid w:val="005C7D22"/>
    <w:rsid w:val="005F5CB8"/>
    <w:rsid w:val="005F7825"/>
    <w:rsid w:val="00623646"/>
    <w:rsid w:val="0063514D"/>
    <w:rsid w:val="0065554C"/>
    <w:rsid w:val="0067145B"/>
    <w:rsid w:val="006718A0"/>
    <w:rsid w:val="0067475F"/>
    <w:rsid w:val="00676165"/>
    <w:rsid w:val="00677040"/>
    <w:rsid w:val="006800B1"/>
    <w:rsid w:val="006912D1"/>
    <w:rsid w:val="006B2A9B"/>
    <w:rsid w:val="006C355A"/>
    <w:rsid w:val="006D2875"/>
    <w:rsid w:val="006E5F21"/>
    <w:rsid w:val="006F61ED"/>
    <w:rsid w:val="006F6913"/>
    <w:rsid w:val="00712D4F"/>
    <w:rsid w:val="007248BF"/>
    <w:rsid w:val="00731281"/>
    <w:rsid w:val="007365BB"/>
    <w:rsid w:val="00742459"/>
    <w:rsid w:val="00743384"/>
    <w:rsid w:val="00747C0A"/>
    <w:rsid w:val="0076200D"/>
    <w:rsid w:val="00782843"/>
    <w:rsid w:val="007941CF"/>
    <w:rsid w:val="007A192B"/>
    <w:rsid w:val="007C5453"/>
    <w:rsid w:val="007E7776"/>
    <w:rsid w:val="008371CD"/>
    <w:rsid w:val="00885C64"/>
    <w:rsid w:val="00897F1D"/>
    <w:rsid w:val="008A56B0"/>
    <w:rsid w:val="008C0577"/>
    <w:rsid w:val="008D1BCB"/>
    <w:rsid w:val="008D7E95"/>
    <w:rsid w:val="008E10BB"/>
    <w:rsid w:val="008E5722"/>
    <w:rsid w:val="008F20E2"/>
    <w:rsid w:val="00910B40"/>
    <w:rsid w:val="00951493"/>
    <w:rsid w:val="00964606"/>
    <w:rsid w:val="00972C04"/>
    <w:rsid w:val="0098660C"/>
    <w:rsid w:val="00987197"/>
    <w:rsid w:val="009877C2"/>
    <w:rsid w:val="009B20CC"/>
    <w:rsid w:val="009D2DDA"/>
    <w:rsid w:val="009D601A"/>
    <w:rsid w:val="009E304F"/>
    <w:rsid w:val="00A02626"/>
    <w:rsid w:val="00A313C2"/>
    <w:rsid w:val="00AA06B1"/>
    <w:rsid w:val="00AA4594"/>
    <w:rsid w:val="00AD2E67"/>
    <w:rsid w:val="00AE4219"/>
    <w:rsid w:val="00B01688"/>
    <w:rsid w:val="00B03DE0"/>
    <w:rsid w:val="00B156DB"/>
    <w:rsid w:val="00B251E1"/>
    <w:rsid w:val="00B41795"/>
    <w:rsid w:val="00B5004A"/>
    <w:rsid w:val="00B70611"/>
    <w:rsid w:val="00B85990"/>
    <w:rsid w:val="00BC6E65"/>
    <w:rsid w:val="00BE0B7A"/>
    <w:rsid w:val="00BE5775"/>
    <w:rsid w:val="00BE63B6"/>
    <w:rsid w:val="00BF16CD"/>
    <w:rsid w:val="00C14414"/>
    <w:rsid w:val="00C23DC1"/>
    <w:rsid w:val="00C4323C"/>
    <w:rsid w:val="00C57824"/>
    <w:rsid w:val="00C70150"/>
    <w:rsid w:val="00C72FB6"/>
    <w:rsid w:val="00C7577F"/>
    <w:rsid w:val="00C873A0"/>
    <w:rsid w:val="00CA018C"/>
    <w:rsid w:val="00CA5BB6"/>
    <w:rsid w:val="00CA648C"/>
    <w:rsid w:val="00CC5937"/>
    <w:rsid w:val="00CF0428"/>
    <w:rsid w:val="00CF20F3"/>
    <w:rsid w:val="00D14F5A"/>
    <w:rsid w:val="00D240F9"/>
    <w:rsid w:val="00D26653"/>
    <w:rsid w:val="00D57376"/>
    <w:rsid w:val="00D57614"/>
    <w:rsid w:val="00D8709C"/>
    <w:rsid w:val="00DB2714"/>
    <w:rsid w:val="00E03DA9"/>
    <w:rsid w:val="00E11DCE"/>
    <w:rsid w:val="00E64660"/>
    <w:rsid w:val="00EA673F"/>
    <w:rsid w:val="00EB0D76"/>
    <w:rsid w:val="00EB41E2"/>
    <w:rsid w:val="00EC5856"/>
    <w:rsid w:val="00EE3E7B"/>
    <w:rsid w:val="00F2370E"/>
    <w:rsid w:val="00F63011"/>
    <w:rsid w:val="00F63C93"/>
    <w:rsid w:val="00F7330D"/>
    <w:rsid w:val="00F91975"/>
    <w:rsid w:val="00FB487A"/>
    <w:rsid w:val="00FC1024"/>
    <w:rsid w:val="00FE1471"/>
    <w:rsid w:val="00FF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3D5E6F"/>
  <w15:docId w15:val="{503719E7-9F8B-42F4-A30E-15F89C61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F656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def">
    <w:name w:val="def"/>
    <w:basedOn w:val="Domylnaczcionkaakapitu"/>
    <w:qFormat/>
    <w:rsid w:val="0096392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556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155645"/>
    <w:rPr>
      <w:vertAlign w:val="superscript"/>
    </w:rPr>
  </w:style>
  <w:style w:type="character" w:customStyle="1" w:styleId="Hipercze1">
    <w:name w:val="Hiperłącze1"/>
    <w:basedOn w:val="Domylnaczcionkaakapitu"/>
    <w:uiPriority w:val="99"/>
    <w:unhideWhenUsed/>
    <w:rsid w:val="005B021F"/>
    <w:rPr>
      <w:color w:val="0000FF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nhideWhenUsed/>
    <w:rsid w:val="005B61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567C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F656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F6561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5645"/>
  </w:style>
  <w:style w:type="paragraph" w:styleId="NormalnyWeb">
    <w:name w:val="Normal (Web)"/>
    <w:basedOn w:val="Normalny"/>
    <w:uiPriority w:val="99"/>
    <w:unhideWhenUsed/>
    <w:qFormat/>
    <w:rsid w:val="008E3FF9"/>
    <w:pPr>
      <w:spacing w:beforeAutospacing="1" w:afterAutospacing="1"/>
    </w:pPr>
    <w:rPr>
      <w:sz w:val="24"/>
      <w:szCs w:val="24"/>
    </w:rPr>
  </w:style>
  <w:style w:type="table" w:customStyle="1" w:styleId="Tabela-Siatka1">
    <w:name w:val="Tabela - Siatka1"/>
    <w:basedOn w:val="Standardowy"/>
    <w:uiPriority w:val="39"/>
    <w:rsid w:val="009D0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D0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E12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884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39"/>
    <w:rsid w:val="00A67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D240F9"/>
  </w:style>
  <w:style w:type="character" w:customStyle="1" w:styleId="eop">
    <w:name w:val="eop"/>
    <w:rsid w:val="002D2218"/>
  </w:style>
  <w:style w:type="table" w:customStyle="1" w:styleId="Tabela-Siatka3">
    <w:name w:val="Tabela - Siatka3"/>
    <w:basedOn w:val="Standardowy"/>
    <w:next w:val="Tabela-Siatka"/>
    <w:uiPriority w:val="39"/>
    <w:rsid w:val="003628DC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B953F-4D85-4ECC-A041-8FE36E23D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12</Pages>
  <Words>4006</Words>
  <Characters>24036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dc:description/>
  <cp:lastModifiedBy>Kamila Pawlicka</cp:lastModifiedBy>
  <cp:revision>30</cp:revision>
  <cp:lastPrinted>2025-04-15T13:05:00Z</cp:lastPrinted>
  <dcterms:created xsi:type="dcterms:W3CDTF">2025-03-31T13:55:00Z</dcterms:created>
  <dcterms:modified xsi:type="dcterms:W3CDTF">2025-04-18T06:04:00Z</dcterms:modified>
  <dc:language>pl-PL</dc:language>
</cp:coreProperties>
</file>