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1DD6EA" w14:textId="77777777" w:rsidR="00AA3CBB" w:rsidRDefault="00AA3CBB" w:rsidP="00AA3CBB">
      <w:pPr>
        <w:jc w:val="center"/>
        <w:rPr>
          <w:rFonts w:asciiTheme="minorHAnsi" w:eastAsia="Calibri" w:hAnsiTheme="minorHAnsi" w:cstheme="minorHAnsi"/>
          <w:b/>
          <w:sz w:val="20"/>
          <w:szCs w:val="20"/>
        </w:rPr>
      </w:pPr>
    </w:p>
    <w:p w14:paraId="38CABCDA" w14:textId="77777777" w:rsidR="00AA3CBB" w:rsidRDefault="00AA3CBB" w:rsidP="00AA3CBB">
      <w:pPr>
        <w:jc w:val="center"/>
        <w:rPr>
          <w:rFonts w:asciiTheme="minorHAnsi" w:eastAsia="Calibri" w:hAnsiTheme="minorHAnsi" w:cstheme="minorHAnsi"/>
          <w:b/>
          <w:sz w:val="20"/>
          <w:szCs w:val="20"/>
        </w:rPr>
      </w:pPr>
    </w:p>
    <w:p w14:paraId="54BBDBF9" w14:textId="483FD832" w:rsidR="00AA3CBB" w:rsidRPr="00DA0408" w:rsidRDefault="00AA3CBB" w:rsidP="00AA3CBB">
      <w:pPr>
        <w:jc w:val="center"/>
        <w:rPr>
          <w:rFonts w:asciiTheme="minorHAnsi" w:eastAsia="Calibri" w:hAnsiTheme="minorHAnsi" w:cstheme="minorHAnsi"/>
          <w:b/>
          <w:sz w:val="20"/>
          <w:szCs w:val="20"/>
        </w:rPr>
      </w:pPr>
      <w:r>
        <w:rPr>
          <w:rFonts w:asciiTheme="minorHAnsi" w:eastAsia="Calibri" w:hAnsiTheme="minorHAnsi" w:cstheme="minorHAnsi"/>
          <w:b/>
          <w:sz w:val="20"/>
          <w:szCs w:val="20"/>
        </w:rPr>
        <w:t xml:space="preserve"> </w:t>
      </w:r>
      <w:r w:rsidRPr="00DA0408">
        <w:rPr>
          <w:rFonts w:asciiTheme="minorHAnsi" w:eastAsia="Calibri" w:hAnsiTheme="minorHAnsi" w:cstheme="minorHAnsi"/>
          <w:b/>
          <w:sz w:val="20"/>
          <w:szCs w:val="20"/>
        </w:rPr>
        <w:t xml:space="preserve">ZAPYTANIE OFERTOWE z dnia </w:t>
      </w:r>
      <w:r w:rsidR="001D3054">
        <w:rPr>
          <w:rFonts w:asciiTheme="minorHAnsi" w:eastAsia="Calibri" w:hAnsiTheme="minorHAnsi" w:cstheme="minorHAnsi"/>
          <w:b/>
          <w:sz w:val="20"/>
          <w:szCs w:val="20"/>
        </w:rPr>
        <w:t>1</w:t>
      </w:r>
      <w:r w:rsidR="00524296">
        <w:rPr>
          <w:rFonts w:asciiTheme="minorHAnsi" w:eastAsia="Calibri" w:hAnsiTheme="minorHAnsi" w:cstheme="minorHAnsi"/>
          <w:b/>
          <w:sz w:val="20"/>
          <w:szCs w:val="20"/>
        </w:rPr>
        <w:t>5</w:t>
      </w:r>
      <w:r w:rsidR="003E3B98">
        <w:rPr>
          <w:rFonts w:asciiTheme="minorHAnsi" w:eastAsia="Calibri" w:hAnsiTheme="minorHAnsi" w:cstheme="minorHAnsi"/>
          <w:b/>
          <w:sz w:val="20"/>
          <w:szCs w:val="20"/>
        </w:rPr>
        <w:t>.0</w:t>
      </w:r>
      <w:r w:rsidR="001D3054">
        <w:rPr>
          <w:rFonts w:asciiTheme="minorHAnsi" w:eastAsia="Calibri" w:hAnsiTheme="minorHAnsi" w:cstheme="minorHAnsi"/>
          <w:b/>
          <w:sz w:val="20"/>
          <w:szCs w:val="20"/>
        </w:rPr>
        <w:t>5</w:t>
      </w:r>
      <w:r w:rsidR="003E3B98">
        <w:rPr>
          <w:rFonts w:asciiTheme="minorHAnsi" w:eastAsia="Calibri" w:hAnsiTheme="minorHAnsi" w:cstheme="minorHAnsi"/>
          <w:b/>
          <w:sz w:val="20"/>
          <w:szCs w:val="20"/>
        </w:rPr>
        <w:t xml:space="preserve">.2025 </w:t>
      </w:r>
      <w:r w:rsidRPr="00DA0408">
        <w:rPr>
          <w:rFonts w:asciiTheme="minorHAnsi" w:eastAsia="Calibri" w:hAnsiTheme="minorHAnsi" w:cstheme="minorHAnsi"/>
          <w:b/>
          <w:sz w:val="20"/>
          <w:szCs w:val="20"/>
        </w:rPr>
        <w:t>r.</w:t>
      </w:r>
    </w:p>
    <w:p w14:paraId="3115D77E" w14:textId="5DC4D70F" w:rsidR="00DE1E4E" w:rsidRDefault="00AA3CBB" w:rsidP="006C129A">
      <w:pPr>
        <w:jc w:val="center"/>
        <w:rPr>
          <w:rFonts w:asciiTheme="minorHAnsi" w:eastAsia="Calibri" w:hAnsiTheme="minorHAnsi" w:cstheme="minorHAnsi"/>
          <w:b/>
          <w:sz w:val="20"/>
          <w:szCs w:val="20"/>
        </w:rPr>
      </w:pPr>
      <w:r w:rsidRPr="00DA0408">
        <w:rPr>
          <w:rFonts w:asciiTheme="minorHAnsi" w:eastAsia="Calibri" w:hAnsiTheme="minorHAnsi" w:cstheme="minorHAnsi"/>
          <w:sz w:val="20"/>
          <w:szCs w:val="20"/>
        </w:rPr>
        <w:t xml:space="preserve">Na zakup i dostawę </w:t>
      </w:r>
      <w:r w:rsidR="001D3054">
        <w:rPr>
          <w:rFonts w:asciiTheme="minorHAnsi" w:eastAsia="Calibri" w:hAnsiTheme="minorHAnsi" w:cstheme="minorHAnsi"/>
          <w:sz w:val="20"/>
          <w:szCs w:val="20"/>
        </w:rPr>
        <w:t xml:space="preserve">wyposażenia gastronomicznego i </w:t>
      </w:r>
      <w:proofErr w:type="spellStart"/>
      <w:r w:rsidR="001D3054">
        <w:rPr>
          <w:rFonts w:asciiTheme="minorHAnsi" w:eastAsia="Calibri" w:hAnsiTheme="minorHAnsi" w:cstheme="minorHAnsi"/>
          <w:sz w:val="20"/>
          <w:szCs w:val="20"/>
        </w:rPr>
        <w:t>eventowego</w:t>
      </w:r>
      <w:proofErr w:type="spellEnd"/>
      <w:r w:rsidRPr="00DA0408">
        <w:rPr>
          <w:rFonts w:asciiTheme="minorHAnsi" w:eastAsia="Calibri" w:hAnsiTheme="minorHAnsi" w:cstheme="minorHAnsi"/>
          <w:sz w:val="20"/>
          <w:szCs w:val="20"/>
        </w:rPr>
        <w:t xml:space="preserve"> dla </w:t>
      </w:r>
      <w:proofErr w:type="spellStart"/>
      <w:r w:rsidR="00105D9D">
        <w:rPr>
          <w:rFonts w:asciiTheme="minorHAnsi" w:eastAsia="Calibri" w:hAnsiTheme="minorHAnsi" w:cstheme="minorHAnsi"/>
          <w:sz w:val="20"/>
          <w:szCs w:val="20"/>
        </w:rPr>
        <w:t>Phu</w:t>
      </w:r>
      <w:proofErr w:type="spellEnd"/>
      <w:r w:rsidR="00105D9D">
        <w:rPr>
          <w:rFonts w:asciiTheme="minorHAnsi" w:eastAsia="Calibri" w:hAnsiTheme="minorHAnsi" w:cstheme="minorHAnsi"/>
          <w:sz w:val="20"/>
          <w:szCs w:val="20"/>
        </w:rPr>
        <w:t xml:space="preserve"> Mateusz Jeżewski</w:t>
      </w:r>
      <w:r w:rsidRPr="00DA0408">
        <w:rPr>
          <w:rFonts w:asciiTheme="minorHAnsi" w:eastAsia="Calibri" w:hAnsiTheme="minorHAnsi" w:cstheme="minorHAnsi"/>
          <w:sz w:val="20"/>
          <w:szCs w:val="20"/>
        </w:rPr>
        <w:t xml:space="preserve"> w ramach realizacji projektu </w:t>
      </w:r>
      <w:proofErr w:type="spellStart"/>
      <w:r w:rsidRPr="00DA0408">
        <w:rPr>
          <w:rFonts w:asciiTheme="minorHAnsi" w:eastAsia="Calibri" w:hAnsiTheme="minorHAnsi" w:cstheme="minorHAnsi"/>
          <w:sz w:val="20"/>
          <w:szCs w:val="20"/>
        </w:rPr>
        <w:t>HoReCa</w:t>
      </w:r>
      <w:proofErr w:type="spellEnd"/>
      <w:r w:rsidRPr="00DA0408">
        <w:rPr>
          <w:rFonts w:asciiTheme="minorHAnsi" w:eastAsia="Calibri" w:hAnsiTheme="minorHAnsi" w:cstheme="minorHAnsi"/>
          <w:sz w:val="20"/>
          <w:szCs w:val="20"/>
        </w:rPr>
        <w:t xml:space="preserve"> </w:t>
      </w:r>
      <w:r w:rsidRPr="00DA0408">
        <w:rPr>
          <w:rFonts w:asciiTheme="minorHAnsi" w:hAnsiTheme="minorHAnsi" w:cstheme="minorHAnsi"/>
          <w:b/>
          <w:bCs/>
          <w:sz w:val="20"/>
          <w:szCs w:val="20"/>
        </w:rPr>
        <w:t>współfinansowanego z Funduszy Europejskich w ramach Krajowego Planu Odbudowy</w:t>
      </w:r>
    </w:p>
    <w:p w14:paraId="51181661" w14:textId="5C5E84B4" w:rsidR="00AA3CBB" w:rsidRPr="006C129A" w:rsidRDefault="00AA3CBB" w:rsidP="006C129A">
      <w:pPr>
        <w:jc w:val="center"/>
        <w:rPr>
          <w:rFonts w:asciiTheme="minorHAnsi" w:eastAsia="Calibri" w:hAnsiTheme="minorHAnsi" w:cstheme="minorHAnsi"/>
          <w:b/>
          <w:sz w:val="20"/>
          <w:szCs w:val="20"/>
        </w:rPr>
      </w:pPr>
      <w:r w:rsidRPr="00DA0408">
        <w:rPr>
          <w:rFonts w:asciiTheme="minorHAnsi" w:hAnsiTheme="minorHAnsi" w:cstheme="minorHAnsi"/>
          <w:b/>
          <w:bCs/>
          <w:sz w:val="20"/>
          <w:szCs w:val="20"/>
          <w:u w:val="single"/>
        </w:rPr>
        <w:t>zaprasza do składania ofert</w:t>
      </w:r>
      <w:r w:rsidRPr="00DA0408">
        <w:rPr>
          <w:rFonts w:asciiTheme="minorHAnsi" w:hAnsiTheme="minorHAnsi" w:cstheme="minorHAnsi"/>
          <w:b/>
          <w:bCs/>
          <w:sz w:val="20"/>
          <w:szCs w:val="20"/>
        </w:rPr>
        <w:t xml:space="preserve"> </w:t>
      </w:r>
      <w:r w:rsidRPr="00DA0408">
        <w:rPr>
          <w:rFonts w:asciiTheme="minorHAnsi" w:eastAsia="Calibri" w:hAnsiTheme="minorHAnsi" w:cstheme="minorHAnsi"/>
          <w:sz w:val="20"/>
          <w:szCs w:val="20"/>
        </w:rPr>
        <w:t>na realizację przedmiotu niniejszego zapytania ofertowego.</w:t>
      </w:r>
    </w:p>
    <w:p w14:paraId="241F69EC" w14:textId="77777777" w:rsidR="00AA3CBB" w:rsidRPr="00DA0408" w:rsidRDefault="00AA3CBB" w:rsidP="00AA3CBB">
      <w:pPr>
        <w:jc w:val="both"/>
        <w:rPr>
          <w:rFonts w:asciiTheme="minorHAnsi" w:eastAsia="Calibri" w:hAnsiTheme="minorHAnsi" w:cstheme="minorHAnsi"/>
          <w:b/>
          <w:sz w:val="20"/>
          <w:szCs w:val="20"/>
          <w:u w:val="single"/>
        </w:rPr>
      </w:pPr>
    </w:p>
    <w:p w14:paraId="642F3EAD" w14:textId="77777777" w:rsidR="00AA3CBB" w:rsidRPr="00DA0408" w:rsidRDefault="00AA3CBB" w:rsidP="00AA3CBB">
      <w:pPr>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 xml:space="preserve">1. ZAMAWIAJĄCY </w:t>
      </w:r>
    </w:p>
    <w:p w14:paraId="038458AE" w14:textId="77777777" w:rsidR="00AA3CBB" w:rsidRPr="00DA0408" w:rsidRDefault="00AA3CBB" w:rsidP="00AA3CBB">
      <w:pPr>
        <w:jc w:val="both"/>
        <w:rPr>
          <w:rFonts w:asciiTheme="minorHAnsi" w:eastAsia="Calibri" w:hAnsiTheme="minorHAnsi" w:cstheme="minorHAnsi"/>
          <w:sz w:val="20"/>
          <w:szCs w:val="20"/>
        </w:rPr>
      </w:pPr>
    </w:p>
    <w:tbl>
      <w:tblPr>
        <w:tblW w:w="8954" w:type="dxa"/>
        <w:tblInd w:w="228" w:type="dxa"/>
        <w:tblLayout w:type="fixed"/>
        <w:tblCellMar>
          <w:left w:w="115" w:type="dxa"/>
          <w:right w:w="115" w:type="dxa"/>
        </w:tblCellMar>
        <w:tblLook w:val="0400" w:firstRow="0" w:lastRow="0" w:firstColumn="0" w:lastColumn="0" w:noHBand="0" w:noVBand="1"/>
      </w:tblPr>
      <w:tblGrid>
        <w:gridCol w:w="3148"/>
        <w:gridCol w:w="5806"/>
      </w:tblGrid>
      <w:tr w:rsidR="00AA3CBB" w:rsidRPr="00DA0408" w14:paraId="58A4E191" w14:textId="77777777" w:rsidTr="00667257">
        <w:tc>
          <w:tcPr>
            <w:tcW w:w="8954" w:type="dxa"/>
            <w:gridSpan w:val="2"/>
            <w:tcBorders>
              <w:top w:val="single" w:sz="4" w:space="0" w:color="000000"/>
              <w:left w:val="single" w:sz="4" w:space="0" w:color="000000"/>
              <w:bottom w:val="single" w:sz="4" w:space="0" w:color="000000"/>
              <w:right w:val="single" w:sz="4" w:space="0" w:color="000000"/>
            </w:tcBorders>
            <w:shd w:val="clear" w:color="auto" w:fill="auto"/>
          </w:tcPr>
          <w:p w14:paraId="074AB8EC" w14:textId="77777777" w:rsidR="00AA3CBB" w:rsidRPr="00DA0408" w:rsidRDefault="00AA3CBB" w:rsidP="00667257">
            <w:pPr>
              <w:widowControl w:val="0"/>
              <w:jc w:val="both"/>
              <w:rPr>
                <w:rFonts w:asciiTheme="minorHAnsi" w:eastAsia="Calibri" w:hAnsiTheme="minorHAnsi" w:cstheme="minorHAnsi"/>
                <w:b/>
                <w:sz w:val="20"/>
                <w:szCs w:val="20"/>
              </w:rPr>
            </w:pPr>
            <w:r w:rsidRPr="00DA0408">
              <w:rPr>
                <w:rFonts w:asciiTheme="minorHAnsi" w:eastAsia="Calibri" w:hAnsiTheme="minorHAnsi" w:cstheme="minorHAnsi"/>
                <w:b/>
                <w:sz w:val="20"/>
                <w:szCs w:val="20"/>
              </w:rPr>
              <w:t>Zamawiający:</w:t>
            </w:r>
          </w:p>
        </w:tc>
      </w:tr>
      <w:tr w:rsidR="00AA3CBB" w:rsidRPr="00DA0408" w14:paraId="56B204F9" w14:textId="77777777" w:rsidTr="00667257">
        <w:tc>
          <w:tcPr>
            <w:tcW w:w="3148" w:type="dxa"/>
            <w:tcBorders>
              <w:top w:val="single" w:sz="4" w:space="0" w:color="000000"/>
              <w:left w:val="single" w:sz="4" w:space="0" w:color="000000"/>
              <w:bottom w:val="single" w:sz="4" w:space="0" w:color="000000"/>
              <w:right w:val="single" w:sz="4" w:space="0" w:color="000000"/>
            </w:tcBorders>
            <w:shd w:val="clear" w:color="auto" w:fill="auto"/>
          </w:tcPr>
          <w:p w14:paraId="486E5B7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Nazwa</w:t>
            </w:r>
          </w:p>
        </w:tc>
        <w:tc>
          <w:tcPr>
            <w:tcW w:w="5806" w:type="dxa"/>
            <w:tcBorders>
              <w:top w:val="single" w:sz="4" w:space="0" w:color="000000"/>
              <w:left w:val="single" w:sz="4" w:space="0" w:color="000000"/>
              <w:bottom w:val="single" w:sz="4" w:space="0" w:color="000000"/>
              <w:right w:val="single" w:sz="4" w:space="0" w:color="000000"/>
            </w:tcBorders>
            <w:shd w:val="clear" w:color="auto" w:fill="auto"/>
          </w:tcPr>
          <w:p w14:paraId="4CB8556D" w14:textId="0868A54C" w:rsidR="00AA3CBB" w:rsidRPr="00DA0408" w:rsidRDefault="00105D9D" w:rsidP="00667257">
            <w:pPr>
              <w:widowControl w:val="0"/>
              <w:jc w:val="both"/>
              <w:rPr>
                <w:rFonts w:asciiTheme="minorHAnsi" w:eastAsia="Calibri" w:hAnsiTheme="minorHAnsi" w:cstheme="minorHAnsi"/>
                <w:sz w:val="20"/>
                <w:szCs w:val="20"/>
              </w:rPr>
            </w:pPr>
            <w:r>
              <w:rPr>
                <w:rFonts w:asciiTheme="minorHAnsi" w:eastAsia="Calibri" w:hAnsiTheme="minorHAnsi" w:cstheme="minorHAnsi"/>
                <w:sz w:val="20"/>
                <w:szCs w:val="20"/>
              </w:rPr>
              <w:t>PHU Mateusz Jeżewski</w:t>
            </w:r>
          </w:p>
        </w:tc>
      </w:tr>
      <w:tr w:rsidR="00AA3CBB" w:rsidRPr="00DA0408" w14:paraId="78331EC3" w14:textId="77777777" w:rsidTr="00667257">
        <w:tc>
          <w:tcPr>
            <w:tcW w:w="3148" w:type="dxa"/>
            <w:tcBorders>
              <w:top w:val="single" w:sz="4" w:space="0" w:color="000000"/>
              <w:left w:val="single" w:sz="4" w:space="0" w:color="000000"/>
              <w:bottom w:val="single" w:sz="4" w:space="0" w:color="000000"/>
              <w:right w:val="single" w:sz="4" w:space="0" w:color="000000"/>
            </w:tcBorders>
            <w:shd w:val="clear" w:color="auto" w:fill="auto"/>
          </w:tcPr>
          <w:p w14:paraId="06759E26"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Forma prawna</w:t>
            </w:r>
          </w:p>
        </w:tc>
        <w:tc>
          <w:tcPr>
            <w:tcW w:w="5806" w:type="dxa"/>
            <w:tcBorders>
              <w:top w:val="single" w:sz="4" w:space="0" w:color="000000"/>
              <w:left w:val="single" w:sz="4" w:space="0" w:color="000000"/>
              <w:bottom w:val="single" w:sz="4" w:space="0" w:color="000000"/>
              <w:right w:val="single" w:sz="4" w:space="0" w:color="000000"/>
            </w:tcBorders>
            <w:shd w:val="clear" w:color="auto" w:fill="auto"/>
          </w:tcPr>
          <w:p w14:paraId="6940DB8A"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osoby fizyczne prowadzące działalność gospodarczą</w:t>
            </w:r>
          </w:p>
        </w:tc>
      </w:tr>
      <w:tr w:rsidR="00AA3CBB" w:rsidRPr="00DA0408" w14:paraId="0B608B4C" w14:textId="77777777" w:rsidTr="00667257">
        <w:tc>
          <w:tcPr>
            <w:tcW w:w="3148" w:type="dxa"/>
            <w:tcBorders>
              <w:top w:val="single" w:sz="4" w:space="0" w:color="000000"/>
              <w:left w:val="single" w:sz="4" w:space="0" w:color="000000"/>
              <w:bottom w:val="single" w:sz="4" w:space="0" w:color="000000"/>
              <w:right w:val="single" w:sz="4" w:space="0" w:color="000000"/>
            </w:tcBorders>
            <w:shd w:val="clear" w:color="auto" w:fill="auto"/>
          </w:tcPr>
          <w:p w14:paraId="5C3012AD"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Numer REGON</w:t>
            </w:r>
          </w:p>
        </w:tc>
        <w:tc>
          <w:tcPr>
            <w:tcW w:w="5806" w:type="dxa"/>
            <w:tcBorders>
              <w:top w:val="single" w:sz="4" w:space="0" w:color="000000"/>
              <w:left w:val="single" w:sz="4" w:space="0" w:color="000000"/>
              <w:bottom w:val="single" w:sz="4" w:space="0" w:color="000000"/>
              <w:right w:val="single" w:sz="4" w:space="0" w:color="000000"/>
            </w:tcBorders>
            <w:shd w:val="clear" w:color="auto" w:fill="auto"/>
          </w:tcPr>
          <w:p w14:paraId="3B497028" w14:textId="1200ADD6" w:rsidR="00AA3CBB" w:rsidRPr="00DA0408" w:rsidRDefault="00105D9D" w:rsidP="00667257">
            <w:pPr>
              <w:widowControl w:val="0"/>
              <w:jc w:val="both"/>
              <w:rPr>
                <w:rFonts w:asciiTheme="minorHAnsi" w:eastAsia="Calibri" w:hAnsiTheme="minorHAnsi" w:cstheme="minorHAnsi"/>
                <w:sz w:val="20"/>
                <w:szCs w:val="20"/>
              </w:rPr>
            </w:pPr>
            <w:r>
              <w:rPr>
                <w:rFonts w:asciiTheme="minorHAnsi" w:eastAsia="Calibri" w:hAnsiTheme="minorHAnsi" w:cstheme="minorHAnsi"/>
                <w:sz w:val="20"/>
                <w:szCs w:val="20"/>
              </w:rPr>
              <w:t>369602405</w:t>
            </w:r>
          </w:p>
        </w:tc>
      </w:tr>
      <w:tr w:rsidR="00AA3CBB" w:rsidRPr="00DA0408" w14:paraId="5487555D" w14:textId="77777777" w:rsidTr="00667257">
        <w:tc>
          <w:tcPr>
            <w:tcW w:w="3148" w:type="dxa"/>
            <w:tcBorders>
              <w:top w:val="single" w:sz="4" w:space="0" w:color="000000"/>
              <w:left w:val="single" w:sz="4" w:space="0" w:color="000000"/>
              <w:bottom w:val="single" w:sz="4" w:space="0" w:color="000000"/>
              <w:right w:val="single" w:sz="4" w:space="0" w:color="000000"/>
            </w:tcBorders>
            <w:shd w:val="clear" w:color="auto" w:fill="auto"/>
          </w:tcPr>
          <w:p w14:paraId="11CC9125"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Numer NIP</w:t>
            </w:r>
          </w:p>
        </w:tc>
        <w:tc>
          <w:tcPr>
            <w:tcW w:w="5806" w:type="dxa"/>
            <w:tcBorders>
              <w:top w:val="single" w:sz="4" w:space="0" w:color="000000"/>
              <w:left w:val="single" w:sz="4" w:space="0" w:color="000000"/>
              <w:bottom w:val="single" w:sz="4" w:space="0" w:color="000000"/>
              <w:right w:val="single" w:sz="4" w:space="0" w:color="000000"/>
            </w:tcBorders>
            <w:shd w:val="clear" w:color="auto" w:fill="auto"/>
          </w:tcPr>
          <w:p w14:paraId="6FE8E432" w14:textId="4ADB22FB" w:rsidR="00AA3CBB" w:rsidRPr="00DA0408" w:rsidRDefault="00105D9D" w:rsidP="00667257">
            <w:pPr>
              <w:widowControl w:val="0"/>
              <w:jc w:val="both"/>
              <w:rPr>
                <w:rFonts w:asciiTheme="minorHAnsi" w:eastAsia="Calibri" w:hAnsiTheme="minorHAnsi" w:cstheme="minorHAnsi"/>
                <w:sz w:val="20"/>
                <w:szCs w:val="20"/>
              </w:rPr>
            </w:pPr>
            <w:r>
              <w:rPr>
                <w:rFonts w:asciiTheme="minorHAnsi" w:eastAsia="Calibri" w:hAnsiTheme="minorHAnsi" w:cstheme="minorHAnsi"/>
                <w:sz w:val="20"/>
                <w:szCs w:val="20"/>
              </w:rPr>
              <w:t>6222756581</w:t>
            </w:r>
          </w:p>
        </w:tc>
      </w:tr>
      <w:tr w:rsidR="00AA3CBB" w:rsidRPr="00DA0408" w14:paraId="21090A2E" w14:textId="77777777" w:rsidTr="00667257">
        <w:tc>
          <w:tcPr>
            <w:tcW w:w="8954" w:type="dxa"/>
            <w:gridSpan w:val="2"/>
            <w:tcBorders>
              <w:top w:val="single" w:sz="4" w:space="0" w:color="000000"/>
              <w:left w:val="single" w:sz="4" w:space="0" w:color="000000"/>
              <w:bottom w:val="single" w:sz="4" w:space="0" w:color="000000"/>
              <w:right w:val="single" w:sz="4" w:space="0" w:color="000000"/>
            </w:tcBorders>
          </w:tcPr>
          <w:p w14:paraId="66E2ACB8" w14:textId="77777777" w:rsidR="00AA3CBB" w:rsidRPr="00DA0408" w:rsidRDefault="00AA3CBB" w:rsidP="00667257">
            <w:pPr>
              <w:widowControl w:val="0"/>
              <w:jc w:val="both"/>
              <w:rPr>
                <w:rFonts w:asciiTheme="minorHAnsi" w:eastAsia="Calibri" w:hAnsiTheme="minorHAnsi" w:cstheme="minorHAnsi"/>
                <w:b/>
                <w:sz w:val="20"/>
                <w:szCs w:val="20"/>
              </w:rPr>
            </w:pPr>
            <w:r w:rsidRPr="00DA0408">
              <w:rPr>
                <w:rFonts w:asciiTheme="minorHAnsi" w:eastAsia="Calibri" w:hAnsiTheme="minorHAnsi" w:cstheme="minorHAnsi"/>
                <w:b/>
                <w:sz w:val="20"/>
                <w:szCs w:val="20"/>
              </w:rPr>
              <w:t>Dane teleadresowe  Zamawiającego:</w:t>
            </w:r>
          </w:p>
        </w:tc>
      </w:tr>
      <w:tr w:rsidR="00AA3CBB" w:rsidRPr="00DA0408" w14:paraId="2F9F89A8" w14:textId="77777777" w:rsidTr="00667257">
        <w:tc>
          <w:tcPr>
            <w:tcW w:w="3148" w:type="dxa"/>
            <w:tcBorders>
              <w:top w:val="single" w:sz="4" w:space="0" w:color="000000"/>
              <w:left w:val="single" w:sz="4" w:space="0" w:color="000000"/>
              <w:bottom w:val="single" w:sz="4" w:space="0" w:color="000000"/>
              <w:right w:val="single" w:sz="4" w:space="0" w:color="000000"/>
            </w:tcBorders>
          </w:tcPr>
          <w:p w14:paraId="72D8396F"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Adres do korespondencji</w:t>
            </w:r>
          </w:p>
        </w:tc>
        <w:tc>
          <w:tcPr>
            <w:tcW w:w="5806" w:type="dxa"/>
            <w:tcBorders>
              <w:top w:val="single" w:sz="4" w:space="0" w:color="000000"/>
              <w:left w:val="single" w:sz="4" w:space="0" w:color="000000"/>
              <w:bottom w:val="single" w:sz="4" w:space="0" w:color="000000"/>
              <w:right w:val="single" w:sz="4" w:space="0" w:color="000000"/>
            </w:tcBorders>
          </w:tcPr>
          <w:p w14:paraId="6C205666" w14:textId="77777777" w:rsidR="00AA3CBB" w:rsidRPr="00DA0408" w:rsidRDefault="00AA3CBB" w:rsidP="00667257">
            <w:pPr>
              <w:widowControl w:val="0"/>
              <w:rPr>
                <w:rFonts w:asciiTheme="minorHAnsi" w:eastAsia="Calibri" w:hAnsiTheme="minorHAnsi" w:cstheme="minorHAnsi"/>
                <w:sz w:val="20"/>
                <w:szCs w:val="20"/>
              </w:rPr>
            </w:pPr>
          </w:p>
        </w:tc>
      </w:tr>
      <w:tr w:rsidR="00AA3CBB" w:rsidRPr="00DA0408" w14:paraId="512CE045" w14:textId="77777777" w:rsidTr="00667257">
        <w:tc>
          <w:tcPr>
            <w:tcW w:w="3148" w:type="dxa"/>
            <w:tcBorders>
              <w:top w:val="single" w:sz="4" w:space="0" w:color="000000"/>
              <w:left w:val="single" w:sz="4" w:space="0" w:color="000000"/>
              <w:bottom w:val="single" w:sz="4" w:space="0" w:color="000000"/>
              <w:right w:val="single" w:sz="4" w:space="0" w:color="000000"/>
            </w:tcBorders>
          </w:tcPr>
          <w:p w14:paraId="1670BC96"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E-mail</w:t>
            </w:r>
          </w:p>
        </w:tc>
        <w:tc>
          <w:tcPr>
            <w:tcW w:w="5806" w:type="dxa"/>
            <w:tcBorders>
              <w:top w:val="single" w:sz="4" w:space="0" w:color="000000"/>
              <w:left w:val="single" w:sz="4" w:space="0" w:color="000000"/>
              <w:bottom w:val="single" w:sz="4" w:space="0" w:color="000000"/>
              <w:right w:val="single" w:sz="4" w:space="0" w:color="000000"/>
            </w:tcBorders>
          </w:tcPr>
          <w:p w14:paraId="7DFF9610" w14:textId="3C92F0C6" w:rsidR="00AA3CBB" w:rsidRPr="00DA0408" w:rsidRDefault="00105D9D" w:rsidP="00667257">
            <w:pPr>
              <w:widowControl w:val="0"/>
              <w:jc w:val="both"/>
              <w:rPr>
                <w:rFonts w:asciiTheme="minorHAnsi" w:eastAsia="Calibri" w:hAnsiTheme="minorHAnsi" w:cstheme="minorHAnsi"/>
                <w:sz w:val="20"/>
                <w:szCs w:val="20"/>
              </w:rPr>
            </w:pPr>
            <w:hyperlink r:id="rId7" w:history="1">
              <w:r>
                <w:rPr>
                  <w:rStyle w:val="Hipercze"/>
                  <w:rFonts w:asciiTheme="minorHAnsi" w:eastAsia="Calibri" w:hAnsiTheme="minorHAnsi" w:cstheme="minorHAnsi"/>
                  <w:sz w:val="20"/>
                  <w:szCs w:val="20"/>
                </w:rPr>
                <w:t>jezewskimm@gmail.com</w:t>
              </w:r>
            </w:hyperlink>
          </w:p>
        </w:tc>
      </w:tr>
      <w:tr w:rsidR="00AA3CBB" w:rsidRPr="00DA0408" w14:paraId="66DB8F6E" w14:textId="77777777" w:rsidTr="00667257">
        <w:tc>
          <w:tcPr>
            <w:tcW w:w="3148" w:type="dxa"/>
            <w:tcBorders>
              <w:top w:val="single" w:sz="4" w:space="0" w:color="000000"/>
              <w:left w:val="single" w:sz="4" w:space="0" w:color="000000"/>
              <w:bottom w:val="single" w:sz="4" w:space="0" w:color="000000"/>
              <w:right w:val="single" w:sz="4" w:space="0" w:color="000000"/>
            </w:tcBorders>
          </w:tcPr>
          <w:p w14:paraId="41A485A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Tel.</w:t>
            </w:r>
          </w:p>
        </w:tc>
        <w:tc>
          <w:tcPr>
            <w:tcW w:w="5806" w:type="dxa"/>
            <w:tcBorders>
              <w:top w:val="single" w:sz="4" w:space="0" w:color="000000"/>
              <w:left w:val="single" w:sz="4" w:space="0" w:color="000000"/>
              <w:bottom w:val="single" w:sz="4" w:space="0" w:color="000000"/>
              <w:right w:val="single" w:sz="4" w:space="0" w:color="000000"/>
            </w:tcBorders>
          </w:tcPr>
          <w:p w14:paraId="5FA8B95A" w14:textId="2E1C887A" w:rsidR="00AA3CBB" w:rsidRPr="00DA0408" w:rsidRDefault="00105D9D" w:rsidP="00667257">
            <w:pPr>
              <w:widowControl w:val="0"/>
              <w:jc w:val="both"/>
              <w:rPr>
                <w:rFonts w:asciiTheme="minorHAnsi" w:eastAsia="Calibri" w:hAnsiTheme="minorHAnsi" w:cstheme="minorHAnsi"/>
                <w:sz w:val="20"/>
                <w:szCs w:val="20"/>
              </w:rPr>
            </w:pPr>
            <w:r>
              <w:rPr>
                <w:rFonts w:asciiTheme="minorHAnsi" w:eastAsia="Calibri" w:hAnsiTheme="minorHAnsi" w:cstheme="minorHAnsi"/>
                <w:sz w:val="20"/>
                <w:szCs w:val="20"/>
              </w:rPr>
              <w:t xml:space="preserve">792 700 230 </w:t>
            </w:r>
          </w:p>
        </w:tc>
      </w:tr>
      <w:tr w:rsidR="00AA3CBB" w:rsidRPr="00DA0408" w14:paraId="76E547D1" w14:textId="77777777" w:rsidTr="00667257">
        <w:tc>
          <w:tcPr>
            <w:tcW w:w="3148" w:type="dxa"/>
            <w:tcBorders>
              <w:top w:val="single" w:sz="4" w:space="0" w:color="000000"/>
              <w:left w:val="single" w:sz="4" w:space="0" w:color="000000"/>
              <w:bottom w:val="single" w:sz="4" w:space="0" w:color="000000"/>
              <w:right w:val="single" w:sz="4" w:space="0" w:color="000000"/>
            </w:tcBorders>
          </w:tcPr>
          <w:p w14:paraId="101A51B8"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Godziny pracy</w:t>
            </w:r>
          </w:p>
        </w:tc>
        <w:tc>
          <w:tcPr>
            <w:tcW w:w="5806" w:type="dxa"/>
            <w:tcBorders>
              <w:top w:val="single" w:sz="4" w:space="0" w:color="000000"/>
              <w:left w:val="single" w:sz="4" w:space="0" w:color="000000"/>
              <w:bottom w:val="single" w:sz="4" w:space="0" w:color="000000"/>
              <w:right w:val="single" w:sz="4" w:space="0" w:color="000000"/>
            </w:tcBorders>
          </w:tcPr>
          <w:p w14:paraId="5CBDC2C1" w14:textId="3E4C8E7A" w:rsidR="00AA3CBB" w:rsidRPr="00DA0408" w:rsidRDefault="00105D9D" w:rsidP="00667257">
            <w:pPr>
              <w:widowControl w:val="0"/>
              <w:jc w:val="both"/>
              <w:rPr>
                <w:rFonts w:asciiTheme="minorHAnsi" w:hAnsiTheme="minorHAnsi" w:cstheme="minorHAnsi"/>
                <w:color w:val="00000A"/>
                <w:sz w:val="20"/>
                <w:szCs w:val="20"/>
                <w:shd w:val="clear" w:color="auto" w:fill="FFFFFF"/>
              </w:rPr>
            </w:pPr>
            <w:r>
              <w:rPr>
                <w:rFonts w:asciiTheme="minorHAnsi" w:hAnsiTheme="minorHAnsi" w:cstheme="minorHAnsi"/>
                <w:color w:val="00000A"/>
                <w:sz w:val="20"/>
                <w:szCs w:val="20"/>
                <w:shd w:val="clear" w:color="auto" w:fill="FFFFFF"/>
              </w:rPr>
              <w:t>10</w:t>
            </w:r>
            <w:r w:rsidR="00AA3CBB" w:rsidRPr="00DA0408">
              <w:rPr>
                <w:rFonts w:asciiTheme="minorHAnsi" w:hAnsiTheme="minorHAnsi" w:cstheme="minorHAnsi"/>
                <w:color w:val="00000A"/>
                <w:sz w:val="20"/>
                <w:szCs w:val="20"/>
                <w:shd w:val="clear" w:color="auto" w:fill="FFFFFF"/>
              </w:rPr>
              <w:t>:00-18:00</w:t>
            </w:r>
          </w:p>
        </w:tc>
      </w:tr>
      <w:tr w:rsidR="00AA3CBB" w:rsidRPr="00DA0408" w14:paraId="4309E087" w14:textId="77777777" w:rsidTr="00667257">
        <w:tc>
          <w:tcPr>
            <w:tcW w:w="3148" w:type="dxa"/>
            <w:tcBorders>
              <w:top w:val="single" w:sz="4" w:space="0" w:color="000000"/>
              <w:left w:val="single" w:sz="4" w:space="0" w:color="000000"/>
              <w:bottom w:val="single" w:sz="4" w:space="0" w:color="000000"/>
              <w:right w:val="single" w:sz="4" w:space="0" w:color="000000"/>
            </w:tcBorders>
          </w:tcPr>
          <w:p w14:paraId="550117BB" w14:textId="77777777" w:rsidR="00AA3CBB" w:rsidRPr="00DA0408" w:rsidRDefault="00AA3CBB" w:rsidP="00667257">
            <w:pPr>
              <w:widowControl w:val="0"/>
              <w:rPr>
                <w:rFonts w:asciiTheme="minorHAnsi" w:eastAsia="Calibri" w:hAnsiTheme="minorHAnsi" w:cstheme="minorHAnsi"/>
                <w:sz w:val="20"/>
                <w:szCs w:val="20"/>
              </w:rPr>
            </w:pPr>
            <w:r w:rsidRPr="00DA0408">
              <w:rPr>
                <w:rFonts w:asciiTheme="minorHAnsi" w:eastAsia="Calibri" w:hAnsiTheme="minorHAnsi" w:cstheme="minorHAnsi"/>
                <w:sz w:val="20"/>
                <w:szCs w:val="20"/>
              </w:rPr>
              <w:t>Adres do korespondencji</w:t>
            </w:r>
          </w:p>
        </w:tc>
        <w:tc>
          <w:tcPr>
            <w:tcW w:w="5806" w:type="dxa"/>
            <w:tcBorders>
              <w:top w:val="single" w:sz="4" w:space="0" w:color="000000"/>
              <w:left w:val="single" w:sz="4" w:space="0" w:color="000000"/>
              <w:bottom w:val="single" w:sz="4" w:space="0" w:color="000000"/>
              <w:right w:val="single" w:sz="4" w:space="0" w:color="000000"/>
            </w:tcBorders>
          </w:tcPr>
          <w:p w14:paraId="25F8560C" w14:textId="1A02A2E2" w:rsidR="00AA3CBB" w:rsidRPr="00DA0408" w:rsidRDefault="00105D9D" w:rsidP="00667257">
            <w:pPr>
              <w:widowControl w:val="0"/>
              <w:jc w:val="both"/>
              <w:rPr>
                <w:rFonts w:asciiTheme="minorHAnsi" w:eastAsia="Calibri" w:hAnsiTheme="minorHAnsi" w:cstheme="minorHAnsi"/>
                <w:sz w:val="20"/>
                <w:szCs w:val="20"/>
              </w:rPr>
            </w:pPr>
            <w:r>
              <w:rPr>
                <w:rFonts w:asciiTheme="minorHAnsi" w:eastAsia="Calibri" w:hAnsiTheme="minorHAnsi" w:cstheme="minorHAnsi"/>
                <w:sz w:val="20"/>
                <w:szCs w:val="20"/>
              </w:rPr>
              <w:t>Ul. Kręta 27 63-400 Ostrów Wielkopolski</w:t>
            </w:r>
          </w:p>
        </w:tc>
      </w:tr>
      <w:tr w:rsidR="00AA3CBB" w:rsidRPr="00DA0408" w14:paraId="38142EA9" w14:textId="77777777" w:rsidTr="00667257">
        <w:tc>
          <w:tcPr>
            <w:tcW w:w="3148" w:type="dxa"/>
            <w:tcBorders>
              <w:top w:val="single" w:sz="4" w:space="0" w:color="000000"/>
              <w:left w:val="single" w:sz="4" w:space="0" w:color="000000"/>
              <w:bottom w:val="single" w:sz="4" w:space="0" w:color="000000"/>
              <w:right w:val="single" w:sz="4" w:space="0" w:color="000000"/>
            </w:tcBorders>
          </w:tcPr>
          <w:p w14:paraId="6CF77089" w14:textId="77777777" w:rsidR="00AA3CBB" w:rsidRPr="00DA0408" w:rsidRDefault="00AA3CBB" w:rsidP="00667257">
            <w:pPr>
              <w:widowControl w:val="0"/>
              <w:rPr>
                <w:rFonts w:asciiTheme="minorHAnsi" w:eastAsia="Calibri" w:hAnsiTheme="minorHAnsi" w:cstheme="minorHAnsi"/>
                <w:sz w:val="20"/>
                <w:szCs w:val="20"/>
              </w:rPr>
            </w:pPr>
            <w:r w:rsidRPr="00DA0408">
              <w:rPr>
                <w:rFonts w:asciiTheme="minorHAnsi" w:eastAsia="Calibri" w:hAnsiTheme="minorHAnsi" w:cstheme="minorHAnsi"/>
                <w:sz w:val="20"/>
                <w:szCs w:val="20"/>
              </w:rPr>
              <w:t>Osoba do kontaktu (przedstawiciel Zamawiającego)</w:t>
            </w:r>
          </w:p>
        </w:tc>
        <w:tc>
          <w:tcPr>
            <w:tcW w:w="5806" w:type="dxa"/>
            <w:tcBorders>
              <w:top w:val="single" w:sz="4" w:space="0" w:color="000000"/>
              <w:left w:val="single" w:sz="4" w:space="0" w:color="000000"/>
              <w:bottom w:val="single" w:sz="4" w:space="0" w:color="000000"/>
              <w:right w:val="single" w:sz="4" w:space="0" w:color="000000"/>
            </w:tcBorders>
          </w:tcPr>
          <w:p w14:paraId="6BA51B46" w14:textId="37ACEA5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 </w:t>
            </w:r>
            <w:r w:rsidR="00105D9D">
              <w:rPr>
                <w:rFonts w:asciiTheme="minorHAnsi" w:eastAsia="Calibri" w:hAnsiTheme="minorHAnsi" w:cstheme="minorHAnsi"/>
                <w:sz w:val="20"/>
                <w:szCs w:val="20"/>
              </w:rPr>
              <w:t>Mateusz Jeżewski</w:t>
            </w:r>
          </w:p>
        </w:tc>
      </w:tr>
    </w:tbl>
    <w:p w14:paraId="794EE853" w14:textId="77777777" w:rsidR="00AA3CBB" w:rsidRPr="00DA0408" w:rsidRDefault="00AA3CBB" w:rsidP="00AA3CBB">
      <w:pPr>
        <w:jc w:val="both"/>
        <w:rPr>
          <w:rFonts w:asciiTheme="minorHAnsi" w:eastAsia="Calibri" w:hAnsiTheme="minorHAnsi" w:cstheme="minorHAnsi"/>
          <w:b/>
          <w:sz w:val="20"/>
          <w:szCs w:val="20"/>
          <w:u w:val="single"/>
        </w:rPr>
      </w:pPr>
    </w:p>
    <w:p w14:paraId="6333BDAC" w14:textId="77777777" w:rsidR="00AA3CBB" w:rsidRPr="00DA0408" w:rsidRDefault="00AA3CBB" w:rsidP="00AA3CBB">
      <w:pPr>
        <w:jc w:val="both"/>
        <w:rPr>
          <w:rFonts w:asciiTheme="minorHAnsi" w:eastAsia="Calibri" w:hAnsiTheme="minorHAnsi" w:cstheme="minorHAnsi"/>
          <w:sz w:val="20"/>
          <w:szCs w:val="20"/>
          <w:u w:val="single"/>
        </w:rPr>
      </w:pPr>
      <w:r w:rsidRPr="00DA0408">
        <w:rPr>
          <w:rFonts w:asciiTheme="minorHAnsi" w:eastAsia="Calibri" w:hAnsiTheme="minorHAnsi" w:cstheme="minorHAnsi"/>
          <w:b/>
          <w:sz w:val="20"/>
          <w:szCs w:val="20"/>
          <w:u w:val="single"/>
        </w:rPr>
        <w:t xml:space="preserve">2. ZAPYTANIE OFERTOWE  </w:t>
      </w:r>
    </w:p>
    <w:p w14:paraId="530063B3" w14:textId="77777777" w:rsidR="00AA3CBB" w:rsidRPr="00DA0408" w:rsidRDefault="00AA3CBB" w:rsidP="00AA3CBB">
      <w:pPr>
        <w:jc w:val="both"/>
        <w:rPr>
          <w:rFonts w:asciiTheme="minorHAnsi" w:eastAsia="Calibri" w:hAnsiTheme="minorHAnsi" w:cstheme="minorHAnsi"/>
          <w:sz w:val="20"/>
          <w:szCs w:val="20"/>
        </w:rPr>
      </w:pPr>
    </w:p>
    <w:tbl>
      <w:tblPr>
        <w:tblW w:w="8954" w:type="dxa"/>
        <w:tblInd w:w="228" w:type="dxa"/>
        <w:tblLayout w:type="fixed"/>
        <w:tblCellMar>
          <w:left w:w="115" w:type="dxa"/>
          <w:right w:w="115" w:type="dxa"/>
        </w:tblCellMar>
        <w:tblLook w:val="0400" w:firstRow="0" w:lastRow="0" w:firstColumn="0" w:lastColumn="0" w:noHBand="0" w:noVBand="1"/>
      </w:tblPr>
      <w:tblGrid>
        <w:gridCol w:w="3144"/>
        <w:gridCol w:w="5810"/>
      </w:tblGrid>
      <w:tr w:rsidR="00AA3CBB" w:rsidRPr="00DA0408" w14:paraId="0ACEC999" w14:textId="77777777" w:rsidTr="00667257">
        <w:tc>
          <w:tcPr>
            <w:tcW w:w="3144" w:type="dxa"/>
            <w:tcBorders>
              <w:top w:val="single" w:sz="4" w:space="0" w:color="000000"/>
              <w:left w:val="single" w:sz="4" w:space="0" w:color="000000"/>
              <w:bottom w:val="single" w:sz="4" w:space="0" w:color="000000"/>
              <w:right w:val="single" w:sz="4" w:space="0" w:color="000000"/>
            </w:tcBorders>
            <w:shd w:val="clear" w:color="auto" w:fill="auto"/>
          </w:tcPr>
          <w:p w14:paraId="50FD994D"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Tytuł zapytania</w:t>
            </w:r>
          </w:p>
        </w:tc>
        <w:tc>
          <w:tcPr>
            <w:tcW w:w="5809" w:type="dxa"/>
            <w:tcBorders>
              <w:top w:val="single" w:sz="4" w:space="0" w:color="000000"/>
              <w:left w:val="single" w:sz="4" w:space="0" w:color="000000"/>
              <w:bottom w:val="single" w:sz="4" w:space="0" w:color="000000"/>
              <w:right w:val="single" w:sz="4" w:space="0" w:color="000000"/>
            </w:tcBorders>
            <w:shd w:val="clear" w:color="auto" w:fill="auto"/>
          </w:tcPr>
          <w:p w14:paraId="2BEEFF8F" w14:textId="6C366978" w:rsidR="00AA3CBB" w:rsidRPr="00DA0408" w:rsidRDefault="00AA3CBB" w:rsidP="00667257">
            <w:pPr>
              <w:widowControl w:val="0"/>
              <w:jc w:val="both"/>
              <w:rPr>
                <w:rFonts w:asciiTheme="minorHAnsi" w:eastAsia="Calibri" w:hAnsiTheme="minorHAnsi" w:cstheme="minorHAnsi"/>
                <w:sz w:val="20"/>
                <w:szCs w:val="20"/>
              </w:rPr>
            </w:pPr>
            <w:bookmarkStart w:id="0" w:name="_heading=h.gjdgxs"/>
            <w:bookmarkEnd w:id="0"/>
            <w:r w:rsidRPr="00DA0408">
              <w:rPr>
                <w:rFonts w:asciiTheme="minorHAnsi" w:eastAsia="Calibri" w:hAnsiTheme="minorHAnsi" w:cstheme="minorHAnsi"/>
                <w:sz w:val="20"/>
                <w:szCs w:val="20"/>
              </w:rPr>
              <w:t>Zakup i dostawa</w:t>
            </w:r>
            <w:r w:rsidR="00105D9D">
              <w:rPr>
                <w:rFonts w:asciiTheme="minorHAnsi" w:eastAsia="Calibri" w:hAnsiTheme="minorHAnsi" w:cstheme="minorHAnsi"/>
                <w:sz w:val="20"/>
                <w:szCs w:val="20"/>
              </w:rPr>
              <w:t xml:space="preserve"> </w:t>
            </w:r>
            <w:bookmarkStart w:id="1" w:name="_Hlk198230457"/>
            <w:r w:rsidR="001D3054">
              <w:rPr>
                <w:rFonts w:asciiTheme="minorHAnsi" w:eastAsia="Calibri" w:hAnsiTheme="minorHAnsi" w:cstheme="minorHAnsi"/>
                <w:sz w:val="20"/>
                <w:szCs w:val="20"/>
              </w:rPr>
              <w:t xml:space="preserve">sprzętu gastronomicznego i </w:t>
            </w:r>
            <w:proofErr w:type="spellStart"/>
            <w:r w:rsidR="001D3054">
              <w:rPr>
                <w:rFonts w:asciiTheme="minorHAnsi" w:eastAsia="Calibri" w:hAnsiTheme="minorHAnsi" w:cstheme="minorHAnsi"/>
                <w:sz w:val="20"/>
                <w:szCs w:val="20"/>
              </w:rPr>
              <w:t>eventowego</w:t>
            </w:r>
            <w:proofErr w:type="spellEnd"/>
            <w:r w:rsidR="00105D9D">
              <w:rPr>
                <w:rFonts w:asciiTheme="minorHAnsi" w:eastAsia="Calibri" w:hAnsiTheme="minorHAnsi" w:cstheme="minorHAnsi"/>
                <w:sz w:val="20"/>
                <w:szCs w:val="20"/>
              </w:rPr>
              <w:t xml:space="preserve"> </w:t>
            </w:r>
            <w:bookmarkEnd w:id="1"/>
            <w:r w:rsidR="00105D9D">
              <w:rPr>
                <w:rFonts w:asciiTheme="minorHAnsi" w:eastAsia="Calibri" w:hAnsiTheme="minorHAnsi" w:cstheme="minorHAnsi"/>
                <w:sz w:val="20"/>
                <w:szCs w:val="20"/>
              </w:rPr>
              <w:t>dla PHU Mateusz Jeżewski</w:t>
            </w:r>
          </w:p>
        </w:tc>
      </w:tr>
      <w:tr w:rsidR="00AA3CBB" w:rsidRPr="00DA0408" w14:paraId="7B14D7B7" w14:textId="77777777" w:rsidTr="00667257">
        <w:tc>
          <w:tcPr>
            <w:tcW w:w="3144" w:type="dxa"/>
            <w:tcBorders>
              <w:top w:val="single" w:sz="4" w:space="0" w:color="000000"/>
              <w:left w:val="single" w:sz="4" w:space="0" w:color="000000"/>
              <w:bottom w:val="single" w:sz="4" w:space="0" w:color="000000"/>
              <w:right w:val="single" w:sz="4" w:space="0" w:color="000000"/>
            </w:tcBorders>
            <w:shd w:val="clear" w:color="auto" w:fill="auto"/>
          </w:tcPr>
          <w:p w14:paraId="3A18B259"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Publikacja zapytania</w:t>
            </w:r>
          </w:p>
        </w:tc>
        <w:tc>
          <w:tcPr>
            <w:tcW w:w="5809" w:type="dxa"/>
            <w:tcBorders>
              <w:top w:val="single" w:sz="4" w:space="0" w:color="000000"/>
              <w:left w:val="single" w:sz="4" w:space="0" w:color="000000"/>
              <w:bottom w:val="single" w:sz="4" w:space="0" w:color="000000"/>
              <w:right w:val="single" w:sz="4" w:space="0" w:color="000000"/>
            </w:tcBorders>
            <w:shd w:val="clear" w:color="auto" w:fill="auto"/>
          </w:tcPr>
          <w:p w14:paraId="607EC9E9"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Zapytanie ofertowe jest dostępne na stronie www.bazakonkurencyjnosci.funduszeeuropejskie.gov.pl </w:t>
            </w:r>
          </w:p>
        </w:tc>
      </w:tr>
      <w:tr w:rsidR="00AA3CBB" w:rsidRPr="00DA0408" w14:paraId="4ED5918C" w14:textId="77777777" w:rsidTr="00667257">
        <w:tc>
          <w:tcPr>
            <w:tcW w:w="3144" w:type="dxa"/>
            <w:tcBorders>
              <w:top w:val="single" w:sz="4" w:space="0" w:color="000000"/>
              <w:left w:val="single" w:sz="4" w:space="0" w:color="000000"/>
              <w:bottom w:val="single" w:sz="4" w:space="0" w:color="000000"/>
              <w:right w:val="single" w:sz="4" w:space="0" w:color="000000"/>
            </w:tcBorders>
            <w:shd w:val="clear" w:color="auto" w:fill="auto"/>
          </w:tcPr>
          <w:p w14:paraId="69A49325" w14:textId="77777777" w:rsidR="00AA3CBB" w:rsidRPr="00DA0408" w:rsidRDefault="00AA3CBB" w:rsidP="00667257">
            <w:pPr>
              <w:widowControl w:val="0"/>
              <w:rPr>
                <w:rFonts w:asciiTheme="minorHAnsi" w:eastAsia="Calibri" w:hAnsiTheme="minorHAnsi" w:cstheme="minorHAnsi"/>
                <w:sz w:val="20"/>
                <w:szCs w:val="20"/>
              </w:rPr>
            </w:pPr>
            <w:r w:rsidRPr="00DA0408">
              <w:rPr>
                <w:rFonts w:asciiTheme="minorHAnsi" w:eastAsia="Calibri" w:hAnsiTheme="minorHAnsi" w:cstheme="minorHAnsi"/>
                <w:sz w:val="20"/>
                <w:szCs w:val="20"/>
              </w:rPr>
              <w:t>Charakter prawny zapytania</w:t>
            </w:r>
          </w:p>
        </w:tc>
        <w:tc>
          <w:tcPr>
            <w:tcW w:w="5809" w:type="dxa"/>
            <w:tcBorders>
              <w:top w:val="single" w:sz="4" w:space="0" w:color="000000"/>
              <w:left w:val="single" w:sz="4" w:space="0" w:color="000000"/>
              <w:bottom w:val="single" w:sz="4" w:space="0" w:color="000000"/>
              <w:right w:val="single" w:sz="4" w:space="0" w:color="000000"/>
            </w:tcBorders>
            <w:shd w:val="clear" w:color="auto" w:fill="auto"/>
          </w:tcPr>
          <w:p w14:paraId="69ADE275"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hAnsiTheme="minorHAnsi" w:cstheme="minorHAnsi"/>
                <w:sz w:val="20"/>
                <w:szCs w:val="20"/>
              </w:rPr>
              <w:t xml:space="preserve">Zapytanie ofertowe realizowane jest zgodnie z zasadami konkurencyjności określonej w </w:t>
            </w:r>
            <w:r w:rsidRPr="00DA0408">
              <w:rPr>
                <w:rFonts w:asciiTheme="minorHAnsi" w:hAnsiTheme="minorHAnsi" w:cstheme="minorHAnsi"/>
                <w:i/>
                <w:iCs/>
                <w:sz w:val="20"/>
                <w:szCs w:val="20"/>
              </w:rPr>
              <w:t xml:space="preserve">Wytycznych w zakresie kwalifikowalności wydatków w ramach </w:t>
            </w:r>
            <w:r w:rsidRPr="00DA0408">
              <w:rPr>
                <w:rFonts w:asciiTheme="minorHAnsi" w:hAnsiTheme="minorHAnsi" w:cstheme="minorHAnsi"/>
                <w:sz w:val="20"/>
                <w:szCs w:val="20"/>
              </w:rPr>
              <w:t xml:space="preserve">środków </w:t>
            </w:r>
            <w:r w:rsidRPr="00DA0408">
              <w:rPr>
                <w:rFonts w:asciiTheme="minorHAnsi" w:hAnsiTheme="minorHAnsi" w:cstheme="minorHAnsi"/>
                <w:color w:val="222222"/>
                <w:sz w:val="20"/>
                <w:szCs w:val="20"/>
                <w:shd w:val="clear" w:color="auto" w:fill="FFFFFF"/>
              </w:rPr>
              <w:t xml:space="preserve">dla EFS+, EFRR, FS i FST </w:t>
            </w:r>
            <w:r w:rsidRPr="00DA0408">
              <w:rPr>
                <w:rFonts w:asciiTheme="minorHAnsi" w:hAnsiTheme="minorHAnsi" w:cstheme="minorHAnsi"/>
                <w:sz w:val="20"/>
                <w:szCs w:val="20"/>
              </w:rPr>
              <w:t>na lata 2021-2027</w:t>
            </w:r>
          </w:p>
        </w:tc>
      </w:tr>
    </w:tbl>
    <w:p w14:paraId="723D890A" w14:textId="77777777" w:rsidR="00AA3CBB" w:rsidRPr="00DA0408" w:rsidRDefault="00AA3CBB" w:rsidP="00AA3CBB">
      <w:pPr>
        <w:jc w:val="both"/>
        <w:rPr>
          <w:rFonts w:asciiTheme="minorHAnsi" w:eastAsia="Calibri" w:hAnsiTheme="minorHAnsi" w:cstheme="minorHAnsi"/>
          <w:b/>
          <w:sz w:val="20"/>
          <w:szCs w:val="20"/>
        </w:rPr>
      </w:pPr>
    </w:p>
    <w:p w14:paraId="3DBF3507" w14:textId="77777777" w:rsidR="00AA3CBB" w:rsidRPr="00DA0408" w:rsidRDefault="00AA3CBB" w:rsidP="00AA3CBB">
      <w:pPr>
        <w:jc w:val="both"/>
        <w:rPr>
          <w:rFonts w:asciiTheme="minorHAnsi" w:eastAsia="Calibri" w:hAnsiTheme="minorHAnsi" w:cstheme="minorHAnsi"/>
          <w:b/>
          <w:sz w:val="20"/>
          <w:szCs w:val="20"/>
        </w:rPr>
      </w:pPr>
    </w:p>
    <w:p w14:paraId="6B6212B3" w14:textId="77777777" w:rsidR="00AA3CBB" w:rsidRPr="00DA0408" w:rsidRDefault="00AA3CBB" w:rsidP="00AA3CBB">
      <w:pPr>
        <w:jc w:val="both"/>
        <w:rPr>
          <w:rFonts w:asciiTheme="minorHAnsi" w:eastAsia="Calibri" w:hAnsiTheme="minorHAnsi" w:cstheme="minorHAnsi"/>
          <w:sz w:val="20"/>
          <w:szCs w:val="20"/>
          <w:u w:val="single"/>
        </w:rPr>
      </w:pPr>
      <w:r w:rsidRPr="00DA0408">
        <w:rPr>
          <w:rFonts w:asciiTheme="minorHAnsi" w:eastAsia="Calibri" w:hAnsiTheme="minorHAnsi" w:cstheme="minorHAnsi"/>
          <w:b/>
          <w:sz w:val="20"/>
          <w:szCs w:val="20"/>
          <w:u w:val="single"/>
        </w:rPr>
        <w:t xml:space="preserve">3.1 OPIS PRZEDMIOTU ZAPYTANIA (ZAMÓWIENIA) </w:t>
      </w:r>
    </w:p>
    <w:p w14:paraId="2C744FF8" w14:textId="09A39B2F" w:rsidR="00AA3CBB" w:rsidRPr="00DA0408" w:rsidRDefault="00AA3CBB" w:rsidP="00AA3CBB">
      <w:pPr>
        <w:rPr>
          <w:rFonts w:asciiTheme="minorHAnsi" w:hAnsiTheme="minorHAnsi" w:cstheme="minorHAnsi"/>
          <w:sz w:val="20"/>
          <w:szCs w:val="20"/>
        </w:rPr>
      </w:pPr>
    </w:p>
    <w:tbl>
      <w:tblPr>
        <w:tblW w:w="8954" w:type="dxa"/>
        <w:tblInd w:w="228" w:type="dxa"/>
        <w:tblCellMar>
          <w:left w:w="115" w:type="dxa"/>
          <w:right w:w="115" w:type="dxa"/>
        </w:tblCellMar>
        <w:tblLook w:val="0400" w:firstRow="0" w:lastRow="0" w:firstColumn="0" w:lastColumn="0" w:noHBand="0" w:noVBand="1"/>
      </w:tblPr>
      <w:tblGrid>
        <w:gridCol w:w="2013"/>
        <w:gridCol w:w="6941"/>
      </w:tblGrid>
      <w:tr w:rsidR="00AA3CBB" w:rsidRPr="00DA0408" w14:paraId="74275DE0" w14:textId="77777777" w:rsidTr="00524296">
        <w:tc>
          <w:tcPr>
            <w:tcW w:w="2013" w:type="dxa"/>
            <w:tcBorders>
              <w:top w:val="single" w:sz="4" w:space="0" w:color="A6A6A6"/>
              <w:left w:val="single" w:sz="4" w:space="0" w:color="A6A6A6"/>
              <w:bottom w:val="single" w:sz="4" w:space="0" w:color="A6A6A6"/>
              <w:right w:val="single" w:sz="4" w:space="0" w:color="A6A6A6"/>
            </w:tcBorders>
            <w:shd w:val="clear" w:color="auto" w:fill="auto"/>
          </w:tcPr>
          <w:p w14:paraId="052CA926" w14:textId="77777777" w:rsidR="00AA3CBB" w:rsidRPr="00DA0408" w:rsidRDefault="00AA3CBB" w:rsidP="00667257">
            <w:pPr>
              <w:widowControl w:val="0"/>
              <w:rPr>
                <w:rFonts w:asciiTheme="minorHAnsi" w:eastAsia="Calibri" w:hAnsiTheme="minorHAnsi" w:cstheme="minorHAnsi"/>
                <w:sz w:val="20"/>
                <w:szCs w:val="20"/>
              </w:rPr>
            </w:pPr>
            <w:r w:rsidRPr="00DA0408">
              <w:rPr>
                <w:rFonts w:asciiTheme="minorHAnsi" w:eastAsia="Calibri" w:hAnsiTheme="minorHAnsi" w:cstheme="minorHAnsi"/>
                <w:sz w:val="20"/>
                <w:szCs w:val="20"/>
              </w:rPr>
              <w:t>Zwięzłe określenie przedmiotu zamówienia</w:t>
            </w:r>
          </w:p>
        </w:tc>
        <w:tc>
          <w:tcPr>
            <w:tcW w:w="6941" w:type="dxa"/>
            <w:tcBorders>
              <w:top w:val="single" w:sz="4" w:space="0" w:color="A6A6A6"/>
              <w:left w:val="single" w:sz="4" w:space="0" w:color="A6A6A6"/>
              <w:bottom w:val="single" w:sz="4" w:space="0" w:color="A6A6A6"/>
              <w:right w:val="single" w:sz="4" w:space="0" w:color="A6A6A6"/>
            </w:tcBorders>
            <w:shd w:val="clear" w:color="auto" w:fill="auto"/>
          </w:tcPr>
          <w:p w14:paraId="1D61D84B" w14:textId="690FBDAB" w:rsidR="00AA3CBB" w:rsidRPr="005C51C9" w:rsidRDefault="00AA3CBB" w:rsidP="00667257">
            <w:pPr>
              <w:widowControl w:val="0"/>
              <w:jc w:val="both"/>
              <w:rPr>
                <w:rFonts w:asciiTheme="minorHAnsi" w:eastAsia="Calibri" w:hAnsiTheme="minorHAnsi" w:cstheme="minorHAnsi"/>
                <w:sz w:val="18"/>
                <w:szCs w:val="18"/>
              </w:rPr>
            </w:pPr>
            <w:r w:rsidRPr="005C51C9">
              <w:rPr>
                <w:rFonts w:asciiTheme="minorHAnsi" w:eastAsia="Calibri" w:hAnsiTheme="minorHAnsi" w:cstheme="minorHAnsi"/>
                <w:sz w:val="18"/>
                <w:szCs w:val="18"/>
              </w:rPr>
              <w:t xml:space="preserve">Przedmiotem zamówienia jest Zakup </w:t>
            </w:r>
            <w:r w:rsidR="005C51C9" w:rsidRPr="005C51C9">
              <w:rPr>
                <w:rFonts w:asciiTheme="minorHAnsi" w:eastAsia="Calibri" w:hAnsiTheme="minorHAnsi" w:cstheme="minorHAnsi"/>
                <w:sz w:val="18"/>
                <w:szCs w:val="18"/>
              </w:rPr>
              <w:t>i</w:t>
            </w:r>
            <w:r w:rsidRPr="005C51C9">
              <w:rPr>
                <w:rFonts w:asciiTheme="minorHAnsi" w:eastAsia="Calibri" w:hAnsiTheme="minorHAnsi" w:cstheme="minorHAnsi"/>
                <w:sz w:val="18"/>
                <w:szCs w:val="18"/>
              </w:rPr>
              <w:t xml:space="preserve"> dostawa</w:t>
            </w:r>
            <w:r w:rsidR="005C51C9" w:rsidRPr="005C51C9">
              <w:rPr>
                <w:rFonts w:asciiTheme="minorHAnsi" w:eastAsia="Calibri" w:hAnsiTheme="minorHAnsi" w:cstheme="minorHAnsi"/>
                <w:sz w:val="18"/>
                <w:szCs w:val="18"/>
              </w:rPr>
              <w:t xml:space="preserve"> </w:t>
            </w:r>
            <w:r w:rsidR="005C51C9" w:rsidRPr="005C51C9">
              <w:rPr>
                <w:rFonts w:asciiTheme="minorHAnsi" w:eastAsia="Calibri" w:hAnsiTheme="minorHAnsi" w:cstheme="minorHAnsi"/>
                <w:sz w:val="18"/>
                <w:szCs w:val="18"/>
              </w:rPr>
              <w:t xml:space="preserve">sprzętu gastronomicznego i </w:t>
            </w:r>
            <w:proofErr w:type="spellStart"/>
            <w:r w:rsidR="005C51C9" w:rsidRPr="005C51C9">
              <w:rPr>
                <w:rFonts w:asciiTheme="minorHAnsi" w:eastAsia="Calibri" w:hAnsiTheme="minorHAnsi" w:cstheme="minorHAnsi"/>
                <w:sz w:val="18"/>
                <w:szCs w:val="18"/>
              </w:rPr>
              <w:t>eventowego</w:t>
            </w:r>
            <w:proofErr w:type="spellEnd"/>
            <w:r w:rsidR="005C51C9" w:rsidRPr="005C51C9">
              <w:rPr>
                <w:rFonts w:asciiTheme="minorHAnsi" w:eastAsia="Calibri" w:hAnsiTheme="minorHAnsi" w:cstheme="minorHAnsi"/>
                <w:sz w:val="18"/>
                <w:szCs w:val="18"/>
              </w:rPr>
              <w:t xml:space="preserve"> </w:t>
            </w:r>
            <w:r w:rsidR="00DE4C24" w:rsidRPr="005C51C9">
              <w:rPr>
                <w:rFonts w:asciiTheme="minorHAnsi" w:eastAsia="Calibri" w:hAnsiTheme="minorHAnsi" w:cstheme="minorHAnsi"/>
                <w:sz w:val="18"/>
                <w:szCs w:val="18"/>
              </w:rPr>
              <w:t xml:space="preserve"> </w:t>
            </w:r>
            <w:r w:rsidR="00105D9D" w:rsidRPr="005C51C9">
              <w:rPr>
                <w:rFonts w:asciiTheme="minorHAnsi" w:eastAsia="Calibri" w:hAnsiTheme="minorHAnsi" w:cstheme="minorHAnsi"/>
                <w:sz w:val="18"/>
                <w:szCs w:val="18"/>
              </w:rPr>
              <w:t>dla PHU Mateusz Jeżewski</w:t>
            </w:r>
          </w:p>
          <w:tbl>
            <w:tblPr>
              <w:tblW w:w="0" w:type="auto"/>
              <w:tblCellMar>
                <w:left w:w="70" w:type="dxa"/>
                <w:right w:w="70" w:type="dxa"/>
              </w:tblCellMar>
              <w:tblLook w:val="04A0" w:firstRow="1" w:lastRow="0" w:firstColumn="1" w:lastColumn="0" w:noHBand="0" w:noVBand="1"/>
            </w:tblPr>
            <w:tblGrid>
              <w:gridCol w:w="312"/>
              <w:gridCol w:w="4499"/>
              <w:gridCol w:w="402"/>
            </w:tblGrid>
            <w:tr w:rsidR="00524296" w:rsidRPr="00524296" w14:paraId="567632D3" w14:textId="77777777" w:rsidTr="00524296">
              <w:trPr>
                <w:trHeight w:hRule="exact" w:val="284"/>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759819" w14:textId="77777777" w:rsidR="00524296" w:rsidRPr="00524296" w:rsidRDefault="00524296" w:rsidP="00524296">
                  <w:pPr>
                    <w:suppressAutoHyphens w:val="0"/>
                    <w:jc w:val="center"/>
                    <w:rPr>
                      <w:rFonts w:ascii="Calibri" w:hAnsi="Calibri" w:cs="Calibri"/>
                      <w:b/>
                      <w:bCs/>
                      <w:color w:val="000000"/>
                      <w:sz w:val="14"/>
                      <w:szCs w:val="14"/>
                    </w:rPr>
                  </w:pPr>
                  <w:r w:rsidRPr="00524296">
                    <w:rPr>
                      <w:rFonts w:ascii="Calibri" w:hAnsi="Calibri" w:cs="Calibri"/>
                      <w:b/>
                      <w:bCs/>
                      <w:color w:val="000000"/>
                      <w:sz w:val="14"/>
                      <w:szCs w:val="14"/>
                    </w:rPr>
                    <w:t>Lp.</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B58D1E4" w14:textId="77777777" w:rsidR="00524296" w:rsidRPr="00524296" w:rsidRDefault="00524296" w:rsidP="00524296">
                  <w:pPr>
                    <w:suppressAutoHyphens w:val="0"/>
                    <w:jc w:val="center"/>
                    <w:rPr>
                      <w:rFonts w:ascii="Calibri" w:hAnsi="Calibri" w:cs="Calibri"/>
                      <w:b/>
                      <w:bCs/>
                      <w:color w:val="000000"/>
                      <w:sz w:val="14"/>
                      <w:szCs w:val="14"/>
                    </w:rPr>
                  </w:pPr>
                  <w:r w:rsidRPr="00524296">
                    <w:rPr>
                      <w:rFonts w:ascii="Calibri" w:hAnsi="Calibri" w:cs="Calibri"/>
                      <w:b/>
                      <w:bCs/>
                      <w:color w:val="000000"/>
                      <w:sz w:val="14"/>
                      <w:szCs w:val="14"/>
                    </w:rPr>
                    <w:t>Nazwa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9791DBA" w14:textId="77777777" w:rsidR="00524296" w:rsidRPr="00524296" w:rsidRDefault="00524296" w:rsidP="00524296">
                  <w:pPr>
                    <w:suppressAutoHyphens w:val="0"/>
                    <w:jc w:val="center"/>
                    <w:rPr>
                      <w:rFonts w:ascii="Calibri" w:hAnsi="Calibri" w:cs="Calibri"/>
                      <w:b/>
                      <w:bCs/>
                      <w:color w:val="000000"/>
                      <w:sz w:val="14"/>
                      <w:szCs w:val="14"/>
                    </w:rPr>
                  </w:pPr>
                  <w:r w:rsidRPr="00524296">
                    <w:rPr>
                      <w:rFonts w:ascii="Calibri" w:hAnsi="Calibri" w:cs="Calibri"/>
                      <w:b/>
                      <w:bCs/>
                      <w:color w:val="000000"/>
                      <w:sz w:val="14"/>
                      <w:szCs w:val="14"/>
                    </w:rPr>
                    <w:t>Ilość</w:t>
                  </w:r>
                </w:p>
              </w:tc>
            </w:tr>
            <w:tr w:rsidR="00524296" w:rsidRPr="00524296" w14:paraId="4289C8AB"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88A2B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c>
                <w:tcPr>
                  <w:tcW w:w="0" w:type="auto"/>
                  <w:tcBorders>
                    <w:top w:val="nil"/>
                    <w:left w:val="nil"/>
                    <w:bottom w:val="single" w:sz="4" w:space="0" w:color="auto"/>
                    <w:right w:val="single" w:sz="4" w:space="0" w:color="auto"/>
                  </w:tcBorders>
                  <w:shd w:val="clear" w:color="auto" w:fill="auto"/>
                  <w:vAlign w:val="center"/>
                  <w:hideMark/>
                </w:tcPr>
                <w:p w14:paraId="07D72D1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 xml:space="preserve">Grill gazowy Green </w:t>
                  </w:r>
                  <w:proofErr w:type="spellStart"/>
                  <w:r w:rsidRPr="00524296">
                    <w:rPr>
                      <w:rFonts w:ascii="Calibri" w:hAnsi="Calibri" w:cs="Calibri"/>
                      <w:color w:val="000000"/>
                      <w:sz w:val="14"/>
                      <w:szCs w:val="14"/>
                    </w:rPr>
                    <w:t>Fire</w:t>
                  </w:r>
                  <w:proofErr w:type="spellEnd"/>
                  <w:r w:rsidRPr="00524296">
                    <w:rPr>
                      <w:rFonts w:ascii="Calibri" w:hAnsi="Calibri" w:cs="Calibri"/>
                      <w:color w:val="000000"/>
                      <w:sz w:val="14"/>
                      <w:szCs w:val="14"/>
                    </w:rPr>
                    <w:t xml:space="preserve"> Kitchen Line 4-palnikowy</w:t>
                  </w:r>
                </w:p>
              </w:tc>
              <w:tc>
                <w:tcPr>
                  <w:tcW w:w="0" w:type="auto"/>
                  <w:tcBorders>
                    <w:top w:val="nil"/>
                    <w:left w:val="nil"/>
                    <w:bottom w:val="single" w:sz="4" w:space="0" w:color="auto"/>
                    <w:right w:val="single" w:sz="4" w:space="0" w:color="auto"/>
                  </w:tcBorders>
                  <w:shd w:val="clear" w:color="auto" w:fill="auto"/>
                  <w:vAlign w:val="center"/>
                  <w:hideMark/>
                </w:tcPr>
                <w:p w14:paraId="64E86579"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18796A84"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E42FA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c>
                <w:tcPr>
                  <w:tcW w:w="0" w:type="auto"/>
                  <w:tcBorders>
                    <w:top w:val="nil"/>
                    <w:left w:val="nil"/>
                    <w:bottom w:val="single" w:sz="4" w:space="0" w:color="auto"/>
                    <w:right w:val="single" w:sz="4" w:space="0" w:color="auto"/>
                  </w:tcBorders>
                  <w:shd w:val="clear" w:color="auto" w:fill="auto"/>
                  <w:vAlign w:val="center"/>
                  <w:hideMark/>
                </w:tcPr>
                <w:p w14:paraId="5F05B45F"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na kosze do zmywarek z uchwytem</w:t>
                  </w:r>
                </w:p>
              </w:tc>
              <w:tc>
                <w:tcPr>
                  <w:tcW w:w="0" w:type="auto"/>
                  <w:tcBorders>
                    <w:top w:val="nil"/>
                    <w:left w:val="nil"/>
                    <w:bottom w:val="single" w:sz="4" w:space="0" w:color="auto"/>
                    <w:right w:val="single" w:sz="4" w:space="0" w:color="auto"/>
                  </w:tcBorders>
                  <w:shd w:val="clear" w:color="auto" w:fill="auto"/>
                  <w:vAlign w:val="center"/>
                  <w:hideMark/>
                </w:tcPr>
                <w:p w14:paraId="78E5870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21A2CDB8"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F7F72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w:t>
                  </w:r>
                </w:p>
              </w:tc>
              <w:tc>
                <w:tcPr>
                  <w:tcW w:w="0" w:type="auto"/>
                  <w:tcBorders>
                    <w:top w:val="nil"/>
                    <w:left w:val="nil"/>
                    <w:bottom w:val="single" w:sz="4" w:space="0" w:color="auto"/>
                    <w:right w:val="single" w:sz="4" w:space="0" w:color="auto"/>
                  </w:tcBorders>
                  <w:shd w:val="clear" w:color="auto" w:fill="auto"/>
                  <w:vAlign w:val="center"/>
                  <w:hideMark/>
                </w:tcPr>
                <w:p w14:paraId="37D0C17F"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platformowy składany</w:t>
                  </w:r>
                </w:p>
              </w:tc>
              <w:tc>
                <w:tcPr>
                  <w:tcW w:w="0" w:type="auto"/>
                  <w:tcBorders>
                    <w:top w:val="nil"/>
                    <w:left w:val="nil"/>
                    <w:bottom w:val="single" w:sz="4" w:space="0" w:color="auto"/>
                    <w:right w:val="single" w:sz="4" w:space="0" w:color="auto"/>
                  </w:tcBorders>
                  <w:shd w:val="clear" w:color="auto" w:fill="auto"/>
                  <w:vAlign w:val="center"/>
                  <w:hideMark/>
                </w:tcPr>
                <w:p w14:paraId="5E9BFF6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7D5DEBA1"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DBACC8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c>
                <w:tcPr>
                  <w:tcW w:w="0" w:type="auto"/>
                  <w:tcBorders>
                    <w:top w:val="nil"/>
                    <w:left w:val="nil"/>
                    <w:bottom w:val="single" w:sz="4" w:space="0" w:color="auto"/>
                    <w:right w:val="single" w:sz="4" w:space="0" w:color="auto"/>
                  </w:tcBorders>
                  <w:shd w:val="clear" w:color="auto" w:fill="auto"/>
                  <w:vAlign w:val="center"/>
                  <w:hideMark/>
                </w:tcPr>
                <w:p w14:paraId="024467B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transportowy GN 1/1 na 15 pojemników</w:t>
                  </w:r>
                </w:p>
              </w:tc>
              <w:tc>
                <w:tcPr>
                  <w:tcW w:w="0" w:type="auto"/>
                  <w:tcBorders>
                    <w:top w:val="nil"/>
                    <w:left w:val="nil"/>
                    <w:bottom w:val="single" w:sz="4" w:space="0" w:color="auto"/>
                    <w:right w:val="single" w:sz="4" w:space="0" w:color="auto"/>
                  </w:tcBorders>
                  <w:shd w:val="clear" w:color="auto" w:fill="auto"/>
                  <w:vAlign w:val="center"/>
                  <w:hideMark/>
                </w:tcPr>
                <w:p w14:paraId="154B1B2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3663C3A9"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257A6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5</w:t>
                  </w:r>
                </w:p>
              </w:tc>
              <w:tc>
                <w:tcPr>
                  <w:tcW w:w="0" w:type="auto"/>
                  <w:tcBorders>
                    <w:top w:val="nil"/>
                    <w:left w:val="nil"/>
                    <w:bottom w:val="single" w:sz="4" w:space="0" w:color="auto"/>
                    <w:right w:val="single" w:sz="4" w:space="0" w:color="auto"/>
                  </w:tcBorders>
                  <w:shd w:val="clear" w:color="auto" w:fill="auto"/>
                  <w:vAlign w:val="center"/>
                  <w:hideMark/>
                </w:tcPr>
                <w:p w14:paraId="13D4642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transportowy 30x1/1GN</w:t>
                  </w:r>
                </w:p>
              </w:tc>
              <w:tc>
                <w:tcPr>
                  <w:tcW w:w="0" w:type="auto"/>
                  <w:tcBorders>
                    <w:top w:val="nil"/>
                    <w:left w:val="nil"/>
                    <w:bottom w:val="single" w:sz="4" w:space="0" w:color="auto"/>
                    <w:right w:val="single" w:sz="4" w:space="0" w:color="auto"/>
                  </w:tcBorders>
                  <w:shd w:val="clear" w:color="auto" w:fill="auto"/>
                  <w:vAlign w:val="center"/>
                  <w:hideMark/>
                </w:tcPr>
                <w:p w14:paraId="56131D9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32925089"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C560A0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6</w:t>
                  </w:r>
                </w:p>
              </w:tc>
              <w:tc>
                <w:tcPr>
                  <w:tcW w:w="0" w:type="auto"/>
                  <w:tcBorders>
                    <w:top w:val="nil"/>
                    <w:left w:val="nil"/>
                    <w:bottom w:val="single" w:sz="4" w:space="0" w:color="auto"/>
                    <w:right w:val="single" w:sz="4" w:space="0" w:color="auto"/>
                  </w:tcBorders>
                  <w:shd w:val="clear" w:color="auto" w:fill="auto"/>
                  <w:vAlign w:val="center"/>
                  <w:hideMark/>
                </w:tcPr>
                <w:p w14:paraId="7BCA998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Maszyna do popcornu</w:t>
                  </w:r>
                </w:p>
              </w:tc>
              <w:tc>
                <w:tcPr>
                  <w:tcW w:w="0" w:type="auto"/>
                  <w:tcBorders>
                    <w:top w:val="nil"/>
                    <w:left w:val="nil"/>
                    <w:bottom w:val="single" w:sz="4" w:space="0" w:color="auto"/>
                    <w:right w:val="single" w:sz="4" w:space="0" w:color="auto"/>
                  </w:tcBorders>
                  <w:shd w:val="clear" w:color="auto" w:fill="auto"/>
                  <w:vAlign w:val="center"/>
                  <w:hideMark/>
                </w:tcPr>
                <w:p w14:paraId="2670059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6345BC25"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286ED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7</w:t>
                  </w:r>
                </w:p>
              </w:tc>
              <w:tc>
                <w:tcPr>
                  <w:tcW w:w="0" w:type="auto"/>
                  <w:tcBorders>
                    <w:top w:val="nil"/>
                    <w:left w:val="nil"/>
                    <w:bottom w:val="single" w:sz="4" w:space="0" w:color="auto"/>
                    <w:right w:val="single" w:sz="4" w:space="0" w:color="auto"/>
                  </w:tcBorders>
                  <w:shd w:val="clear" w:color="auto" w:fill="auto"/>
                  <w:vAlign w:val="center"/>
                  <w:hideMark/>
                </w:tcPr>
                <w:p w14:paraId="5430E42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Podwójny grill kontaktowy</w:t>
                  </w:r>
                </w:p>
              </w:tc>
              <w:tc>
                <w:tcPr>
                  <w:tcW w:w="0" w:type="auto"/>
                  <w:tcBorders>
                    <w:top w:val="nil"/>
                    <w:left w:val="nil"/>
                    <w:bottom w:val="single" w:sz="4" w:space="0" w:color="auto"/>
                    <w:right w:val="single" w:sz="4" w:space="0" w:color="auto"/>
                  </w:tcBorders>
                  <w:shd w:val="clear" w:color="auto" w:fill="auto"/>
                  <w:vAlign w:val="center"/>
                  <w:hideMark/>
                </w:tcPr>
                <w:p w14:paraId="72AC9E67"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6658F540"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4FB27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8</w:t>
                  </w:r>
                </w:p>
              </w:tc>
              <w:tc>
                <w:tcPr>
                  <w:tcW w:w="0" w:type="auto"/>
                  <w:tcBorders>
                    <w:top w:val="nil"/>
                    <w:left w:val="nil"/>
                    <w:bottom w:val="single" w:sz="4" w:space="0" w:color="auto"/>
                    <w:right w:val="single" w:sz="4" w:space="0" w:color="auto"/>
                  </w:tcBorders>
                  <w:shd w:val="clear" w:color="auto" w:fill="auto"/>
                  <w:vAlign w:val="center"/>
                  <w:hideMark/>
                </w:tcPr>
                <w:p w14:paraId="5D7EE6C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Piec konwekcyjno-parowy 5xGN 2/3</w:t>
                  </w:r>
                </w:p>
              </w:tc>
              <w:tc>
                <w:tcPr>
                  <w:tcW w:w="0" w:type="auto"/>
                  <w:tcBorders>
                    <w:top w:val="nil"/>
                    <w:left w:val="nil"/>
                    <w:bottom w:val="single" w:sz="4" w:space="0" w:color="auto"/>
                    <w:right w:val="single" w:sz="4" w:space="0" w:color="auto"/>
                  </w:tcBorders>
                  <w:shd w:val="clear" w:color="auto" w:fill="auto"/>
                  <w:vAlign w:val="center"/>
                  <w:hideMark/>
                </w:tcPr>
                <w:p w14:paraId="686784A7"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3E2F7ED3"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DC5786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9</w:t>
                  </w:r>
                </w:p>
              </w:tc>
              <w:tc>
                <w:tcPr>
                  <w:tcW w:w="0" w:type="auto"/>
                  <w:tcBorders>
                    <w:top w:val="nil"/>
                    <w:left w:val="nil"/>
                    <w:bottom w:val="single" w:sz="4" w:space="0" w:color="auto"/>
                    <w:right w:val="single" w:sz="4" w:space="0" w:color="auto"/>
                  </w:tcBorders>
                  <w:shd w:val="clear" w:color="auto" w:fill="auto"/>
                  <w:vAlign w:val="center"/>
                  <w:hideMark/>
                </w:tcPr>
                <w:p w14:paraId="1BA8232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Podgrzewacz rolkowy do parówek</w:t>
                  </w:r>
                </w:p>
              </w:tc>
              <w:tc>
                <w:tcPr>
                  <w:tcW w:w="0" w:type="auto"/>
                  <w:tcBorders>
                    <w:top w:val="nil"/>
                    <w:left w:val="nil"/>
                    <w:bottom w:val="single" w:sz="4" w:space="0" w:color="auto"/>
                    <w:right w:val="single" w:sz="4" w:space="0" w:color="auto"/>
                  </w:tcBorders>
                  <w:shd w:val="clear" w:color="auto" w:fill="auto"/>
                  <w:vAlign w:val="center"/>
                  <w:hideMark/>
                </w:tcPr>
                <w:p w14:paraId="1C59DAE7"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05C8E5BA"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21334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10</w:t>
                  </w:r>
                </w:p>
              </w:tc>
              <w:tc>
                <w:tcPr>
                  <w:tcW w:w="0" w:type="auto"/>
                  <w:tcBorders>
                    <w:top w:val="nil"/>
                    <w:left w:val="nil"/>
                    <w:bottom w:val="single" w:sz="4" w:space="0" w:color="auto"/>
                    <w:right w:val="single" w:sz="4" w:space="0" w:color="auto"/>
                  </w:tcBorders>
                  <w:shd w:val="clear" w:color="auto" w:fill="auto"/>
                  <w:vAlign w:val="center"/>
                  <w:hideMark/>
                </w:tcPr>
                <w:p w14:paraId="77B80CD7"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Separator tłuszczu gastronomicznego 30l</w:t>
                  </w:r>
                </w:p>
              </w:tc>
              <w:tc>
                <w:tcPr>
                  <w:tcW w:w="0" w:type="auto"/>
                  <w:tcBorders>
                    <w:top w:val="nil"/>
                    <w:left w:val="nil"/>
                    <w:bottom w:val="single" w:sz="4" w:space="0" w:color="auto"/>
                    <w:right w:val="single" w:sz="4" w:space="0" w:color="auto"/>
                  </w:tcBorders>
                  <w:shd w:val="clear" w:color="auto" w:fill="auto"/>
                  <w:vAlign w:val="center"/>
                  <w:hideMark/>
                </w:tcPr>
                <w:p w14:paraId="6AD1983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45B104D9"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721B42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11</w:t>
                  </w:r>
                </w:p>
              </w:tc>
              <w:tc>
                <w:tcPr>
                  <w:tcW w:w="0" w:type="auto"/>
                  <w:tcBorders>
                    <w:top w:val="nil"/>
                    <w:left w:val="nil"/>
                    <w:bottom w:val="single" w:sz="4" w:space="0" w:color="auto"/>
                    <w:right w:val="single" w:sz="4" w:space="0" w:color="auto"/>
                  </w:tcBorders>
                  <w:shd w:val="clear" w:color="auto" w:fill="auto"/>
                  <w:vAlign w:val="center"/>
                  <w:hideMark/>
                </w:tcPr>
                <w:p w14:paraId="33096D7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Termos stalowy 22 l</w:t>
                  </w:r>
                </w:p>
              </w:tc>
              <w:tc>
                <w:tcPr>
                  <w:tcW w:w="0" w:type="auto"/>
                  <w:tcBorders>
                    <w:top w:val="nil"/>
                    <w:left w:val="nil"/>
                    <w:bottom w:val="single" w:sz="4" w:space="0" w:color="auto"/>
                    <w:right w:val="single" w:sz="4" w:space="0" w:color="auto"/>
                  </w:tcBorders>
                  <w:shd w:val="clear" w:color="auto" w:fill="auto"/>
                  <w:vAlign w:val="center"/>
                  <w:hideMark/>
                </w:tcPr>
                <w:p w14:paraId="0BB8A57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2439C2B2"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313D645"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12</w:t>
                  </w:r>
                </w:p>
              </w:tc>
              <w:tc>
                <w:tcPr>
                  <w:tcW w:w="0" w:type="auto"/>
                  <w:tcBorders>
                    <w:top w:val="nil"/>
                    <w:left w:val="nil"/>
                    <w:bottom w:val="single" w:sz="4" w:space="0" w:color="auto"/>
                    <w:right w:val="single" w:sz="4" w:space="0" w:color="auto"/>
                  </w:tcBorders>
                  <w:shd w:val="clear" w:color="auto" w:fill="auto"/>
                  <w:vAlign w:val="center"/>
                  <w:hideMark/>
                </w:tcPr>
                <w:p w14:paraId="1B0FDBF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Termos stalowy 50 l</w:t>
                  </w:r>
                </w:p>
              </w:tc>
              <w:tc>
                <w:tcPr>
                  <w:tcW w:w="0" w:type="auto"/>
                  <w:tcBorders>
                    <w:top w:val="nil"/>
                    <w:left w:val="nil"/>
                    <w:bottom w:val="single" w:sz="4" w:space="0" w:color="auto"/>
                    <w:right w:val="single" w:sz="4" w:space="0" w:color="auto"/>
                  </w:tcBorders>
                  <w:shd w:val="clear" w:color="auto" w:fill="auto"/>
                  <w:vAlign w:val="center"/>
                  <w:hideMark/>
                </w:tcPr>
                <w:p w14:paraId="4A75CCA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1D83F5D4"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EEE2D5" w14:textId="77777777" w:rsidR="00524296" w:rsidRPr="00524296" w:rsidRDefault="00524296" w:rsidP="00524296">
                  <w:pPr>
                    <w:suppressAutoHyphens w:val="0"/>
                    <w:jc w:val="center"/>
                    <w:rPr>
                      <w:rFonts w:ascii="Calibri" w:hAnsi="Calibri" w:cs="Calibri"/>
                      <w:color w:val="000000"/>
                      <w:sz w:val="14"/>
                      <w:szCs w:val="14"/>
                    </w:rPr>
                  </w:pPr>
                  <w:bookmarkStart w:id="2" w:name="_Hlk198231126"/>
                  <w:r w:rsidRPr="00524296">
                    <w:rPr>
                      <w:rFonts w:ascii="Calibri" w:hAnsi="Calibri" w:cs="Calibri"/>
                      <w:color w:val="000000"/>
                      <w:sz w:val="14"/>
                      <w:szCs w:val="14"/>
                    </w:rPr>
                    <w:lastRenderedPageBreak/>
                    <w:t>13</w:t>
                  </w:r>
                </w:p>
              </w:tc>
              <w:tc>
                <w:tcPr>
                  <w:tcW w:w="0" w:type="auto"/>
                  <w:tcBorders>
                    <w:top w:val="nil"/>
                    <w:left w:val="nil"/>
                    <w:bottom w:val="single" w:sz="4" w:space="0" w:color="auto"/>
                    <w:right w:val="single" w:sz="4" w:space="0" w:color="auto"/>
                  </w:tcBorders>
                  <w:shd w:val="clear" w:color="auto" w:fill="auto"/>
                  <w:vAlign w:val="center"/>
                  <w:hideMark/>
                </w:tcPr>
                <w:p w14:paraId="2580D9C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Termos stalowy 10 l</w:t>
                  </w:r>
                </w:p>
              </w:tc>
              <w:tc>
                <w:tcPr>
                  <w:tcW w:w="0" w:type="auto"/>
                  <w:tcBorders>
                    <w:top w:val="nil"/>
                    <w:left w:val="nil"/>
                    <w:bottom w:val="single" w:sz="4" w:space="0" w:color="auto"/>
                    <w:right w:val="single" w:sz="4" w:space="0" w:color="auto"/>
                  </w:tcBorders>
                  <w:shd w:val="clear" w:color="auto" w:fill="auto"/>
                  <w:vAlign w:val="center"/>
                  <w:hideMark/>
                </w:tcPr>
                <w:p w14:paraId="5B2E627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6</w:t>
                  </w:r>
                </w:p>
              </w:tc>
            </w:tr>
            <w:tr w:rsidR="00524296" w:rsidRPr="00524296" w14:paraId="09F38984"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7A78E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14</w:t>
                  </w:r>
                </w:p>
              </w:tc>
              <w:tc>
                <w:tcPr>
                  <w:tcW w:w="0" w:type="auto"/>
                  <w:tcBorders>
                    <w:top w:val="nil"/>
                    <w:left w:val="nil"/>
                    <w:bottom w:val="single" w:sz="4" w:space="0" w:color="auto"/>
                    <w:right w:val="single" w:sz="4" w:space="0" w:color="auto"/>
                  </w:tcBorders>
                  <w:shd w:val="clear" w:color="auto" w:fill="auto"/>
                  <w:vAlign w:val="center"/>
                  <w:hideMark/>
                </w:tcPr>
                <w:p w14:paraId="777CA97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 xml:space="preserve">Robot </w:t>
                  </w:r>
                  <w:proofErr w:type="spellStart"/>
                  <w:r w:rsidRPr="00524296">
                    <w:rPr>
                      <w:rFonts w:ascii="Calibri" w:hAnsi="Calibri" w:cs="Calibri"/>
                      <w:color w:val="000000"/>
                      <w:sz w:val="14"/>
                      <w:szCs w:val="14"/>
                    </w:rPr>
                    <w:t>multifunkcyjny</w:t>
                  </w:r>
                  <w:proofErr w:type="spellEnd"/>
                  <w:r w:rsidRPr="00524296">
                    <w:rPr>
                      <w:rFonts w:ascii="Calibri" w:hAnsi="Calibri" w:cs="Calibri"/>
                      <w:color w:val="000000"/>
                      <w:sz w:val="14"/>
                      <w:szCs w:val="14"/>
                    </w:rPr>
                    <w:t xml:space="preserve"> </w:t>
                  </w:r>
                  <w:proofErr w:type="spellStart"/>
                  <w:r w:rsidRPr="00524296">
                    <w:rPr>
                      <w:rFonts w:ascii="Calibri" w:hAnsi="Calibri" w:cs="Calibri"/>
                      <w:color w:val="000000"/>
                      <w:sz w:val="14"/>
                      <w:szCs w:val="14"/>
                    </w:rPr>
                    <w:t>HendiChef</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47EA7AF"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7C9D76B9"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EEF557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15</w:t>
                  </w:r>
                </w:p>
              </w:tc>
              <w:tc>
                <w:tcPr>
                  <w:tcW w:w="0" w:type="auto"/>
                  <w:tcBorders>
                    <w:top w:val="nil"/>
                    <w:left w:val="nil"/>
                    <w:bottom w:val="single" w:sz="4" w:space="0" w:color="auto"/>
                    <w:right w:val="single" w:sz="4" w:space="0" w:color="auto"/>
                  </w:tcBorders>
                  <w:shd w:val="clear" w:color="auto" w:fill="auto"/>
                  <w:vAlign w:val="center"/>
                  <w:hideMark/>
                </w:tcPr>
                <w:p w14:paraId="1EAF494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Kociołek elektryczny 8,5 l do zup</w:t>
                  </w:r>
                </w:p>
              </w:tc>
              <w:tc>
                <w:tcPr>
                  <w:tcW w:w="0" w:type="auto"/>
                  <w:tcBorders>
                    <w:top w:val="nil"/>
                    <w:left w:val="nil"/>
                    <w:bottom w:val="single" w:sz="4" w:space="0" w:color="auto"/>
                    <w:right w:val="single" w:sz="4" w:space="0" w:color="auto"/>
                  </w:tcBorders>
                  <w:shd w:val="clear" w:color="auto" w:fill="auto"/>
                  <w:vAlign w:val="center"/>
                  <w:hideMark/>
                </w:tcPr>
                <w:p w14:paraId="459B948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8</w:t>
                  </w:r>
                </w:p>
              </w:tc>
            </w:tr>
            <w:tr w:rsidR="00524296" w:rsidRPr="00524296" w14:paraId="31A737D3"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E0913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16</w:t>
                  </w:r>
                </w:p>
              </w:tc>
              <w:tc>
                <w:tcPr>
                  <w:tcW w:w="0" w:type="auto"/>
                  <w:tcBorders>
                    <w:top w:val="nil"/>
                    <w:left w:val="nil"/>
                    <w:bottom w:val="single" w:sz="4" w:space="0" w:color="auto"/>
                    <w:right w:val="single" w:sz="4" w:space="0" w:color="auto"/>
                  </w:tcBorders>
                  <w:shd w:val="clear" w:color="auto" w:fill="auto"/>
                  <w:vAlign w:val="center"/>
                  <w:hideMark/>
                </w:tcPr>
                <w:p w14:paraId="252ED38D"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 xml:space="preserve">Podgrzewacz gastronomiczny </w:t>
                  </w:r>
                  <w:proofErr w:type="spellStart"/>
                  <w:r w:rsidRPr="00524296">
                    <w:rPr>
                      <w:rFonts w:ascii="Calibri" w:hAnsi="Calibri" w:cs="Calibri"/>
                      <w:color w:val="000000"/>
                      <w:sz w:val="14"/>
                      <w:szCs w:val="14"/>
                    </w:rPr>
                    <w:t>Roll</w:t>
                  </w:r>
                  <w:proofErr w:type="spellEnd"/>
                  <w:r w:rsidRPr="00524296">
                    <w:rPr>
                      <w:rFonts w:ascii="Calibri" w:hAnsi="Calibri" w:cs="Calibri"/>
                      <w:color w:val="000000"/>
                      <w:sz w:val="14"/>
                      <w:szCs w:val="14"/>
                    </w:rPr>
                    <w:t>-Top</w:t>
                  </w:r>
                </w:p>
              </w:tc>
              <w:tc>
                <w:tcPr>
                  <w:tcW w:w="0" w:type="auto"/>
                  <w:tcBorders>
                    <w:top w:val="nil"/>
                    <w:left w:val="nil"/>
                    <w:bottom w:val="single" w:sz="4" w:space="0" w:color="auto"/>
                    <w:right w:val="single" w:sz="4" w:space="0" w:color="auto"/>
                  </w:tcBorders>
                  <w:shd w:val="clear" w:color="auto" w:fill="auto"/>
                  <w:vAlign w:val="center"/>
                  <w:hideMark/>
                </w:tcPr>
                <w:p w14:paraId="10769E65"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20</w:t>
                  </w:r>
                </w:p>
              </w:tc>
            </w:tr>
            <w:tr w:rsidR="00524296" w:rsidRPr="00524296" w14:paraId="1583CF46"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1556C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17</w:t>
                  </w:r>
                </w:p>
              </w:tc>
              <w:tc>
                <w:tcPr>
                  <w:tcW w:w="0" w:type="auto"/>
                  <w:tcBorders>
                    <w:top w:val="nil"/>
                    <w:left w:val="nil"/>
                    <w:bottom w:val="single" w:sz="4" w:space="0" w:color="auto"/>
                    <w:right w:val="single" w:sz="4" w:space="0" w:color="auto"/>
                  </w:tcBorders>
                  <w:shd w:val="clear" w:color="auto" w:fill="auto"/>
                  <w:vAlign w:val="center"/>
                  <w:hideMark/>
                </w:tcPr>
                <w:p w14:paraId="08AF8BF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Indukcyjna mobilna płyta grzewcza</w:t>
                  </w:r>
                </w:p>
              </w:tc>
              <w:tc>
                <w:tcPr>
                  <w:tcW w:w="0" w:type="auto"/>
                  <w:tcBorders>
                    <w:top w:val="nil"/>
                    <w:left w:val="nil"/>
                    <w:bottom w:val="single" w:sz="4" w:space="0" w:color="auto"/>
                    <w:right w:val="single" w:sz="4" w:space="0" w:color="auto"/>
                  </w:tcBorders>
                  <w:shd w:val="clear" w:color="auto" w:fill="auto"/>
                  <w:vAlign w:val="center"/>
                  <w:hideMark/>
                </w:tcPr>
                <w:p w14:paraId="5199D4C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2649161A"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B37E2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18</w:t>
                  </w:r>
                </w:p>
              </w:tc>
              <w:tc>
                <w:tcPr>
                  <w:tcW w:w="0" w:type="auto"/>
                  <w:tcBorders>
                    <w:top w:val="nil"/>
                    <w:left w:val="nil"/>
                    <w:bottom w:val="single" w:sz="4" w:space="0" w:color="auto"/>
                    <w:right w:val="single" w:sz="4" w:space="0" w:color="auto"/>
                  </w:tcBorders>
                  <w:shd w:val="clear" w:color="auto" w:fill="auto"/>
                  <w:vAlign w:val="center"/>
                  <w:hideMark/>
                </w:tcPr>
                <w:p w14:paraId="0CFA9FB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Podgrzewacz elektryczny z kociołkami</w:t>
                  </w:r>
                </w:p>
              </w:tc>
              <w:tc>
                <w:tcPr>
                  <w:tcW w:w="0" w:type="auto"/>
                  <w:tcBorders>
                    <w:top w:val="nil"/>
                    <w:left w:val="nil"/>
                    <w:bottom w:val="single" w:sz="4" w:space="0" w:color="auto"/>
                    <w:right w:val="single" w:sz="4" w:space="0" w:color="auto"/>
                  </w:tcBorders>
                  <w:shd w:val="clear" w:color="auto" w:fill="auto"/>
                  <w:vAlign w:val="center"/>
                  <w:hideMark/>
                </w:tcPr>
                <w:p w14:paraId="05CD0BC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2BEA6286"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E1AA4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19</w:t>
                  </w:r>
                </w:p>
              </w:tc>
              <w:tc>
                <w:tcPr>
                  <w:tcW w:w="0" w:type="auto"/>
                  <w:tcBorders>
                    <w:top w:val="nil"/>
                    <w:left w:val="nil"/>
                    <w:bottom w:val="single" w:sz="4" w:space="0" w:color="auto"/>
                    <w:right w:val="single" w:sz="4" w:space="0" w:color="auto"/>
                  </w:tcBorders>
                  <w:shd w:val="clear" w:color="auto" w:fill="auto"/>
                  <w:vAlign w:val="center"/>
                  <w:hideMark/>
                </w:tcPr>
                <w:p w14:paraId="584D4C0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Podgrzewacz okrągły</w:t>
                  </w:r>
                </w:p>
              </w:tc>
              <w:tc>
                <w:tcPr>
                  <w:tcW w:w="0" w:type="auto"/>
                  <w:tcBorders>
                    <w:top w:val="nil"/>
                    <w:left w:val="nil"/>
                    <w:bottom w:val="single" w:sz="4" w:space="0" w:color="auto"/>
                    <w:right w:val="single" w:sz="4" w:space="0" w:color="auto"/>
                  </w:tcBorders>
                  <w:shd w:val="clear" w:color="auto" w:fill="auto"/>
                  <w:vAlign w:val="center"/>
                  <w:hideMark/>
                </w:tcPr>
                <w:p w14:paraId="286AFFF7"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7DD0A8FF"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9D2869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20</w:t>
                  </w:r>
                </w:p>
              </w:tc>
              <w:tc>
                <w:tcPr>
                  <w:tcW w:w="0" w:type="auto"/>
                  <w:tcBorders>
                    <w:top w:val="nil"/>
                    <w:left w:val="nil"/>
                    <w:bottom w:val="single" w:sz="4" w:space="0" w:color="auto"/>
                    <w:right w:val="single" w:sz="4" w:space="0" w:color="auto"/>
                  </w:tcBorders>
                  <w:shd w:val="clear" w:color="auto" w:fill="auto"/>
                  <w:vAlign w:val="center"/>
                  <w:hideMark/>
                </w:tcPr>
                <w:p w14:paraId="7C816B59"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Warnik do napojów 10l</w:t>
                  </w:r>
                </w:p>
              </w:tc>
              <w:tc>
                <w:tcPr>
                  <w:tcW w:w="0" w:type="auto"/>
                  <w:tcBorders>
                    <w:top w:val="nil"/>
                    <w:left w:val="nil"/>
                    <w:bottom w:val="single" w:sz="4" w:space="0" w:color="auto"/>
                    <w:right w:val="single" w:sz="4" w:space="0" w:color="auto"/>
                  </w:tcBorders>
                  <w:shd w:val="clear" w:color="auto" w:fill="auto"/>
                  <w:vAlign w:val="center"/>
                  <w:hideMark/>
                </w:tcPr>
                <w:p w14:paraId="0C002D25"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10</w:t>
                  </w:r>
                </w:p>
              </w:tc>
            </w:tr>
            <w:tr w:rsidR="00524296" w:rsidRPr="00524296" w14:paraId="036C8678"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F0468E"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21</w:t>
                  </w:r>
                </w:p>
              </w:tc>
              <w:tc>
                <w:tcPr>
                  <w:tcW w:w="0" w:type="auto"/>
                  <w:tcBorders>
                    <w:top w:val="nil"/>
                    <w:left w:val="nil"/>
                    <w:bottom w:val="single" w:sz="4" w:space="0" w:color="auto"/>
                    <w:right w:val="single" w:sz="4" w:space="0" w:color="auto"/>
                  </w:tcBorders>
                  <w:shd w:val="clear" w:color="auto" w:fill="auto"/>
                  <w:vAlign w:val="center"/>
                  <w:hideMark/>
                </w:tcPr>
                <w:p w14:paraId="44CFA29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Pojemniki termoizolacyjne</w:t>
                  </w:r>
                </w:p>
              </w:tc>
              <w:tc>
                <w:tcPr>
                  <w:tcW w:w="0" w:type="auto"/>
                  <w:tcBorders>
                    <w:top w:val="nil"/>
                    <w:left w:val="nil"/>
                    <w:bottom w:val="single" w:sz="4" w:space="0" w:color="auto"/>
                    <w:right w:val="single" w:sz="4" w:space="0" w:color="auto"/>
                  </w:tcBorders>
                  <w:shd w:val="clear" w:color="auto" w:fill="auto"/>
                  <w:vAlign w:val="center"/>
                  <w:hideMark/>
                </w:tcPr>
                <w:p w14:paraId="6C9DF929"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52</w:t>
                  </w:r>
                </w:p>
              </w:tc>
            </w:tr>
            <w:tr w:rsidR="00524296" w:rsidRPr="00524296" w14:paraId="004E11A3"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6F64B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22</w:t>
                  </w:r>
                </w:p>
              </w:tc>
              <w:tc>
                <w:tcPr>
                  <w:tcW w:w="0" w:type="auto"/>
                  <w:tcBorders>
                    <w:top w:val="nil"/>
                    <w:left w:val="nil"/>
                    <w:bottom w:val="single" w:sz="4" w:space="0" w:color="auto"/>
                    <w:right w:val="single" w:sz="4" w:space="0" w:color="auto"/>
                  </w:tcBorders>
                  <w:shd w:val="clear" w:color="auto" w:fill="auto"/>
                  <w:vAlign w:val="center"/>
                  <w:hideMark/>
                </w:tcPr>
                <w:p w14:paraId="4D778005"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Szafa chłodnicza 1 drzwiowa</w:t>
                  </w:r>
                </w:p>
              </w:tc>
              <w:tc>
                <w:tcPr>
                  <w:tcW w:w="0" w:type="auto"/>
                  <w:tcBorders>
                    <w:top w:val="nil"/>
                    <w:left w:val="nil"/>
                    <w:bottom w:val="single" w:sz="4" w:space="0" w:color="auto"/>
                    <w:right w:val="single" w:sz="4" w:space="0" w:color="auto"/>
                  </w:tcBorders>
                  <w:shd w:val="clear" w:color="auto" w:fill="auto"/>
                  <w:vAlign w:val="center"/>
                  <w:hideMark/>
                </w:tcPr>
                <w:p w14:paraId="7C771AD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35CACB9D"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07582E"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23</w:t>
                  </w:r>
                </w:p>
              </w:tc>
              <w:tc>
                <w:tcPr>
                  <w:tcW w:w="0" w:type="auto"/>
                  <w:tcBorders>
                    <w:top w:val="nil"/>
                    <w:left w:val="nil"/>
                    <w:bottom w:val="single" w:sz="4" w:space="0" w:color="auto"/>
                    <w:right w:val="single" w:sz="4" w:space="0" w:color="auto"/>
                  </w:tcBorders>
                  <w:shd w:val="clear" w:color="auto" w:fill="auto"/>
                  <w:vAlign w:val="center"/>
                  <w:hideMark/>
                </w:tcPr>
                <w:p w14:paraId="0ACEBEDF"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Szafa chłodnicza 2 drzwiowa</w:t>
                  </w:r>
                </w:p>
              </w:tc>
              <w:tc>
                <w:tcPr>
                  <w:tcW w:w="0" w:type="auto"/>
                  <w:tcBorders>
                    <w:top w:val="nil"/>
                    <w:left w:val="nil"/>
                    <w:bottom w:val="single" w:sz="4" w:space="0" w:color="auto"/>
                    <w:right w:val="single" w:sz="4" w:space="0" w:color="auto"/>
                  </w:tcBorders>
                  <w:shd w:val="clear" w:color="auto" w:fill="auto"/>
                  <w:vAlign w:val="center"/>
                  <w:hideMark/>
                </w:tcPr>
                <w:p w14:paraId="387D30ED"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0C47EB33"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F225DE"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24</w:t>
                  </w:r>
                </w:p>
              </w:tc>
              <w:tc>
                <w:tcPr>
                  <w:tcW w:w="0" w:type="auto"/>
                  <w:tcBorders>
                    <w:top w:val="nil"/>
                    <w:left w:val="nil"/>
                    <w:bottom w:val="single" w:sz="4" w:space="0" w:color="auto"/>
                    <w:right w:val="single" w:sz="4" w:space="0" w:color="auto"/>
                  </w:tcBorders>
                  <w:shd w:val="clear" w:color="auto" w:fill="auto"/>
                  <w:vAlign w:val="center"/>
                  <w:hideMark/>
                </w:tcPr>
                <w:p w14:paraId="47A39BB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Maszyna do polerowania naczyń szklanych</w:t>
                  </w:r>
                </w:p>
              </w:tc>
              <w:tc>
                <w:tcPr>
                  <w:tcW w:w="0" w:type="auto"/>
                  <w:tcBorders>
                    <w:top w:val="nil"/>
                    <w:left w:val="nil"/>
                    <w:bottom w:val="single" w:sz="4" w:space="0" w:color="auto"/>
                    <w:right w:val="single" w:sz="4" w:space="0" w:color="auto"/>
                  </w:tcBorders>
                  <w:shd w:val="clear" w:color="auto" w:fill="auto"/>
                  <w:vAlign w:val="center"/>
                  <w:hideMark/>
                </w:tcPr>
                <w:p w14:paraId="6A990B0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1588F4A2"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16C21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25</w:t>
                  </w:r>
                </w:p>
              </w:tc>
              <w:tc>
                <w:tcPr>
                  <w:tcW w:w="0" w:type="auto"/>
                  <w:tcBorders>
                    <w:top w:val="nil"/>
                    <w:left w:val="nil"/>
                    <w:bottom w:val="single" w:sz="4" w:space="0" w:color="auto"/>
                    <w:right w:val="single" w:sz="4" w:space="0" w:color="auto"/>
                  </w:tcBorders>
                  <w:shd w:val="clear" w:color="auto" w:fill="auto"/>
                  <w:vAlign w:val="center"/>
                  <w:hideMark/>
                </w:tcPr>
                <w:p w14:paraId="0A20DFE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Maszyna do polerowania sztućców</w:t>
                  </w:r>
                </w:p>
              </w:tc>
              <w:tc>
                <w:tcPr>
                  <w:tcW w:w="0" w:type="auto"/>
                  <w:tcBorders>
                    <w:top w:val="nil"/>
                    <w:left w:val="nil"/>
                    <w:bottom w:val="single" w:sz="4" w:space="0" w:color="auto"/>
                    <w:right w:val="single" w:sz="4" w:space="0" w:color="auto"/>
                  </w:tcBorders>
                  <w:shd w:val="clear" w:color="auto" w:fill="auto"/>
                  <w:vAlign w:val="center"/>
                  <w:hideMark/>
                </w:tcPr>
                <w:p w14:paraId="2A3A317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02D6781C"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1DA02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26</w:t>
                  </w:r>
                </w:p>
              </w:tc>
              <w:tc>
                <w:tcPr>
                  <w:tcW w:w="0" w:type="auto"/>
                  <w:tcBorders>
                    <w:top w:val="nil"/>
                    <w:left w:val="nil"/>
                    <w:bottom w:val="single" w:sz="4" w:space="0" w:color="auto"/>
                    <w:right w:val="single" w:sz="4" w:space="0" w:color="auto"/>
                  </w:tcBorders>
                  <w:shd w:val="clear" w:color="auto" w:fill="auto"/>
                  <w:vAlign w:val="center"/>
                  <w:hideMark/>
                </w:tcPr>
                <w:p w14:paraId="0594CB1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 xml:space="preserve">Zmywarko </w:t>
                  </w:r>
                  <w:proofErr w:type="spellStart"/>
                  <w:r w:rsidRPr="00524296">
                    <w:rPr>
                      <w:rFonts w:ascii="Calibri" w:hAnsi="Calibri" w:cs="Calibri"/>
                      <w:color w:val="000000"/>
                      <w:sz w:val="14"/>
                      <w:szCs w:val="14"/>
                    </w:rPr>
                    <w:t>wyparzarka</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383FCE3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1527A49F"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8CA8E2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27</w:t>
                  </w:r>
                </w:p>
              </w:tc>
              <w:tc>
                <w:tcPr>
                  <w:tcW w:w="0" w:type="auto"/>
                  <w:tcBorders>
                    <w:top w:val="nil"/>
                    <w:left w:val="nil"/>
                    <w:bottom w:val="single" w:sz="4" w:space="0" w:color="auto"/>
                    <w:right w:val="single" w:sz="4" w:space="0" w:color="auto"/>
                  </w:tcBorders>
                  <w:shd w:val="clear" w:color="auto" w:fill="auto"/>
                  <w:vAlign w:val="center"/>
                  <w:hideMark/>
                </w:tcPr>
                <w:p w14:paraId="0DBB7E8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Stoły ze stali nierdzewnej</w:t>
                  </w:r>
                </w:p>
              </w:tc>
              <w:tc>
                <w:tcPr>
                  <w:tcW w:w="0" w:type="auto"/>
                  <w:tcBorders>
                    <w:top w:val="nil"/>
                    <w:left w:val="nil"/>
                    <w:bottom w:val="single" w:sz="4" w:space="0" w:color="auto"/>
                    <w:right w:val="single" w:sz="4" w:space="0" w:color="auto"/>
                  </w:tcBorders>
                  <w:shd w:val="clear" w:color="auto" w:fill="auto"/>
                  <w:vAlign w:val="center"/>
                  <w:hideMark/>
                </w:tcPr>
                <w:p w14:paraId="6CF1D93B"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6</w:t>
                  </w:r>
                </w:p>
              </w:tc>
            </w:tr>
            <w:tr w:rsidR="00524296" w:rsidRPr="00524296" w14:paraId="44D3D04A"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CE328B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28</w:t>
                  </w:r>
                </w:p>
              </w:tc>
              <w:tc>
                <w:tcPr>
                  <w:tcW w:w="0" w:type="auto"/>
                  <w:tcBorders>
                    <w:top w:val="nil"/>
                    <w:left w:val="nil"/>
                    <w:bottom w:val="single" w:sz="4" w:space="0" w:color="auto"/>
                    <w:right w:val="single" w:sz="4" w:space="0" w:color="auto"/>
                  </w:tcBorders>
                  <w:shd w:val="clear" w:color="auto" w:fill="auto"/>
                  <w:vAlign w:val="center"/>
                  <w:hideMark/>
                </w:tcPr>
                <w:p w14:paraId="219E2D8E"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Szafa magazynowa ze stali nierdzewnej</w:t>
                  </w:r>
                </w:p>
              </w:tc>
              <w:tc>
                <w:tcPr>
                  <w:tcW w:w="0" w:type="auto"/>
                  <w:tcBorders>
                    <w:top w:val="nil"/>
                    <w:left w:val="nil"/>
                    <w:bottom w:val="single" w:sz="4" w:space="0" w:color="auto"/>
                    <w:right w:val="single" w:sz="4" w:space="0" w:color="auto"/>
                  </w:tcBorders>
                  <w:shd w:val="clear" w:color="auto" w:fill="auto"/>
                  <w:vAlign w:val="center"/>
                  <w:hideMark/>
                </w:tcPr>
                <w:p w14:paraId="4C466D1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487ED291"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CEA84E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29</w:t>
                  </w:r>
                </w:p>
              </w:tc>
              <w:tc>
                <w:tcPr>
                  <w:tcW w:w="0" w:type="auto"/>
                  <w:tcBorders>
                    <w:top w:val="nil"/>
                    <w:left w:val="nil"/>
                    <w:bottom w:val="single" w:sz="4" w:space="0" w:color="auto"/>
                    <w:right w:val="single" w:sz="4" w:space="0" w:color="auto"/>
                  </w:tcBorders>
                  <w:shd w:val="clear" w:color="auto" w:fill="auto"/>
                  <w:vAlign w:val="center"/>
                  <w:hideMark/>
                </w:tcPr>
                <w:p w14:paraId="1BFA03A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Stół z 2 zlewami ze stali nierdzewnej</w:t>
                  </w:r>
                </w:p>
              </w:tc>
              <w:tc>
                <w:tcPr>
                  <w:tcW w:w="0" w:type="auto"/>
                  <w:tcBorders>
                    <w:top w:val="nil"/>
                    <w:left w:val="nil"/>
                    <w:bottom w:val="single" w:sz="4" w:space="0" w:color="auto"/>
                    <w:right w:val="single" w:sz="4" w:space="0" w:color="auto"/>
                  </w:tcBorders>
                  <w:shd w:val="clear" w:color="auto" w:fill="auto"/>
                  <w:vAlign w:val="center"/>
                  <w:hideMark/>
                </w:tcPr>
                <w:p w14:paraId="616A5D0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2FD3A747"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460F16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30</w:t>
                  </w:r>
                </w:p>
              </w:tc>
              <w:tc>
                <w:tcPr>
                  <w:tcW w:w="0" w:type="auto"/>
                  <w:tcBorders>
                    <w:top w:val="nil"/>
                    <w:left w:val="nil"/>
                    <w:bottom w:val="single" w:sz="4" w:space="0" w:color="auto"/>
                    <w:right w:val="single" w:sz="4" w:space="0" w:color="auto"/>
                  </w:tcBorders>
                  <w:shd w:val="clear" w:color="auto" w:fill="auto"/>
                  <w:vAlign w:val="center"/>
                  <w:hideMark/>
                </w:tcPr>
                <w:p w14:paraId="56199F09"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 xml:space="preserve">Automatyczny </w:t>
                  </w:r>
                  <w:proofErr w:type="spellStart"/>
                  <w:r w:rsidRPr="00524296">
                    <w:rPr>
                      <w:rFonts w:ascii="Calibri" w:hAnsi="Calibri" w:cs="Calibri"/>
                      <w:color w:val="000000"/>
                      <w:sz w:val="14"/>
                      <w:szCs w:val="14"/>
                    </w:rPr>
                    <w:t>ekspress</w:t>
                  </w:r>
                  <w:proofErr w:type="spellEnd"/>
                  <w:r w:rsidRPr="00524296">
                    <w:rPr>
                      <w:rFonts w:ascii="Calibri" w:hAnsi="Calibri" w:cs="Calibri"/>
                      <w:color w:val="000000"/>
                      <w:sz w:val="14"/>
                      <w:szCs w:val="14"/>
                    </w:rPr>
                    <w:t xml:space="preserve"> do kawy</w:t>
                  </w:r>
                </w:p>
              </w:tc>
              <w:tc>
                <w:tcPr>
                  <w:tcW w:w="0" w:type="auto"/>
                  <w:tcBorders>
                    <w:top w:val="nil"/>
                    <w:left w:val="nil"/>
                    <w:bottom w:val="single" w:sz="4" w:space="0" w:color="auto"/>
                    <w:right w:val="single" w:sz="4" w:space="0" w:color="auto"/>
                  </w:tcBorders>
                  <w:shd w:val="clear" w:color="auto" w:fill="auto"/>
                  <w:vAlign w:val="center"/>
                  <w:hideMark/>
                </w:tcPr>
                <w:p w14:paraId="2FF6F2F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23FB62DC"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C5157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31</w:t>
                  </w:r>
                </w:p>
              </w:tc>
              <w:tc>
                <w:tcPr>
                  <w:tcW w:w="0" w:type="auto"/>
                  <w:tcBorders>
                    <w:top w:val="nil"/>
                    <w:left w:val="nil"/>
                    <w:bottom w:val="single" w:sz="4" w:space="0" w:color="auto"/>
                    <w:right w:val="single" w:sz="4" w:space="0" w:color="auto"/>
                  </w:tcBorders>
                  <w:shd w:val="clear" w:color="auto" w:fill="auto"/>
                  <w:vAlign w:val="center"/>
                  <w:hideMark/>
                </w:tcPr>
                <w:p w14:paraId="54D4C1A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Pojemniki Euro zamknięte</w:t>
                  </w:r>
                </w:p>
              </w:tc>
              <w:tc>
                <w:tcPr>
                  <w:tcW w:w="0" w:type="auto"/>
                  <w:tcBorders>
                    <w:top w:val="nil"/>
                    <w:left w:val="nil"/>
                    <w:bottom w:val="single" w:sz="4" w:space="0" w:color="auto"/>
                    <w:right w:val="single" w:sz="4" w:space="0" w:color="auto"/>
                  </w:tcBorders>
                  <w:shd w:val="clear" w:color="auto" w:fill="auto"/>
                  <w:vAlign w:val="center"/>
                  <w:hideMark/>
                </w:tcPr>
                <w:p w14:paraId="01152A1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20</w:t>
                  </w:r>
                </w:p>
              </w:tc>
            </w:tr>
            <w:tr w:rsidR="00524296" w:rsidRPr="00524296" w14:paraId="5D338288"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E0C4A7E"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32</w:t>
                  </w:r>
                </w:p>
              </w:tc>
              <w:tc>
                <w:tcPr>
                  <w:tcW w:w="0" w:type="auto"/>
                  <w:tcBorders>
                    <w:top w:val="nil"/>
                    <w:left w:val="nil"/>
                    <w:bottom w:val="single" w:sz="4" w:space="0" w:color="auto"/>
                    <w:right w:val="single" w:sz="4" w:space="0" w:color="auto"/>
                  </w:tcBorders>
                  <w:shd w:val="clear" w:color="auto" w:fill="auto"/>
                  <w:vAlign w:val="center"/>
                  <w:hideMark/>
                </w:tcPr>
                <w:p w14:paraId="3892AE6F"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do transportu stołów</w:t>
                  </w:r>
                </w:p>
              </w:tc>
              <w:tc>
                <w:tcPr>
                  <w:tcW w:w="0" w:type="auto"/>
                  <w:tcBorders>
                    <w:top w:val="nil"/>
                    <w:left w:val="nil"/>
                    <w:bottom w:val="single" w:sz="4" w:space="0" w:color="auto"/>
                    <w:right w:val="single" w:sz="4" w:space="0" w:color="auto"/>
                  </w:tcBorders>
                  <w:shd w:val="clear" w:color="auto" w:fill="auto"/>
                  <w:vAlign w:val="center"/>
                  <w:hideMark/>
                </w:tcPr>
                <w:p w14:paraId="6E3AB4B5"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64AAA0B4"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23822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33</w:t>
                  </w:r>
                </w:p>
              </w:tc>
              <w:tc>
                <w:tcPr>
                  <w:tcW w:w="0" w:type="auto"/>
                  <w:tcBorders>
                    <w:top w:val="nil"/>
                    <w:left w:val="nil"/>
                    <w:bottom w:val="single" w:sz="4" w:space="0" w:color="auto"/>
                    <w:right w:val="single" w:sz="4" w:space="0" w:color="auto"/>
                  </w:tcBorders>
                  <w:shd w:val="clear" w:color="auto" w:fill="auto"/>
                  <w:vAlign w:val="center"/>
                  <w:hideMark/>
                </w:tcPr>
                <w:p w14:paraId="19442D5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do transportu krzeseł</w:t>
                  </w:r>
                </w:p>
              </w:tc>
              <w:tc>
                <w:tcPr>
                  <w:tcW w:w="0" w:type="auto"/>
                  <w:tcBorders>
                    <w:top w:val="nil"/>
                    <w:left w:val="nil"/>
                    <w:bottom w:val="single" w:sz="4" w:space="0" w:color="auto"/>
                    <w:right w:val="single" w:sz="4" w:space="0" w:color="auto"/>
                  </w:tcBorders>
                  <w:shd w:val="clear" w:color="auto" w:fill="auto"/>
                  <w:vAlign w:val="center"/>
                  <w:hideMark/>
                </w:tcPr>
                <w:p w14:paraId="678B438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w:t>
                  </w:r>
                </w:p>
              </w:tc>
            </w:tr>
            <w:tr w:rsidR="00524296" w:rsidRPr="00524296" w14:paraId="3F0F76D0"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E4139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34</w:t>
                  </w:r>
                </w:p>
              </w:tc>
              <w:tc>
                <w:tcPr>
                  <w:tcW w:w="0" w:type="auto"/>
                  <w:tcBorders>
                    <w:top w:val="nil"/>
                    <w:left w:val="nil"/>
                    <w:bottom w:val="single" w:sz="4" w:space="0" w:color="auto"/>
                    <w:right w:val="single" w:sz="4" w:space="0" w:color="auto"/>
                  </w:tcBorders>
                  <w:shd w:val="clear" w:color="auto" w:fill="auto"/>
                  <w:vAlign w:val="center"/>
                  <w:hideMark/>
                </w:tcPr>
                <w:p w14:paraId="48D0B83D"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Stół z basenem dwukomorowym</w:t>
                  </w:r>
                </w:p>
              </w:tc>
              <w:tc>
                <w:tcPr>
                  <w:tcW w:w="0" w:type="auto"/>
                  <w:tcBorders>
                    <w:top w:val="nil"/>
                    <w:left w:val="nil"/>
                    <w:bottom w:val="single" w:sz="4" w:space="0" w:color="auto"/>
                    <w:right w:val="single" w:sz="4" w:space="0" w:color="auto"/>
                  </w:tcBorders>
                  <w:shd w:val="clear" w:color="auto" w:fill="auto"/>
                  <w:vAlign w:val="center"/>
                  <w:hideMark/>
                </w:tcPr>
                <w:p w14:paraId="0A38C5F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75C6DCA1"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4DDA7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35</w:t>
                  </w:r>
                </w:p>
              </w:tc>
              <w:tc>
                <w:tcPr>
                  <w:tcW w:w="0" w:type="auto"/>
                  <w:tcBorders>
                    <w:top w:val="nil"/>
                    <w:left w:val="nil"/>
                    <w:bottom w:val="single" w:sz="4" w:space="0" w:color="auto"/>
                    <w:right w:val="single" w:sz="4" w:space="0" w:color="auto"/>
                  </w:tcBorders>
                  <w:shd w:val="clear" w:color="auto" w:fill="auto"/>
                  <w:vAlign w:val="center"/>
                  <w:hideMark/>
                </w:tcPr>
                <w:p w14:paraId="78C3A77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Stół jezdny ze stali nierdzewnej z półką</w:t>
                  </w:r>
                </w:p>
              </w:tc>
              <w:tc>
                <w:tcPr>
                  <w:tcW w:w="0" w:type="auto"/>
                  <w:tcBorders>
                    <w:top w:val="nil"/>
                    <w:left w:val="nil"/>
                    <w:bottom w:val="single" w:sz="4" w:space="0" w:color="auto"/>
                    <w:right w:val="single" w:sz="4" w:space="0" w:color="auto"/>
                  </w:tcBorders>
                  <w:shd w:val="clear" w:color="auto" w:fill="auto"/>
                  <w:vAlign w:val="center"/>
                  <w:hideMark/>
                </w:tcPr>
                <w:p w14:paraId="04FCEAC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1C85BE87"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0B099E"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36</w:t>
                  </w:r>
                </w:p>
              </w:tc>
              <w:tc>
                <w:tcPr>
                  <w:tcW w:w="0" w:type="auto"/>
                  <w:tcBorders>
                    <w:top w:val="nil"/>
                    <w:left w:val="nil"/>
                    <w:bottom w:val="single" w:sz="4" w:space="0" w:color="auto"/>
                    <w:right w:val="single" w:sz="4" w:space="0" w:color="auto"/>
                  </w:tcBorders>
                  <w:shd w:val="clear" w:color="auto" w:fill="auto"/>
                  <w:vAlign w:val="center"/>
                  <w:hideMark/>
                </w:tcPr>
                <w:p w14:paraId="677CD96C"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wózek kelnerski 3 półkowy</w:t>
                  </w:r>
                </w:p>
              </w:tc>
              <w:tc>
                <w:tcPr>
                  <w:tcW w:w="0" w:type="auto"/>
                  <w:tcBorders>
                    <w:top w:val="nil"/>
                    <w:left w:val="nil"/>
                    <w:bottom w:val="single" w:sz="4" w:space="0" w:color="auto"/>
                    <w:right w:val="single" w:sz="4" w:space="0" w:color="auto"/>
                  </w:tcBorders>
                  <w:shd w:val="clear" w:color="auto" w:fill="auto"/>
                  <w:vAlign w:val="center"/>
                  <w:hideMark/>
                </w:tcPr>
                <w:p w14:paraId="3BADFB1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02E9A564"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1EB047A"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37</w:t>
                  </w:r>
                </w:p>
              </w:tc>
              <w:tc>
                <w:tcPr>
                  <w:tcW w:w="0" w:type="auto"/>
                  <w:tcBorders>
                    <w:top w:val="nil"/>
                    <w:left w:val="nil"/>
                    <w:bottom w:val="single" w:sz="4" w:space="0" w:color="auto"/>
                    <w:right w:val="single" w:sz="4" w:space="0" w:color="auto"/>
                  </w:tcBorders>
                  <w:shd w:val="clear" w:color="auto" w:fill="auto"/>
                  <w:vAlign w:val="center"/>
                  <w:hideMark/>
                </w:tcPr>
                <w:p w14:paraId="4017A871"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Parasol gazowy - piramida - grzewczy</w:t>
                  </w:r>
                </w:p>
              </w:tc>
              <w:tc>
                <w:tcPr>
                  <w:tcW w:w="0" w:type="auto"/>
                  <w:tcBorders>
                    <w:top w:val="nil"/>
                    <w:left w:val="nil"/>
                    <w:bottom w:val="single" w:sz="4" w:space="0" w:color="auto"/>
                    <w:right w:val="single" w:sz="4" w:space="0" w:color="auto"/>
                  </w:tcBorders>
                  <w:shd w:val="clear" w:color="auto" w:fill="auto"/>
                  <w:vAlign w:val="center"/>
                  <w:hideMark/>
                </w:tcPr>
                <w:p w14:paraId="66A5D50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6</w:t>
                  </w:r>
                </w:p>
              </w:tc>
            </w:tr>
            <w:tr w:rsidR="00524296" w:rsidRPr="00524296" w14:paraId="1AA8A050"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7AA3E0"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38</w:t>
                  </w:r>
                </w:p>
              </w:tc>
              <w:tc>
                <w:tcPr>
                  <w:tcW w:w="0" w:type="auto"/>
                  <w:tcBorders>
                    <w:top w:val="nil"/>
                    <w:left w:val="nil"/>
                    <w:bottom w:val="single" w:sz="4" w:space="0" w:color="auto"/>
                    <w:right w:val="single" w:sz="4" w:space="0" w:color="auto"/>
                  </w:tcBorders>
                  <w:shd w:val="clear" w:color="auto" w:fill="auto"/>
                  <w:vAlign w:val="center"/>
                  <w:hideMark/>
                </w:tcPr>
                <w:p w14:paraId="73EDAB34"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Agregat prądotwórczy - KONNER &amp; SOHNEN KS 6000IE S</w:t>
                  </w:r>
                </w:p>
              </w:tc>
              <w:tc>
                <w:tcPr>
                  <w:tcW w:w="0" w:type="auto"/>
                  <w:tcBorders>
                    <w:top w:val="nil"/>
                    <w:left w:val="nil"/>
                    <w:bottom w:val="single" w:sz="4" w:space="0" w:color="auto"/>
                    <w:right w:val="single" w:sz="4" w:space="0" w:color="auto"/>
                  </w:tcBorders>
                  <w:shd w:val="clear" w:color="auto" w:fill="auto"/>
                  <w:vAlign w:val="center"/>
                  <w:hideMark/>
                </w:tcPr>
                <w:p w14:paraId="7FCDF12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w:t>
                  </w:r>
                </w:p>
              </w:tc>
            </w:tr>
            <w:tr w:rsidR="00524296" w:rsidRPr="00524296" w14:paraId="3AB10600"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21AD36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39</w:t>
                  </w:r>
                </w:p>
              </w:tc>
              <w:tc>
                <w:tcPr>
                  <w:tcW w:w="0" w:type="auto"/>
                  <w:tcBorders>
                    <w:top w:val="nil"/>
                    <w:left w:val="nil"/>
                    <w:bottom w:val="single" w:sz="4" w:space="0" w:color="auto"/>
                    <w:right w:val="single" w:sz="4" w:space="0" w:color="auto"/>
                  </w:tcBorders>
                  <w:shd w:val="clear" w:color="auto" w:fill="auto"/>
                  <w:vAlign w:val="center"/>
                  <w:hideMark/>
                </w:tcPr>
                <w:p w14:paraId="6A2C4AE3"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Przewody do synchronizacji agregatu ze skrzynią KONNER &amp; SOHNEN KS PU1</w:t>
                  </w:r>
                </w:p>
              </w:tc>
              <w:tc>
                <w:tcPr>
                  <w:tcW w:w="0" w:type="auto"/>
                  <w:tcBorders>
                    <w:top w:val="nil"/>
                    <w:left w:val="nil"/>
                    <w:bottom w:val="single" w:sz="4" w:space="0" w:color="auto"/>
                    <w:right w:val="single" w:sz="4" w:space="0" w:color="auto"/>
                  </w:tcBorders>
                  <w:shd w:val="clear" w:color="auto" w:fill="auto"/>
                  <w:vAlign w:val="center"/>
                  <w:hideMark/>
                </w:tcPr>
                <w:p w14:paraId="4041E31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1</w:t>
                  </w:r>
                </w:p>
              </w:tc>
            </w:tr>
            <w:tr w:rsidR="00524296" w:rsidRPr="00524296" w14:paraId="5FD189CD" w14:textId="77777777" w:rsidTr="00524296">
              <w:trPr>
                <w:trHeight w:hRule="exact" w:val="28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400D62"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40</w:t>
                  </w:r>
                </w:p>
              </w:tc>
              <w:tc>
                <w:tcPr>
                  <w:tcW w:w="0" w:type="auto"/>
                  <w:tcBorders>
                    <w:top w:val="nil"/>
                    <w:left w:val="nil"/>
                    <w:bottom w:val="single" w:sz="4" w:space="0" w:color="auto"/>
                    <w:right w:val="single" w:sz="4" w:space="0" w:color="auto"/>
                  </w:tcBorders>
                  <w:shd w:val="clear" w:color="auto" w:fill="auto"/>
                  <w:vAlign w:val="center"/>
                  <w:hideMark/>
                </w:tcPr>
                <w:p w14:paraId="184E4B36"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Regały Magazynowe Półkowe</w:t>
                  </w:r>
                </w:p>
              </w:tc>
              <w:tc>
                <w:tcPr>
                  <w:tcW w:w="0" w:type="auto"/>
                  <w:tcBorders>
                    <w:top w:val="nil"/>
                    <w:left w:val="nil"/>
                    <w:bottom w:val="single" w:sz="4" w:space="0" w:color="auto"/>
                    <w:right w:val="single" w:sz="4" w:space="0" w:color="auto"/>
                  </w:tcBorders>
                  <w:shd w:val="clear" w:color="auto" w:fill="auto"/>
                  <w:vAlign w:val="center"/>
                  <w:hideMark/>
                </w:tcPr>
                <w:p w14:paraId="0EA80B98" w14:textId="77777777" w:rsidR="00524296" w:rsidRPr="00524296" w:rsidRDefault="00524296" w:rsidP="00524296">
                  <w:pPr>
                    <w:suppressAutoHyphens w:val="0"/>
                    <w:jc w:val="center"/>
                    <w:rPr>
                      <w:rFonts w:ascii="Calibri" w:hAnsi="Calibri" w:cs="Calibri"/>
                      <w:color w:val="000000"/>
                      <w:sz w:val="14"/>
                      <w:szCs w:val="14"/>
                    </w:rPr>
                  </w:pPr>
                  <w:r w:rsidRPr="00524296">
                    <w:rPr>
                      <w:rFonts w:ascii="Calibri" w:hAnsi="Calibri" w:cs="Calibri"/>
                      <w:color w:val="000000"/>
                      <w:sz w:val="14"/>
                      <w:szCs w:val="14"/>
                    </w:rPr>
                    <w:t>20</w:t>
                  </w:r>
                </w:p>
              </w:tc>
            </w:tr>
            <w:bookmarkEnd w:id="2"/>
          </w:tbl>
          <w:p w14:paraId="39450EC4" w14:textId="77777777" w:rsidR="00D15CFA" w:rsidRPr="00524296" w:rsidRDefault="00D15CFA" w:rsidP="00D15CFA">
            <w:pPr>
              <w:pStyle w:val="Akapitzlist"/>
              <w:ind w:left="502"/>
              <w:rPr>
                <w:rFonts w:asciiTheme="minorHAnsi" w:hAnsiTheme="minorHAnsi" w:cstheme="minorHAnsi"/>
                <w:sz w:val="14"/>
                <w:szCs w:val="14"/>
              </w:rPr>
            </w:pPr>
          </w:p>
          <w:p w14:paraId="4C911033" w14:textId="6C7C11C6" w:rsidR="00AA3CBB" w:rsidRPr="00524296" w:rsidRDefault="00AA3CBB" w:rsidP="00AA6024">
            <w:pPr>
              <w:pStyle w:val="Akapitzlist"/>
              <w:ind w:left="502"/>
              <w:rPr>
                <w:rFonts w:asciiTheme="minorHAnsi" w:hAnsiTheme="minorHAnsi" w:cstheme="minorHAnsi"/>
                <w:sz w:val="14"/>
                <w:szCs w:val="14"/>
              </w:rPr>
            </w:pPr>
          </w:p>
        </w:tc>
      </w:tr>
      <w:tr w:rsidR="00AA3CBB" w:rsidRPr="009B254D" w14:paraId="732CF3F0" w14:textId="77777777" w:rsidTr="00524296">
        <w:trPr>
          <w:trHeight w:val="987"/>
        </w:trPr>
        <w:tc>
          <w:tcPr>
            <w:tcW w:w="2013" w:type="dxa"/>
            <w:tcBorders>
              <w:top w:val="single" w:sz="4" w:space="0" w:color="A6A6A6"/>
              <w:left w:val="single" w:sz="4" w:space="0" w:color="A6A6A6"/>
              <w:bottom w:val="single" w:sz="4" w:space="0" w:color="A6A6A6"/>
              <w:right w:val="single" w:sz="4" w:space="0" w:color="A6A6A6"/>
            </w:tcBorders>
            <w:shd w:val="clear" w:color="auto" w:fill="auto"/>
          </w:tcPr>
          <w:p w14:paraId="2549430D" w14:textId="77777777" w:rsidR="00AA3CBB" w:rsidRPr="009B254D" w:rsidRDefault="00AA3CBB" w:rsidP="00667257">
            <w:pPr>
              <w:widowControl w:val="0"/>
              <w:rPr>
                <w:rFonts w:asciiTheme="minorHAnsi" w:eastAsia="Calibri" w:hAnsiTheme="minorHAnsi" w:cstheme="minorHAnsi"/>
                <w:i/>
                <w:iCs/>
                <w:sz w:val="20"/>
                <w:szCs w:val="20"/>
              </w:rPr>
            </w:pPr>
            <w:r w:rsidRPr="009B254D">
              <w:rPr>
                <w:rFonts w:asciiTheme="minorHAnsi" w:eastAsia="Calibri" w:hAnsiTheme="minorHAnsi" w:cstheme="minorHAnsi"/>
                <w:i/>
                <w:iCs/>
                <w:sz w:val="20"/>
                <w:szCs w:val="20"/>
              </w:rPr>
              <w:lastRenderedPageBreak/>
              <w:t>Wspólny Słownik Zamówień (kod-y CPV przedmiotu zamówienia)</w:t>
            </w:r>
          </w:p>
        </w:tc>
        <w:tc>
          <w:tcPr>
            <w:tcW w:w="6941" w:type="dxa"/>
            <w:tcBorders>
              <w:top w:val="single" w:sz="4" w:space="0" w:color="A6A6A6"/>
              <w:left w:val="single" w:sz="4" w:space="0" w:color="A6A6A6"/>
              <w:bottom w:val="single" w:sz="4" w:space="0" w:color="A6A6A6"/>
              <w:right w:val="single" w:sz="4" w:space="0" w:color="A6A6A6"/>
            </w:tcBorders>
            <w:shd w:val="clear" w:color="auto" w:fill="auto"/>
          </w:tcPr>
          <w:p w14:paraId="116DB3DD"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39312000-2 Urządzenia do przygotowania żywności</w:t>
            </w:r>
          </w:p>
          <w:p w14:paraId="3899EDE4"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39721410-9 Urządzenia gazownicze</w:t>
            </w:r>
          </w:p>
          <w:p w14:paraId="04481E0C"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39721300-5 Ogrzewacze powietrza lub powietrza inne niż elektryczne</w:t>
            </w:r>
          </w:p>
          <w:p w14:paraId="5DB55A25"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39711130-9 Chłodziarki</w:t>
            </w:r>
          </w:p>
          <w:p w14:paraId="11502898"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39141200-4 Blaty</w:t>
            </w:r>
          </w:p>
          <w:p w14:paraId="4B31F8F4"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39141100-3 Regały</w:t>
            </w:r>
          </w:p>
          <w:p w14:paraId="57288926"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44613400-4 Pojemniki do przechowywania</w:t>
            </w:r>
          </w:p>
          <w:p w14:paraId="49224ED8"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39221130-7 Pojemniki na żywność</w:t>
            </w:r>
          </w:p>
          <w:p w14:paraId="44379EB8"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39220000-0 Sprzęt kuchenny, artykuły gospodarstwa domowego i artykuły domowe oraz artykuły cateringowe</w:t>
            </w:r>
          </w:p>
          <w:p w14:paraId="24D0C20D"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39222000-4 Artykuły cateringowe</w:t>
            </w:r>
          </w:p>
          <w:p w14:paraId="77B131F4"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39315000-3 Urządzenia restauracyjne</w:t>
            </w:r>
          </w:p>
          <w:p w14:paraId="63D6578C"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39141000-2 Meble i wyposażenie kuchni</w:t>
            </w:r>
          </w:p>
          <w:p w14:paraId="30E98415"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39221000-7 Sprzęt kuchenny</w:t>
            </w:r>
          </w:p>
          <w:p w14:paraId="097CD487"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34911100-7 Wózki</w:t>
            </w:r>
          </w:p>
          <w:p w14:paraId="14F1E9AE"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39713100-4 Zmywarki do naczyń</w:t>
            </w:r>
          </w:p>
          <w:p w14:paraId="1F9E7940"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39711400-3 Ruszty, płyty grzewcze (AGD), płytki do podgrzewania potraw i pierścienie do gotowania</w:t>
            </w:r>
          </w:p>
          <w:p w14:paraId="1D9E5934"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39715200-9 Urządzenia grzewcze</w:t>
            </w:r>
          </w:p>
          <w:p w14:paraId="5ED0E845"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39711420-9 Płyty grzewcze (AGD)</w:t>
            </w:r>
          </w:p>
          <w:p w14:paraId="0F6B8ABE" w14:textId="77777777" w:rsidR="00EE51B2" w:rsidRPr="00EE51B2" w:rsidRDefault="00EE51B2" w:rsidP="00EE51B2">
            <w:pPr>
              <w:widowControl w:val="0"/>
              <w:numPr>
                <w:ilvl w:val="0"/>
                <w:numId w:val="38"/>
              </w:numPr>
              <w:jc w:val="both"/>
              <w:rPr>
                <w:rFonts w:asciiTheme="minorHAnsi" w:eastAsia="Calibri" w:hAnsiTheme="minorHAnsi" w:cstheme="minorHAnsi"/>
                <w:i/>
                <w:iCs/>
                <w:sz w:val="12"/>
                <w:szCs w:val="12"/>
              </w:rPr>
            </w:pPr>
            <w:r w:rsidRPr="00EE51B2">
              <w:rPr>
                <w:rFonts w:asciiTheme="minorHAnsi" w:eastAsia="Calibri" w:hAnsiTheme="minorHAnsi" w:cstheme="minorHAnsi"/>
                <w:i/>
                <w:iCs/>
                <w:sz w:val="12"/>
                <w:szCs w:val="12"/>
              </w:rPr>
              <w:t>39711100-0 Chłodziarki i zamrażarki</w:t>
            </w:r>
          </w:p>
          <w:p w14:paraId="5A07AAB6" w14:textId="46845033" w:rsidR="00A21799" w:rsidRPr="009B254D" w:rsidRDefault="00A21799" w:rsidP="00A21799">
            <w:pPr>
              <w:widowControl w:val="0"/>
              <w:jc w:val="both"/>
              <w:rPr>
                <w:rFonts w:asciiTheme="minorHAnsi" w:eastAsia="Calibri" w:hAnsiTheme="minorHAnsi" w:cstheme="minorHAnsi"/>
                <w:i/>
                <w:iCs/>
                <w:sz w:val="12"/>
                <w:szCs w:val="12"/>
              </w:rPr>
            </w:pPr>
          </w:p>
        </w:tc>
      </w:tr>
    </w:tbl>
    <w:p w14:paraId="1E9726A4" w14:textId="77777777" w:rsidR="00AA3CBB" w:rsidRPr="009B254D" w:rsidRDefault="00AA3CBB" w:rsidP="00AA3CBB">
      <w:pPr>
        <w:jc w:val="both"/>
        <w:rPr>
          <w:rFonts w:asciiTheme="minorHAnsi" w:eastAsia="Calibri" w:hAnsiTheme="minorHAnsi" w:cstheme="minorHAnsi"/>
          <w:b/>
          <w:i/>
          <w:iCs/>
          <w:sz w:val="20"/>
          <w:szCs w:val="20"/>
          <w:u w:val="single"/>
        </w:rPr>
      </w:pPr>
    </w:p>
    <w:p w14:paraId="2EF8AC0B" w14:textId="77777777" w:rsidR="00B4240F" w:rsidRDefault="00B4240F" w:rsidP="00AA3CBB">
      <w:pPr>
        <w:jc w:val="both"/>
        <w:rPr>
          <w:rFonts w:asciiTheme="minorHAnsi" w:eastAsia="Calibri" w:hAnsiTheme="minorHAnsi" w:cstheme="minorHAnsi"/>
          <w:b/>
          <w:sz w:val="20"/>
          <w:szCs w:val="20"/>
          <w:u w:val="single"/>
        </w:rPr>
      </w:pPr>
    </w:p>
    <w:p w14:paraId="60A60803" w14:textId="77777777" w:rsidR="00B4240F" w:rsidRDefault="00B4240F" w:rsidP="00AA3CBB">
      <w:pPr>
        <w:jc w:val="both"/>
        <w:rPr>
          <w:rFonts w:asciiTheme="minorHAnsi" w:eastAsia="Calibri" w:hAnsiTheme="minorHAnsi" w:cstheme="minorHAnsi"/>
          <w:b/>
          <w:sz w:val="20"/>
          <w:szCs w:val="20"/>
          <w:u w:val="single"/>
        </w:rPr>
      </w:pPr>
    </w:p>
    <w:p w14:paraId="16E43FF8" w14:textId="77777777" w:rsidR="00DA3AB1" w:rsidRDefault="00DA3AB1" w:rsidP="00AA3CBB">
      <w:pPr>
        <w:jc w:val="both"/>
        <w:rPr>
          <w:rFonts w:asciiTheme="minorHAnsi" w:eastAsia="Calibri" w:hAnsiTheme="minorHAnsi" w:cstheme="minorHAnsi"/>
          <w:b/>
          <w:sz w:val="20"/>
          <w:szCs w:val="20"/>
          <w:u w:val="single"/>
        </w:rPr>
      </w:pPr>
    </w:p>
    <w:p w14:paraId="562704EB" w14:textId="77777777" w:rsidR="00B4240F" w:rsidRPr="00DA0408" w:rsidRDefault="00B4240F" w:rsidP="00AA3CBB">
      <w:pPr>
        <w:jc w:val="both"/>
        <w:rPr>
          <w:rFonts w:asciiTheme="minorHAnsi" w:eastAsia="Calibri" w:hAnsiTheme="minorHAnsi" w:cstheme="minorHAnsi"/>
          <w:b/>
          <w:sz w:val="20"/>
          <w:szCs w:val="20"/>
          <w:u w:val="single"/>
        </w:rPr>
      </w:pPr>
    </w:p>
    <w:p w14:paraId="27B21D26" w14:textId="77777777" w:rsidR="00AA3CBB" w:rsidRPr="00DA0408" w:rsidRDefault="00AA3CBB" w:rsidP="00AA3CBB">
      <w:pPr>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3.2 Szczegółowy opis przedmiotu zamówienia:</w:t>
      </w:r>
    </w:p>
    <w:p w14:paraId="7714FDCA" w14:textId="77777777" w:rsidR="00AA3CBB" w:rsidRPr="00DA0408" w:rsidRDefault="00AA3CBB" w:rsidP="00AA3CBB">
      <w:pPr>
        <w:jc w:val="both"/>
        <w:rPr>
          <w:rFonts w:asciiTheme="minorHAnsi" w:eastAsia="Calibri" w:hAnsiTheme="minorHAnsi" w:cstheme="minorHAnsi"/>
          <w:sz w:val="20"/>
          <w:szCs w:val="20"/>
        </w:rPr>
      </w:pPr>
    </w:p>
    <w:tbl>
      <w:tblPr>
        <w:tblW w:w="8954" w:type="dxa"/>
        <w:tblInd w:w="228" w:type="dxa"/>
        <w:tblLayout w:type="fixed"/>
        <w:tblCellMar>
          <w:left w:w="115" w:type="dxa"/>
          <w:right w:w="115" w:type="dxa"/>
        </w:tblCellMar>
        <w:tblLook w:val="0400" w:firstRow="0" w:lastRow="0" w:firstColumn="0" w:lastColumn="0" w:noHBand="0" w:noVBand="1"/>
      </w:tblPr>
      <w:tblGrid>
        <w:gridCol w:w="737"/>
        <w:gridCol w:w="8217"/>
      </w:tblGrid>
      <w:tr w:rsidR="00AA3CBB" w:rsidRPr="00DA0408" w14:paraId="5A33524F" w14:textId="77777777" w:rsidTr="00667257">
        <w:tc>
          <w:tcPr>
            <w:tcW w:w="737" w:type="dxa"/>
            <w:tcBorders>
              <w:top w:val="single" w:sz="4" w:space="0" w:color="A6A6A6"/>
              <w:left w:val="single" w:sz="4" w:space="0" w:color="A6A6A6"/>
              <w:bottom w:val="single" w:sz="4" w:space="0" w:color="A6A6A6"/>
              <w:right w:val="single" w:sz="4" w:space="0" w:color="A6A6A6"/>
            </w:tcBorders>
            <w:shd w:val="clear" w:color="auto" w:fill="auto"/>
          </w:tcPr>
          <w:p w14:paraId="7B59170E"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3.2.1</w:t>
            </w:r>
          </w:p>
        </w:tc>
        <w:tc>
          <w:tcPr>
            <w:tcW w:w="8217" w:type="dxa"/>
            <w:tcBorders>
              <w:top w:val="single" w:sz="4" w:space="0" w:color="A6A6A6"/>
              <w:left w:val="single" w:sz="4" w:space="0" w:color="A6A6A6"/>
              <w:bottom w:val="single" w:sz="4" w:space="0" w:color="A6A6A6"/>
              <w:right w:val="single" w:sz="4" w:space="0" w:color="A6A6A6"/>
            </w:tcBorders>
            <w:shd w:val="clear" w:color="auto" w:fill="auto"/>
          </w:tcPr>
          <w:p w14:paraId="73CDDCEC" w14:textId="27F86B5A"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 xml:space="preserve">Przedmiotem zamówienia jest zakup </w:t>
            </w:r>
            <w:r w:rsidR="0044287F" w:rsidRPr="00DA0408">
              <w:rPr>
                <w:rFonts w:asciiTheme="minorHAnsi" w:eastAsia="Calibri" w:hAnsiTheme="minorHAnsi" w:cstheme="minorHAnsi"/>
                <w:b/>
                <w:bCs/>
                <w:sz w:val="20"/>
                <w:szCs w:val="20"/>
              </w:rPr>
              <w:t>,</w:t>
            </w:r>
            <w:r w:rsidRPr="00DA0408">
              <w:rPr>
                <w:rFonts w:asciiTheme="minorHAnsi" w:eastAsia="Calibri" w:hAnsiTheme="minorHAnsi" w:cstheme="minorHAnsi"/>
                <w:b/>
                <w:bCs/>
                <w:sz w:val="20"/>
                <w:szCs w:val="20"/>
              </w:rPr>
              <w:t>dostawa</w:t>
            </w:r>
            <w:r w:rsidR="009A1A07" w:rsidRPr="00DA0408">
              <w:rPr>
                <w:rFonts w:asciiTheme="minorHAnsi" w:eastAsia="Calibri" w:hAnsiTheme="minorHAnsi" w:cstheme="minorHAnsi"/>
                <w:b/>
                <w:bCs/>
                <w:sz w:val="20"/>
                <w:szCs w:val="20"/>
              </w:rPr>
              <w:t xml:space="preserve"> </w:t>
            </w:r>
            <w:r w:rsidR="0044287F" w:rsidRPr="00DA0408">
              <w:rPr>
                <w:rFonts w:asciiTheme="minorHAnsi" w:eastAsia="Calibri" w:hAnsiTheme="minorHAnsi" w:cstheme="minorHAnsi"/>
                <w:b/>
                <w:bCs/>
                <w:sz w:val="20"/>
                <w:szCs w:val="20"/>
              </w:rPr>
              <w:t>, serwis gwarancyjny</w:t>
            </w:r>
            <w:r w:rsidR="009A1A07" w:rsidRPr="00DA0408">
              <w:rPr>
                <w:rFonts w:asciiTheme="minorHAnsi" w:eastAsia="Calibri" w:hAnsiTheme="minorHAnsi" w:cstheme="minorHAnsi"/>
                <w:b/>
                <w:bCs/>
                <w:sz w:val="20"/>
                <w:szCs w:val="20"/>
              </w:rPr>
              <w:t xml:space="preserve"> </w:t>
            </w:r>
            <w:r w:rsidR="00524296">
              <w:rPr>
                <w:rFonts w:asciiTheme="minorHAnsi" w:eastAsia="Calibri" w:hAnsiTheme="minorHAnsi" w:cstheme="minorHAnsi"/>
                <w:b/>
                <w:bCs/>
                <w:sz w:val="20"/>
                <w:szCs w:val="20"/>
              </w:rPr>
              <w:t xml:space="preserve">sprzętów gastronomicznych i </w:t>
            </w:r>
            <w:proofErr w:type="spellStart"/>
            <w:r w:rsidR="00524296">
              <w:rPr>
                <w:rFonts w:asciiTheme="minorHAnsi" w:eastAsia="Calibri" w:hAnsiTheme="minorHAnsi" w:cstheme="minorHAnsi"/>
                <w:b/>
                <w:bCs/>
                <w:sz w:val="20"/>
                <w:szCs w:val="20"/>
              </w:rPr>
              <w:t>eventowych</w:t>
            </w:r>
            <w:proofErr w:type="spellEnd"/>
            <w:r w:rsidR="00524296">
              <w:rPr>
                <w:rFonts w:asciiTheme="minorHAnsi" w:eastAsia="Calibri" w:hAnsiTheme="minorHAnsi" w:cstheme="minorHAnsi"/>
                <w:b/>
                <w:bCs/>
                <w:sz w:val="20"/>
                <w:szCs w:val="20"/>
              </w:rPr>
              <w:t xml:space="preserve">: </w:t>
            </w:r>
          </w:p>
          <w:p w14:paraId="0FE657FC" w14:textId="77777777" w:rsidR="00AF3DE5" w:rsidRPr="00DA3AB1" w:rsidRDefault="00AF3DE5" w:rsidP="00DA3AB1">
            <w:pPr>
              <w:widowControl w:val="0"/>
              <w:jc w:val="both"/>
              <w:rPr>
                <w:rFonts w:asciiTheme="minorHAnsi" w:eastAsia="Calibri" w:hAnsiTheme="minorHAnsi" w:cstheme="minorHAnsi"/>
                <w:b/>
                <w:bCs/>
                <w:sz w:val="20"/>
                <w:szCs w:val="20"/>
              </w:rPr>
            </w:pPr>
          </w:p>
          <w:p w14:paraId="6A8FADD5" w14:textId="6CEEAF92"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b/>
                <w:sz w:val="20"/>
                <w:szCs w:val="20"/>
              </w:rPr>
              <w:t>Przybliżony termin realizacji zamówienia:</w:t>
            </w:r>
            <w:r w:rsidRPr="00DA0408">
              <w:rPr>
                <w:rFonts w:asciiTheme="minorHAnsi" w:eastAsia="Calibri" w:hAnsiTheme="minorHAnsi" w:cstheme="minorHAnsi"/>
                <w:sz w:val="20"/>
                <w:szCs w:val="20"/>
              </w:rPr>
              <w:t xml:space="preserve"> </w:t>
            </w:r>
            <w:r w:rsidRPr="00DA0408">
              <w:rPr>
                <w:rFonts w:asciiTheme="minorHAnsi" w:eastAsia="Calibri" w:hAnsiTheme="minorHAnsi" w:cstheme="minorHAnsi"/>
                <w:b/>
                <w:bCs/>
                <w:sz w:val="20"/>
                <w:szCs w:val="20"/>
                <w:u w:val="single"/>
              </w:rPr>
              <w:t xml:space="preserve">do </w:t>
            </w:r>
            <w:r w:rsidR="00AF3DE5">
              <w:rPr>
                <w:rFonts w:asciiTheme="minorHAnsi" w:eastAsia="Calibri" w:hAnsiTheme="minorHAnsi" w:cstheme="minorHAnsi"/>
                <w:b/>
                <w:bCs/>
                <w:sz w:val="20"/>
                <w:szCs w:val="20"/>
                <w:u w:val="single"/>
              </w:rPr>
              <w:t>50</w:t>
            </w:r>
            <w:r w:rsidRPr="00DA0408">
              <w:rPr>
                <w:rFonts w:asciiTheme="minorHAnsi" w:eastAsia="Calibri" w:hAnsiTheme="minorHAnsi" w:cstheme="minorHAnsi"/>
                <w:b/>
                <w:bCs/>
                <w:sz w:val="20"/>
                <w:szCs w:val="20"/>
                <w:u w:val="single"/>
              </w:rPr>
              <w:t xml:space="preserve"> dni roboczych </w:t>
            </w:r>
            <w:r w:rsidR="00E22311" w:rsidRPr="00DA0408">
              <w:rPr>
                <w:rFonts w:asciiTheme="minorHAnsi" w:eastAsia="Calibri" w:hAnsiTheme="minorHAnsi" w:cstheme="minorHAnsi"/>
                <w:b/>
                <w:bCs/>
                <w:sz w:val="20"/>
                <w:szCs w:val="20"/>
                <w:u w:val="single"/>
              </w:rPr>
              <w:t>zaraz po</w:t>
            </w:r>
            <w:r w:rsidRPr="00DA0408">
              <w:rPr>
                <w:rFonts w:asciiTheme="minorHAnsi" w:eastAsia="Calibri" w:hAnsiTheme="minorHAnsi" w:cstheme="minorHAnsi"/>
                <w:b/>
                <w:bCs/>
                <w:sz w:val="20"/>
                <w:szCs w:val="20"/>
                <w:u w:val="single"/>
              </w:rPr>
              <w:t xml:space="preserve"> </w:t>
            </w:r>
            <w:r w:rsidR="004E0A3F" w:rsidRPr="00DA0408">
              <w:rPr>
                <w:rFonts w:asciiTheme="minorHAnsi" w:eastAsia="Calibri" w:hAnsiTheme="minorHAnsi" w:cstheme="minorHAnsi"/>
                <w:b/>
                <w:bCs/>
                <w:sz w:val="20"/>
                <w:szCs w:val="20"/>
                <w:u w:val="single"/>
              </w:rPr>
              <w:t>ogłoszeni</w:t>
            </w:r>
            <w:r w:rsidR="00E22311" w:rsidRPr="00DA0408">
              <w:rPr>
                <w:rFonts w:asciiTheme="minorHAnsi" w:eastAsia="Calibri" w:hAnsiTheme="minorHAnsi" w:cstheme="minorHAnsi"/>
                <w:b/>
                <w:bCs/>
                <w:sz w:val="20"/>
                <w:szCs w:val="20"/>
                <w:u w:val="single"/>
              </w:rPr>
              <w:t>u</w:t>
            </w:r>
            <w:r w:rsidR="004E0A3F" w:rsidRPr="00DA0408">
              <w:rPr>
                <w:rFonts w:asciiTheme="minorHAnsi" w:eastAsia="Calibri" w:hAnsiTheme="minorHAnsi" w:cstheme="minorHAnsi"/>
                <w:b/>
                <w:bCs/>
                <w:sz w:val="20"/>
                <w:szCs w:val="20"/>
                <w:u w:val="single"/>
              </w:rPr>
              <w:t xml:space="preserve">  wyniku</w:t>
            </w:r>
            <w:r w:rsidR="00632672" w:rsidRPr="00DA0408">
              <w:rPr>
                <w:rFonts w:asciiTheme="minorHAnsi" w:eastAsia="Calibri" w:hAnsiTheme="minorHAnsi" w:cstheme="minorHAnsi"/>
                <w:b/>
                <w:bCs/>
                <w:sz w:val="20"/>
                <w:szCs w:val="20"/>
                <w:u w:val="single"/>
              </w:rPr>
              <w:t xml:space="preserve"> przetargu</w:t>
            </w:r>
            <w:r w:rsidR="00D97A97" w:rsidRPr="00DA0408">
              <w:rPr>
                <w:rFonts w:asciiTheme="minorHAnsi" w:eastAsia="Calibri" w:hAnsiTheme="minorHAnsi" w:cstheme="minorHAnsi"/>
                <w:b/>
                <w:bCs/>
                <w:sz w:val="20"/>
                <w:szCs w:val="20"/>
                <w:u w:val="single"/>
              </w:rPr>
              <w:t xml:space="preserve"> i</w:t>
            </w:r>
            <w:r w:rsidR="00632672" w:rsidRPr="00DA0408">
              <w:rPr>
                <w:rFonts w:asciiTheme="minorHAnsi" w:eastAsia="Calibri" w:hAnsiTheme="minorHAnsi" w:cstheme="minorHAnsi"/>
                <w:b/>
                <w:bCs/>
                <w:sz w:val="20"/>
                <w:szCs w:val="20"/>
                <w:u w:val="single"/>
              </w:rPr>
              <w:t xml:space="preserve"> </w:t>
            </w:r>
            <w:r w:rsidRPr="00DA0408">
              <w:rPr>
                <w:rFonts w:asciiTheme="minorHAnsi" w:eastAsia="Calibri" w:hAnsiTheme="minorHAnsi" w:cstheme="minorHAnsi"/>
                <w:b/>
                <w:bCs/>
                <w:sz w:val="20"/>
                <w:szCs w:val="20"/>
                <w:u w:val="single"/>
              </w:rPr>
              <w:t>podpisania umowy</w:t>
            </w:r>
            <w:r w:rsidRPr="00DA0408">
              <w:rPr>
                <w:rFonts w:asciiTheme="minorHAnsi" w:eastAsia="Calibri" w:hAnsiTheme="minorHAnsi" w:cstheme="minorHAnsi"/>
                <w:b/>
                <w:bCs/>
                <w:sz w:val="20"/>
                <w:szCs w:val="20"/>
              </w:rPr>
              <w:t>.</w:t>
            </w:r>
            <w:r w:rsidRPr="00DA0408">
              <w:rPr>
                <w:rFonts w:asciiTheme="minorHAnsi" w:eastAsia="Calibri" w:hAnsiTheme="minorHAnsi" w:cstheme="minorHAnsi"/>
                <w:sz w:val="20"/>
                <w:szCs w:val="20"/>
              </w:rPr>
              <w:t xml:space="preserve"> </w:t>
            </w:r>
            <w:r w:rsidRPr="00DA0408">
              <w:rPr>
                <w:rFonts w:asciiTheme="minorHAnsi" w:hAnsiTheme="minorHAnsi" w:cstheme="minorHAnsi"/>
                <w:sz w:val="20"/>
                <w:szCs w:val="20"/>
              </w:rPr>
              <w:t xml:space="preserve"> Dostawa może być realizowana jedynie w dni powszednie od poniedziałku do piątku w godzinach od. 8-18.</w:t>
            </w:r>
          </w:p>
          <w:p w14:paraId="250CC183" w14:textId="77777777" w:rsidR="00AA3CBB" w:rsidRPr="00DA0408" w:rsidRDefault="00AA3CBB" w:rsidP="00667257">
            <w:pPr>
              <w:widowControl w:val="0"/>
              <w:jc w:val="both"/>
              <w:rPr>
                <w:rFonts w:asciiTheme="minorHAnsi" w:eastAsia="Calibri" w:hAnsiTheme="minorHAnsi" w:cstheme="minorHAnsi"/>
                <w:sz w:val="20"/>
                <w:szCs w:val="20"/>
              </w:rPr>
            </w:pPr>
          </w:p>
          <w:p w14:paraId="75687F1A" w14:textId="4E84756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b/>
                <w:sz w:val="20"/>
                <w:szCs w:val="20"/>
              </w:rPr>
              <w:t>Miejsce dostawy zamówienia:</w:t>
            </w:r>
            <w:r w:rsidRPr="00DA0408">
              <w:rPr>
                <w:rFonts w:asciiTheme="minorHAnsi" w:eastAsia="Calibri" w:hAnsiTheme="minorHAnsi" w:cstheme="minorHAnsi"/>
                <w:sz w:val="20"/>
                <w:szCs w:val="20"/>
              </w:rPr>
              <w:t xml:space="preserve"> Ul. </w:t>
            </w:r>
            <w:r w:rsidR="00541077">
              <w:rPr>
                <w:rFonts w:asciiTheme="minorHAnsi" w:eastAsia="Calibri" w:hAnsiTheme="minorHAnsi" w:cstheme="minorHAnsi"/>
                <w:sz w:val="20"/>
                <w:szCs w:val="20"/>
              </w:rPr>
              <w:t>Kręta 27</w:t>
            </w:r>
            <w:r w:rsidRPr="00DA0408">
              <w:rPr>
                <w:rFonts w:asciiTheme="minorHAnsi" w:eastAsia="Calibri" w:hAnsiTheme="minorHAnsi" w:cstheme="minorHAnsi"/>
                <w:sz w:val="20"/>
                <w:szCs w:val="20"/>
              </w:rPr>
              <w:t xml:space="preserve">, </w:t>
            </w:r>
            <w:r w:rsidR="00541077">
              <w:rPr>
                <w:rFonts w:asciiTheme="minorHAnsi" w:eastAsia="Calibri" w:hAnsiTheme="minorHAnsi" w:cstheme="minorHAnsi"/>
                <w:sz w:val="20"/>
                <w:szCs w:val="20"/>
              </w:rPr>
              <w:t>63-400 Ostrów Wielkopolski</w:t>
            </w:r>
          </w:p>
          <w:p w14:paraId="0497A233" w14:textId="77777777" w:rsidR="00AA3CBB" w:rsidRPr="00DA0408" w:rsidRDefault="00AA3CBB" w:rsidP="00667257">
            <w:pPr>
              <w:widowControl w:val="0"/>
              <w:rPr>
                <w:rFonts w:asciiTheme="minorHAnsi" w:eastAsia="Calibri" w:hAnsiTheme="minorHAnsi" w:cstheme="minorHAnsi"/>
                <w:sz w:val="20"/>
                <w:szCs w:val="20"/>
              </w:rPr>
            </w:pPr>
          </w:p>
          <w:p w14:paraId="48364137" w14:textId="0B022830" w:rsidR="00AA3CBB" w:rsidRPr="00DA0408" w:rsidRDefault="00AA3CBB" w:rsidP="00667257">
            <w:pPr>
              <w:pStyle w:val="Default"/>
              <w:widowControl w:val="0"/>
              <w:jc w:val="both"/>
              <w:rPr>
                <w:rFonts w:asciiTheme="minorHAnsi" w:hAnsiTheme="minorHAnsi" w:cstheme="minorHAnsi"/>
                <w:color w:val="auto"/>
                <w:sz w:val="20"/>
                <w:szCs w:val="20"/>
              </w:rPr>
            </w:pPr>
            <w:r w:rsidRPr="00DA0408">
              <w:rPr>
                <w:rFonts w:asciiTheme="minorHAnsi" w:hAnsiTheme="minorHAnsi" w:cstheme="minorHAnsi"/>
                <w:color w:val="auto"/>
                <w:sz w:val="20"/>
                <w:szCs w:val="20"/>
              </w:rPr>
              <w:t>1.</w:t>
            </w:r>
            <w:r w:rsidRPr="00DA0408">
              <w:rPr>
                <w:rFonts w:asciiTheme="minorHAnsi" w:hAnsiTheme="minorHAnsi" w:cstheme="minorHAnsi"/>
                <w:color w:val="auto"/>
                <w:sz w:val="20"/>
                <w:szCs w:val="20"/>
              </w:rPr>
              <w:tab/>
              <w:t>Zamówienie obejmuje dostawę</w:t>
            </w:r>
            <w:r w:rsidR="00A73770" w:rsidRPr="00DA0408">
              <w:rPr>
                <w:rFonts w:asciiTheme="minorHAnsi" w:hAnsiTheme="minorHAnsi" w:cstheme="minorHAnsi"/>
                <w:color w:val="auto"/>
                <w:sz w:val="20"/>
                <w:szCs w:val="20"/>
              </w:rPr>
              <w:t xml:space="preserve"> </w:t>
            </w:r>
            <w:r w:rsidRPr="00DA0408">
              <w:rPr>
                <w:rFonts w:asciiTheme="minorHAnsi" w:hAnsiTheme="minorHAnsi" w:cstheme="minorHAnsi"/>
                <w:color w:val="auto"/>
                <w:sz w:val="20"/>
                <w:szCs w:val="20"/>
              </w:rPr>
              <w:t xml:space="preserve">do siedziby Zamawiającego, oraz </w:t>
            </w:r>
            <w:r w:rsidR="00541077">
              <w:rPr>
                <w:rFonts w:asciiTheme="minorHAnsi" w:hAnsiTheme="minorHAnsi" w:cstheme="minorHAnsi"/>
                <w:color w:val="auto"/>
                <w:sz w:val="20"/>
                <w:szCs w:val="20"/>
              </w:rPr>
              <w:t>gwarancję</w:t>
            </w:r>
            <w:r w:rsidRPr="00DA0408">
              <w:rPr>
                <w:rFonts w:asciiTheme="minorHAnsi" w:hAnsiTheme="minorHAnsi" w:cstheme="minorHAnsi"/>
                <w:color w:val="auto"/>
                <w:sz w:val="20"/>
                <w:szCs w:val="20"/>
              </w:rPr>
              <w:t xml:space="preserve"> </w:t>
            </w:r>
          </w:p>
          <w:p w14:paraId="6470A7C8" w14:textId="3151DC76" w:rsidR="00AA3CBB" w:rsidRPr="00DA0408" w:rsidRDefault="00AA3CBB" w:rsidP="00667257">
            <w:pPr>
              <w:pStyle w:val="Default"/>
              <w:widowControl w:val="0"/>
              <w:jc w:val="both"/>
              <w:rPr>
                <w:rFonts w:asciiTheme="minorHAnsi" w:hAnsiTheme="minorHAnsi" w:cstheme="minorHAnsi"/>
                <w:color w:val="auto"/>
                <w:sz w:val="20"/>
                <w:szCs w:val="20"/>
              </w:rPr>
            </w:pPr>
            <w:r w:rsidRPr="00DA0408">
              <w:rPr>
                <w:rFonts w:asciiTheme="minorHAnsi" w:hAnsiTheme="minorHAnsi" w:cstheme="minorHAnsi"/>
                <w:color w:val="auto"/>
                <w:sz w:val="20"/>
                <w:szCs w:val="20"/>
              </w:rPr>
              <w:t>2.</w:t>
            </w:r>
            <w:r w:rsidRPr="00DA0408">
              <w:rPr>
                <w:rFonts w:asciiTheme="minorHAnsi" w:hAnsiTheme="minorHAnsi" w:cstheme="minorHAnsi"/>
                <w:color w:val="auto"/>
                <w:sz w:val="20"/>
                <w:szCs w:val="20"/>
              </w:rPr>
              <w:tab/>
              <w:t>Wykonawca zobowiązuje się dostarczyć przedmiot zamówienia fabrycznie nowy, zakupiony w oficjalnym kanale sprzedaży producenta na rynek polski lub UE, nie będący uprzednio przedmiotem ekspozycji  lub wystaw, wyprodukowany nie wcześniej niż w roku 202</w:t>
            </w:r>
            <w:r w:rsidR="00A73770" w:rsidRPr="00DA0408">
              <w:rPr>
                <w:rFonts w:asciiTheme="minorHAnsi" w:hAnsiTheme="minorHAnsi" w:cstheme="minorHAnsi"/>
                <w:color w:val="auto"/>
                <w:sz w:val="20"/>
                <w:szCs w:val="20"/>
              </w:rPr>
              <w:t>4</w:t>
            </w:r>
            <w:r w:rsidRPr="00DA0408">
              <w:rPr>
                <w:rFonts w:asciiTheme="minorHAnsi" w:hAnsiTheme="minorHAnsi" w:cstheme="minorHAnsi"/>
                <w:color w:val="auto"/>
                <w:sz w:val="20"/>
                <w:szCs w:val="20"/>
              </w:rPr>
              <w:t>, nie przewidziany przez producenta do wycofania z produkcji lub sprzedaży, wolny od wad fizycznych i prawnych, sprawny technicznie, nieuszkodzony, kompletny i gotowy do użytku, zgodnie z jego przeznaczeniem oraz spełniający wymagania określone w Opisie przedmiotu zamówienia.</w:t>
            </w:r>
          </w:p>
          <w:p w14:paraId="7CDC506B" w14:textId="6843AC26" w:rsidR="00AA3CBB" w:rsidRPr="00DA0408" w:rsidRDefault="00AA3CBB" w:rsidP="00667257">
            <w:pPr>
              <w:pStyle w:val="Default"/>
              <w:widowControl w:val="0"/>
              <w:jc w:val="both"/>
              <w:rPr>
                <w:rFonts w:asciiTheme="minorHAnsi" w:hAnsiTheme="minorHAnsi" w:cstheme="minorHAnsi"/>
                <w:color w:val="auto"/>
                <w:sz w:val="20"/>
                <w:szCs w:val="20"/>
              </w:rPr>
            </w:pPr>
            <w:r w:rsidRPr="00DA0408">
              <w:rPr>
                <w:rFonts w:asciiTheme="minorHAnsi" w:hAnsiTheme="minorHAnsi" w:cstheme="minorHAnsi"/>
                <w:color w:val="auto"/>
                <w:sz w:val="20"/>
                <w:szCs w:val="20"/>
              </w:rPr>
              <w:t>3.</w:t>
            </w:r>
            <w:r w:rsidRPr="00DA0408">
              <w:rPr>
                <w:rFonts w:asciiTheme="minorHAnsi" w:hAnsiTheme="minorHAnsi" w:cstheme="minorHAnsi"/>
                <w:color w:val="auto"/>
                <w:sz w:val="20"/>
                <w:szCs w:val="20"/>
              </w:rPr>
              <w:tab/>
              <w:t>Dostawa sprzętu powinna zawierać komplet dokumentacji i instrukcji, karty gwarancyjne, wszystkie akcesoria i niezbędne do montażu</w:t>
            </w:r>
            <w:r w:rsidR="00541077">
              <w:rPr>
                <w:rFonts w:asciiTheme="minorHAnsi" w:hAnsiTheme="minorHAnsi" w:cstheme="minorHAnsi"/>
                <w:color w:val="auto"/>
                <w:sz w:val="20"/>
                <w:szCs w:val="20"/>
              </w:rPr>
              <w:t>.</w:t>
            </w:r>
            <w:r w:rsidRPr="00DA0408">
              <w:rPr>
                <w:rFonts w:asciiTheme="minorHAnsi" w:hAnsiTheme="minorHAnsi" w:cstheme="minorHAnsi"/>
                <w:color w:val="auto"/>
                <w:sz w:val="20"/>
                <w:szCs w:val="20"/>
              </w:rPr>
              <w:t xml:space="preserve"> Dopuszcza się wskazanie i udostępnienie bezpłatnie serwisu internetowego z aktualną dokumentacją i instrukcjami, o ile skorzystanie z nich przez Zamawiającego nie będzie związane z ponoszeniem przez Zamawiającego jakichkolwiek kosztów. </w:t>
            </w:r>
          </w:p>
          <w:p w14:paraId="2B060A17" w14:textId="5D5F2009" w:rsidR="00AA3CBB" w:rsidRPr="00DA0408" w:rsidRDefault="00541077" w:rsidP="00667257">
            <w:pPr>
              <w:pStyle w:val="Default"/>
              <w:widowControl w:val="0"/>
              <w:jc w:val="both"/>
              <w:rPr>
                <w:rFonts w:asciiTheme="minorHAnsi" w:hAnsiTheme="minorHAnsi" w:cstheme="minorHAnsi"/>
                <w:color w:val="auto"/>
                <w:sz w:val="20"/>
                <w:szCs w:val="20"/>
              </w:rPr>
            </w:pPr>
            <w:r>
              <w:rPr>
                <w:rFonts w:asciiTheme="minorHAnsi" w:hAnsiTheme="minorHAnsi" w:cstheme="minorHAnsi"/>
                <w:color w:val="auto"/>
                <w:sz w:val="20"/>
                <w:szCs w:val="20"/>
              </w:rPr>
              <w:t>4</w:t>
            </w:r>
            <w:r w:rsidR="00AA3CBB" w:rsidRPr="00DA0408">
              <w:rPr>
                <w:rFonts w:asciiTheme="minorHAnsi" w:hAnsiTheme="minorHAnsi" w:cstheme="minorHAnsi"/>
                <w:color w:val="auto"/>
                <w:sz w:val="20"/>
                <w:szCs w:val="20"/>
              </w:rPr>
              <w:t>.</w:t>
            </w:r>
            <w:r w:rsidR="00AA3CBB" w:rsidRPr="00DA0408">
              <w:rPr>
                <w:rFonts w:asciiTheme="minorHAnsi" w:hAnsiTheme="minorHAnsi" w:cstheme="minorHAnsi"/>
                <w:color w:val="auto"/>
                <w:sz w:val="20"/>
                <w:szCs w:val="20"/>
              </w:rPr>
              <w:tab/>
              <w:t>Wykonawca ustali z Zamawiającym dzień oraz godzinę dostawy uwzględniając godziny pracy Zamawiającego.</w:t>
            </w:r>
            <w:r w:rsidR="00AA3CBB" w:rsidRPr="00DA0408">
              <w:t xml:space="preserve"> </w:t>
            </w:r>
            <w:r w:rsidR="00AA3CBB" w:rsidRPr="00DA0408">
              <w:rPr>
                <w:rFonts w:asciiTheme="minorHAnsi" w:hAnsiTheme="minorHAnsi" w:cstheme="minorHAnsi"/>
                <w:color w:val="auto"/>
                <w:sz w:val="20"/>
                <w:szCs w:val="20"/>
              </w:rPr>
              <w:t>Przedmiot zamówienia powinien zostać dostarczony za jedną dostawą, której godzina i data zostanie ustalona z Zamawiającym na min. 2 dni przed planowaną dostawą.</w:t>
            </w:r>
          </w:p>
          <w:p w14:paraId="21BDD984" w14:textId="78E17F63" w:rsidR="00AA3CBB" w:rsidRPr="00DA0408" w:rsidRDefault="00541077" w:rsidP="00667257">
            <w:pPr>
              <w:pStyle w:val="Default"/>
              <w:widowControl w:val="0"/>
              <w:jc w:val="both"/>
              <w:rPr>
                <w:rFonts w:asciiTheme="minorHAnsi" w:hAnsiTheme="minorHAnsi" w:cstheme="minorHAnsi"/>
                <w:color w:val="auto"/>
                <w:sz w:val="20"/>
                <w:szCs w:val="20"/>
              </w:rPr>
            </w:pPr>
            <w:r>
              <w:rPr>
                <w:rFonts w:asciiTheme="minorHAnsi" w:hAnsiTheme="minorHAnsi" w:cstheme="minorHAnsi"/>
                <w:color w:val="auto"/>
                <w:sz w:val="20"/>
                <w:szCs w:val="20"/>
              </w:rPr>
              <w:t>5</w:t>
            </w:r>
            <w:r w:rsidR="00AA3CBB" w:rsidRPr="00DA0408">
              <w:rPr>
                <w:rFonts w:asciiTheme="minorHAnsi" w:hAnsiTheme="minorHAnsi" w:cstheme="minorHAnsi"/>
                <w:color w:val="auto"/>
                <w:sz w:val="20"/>
                <w:szCs w:val="20"/>
              </w:rPr>
              <w:t>.</w:t>
            </w:r>
            <w:r w:rsidR="00AA3CBB" w:rsidRPr="00DA0408">
              <w:rPr>
                <w:rFonts w:asciiTheme="minorHAnsi" w:hAnsiTheme="minorHAnsi" w:cstheme="minorHAnsi"/>
                <w:color w:val="auto"/>
                <w:sz w:val="20"/>
                <w:szCs w:val="20"/>
              </w:rPr>
              <w:tab/>
              <w:t>Uszkodzony lub brakujący sprzęt Wykonawca dostarczy na koszt własny najpóźniej w kolejnym dniu roboczym. Towar niezgodny z Opisem Przedmiotu Zamówienia uznaje się za brakujący.</w:t>
            </w:r>
          </w:p>
          <w:p w14:paraId="4B2F4945" w14:textId="3A287F5A" w:rsidR="00AA3CBB" w:rsidRPr="00DA0408" w:rsidRDefault="00541077" w:rsidP="00667257">
            <w:pPr>
              <w:pStyle w:val="Default"/>
              <w:widowControl w:val="0"/>
              <w:jc w:val="both"/>
              <w:rPr>
                <w:rFonts w:asciiTheme="minorHAnsi" w:hAnsiTheme="minorHAnsi" w:cstheme="minorHAnsi"/>
                <w:color w:val="auto"/>
                <w:sz w:val="20"/>
                <w:szCs w:val="20"/>
              </w:rPr>
            </w:pPr>
            <w:r>
              <w:rPr>
                <w:rFonts w:asciiTheme="minorHAnsi" w:hAnsiTheme="minorHAnsi" w:cstheme="minorHAnsi"/>
                <w:color w:val="auto"/>
                <w:sz w:val="20"/>
                <w:szCs w:val="20"/>
              </w:rPr>
              <w:t>6</w:t>
            </w:r>
            <w:r w:rsidR="00AA3CBB" w:rsidRPr="00DA0408">
              <w:rPr>
                <w:rFonts w:asciiTheme="minorHAnsi" w:hAnsiTheme="minorHAnsi" w:cstheme="minorHAnsi"/>
                <w:color w:val="auto"/>
                <w:sz w:val="20"/>
                <w:szCs w:val="20"/>
              </w:rPr>
              <w:t>.</w:t>
            </w:r>
            <w:r w:rsidR="00AA3CBB" w:rsidRPr="00DA0408">
              <w:rPr>
                <w:rFonts w:asciiTheme="minorHAnsi" w:hAnsiTheme="minorHAnsi" w:cstheme="minorHAnsi"/>
                <w:color w:val="auto"/>
                <w:sz w:val="20"/>
                <w:szCs w:val="20"/>
              </w:rPr>
              <w:tab/>
              <w:t>Za szkody powstałe w czasie transportu odpowiedzialność ponosi Wykonawca.</w:t>
            </w:r>
          </w:p>
          <w:p w14:paraId="2872A7CA" w14:textId="2CDD1041" w:rsidR="00A73770" w:rsidRPr="00DA0408" w:rsidRDefault="00541077" w:rsidP="00667257">
            <w:pPr>
              <w:pStyle w:val="Default"/>
              <w:widowControl w:val="0"/>
              <w:jc w:val="both"/>
              <w:rPr>
                <w:rFonts w:asciiTheme="minorHAnsi" w:hAnsiTheme="minorHAnsi" w:cstheme="minorHAnsi"/>
                <w:color w:val="auto"/>
                <w:sz w:val="20"/>
                <w:szCs w:val="20"/>
              </w:rPr>
            </w:pPr>
            <w:r>
              <w:rPr>
                <w:rFonts w:asciiTheme="minorHAnsi" w:hAnsiTheme="minorHAnsi" w:cstheme="minorHAnsi"/>
                <w:color w:val="auto"/>
                <w:sz w:val="20"/>
                <w:szCs w:val="20"/>
              </w:rPr>
              <w:t>7</w:t>
            </w:r>
            <w:r w:rsidR="00A73770" w:rsidRPr="00DA0408">
              <w:rPr>
                <w:rFonts w:asciiTheme="minorHAnsi" w:hAnsiTheme="minorHAnsi" w:cstheme="minorHAnsi"/>
                <w:color w:val="auto"/>
                <w:sz w:val="20"/>
                <w:szCs w:val="20"/>
              </w:rPr>
              <w:t xml:space="preserve">. wykonawca zobowiązuje się  na  serwisowanie </w:t>
            </w:r>
            <w:r w:rsidR="000765B4" w:rsidRPr="00DA0408">
              <w:rPr>
                <w:rFonts w:asciiTheme="minorHAnsi" w:hAnsiTheme="minorHAnsi" w:cstheme="minorHAnsi"/>
                <w:color w:val="auto"/>
                <w:sz w:val="20"/>
                <w:szCs w:val="20"/>
              </w:rPr>
              <w:t xml:space="preserve">gwarancyjne </w:t>
            </w:r>
            <w:r w:rsidR="00A73770" w:rsidRPr="00DA0408">
              <w:rPr>
                <w:rFonts w:asciiTheme="minorHAnsi" w:hAnsiTheme="minorHAnsi" w:cstheme="minorHAnsi"/>
                <w:color w:val="auto"/>
                <w:sz w:val="20"/>
                <w:szCs w:val="20"/>
              </w:rPr>
              <w:t xml:space="preserve"> dostarczonych  </w:t>
            </w:r>
            <w:r>
              <w:rPr>
                <w:rFonts w:asciiTheme="minorHAnsi" w:hAnsiTheme="minorHAnsi" w:cstheme="minorHAnsi"/>
                <w:color w:val="auto"/>
                <w:sz w:val="20"/>
                <w:szCs w:val="20"/>
              </w:rPr>
              <w:t>sprzętów.</w:t>
            </w:r>
          </w:p>
          <w:p w14:paraId="0B4E6989" w14:textId="36E10CDD" w:rsidR="00A73770" w:rsidRPr="00DA0408" w:rsidRDefault="00A73770" w:rsidP="00667257">
            <w:pPr>
              <w:pStyle w:val="Default"/>
              <w:widowControl w:val="0"/>
              <w:jc w:val="both"/>
              <w:rPr>
                <w:rFonts w:asciiTheme="minorHAnsi" w:hAnsiTheme="minorHAnsi" w:cstheme="minorHAnsi"/>
                <w:color w:val="auto"/>
                <w:sz w:val="20"/>
                <w:szCs w:val="20"/>
              </w:rPr>
            </w:pPr>
            <w:r w:rsidRPr="00DA0408">
              <w:rPr>
                <w:rFonts w:asciiTheme="minorHAnsi" w:hAnsiTheme="minorHAnsi" w:cstheme="minorHAnsi"/>
                <w:color w:val="auto"/>
                <w:sz w:val="20"/>
                <w:szCs w:val="20"/>
              </w:rPr>
              <w:t xml:space="preserve">   Czas  reakcji serwisowej  przez dostawcę  nie może być  dłuższa niż  </w:t>
            </w:r>
            <w:r w:rsidR="00541077">
              <w:rPr>
                <w:rFonts w:asciiTheme="minorHAnsi" w:hAnsiTheme="minorHAnsi" w:cstheme="minorHAnsi"/>
                <w:color w:val="auto"/>
                <w:sz w:val="20"/>
                <w:szCs w:val="20"/>
              </w:rPr>
              <w:t>48</w:t>
            </w:r>
            <w:r w:rsidRPr="00DA0408">
              <w:rPr>
                <w:rFonts w:asciiTheme="minorHAnsi" w:hAnsiTheme="minorHAnsi" w:cstheme="minorHAnsi"/>
                <w:color w:val="auto"/>
                <w:sz w:val="20"/>
                <w:szCs w:val="20"/>
              </w:rPr>
              <w:t xml:space="preserve"> godz. Od dnia zgłoszenia </w:t>
            </w:r>
          </w:p>
        </w:tc>
      </w:tr>
      <w:tr w:rsidR="00B4240F" w:rsidRPr="00DA0408" w14:paraId="7E6489AE" w14:textId="77777777" w:rsidTr="00667257">
        <w:tc>
          <w:tcPr>
            <w:tcW w:w="737" w:type="dxa"/>
            <w:tcBorders>
              <w:top w:val="single" w:sz="4" w:space="0" w:color="A6A6A6"/>
              <w:left w:val="single" w:sz="4" w:space="0" w:color="A6A6A6"/>
              <w:bottom w:val="single" w:sz="4" w:space="0" w:color="A6A6A6"/>
              <w:right w:val="single" w:sz="4" w:space="0" w:color="A6A6A6"/>
            </w:tcBorders>
            <w:shd w:val="clear" w:color="auto" w:fill="auto"/>
          </w:tcPr>
          <w:p w14:paraId="2A5C002C" w14:textId="77777777" w:rsidR="00B4240F" w:rsidRPr="00DA0408" w:rsidRDefault="00B4240F" w:rsidP="00667257">
            <w:pPr>
              <w:widowControl w:val="0"/>
              <w:jc w:val="both"/>
              <w:rPr>
                <w:rFonts w:asciiTheme="minorHAnsi" w:eastAsia="Calibri" w:hAnsiTheme="minorHAnsi" w:cstheme="minorHAnsi"/>
                <w:sz w:val="20"/>
                <w:szCs w:val="20"/>
              </w:rPr>
            </w:pPr>
          </w:p>
        </w:tc>
        <w:tc>
          <w:tcPr>
            <w:tcW w:w="8217" w:type="dxa"/>
            <w:tcBorders>
              <w:top w:val="single" w:sz="4" w:space="0" w:color="A6A6A6"/>
              <w:left w:val="single" w:sz="4" w:space="0" w:color="A6A6A6"/>
              <w:bottom w:val="single" w:sz="4" w:space="0" w:color="A6A6A6"/>
              <w:right w:val="single" w:sz="4" w:space="0" w:color="A6A6A6"/>
            </w:tcBorders>
            <w:shd w:val="clear" w:color="auto" w:fill="auto"/>
          </w:tcPr>
          <w:p w14:paraId="758DF006" w14:textId="77777777" w:rsidR="00DA3AB1" w:rsidRDefault="00DA3AB1" w:rsidP="00DA3AB1">
            <w:pPr>
              <w:pStyle w:val="Akapitzlist"/>
              <w:widowControl w:val="0"/>
              <w:jc w:val="both"/>
              <w:rPr>
                <w:rFonts w:asciiTheme="minorHAnsi" w:eastAsia="Calibri" w:hAnsiTheme="minorHAnsi" w:cstheme="minorHAnsi"/>
                <w:b/>
                <w:bCs/>
                <w:sz w:val="20"/>
                <w:szCs w:val="20"/>
              </w:rPr>
            </w:pPr>
            <w:r w:rsidRPr="00B4240F">
              <w:rPr>
                <w:rFonts w:asciiTheme="minorHAnsi" w:eastAsia="Calibri" w:hAnsiTheme="minorHAnsi" w:cstheme="minorHAnsi"/>
                <w:b/>
                <w:bCs/>
                <w:sz w:val="20"/>
                <w:szCs w:val="20"/>
              </w:rPr>
              <w:t>Specyfikacja</w:t>
            </w:r>
            <w:r>
              <w:rPr>
                <w:rFonts w:asciiTheme="minorHAnsi" w:eastAsia="Calibri" w:hAnsiTheme="minorHAnsi" w:cstheme="minorHAnsi"/>
                <w:b/>
                <w:bCs/>
                <w:sz w:val="20"/>
                <w:szCs w:val="20"/>
              </w:rPr>
              <w:t xml:space="preserve">: </w:t>
            </w:r>
          </w:p>
          <w:p w14:paraId="267F5820" w14:textId="77777777" w:rsidR="00B4240F" w:rsidRPr="00DA0408" w:rsidRDefault="00B4240F" w:rsidP="00667257">
            <w:pPr>
              <w:widowControl w:val="0"/>
              <w:jc w:val="both"/>
              <w:rPr>
                <w:rFonts w:asciiTheme="minorHAnsi" w:eastAsia="Calibri" w:hAnsiTheme="minorHAnsi" w:cstheme="minorHAnsi"/>
                <w:b/>
                <w:bCs/>
                <w:sz w:val="20"/>
                <w:szCs w:val="20"/>
              </w:rPr>
            </w:pPr>
          </w:p>
        </w:tc>
      </w:tr>
    </w:tbl>
    <w:p w14:paraId="7DE97A9C" w14:textId="0EDA6A30" w:rsidR="00AA3CBB" w:rsidRDefault="00AA3CBB" w:rsidP="00AA3CBB">
      <w:pPr>
        <w:jc w:val="both"/>
        <w:rPr>
          <w:rFonts w:asciiTheme="minorHAnsi" w:eastAsia="Calibri" w:hAnsiTheme="minorHAnsi" w:cstheme="minorHAnsi"/>
          <w:b/>
          <w:sz w:val="20"/>
          <w:szCs w:val="20"/>
          <w:u w:val="single"/>
        </w:rPr>
      </w:pPr>
    </w:p>
    <w:tbl>
      <w:tblPr>
        <w:tblW w:w="9076" w:type="dxa"/>
        <w:tblCellMar>
          <w:left w:w="70" w:type="dxa"/>
          <w:right w:w="70" w:type="dxa"/>
        </w:tblCellMar>
        <w:tblLook w:val="04A0" w:firstRow="1" w:lastRow="0" w:firstColumn="1" w:lastColumn="0" w:noHBand="0" w:noVBand="1"/>
      </w:tblPr>
      <w:tblGrid>
        <w:gridCol w:w="740"/>
        <w:gridCol w:w="2220"/>
        <w:gridCol w:w="880"/>
        <w:gridCol w:w="2420"/>
        <w:gridCol w:w="2816"/>
      </w:tblGrid>
      <w:tr w:rsidR="00DA3AB1" w:rsidRPr="00DA3AB1" w14:paraId="7BB9A310" w14:textId="77777777" w:rsidTr="00DA3AB1">
        <w:trPr>
          <w:trHeight w:val="288"/>
        </w:trPr>
        <w:tc>
          <w:tcPr>
            <w:tcW w:w="74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2FCF88D2" w14:textId="77777777" w:rsidR="00DA3AB1" w:rsidRPr="00DA3AB1" w:rsidRDefault="00DA3AB1" w:rsidP="00DA3AB1">
            <w:pPr>
              <w:suppressAutoHyphens w:val="0"/>
              <w:jc w:val="center"/>
              <w:rPr>
                <w:rFonts w:ascii="Calibri" w:hAnsi="Calibri" w:cs="Calibri"/>
                <w:b/>
                <w:bCs/>
                <w:color w:val="000000"/>
                <w:sz w:val="16"/>
                <w:szCs w:val="16"/>
              </w:rPr>
            </w:pPr>
            <w:r w:rsidRPr="00DA3AB1">
              <w:rPr>
                <w:rFonts w:ascii="Calibri" w:hAnsi="Calibri" w:cs="Calibri"/>
                <w:b/>
                <w:bCs/>
                <w:color w:val="000000"/>
                <w:sz w:val="16"/>
                <w:szCs w:val="16"/>
              </w:rPr>
              <w:t>Lp.</w:t>
            </w:r>
          </w:p>
        </w:tc>
        <w:tc>
          <w:tcPr>
            <w:tcW w:w="2220" w:type="dxa"/>
            <w:tcBorders>
              <w:top w:val="single" w:sz="8" w:space="0" w:color="auto"/>
              <w:left w:val="nil"/>
              <w:bottom w:val="single" w:sz="4" w:space="0" w:color="auto"/>
              <w:right w:val="single" w:sz="4" w:space="0" w:color="auto"/>
            </w:tcBorders>
            <w:shd w:val="clear" w:color="auto" w:fill="auto"/>
            <w:noWrap/>
            <w:vAlign w:val="center"/>
            <w:hideMark/>
          </w:tcPr>
          <w:p w14:paraId="47C0BB07" w14:textId="77777777" w:rsidR="00DA3AB1" w:rsidRPr="00DA3AB1" w:rsidRDefault="00DA3AB1" w:rsidP="00DA3AB1">
            <w:pPr>
              <w:suppressAutoHyphens w:val="0"/>
              <w:jc w:val="center"/>
              <w:rPr>
                <w:rFonts w:ascii="Calibri" w:hAnsi="Calibri" w:cs="Calibri"/>
                <w:b/>
                <w:bCs/>
                <w:color w:val="000000"/>
                <w:sz w:val="16"/>
                <w:szCs w:val="16"/>
              </w:rPr>
            </w:pPr>
            <w:r w:rsidRPr="00DA3AB1">
              <w:rPr>
                <w:rFonts w:ascii="Calibri" w:hAnsi="Calibri" w:cs="Calibri"/>
                <w:b/>
                <w:bCs/>
                <w:color w:val="000000"/>
                <w:sz w:val="16"/>
                <w:szCs w:val="16"/>
              </w:rPr>
              <w:t>Nazwa</w:t>
            </w:r>
          </w:p>
        </w:tc>
        <w:tc>
          <w:tcPr>
            <w:tcW w:w="880" w:type="dxa"/>
            <w:tcBorders>
              <w:top w:val="single" w:sz="8" w:space="0" w:color="auto"/>
              <w:left w:val="nil"/>
              <w:bottom w:val="single" w:sz="4" w:space="0" w:color="auto"/>
              <w:right w:val="single" w:sz="4" w:space="0" w:color="auto"/>
            </w:tcBorders>
            <w:shd w:val="clear" w:color="auto" w:fill="auto"/>
            <w:noWrap/>
            <w:vAlign w:val="center"/>
            <w:hideMark/>
          </w:tcPr>
          <w:p w14:paraId="47D3D41C" w14:textId="77777777" w:rsidR="00DA3AB1" w:rsidRPr="00DA3AB1" w:rsidRDefault="00DA3AB1" w:rsidP="00DA3AB1">
            <w:pPr>
              <w:suppressAutoHyphens w:val="0"/>
              <w:jc w:val="center"/>
              <w:rPr>
                <w:rFonts w:ascii="Calibri" w:hAnsi="Calibri" w:cs="Calibri"/>
                <w:b/>
                <w:bCs/>
                <w:color w:val="000000"/>
                <w:sz w:val="16"/>
                <w:szCs w:val="16"/>
              </w:rPr>
            </w:pPr>
            <w:r w:rsidRPr="00DA3AB1">
              <w:rPr>
                <w:rFonts w:ascii="Calibri" w:hAnsi="Calibri" w:cs="Calibri"/>
                <w:b/>
                <w:bCs/>
                <w:color w:val="000000"/>
                <w:sz w:val="16"/>
                <w:szCs w:val="16"/>
              </w:rPr>
              <w:t>Ilość</w:t>
            </w:r>
          </w:p>
        </w:tc>
        <w:tc>
          <w:tcPr>
            <w:tcW w:w="2420" w:type="dxa"/>
            <w:tcBorders>
              <w:top w:val="single" w:sz="8" w:space="0" w:color="auto"/>
              <w:left w:val="nil"/>
              <w:bottom w:val="single" w:sz="4" w:space="0" w:color="auto"/>
              <w:right w:val="single" w:sz="4" w:space="0" w:color="auto"/>
            </w:tcBorders>
            <w:shd w:val="clear" w:color="auto" w:fill="auto"/>
            <w:noWrap/>
            <w:vAlign w:val="center"/>
            <w:hideMark/>
          </w:tcPr>
          <w:p w14:paraId="247D0479" w14:textId="77777777" w:rsidR="00DA3AB1" w:rsidRPr="00DA3AB1" w:rsidRDefault="00DA3AB1" w:rsidP="00DA3AB1">
            <w:pPr>
              <w:suppressAutoHyphens w:val="0"/>
              <w:jc w:val="center"/>
              <w:rPr>
                <w:rFonts w:ascii="Calibri" w:hAnsi="Calibri" w:cs="Calibri"/>
                <w:b/>
                <w:bCs/>
                <w:color w:val="000000"/>
                <w:sz w:val="16"/>
                <w:szCs w:val="16"/>
              </w:rPr>
            </w:pPr>
            <w:r w:rsidRPr="00DA3AB1">
              <w:rPr>
                <w:rFonts w:ascii="Calibri" w:hAnsi="Calibri" w:cs="Calibri"/>
                <w:b/>
                <w:bCs/>
                <w:color w:val="000000"/>
                <w:sz w:val="16"/>
                <w:szCs w:val="16"/>
              </w:rPr>
              <w:t>Opis</w:t>
            </w:r>
          </w:p>
        </w:tc>
        <w:tc>
          <w:tcPr>
            <w:tcW w:w="2816" w:type="dxa"/>
            <w:tcBorders>
              <w:top w:val="single" w:sz="8" w:space="0" w:color="auto"/>
              <w:left w:val="nil"/>
              <w:bottom w:val="single" w:sz="4" w:space="0" w:color="auto"/>
              <w:right w:val="single" w:sz="8" w:space="0" w:color="auto"/>
            </w:tcBorders>
            <w:shd w:val="clear" w:color="auto" w:fill="auto"/>
            <w:noWrap/>
            <w:vAlign w:val="center"/>
            <w:hideMark/>
          </w:tcPr>
          <w:p w14:paraId="6B2168AD" w14:textId="77777777" w:rsidR="00DA3AB1" w:rsidRPr="00DA3AB1" w:rsidRDefault="00DA3AB1" w:rsidP="00DA3AB1">
            <w:pPr>
              <w:suppressAutoHyphens w:val="0"/>
              <w:jc w:val="center"/>
              <w:rPr>
                <w:rFonts w:ascii="Calibri" w:hAnsi="Calibri" w:cs="Calibri"/>
                <w:b/>
                <w:bCs/>
                <w:color w:val="000000"/>
                <w:sz w:val="16"/>
                <w:szCs w:val="16"/>
              </w:rPr>
            </w:pPr>
            <w:r w:rsidRPr="00DA3AB1">
              <w:rPr>
                <w:rFonts w:ascii="Calibri" w:hAnsi="Calibri" w:cs="Calibri"/>
                <w:b/>
                <w:bCs/>
                <w:color w:val="000000"/>
                <w:sz w:val="16"/>
                <w:szCs w:val="16"/>
              </w:rPr>
              <w:t>Zdjęcie</w:t>
            </w:r>
          </w:p>
        </w:tc>
      </w:tr>
      <w:tr w:rsidR="00DA3AB1" w:rsidRPr="00DA3AB1" w14:paraId="7B6452CC"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BB1A483"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220" w:type="dxa"/>
            <w:tcBorders>
              <w:top w:val="nil"/>
              <w:left w:val="nil"/>
              <w:bottom w:val="single" w:sz="4" w:space="0" w:color="auto"/>
              <w:right w:val="single" w:sz="4" w:space="0" w:color="auto"/>
            </w:tcBorders>
            <w:shd w:val="clear" w:color="auto" w:fill="auto"/>
            <w:vAlign w:val="center"/>
            <w:hideMark/>
          </w:tcPr>
          <w:p w14:paraId="0900E74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Grill gazowy Green </w:t>
            </w:r>
            <w:proofErr w:type="spellStart"/>
            <w:r w:rsidRPr="00DA3AB1">
              <w:rPr>
                <w:rFonts w:ascii="Calibri" w:hAnsi="Calibri" w:cs="Calibri"/>
                <w:color w:val="000000"/>
                <w:sz w:val="16"/>
                <w:szCs w:val="16"/>
              </w:rPr>
              <w:t>Fire</w:t>
            </w:r>
            <w:proofErr w:type="spellEnd"/>
            <w:r w:rsidRPr="00DA3AB1">
              <w:rPr>
                <w:rFonts w:ascii="Calibri" w:hAnsi="Calibri" w:cs="Calibri"/>
                <w:color w:val="000000"/>
                <w:sz w:val="16"/>
                <w:szCs w:val="16"/>
              </w:rPr>
              <w:t xml:space="preserve"> Kitchen Line 4-palnikowy</w:t>
            </w:r>
          </w:p>
        </w:tc>
        <w:tc>
          <w:tcPr>
            <w:tcW w:w="880" w:type="dxa"/>
            <w:tcBorders>
              <w:top w:val="nil"/>
              <w:left w:val="nil"/>
              <w:bottom w:val="single" w:sz="4" w:space="0" w:color="auto"/>
              <w:right w:val="single" w:sz="4" w:space="0" w:color="auto"/>
            </w:tcBorders>
            <w:shd w:val="clear" w:color="auto" w:fill="auto"/>
            <w:vAlign w:val="center"/>
            <w:hideMark/>
          </w:tcPr>
          <w:p w14:paraId="02B505F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75B22AD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Grill gazowy 4-palnikowy z podstawą na kółkach, stal nierdzewna, moc 22kW, wymiary: 1400x612x825 mm</w:t>
            </w:r>
          </w:p>
        </w:tc>
        <w:tc>
          <w:tcPr>
            <w:tcW w:w="2816" w:type="dxa"/>
            <w:vMerge w:val="restart"/>
            <w:tcBorders>
              <w:top w:val="nil"/>
              <w:left w:val="nil"/>
              <w:bottom w:val="single" w:sz="4" w:space="0" w:color="auto"/>
              <w:right w:val="single" w:sz="8" w:space="0" w:color="auto"/>
            </w:tcBorders>
            <w:shd w:val="clear" w:color="auto" w:fill="auto"/>
            <w:vAlign w:val="center"/>
            <w:hideMark/>
          </w:tcPr>
          <w:p w14:paraId="4F228C11" w14:textId="6B887FC7"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1312" behindDoc="0" locked="0" layoutInCell="1" allowOverlap="1" wp14:anchorId="3ED101FB" wp14:editId="3BD2384F">
                  <wp:simplePos x="0" y="0"/>
                  <wp:positionH relativeFrom="column">
                    <wp:posOffset>545465</wp:posOffset>
                  </wp:positionH>
                  <wp:positionV relativeFrom="paragraph">
                    <wp:posOffset>1255395</wp:posOffset>
                  </wp:positionV>
                  <wp:extent cx="457200" cy="609600"/>
                  <wp:effectExtent l="0" t="0" r="0" b="0"/>
                  <wp:wrapNone/>
                  <wp:docPr id="592554078" name="Obraz 227">
                    <a:extLst xmlns:a="http://schemas.openxmlformats.org/drawingml/2006/main">
                      <a:ext uri="{FF2B5EF4-FFF2-40B4-BE49-F238E27FC236}">
                        <a16:creationId xmlns:a16="http://schemas.microsoft.com/office/drawing/2014/main" id="{E70AFA8B-55F2-4AD3-B296-1231E912C6F8}"/>
                      </a:ext>
                    </a:extLst>
                  </wp:docPr>
                  <wp:cNvGraphicFramePr/>
                  <a:graphic xmlns:a="http://schemas.openxmlformats.org/drawingml/2006/main">
                    <a:graphicData uri="http://schemas.openxmlformats.org/drawingml/2006/picture">
                      <pic:pic xmlns:pic="http://schemas.openxmlformats.org/drawingml/2006/picture">
                        <pic:nvPicPr>
                          <pic:cNvPr id="4" name="image3.png">
                            <a:extLst>
                              <a:ext uri="{FF2B5EF4-FFF2-40B4-BE49-F238E27FC236}">
                                <a16:creationId xmlns:a16="http://schemas.microsoft.com/office/drawing/2014/main" id="{E70AFA8B-55F2-4AD3-B296-1231E912C6F8}"/>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57200" cy="609600"/>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FF"/>
                <w:sz w:val="16"/>
                <w:szCs w:val="16"/>
              </w:rPr>
              <w:drawing>
                <wp:anchor distT="0" distB="0" distL="114300" distR="114300" simplePos="0" relativeHeight="251660288" behindDoc="0" locked="0" layoutInCell="1" allowOverlap="1" wp14:anchorId="4DF8047D" wp14:editId="4DAAB5B0">
                  <wp:simplePos x="0" y="0"/>
                  <wp:positionH relativeFrom="column">
                    <wp:posOffset>172085</wp:posOffset>
                  </wp:positionH>
                  <wp:positionV relativeFrom="paragraph">
                    <wp:posOffset>605155</wp:posOffset>
                  </wp:positionV>
                  <wp:extent cx="609600" cy="662940"/>
                  <wp:effectExtent l="0" t="0" r="0" b="3810"/>
                  <wp:wrapNone/>
                  <wp:docPr id="1292545033" name="Obraz 228" descr="Obraz zawierający wózek ręczny&#10;&#10;Zawartość wygenerowana przez sztuczną inteligencję może być niepoprawna.">
                    <a:extLst xmlns:a="http://schemas.openxmlformats.org/drawingml/2006/main">
                      <a:ext uri="{FF2B5EF4-FFF2-40B4-BE49-F238E27FC236}">
                        <a16:creationId xmlns:a16="http://schemas.microsoft.com/office/drawing/2014/main" id="{0DB9BF46-478A-405C-B1C4-0A39259AC132}"/>
                      </a:ext>
                    </a:extLst>
                  </wp:docPr>
                  <wp:cNvGraphicFramePr/>
                  <a:graphic xmlns:a="http://schemas.openxmlformats.org/drawingml/2006/main">
                    <a:graphicData uri="http://schemas.openxmlformats.org/drawingml/2006/picture">
                      <pic:pic xmlns:pic="http://schemas.openxmlformats.org/drawingml/2006/picture">
                        <pic:nvPicPr>
                          <pic:cNvPr id="1292545033" name="Obraz 228" descr="Obraz zawierający wózek ręczny&#10;&#10;Zawartość wygenerowana przez sztuczną inteligencję może być niepoprawna.">
                            <a:extLst>
                              <a:ext uri="{FF2B5EF4-FFF2-40B4-BE49-F238E27FC236}">
                                <a16:creationId xmlns:a16="http://schemas.microsoft.com/office/drawing/2014/main" id="{0DB9BF46-478A-405C-B1C4-0A39259AC132}"/>
                              </a:ext>
                            </a:extLst>
                          </pic:cNvPr>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600" cy="662940"/>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FF"/>
                <w:sz w:val="16"/>
                <w:szCs w:val="16"/>
              </w:rPr>
              <w:drawing>
                <wp:anchor distT="0" distB="0" distL="114300" distR="114300" simplePos="0" relativeHeight="251659264" behindDoc="0" locked="0" layoutInCell="1" allowOverlap="1" wp14:anchorId="32BE6A12" wp14:editId="72096BAE">
                  <wp:simplePos x="0" y="0"/>
                  <wp:positionH relativeFrom="column">
                    <wp:posOffset>31750</wp:posOffset>
                  </wp:positionH>
                  <wp:positionV relativeFrom="paragraph">
                    <wp:posOffset>-13335</wp:posOffset>
                  </wp:positionV>
                  <wp:extent cx="685800" cy="533400"/>
                  <wp:effectExtent l="0" t="0" r="0" b="0"/>
                  <wp:wrapNone/>
                  <wp:docPr id="326319184" name="Obraz 229" descr="Obraz zawierający metal, w pomieszczeniu&#10;&#10;Zawartość wygenerowana przez sztuczną inteligencję może być niepoprawna.">
                    <a:extLst xmlns:a="http://schemas.openxmlformats.org/drawingml/2006/main">
                      <a:ext uri="{FF2B5EF4-FFF2-40B4-BE49-F238E27FC236}">
                        <a16:creationId xmlns:a16="http://schemas.microsoft.com/office/drawing/2014/main" id="{5A56ADCF-5946-4254-AFD0-FF854143D83E}"/>
                      </a:ext>
                    </a:extLst>
                  </wp:docPr>
                  <wp:cNvGraphicFramePr/>
                  <a:graphic xmlns:a="http://schemas.openxmlformats.org/drawingml/2006/main">
                    <a:graphicData uri="http://schemas.openxmlformats.org/drawingml/2006/picture">
                      <pic:pic xmlns:pic="http://schemas.openxmlformats.org/drawingml/2006/picture">
                        <pic:nvPicPr>
                          <pic:cNvPr id="326319184" name="Obraz 229" descr="Obraz zawierający metal, w pomieszczeniu&#10;&#10;Zawartość wygenerowana przez sztuczną inteligencję może być niepoprawna.">
                            <a:extLst>
                              <a:ext uri="{FF2B5EF4-FFF2-40B4-BE49-F238E27FC236}">
                                <a16:creationId xmlns:a16="http://schemas.microsoft.com/office/drawing/2014/main" id="{5A56ADCF-5946-4254-AFD0-FF854143D83E}"/>
                              </a:ext>
                            </a:extLst>
                          </pic:cNvPr>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685800" cy="5334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69BE8BF8"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2C9482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220" w:type="dxa"/>
            <w:tcBorders>
              <w:top w:val="nil"/>
              <w:left w:val="nil"/>
              <w:bottom w:val="single" w:sz="4" w:space="0" w:color="auto"/>
              <w:right w:val="single" w:sz="4" w:space="0" w:color="auto"/>
            </w:tcBorders>
            <w:shd w:val="clear" w:color="auto" w:fill="auto"/>
            <w:vAlign w:val="center"/>
            <w:hideMark/>
          </w:tcPr>
          <w:p w14:paraId="0EE1FDA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na kosze do zmywarek z uchwytem</w:t>
            </w:r>
          </w:p>
        </w:tc>
        <w:tc>
          <w:tcPr>
            <w:tcW w:w="880" w:type="dxa"/>
            <w:tcBorders>
              <w:top w:val="nil"/>
              <w:left w:val="nil"/>
              <w:bottom w:val="single" w:sz="4" w:space="0" w:color="auto"/>
              <w:right w:val="single" w:sz="4" w:space="0" w:color="auto"/>
            </w:tcBorders>
            <w:shd w:val="clear" w:color="auto" w:fill="auto"/>
            <w:vAlign w:val="center"/>
            <w:hideMark/>
          </w:tcPr>
          <w:p w14:paraId="0ECD92D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7F87166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Wózek stalowy na kosze </w:t>
            </w:r>
            <w:proofErr w:type="spellStart"/>
            <w:r w:rsidRPr="00DA3AB1">
              <w:rPr>
                <w:rFonts w:ascii="Calibri" w:hAnsi="Calibri" w:cs="Calibri"/>
                <w:color w:val="000000"/>
                <w:sz w:val="16"/>
                <w:szCs w:val="16"/>
              </w:rPr>
              <w:t>zmywarkowe</w:t>
            </w:r>
            <w:proofErr w:type="spellEnd"/>
            <w:r w:rsidRPr="00DA3AB1">
              <w:rPr>
                <w:rFonts w:ascii="Calibri" w:hAnsi="Calibri" w:cs="Calibri"/>
                <w:color w:val="000000"/>
                <w:sz w:val="16"/>
                <w:szCs w:val="16"/>
              </w:rPr>
              <w:t xml:space="preserve"> 500x500 mm, z uchwytem, HENDI</w:t>
            </w:r>
          </w:p>
        </w:tc>
        <w:tc>
          <w:tcPr>
            <w:tcW w:w="2816" w:type="dxa"/>
            <w:vMerge/>
            <w:tcBorders>
              <w:top w:val="nil"/>
              <w:left w:val="nil"/>
              <w:bottom w:val="single" w:sz="4" w:space="0" w:color="auto"/>
              <w:right w:val="single" w:sz="8" w:space="0" w:color="auto"/>
            </w:tcBorders>
            <w:vAlign w:val="center"/>
            <w:hideMark/>
          </w:tcPr>
          <w:p w14:paraId="7C732E27"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64455D7C"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E0CA86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w:t>
            </w:r>
          </w:p>
        </w:tc>
        <w:tc>
          <w:tcPr>
            <w:tcW w:w="2220" w:type="dxa"/>
            <w:tcBorders>
              <w:top w:val="nil"/>
              <w:left w:val="nil"/>
              <w:bottom w:val="single" w:sz="4" w:space="0" w:color="auto"/>
              <w:right w:val="single" w:sz="4" w:space="0" w:color="auto"/>
            </w:tcBorders>
            <w:shd w:val="clear" w:color="auto" w:fill="auto"/>
            <w:vAlign w:val="center"/>
            <w:hideMark/>
          </w:tcPr>
          <w:p w14:paraId="56A51BD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platformowy składany</w:t>
            </w:r>
          </w:p>
        </w:tc>
        <w:tc>
          <w:tcPr>
            <w:tcW w:w="880" w:type="dxa"/>
            <w:tcBorders>
              <w:top w:val="nil"/>
              <w:left w:val="nil"/>
              <w:bottom w:val="single" w:sz="4" w:space="0" w:color="auto"/>
              <w:right w:val="single" w:sz="4" w:space="0" w:color="auto"/>
            </w:tcBorders>
            <w:shd w:val="clear" w:color="auto" w:fill="auto"/>
            <w:vAlign w:val="center"/>
            <w:hideMark/>
          </w:tcPr>
          <w:p w14:paraId="17299EDC"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32C027A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platformowy ze składanym uchwytem, stal nierdzewna, wymiary: 730x480x860 mm</w:t>
            </w:r>
          </w:p>
        </w:tc>
        <w:tc>
          <w:tcPr>
            <w:tcW w:w="2816" w:type="dxa"/>
            <w:vMerge/>
            <w:tcBorders>
              <w:top w:val="nil"/>
              <w:left w:val="nil"/>
              <w:bottom w:val="single" w:sz="4" w:space="0" w:color="auto"/>
              <w:right w:val="single" w:sz="8" w:space="0" w:color="auto"/>
            </w:tcBorders>
            <w:vAlign w:val="center"/>
            <w:hideMark/>
          </w:tcPr>
          <w:p w14:paraId="10BE0152"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0006C96C"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4204ED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220" w:type="dxa"/>
            <w:tcBorders>
              <w:top w:val="nil"/>
              <w:left w:val="nil"/>
              <w:bottom w:val="single" w:sz="4" w:space="0" w:color="auto"/>
              <w:right w:val="single" w:sz="4" w:space="0" w:color="auto"/>
            </w:tcBorders>
            <w:shd w:val="clear" w:color="auto" w:fill="auto"/>
            <w:vAlign w:val="center"/>
            <w:hideMark/>
          </w:tcPr>
          <w:p w14:paraId="767C698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transportowy GN 1/1 na 15 pojemników</w:t>
            </w:r>
          </w:p>
        </w:tc>
        <w:tc>
          <w:tcPr>
            <w:tcW w:w="880" w:type="dxa"/>
            <w:tcBorders>
              <w:top w:val="nil"/>
              <w:left w:val="nil"/>
              <w:bottom w:val="single" w:sz="4" w:space="0" w:color="auto"/>
              <w:right w:val="single" w:sz="4" w:space="0" w:color="auto"/>
            </w:tcBorders>
            <w:shd w:val="clear" w:color="auto" w:fill="auto"/>
            <w:vAlign w:val="center"/>
            <w:hideMark/>
          </w:tcPr>
          <w:p w14:paraId="1DEA97A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4BC8892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transportowy na pojemniki GN 1/1 x15, wymiary 440x610x1710 mm</w:t>
            </w:r>
          </w:p>
        </w:tc>
        <w:tc>
          <w:tcPr>
            <w:tcW w:w="2816" w:type="dxa"/>
            <w:tcBorders>
              <w:top w:val="nil"/>
              <w:left w:val="nil"/>
              <w:bottom w:val="single" w:sz="4" w:space="0" w:color="auto"/>
              <w:right w:val="single" w:sz="8" w:space="0" w:color="auto"/>
            </w:tcBorders>
            <w:shd w:val="clear" w:color="auto" w:fill="auto"/>
            <w:vAlign w:val="center"/>
            <w:hideMark/>
          </w:tcPr>
          <w:p w14:paraId="674292CE" w14:textId="27334DAE"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2336" behindDoc="0" locked="0" layoutInCell="1" allowOverlap="1" wp14:anchorId="7345DA77" wp14:editId="01434870">
                  <wp:simplePos x="0" y="0"/>
                  <wp:positionH relativeFrom="column">
                    <wp:posOffset>235585</wp:posOffset>
                  </wp:positionH>
                  <wp:positionV relativeFrom="paragraph">
                    <wp:posOffset>71755</wp:posOffset>
                  </wp:positionV>
                  <wp:extent cx="182880" cy="487680"/>
                  <wp:effectExtent l="0" t="0" r="7620" b="7620"/>
                  <wp:wrapNone/>
                  <wp:docPr id="735781833" name="Obraz 226">
                    <a:extLst xmlns:a="http://schemas.openxmlformats.org/drawingml/2006/main">
                      <a:ext uri="{FF2B5EF4-FFF2-40B4-BE49-F238E27FC236}">
                        <a16:creationId xmlns:a16="http://schemas.microsoft.com/office/drawing/2014/main" id="{4EF0EB09-6F14-4CC4-A7E1-FD607FFA4973}"/>
                      </a:ext>
                    </a:extLst>
                  </wp:docPr>
                  <wp:cNvGraphicFramePr/>
                  <a:graphic xmlns:a="http://schemas.openxmlformats.org/drawingml/2006/main">
                    <a:graphicData uri="http://schemas.openxmlformats.org/drawingml/2006/picture">
                      <pic:pic xmlns:pic="http://schemas.openxmlformats.org/drawingml/2006/picture">
                        <pic:nvPicPr>
                          <pic:cNvPr id="5" name="image4.png">
                            <a:extLst>
                              <a:ext uri="{FF2B5EF4-FFF2-40B4-BE49-F238E27FC236}">
                                <a16:creationId xmlns:a16="http://schemas.microsoft.com/office/drawing/2014/main" id="{4EF0EB09-6F14-4CC4-A7E1-FD607FFA4973}"/>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82880" cy="48768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48162DF2"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F69ECE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lastRenderedPageBreak/>
              <w:t>5</w:t>
            </w:r>
          </w:p>
        </w:tc>
        <w:tc>
          <w:tcPr>
            <w:tcW w:w="2220" w:type="dxa"/>
            <w:tcBorders>
              <w:top w:val="nil"/>
              <w:left w:val="nil"/>
              <w:bottom w:val="single" w:sz="4" w:space="0" w:color="auto"/>
              <w:right w:val="single" w:sz="4" w:space="0" w:color="auto"/>
            </w:tcBorders>
            <w:shd w:val="clear" w:color="auto" w:fill="auto"/>
            <w:vAlign w:val="center"/>
            <w:hideMark/>
          </w:tcPr>
          <w:p w14:paraId="3DB159D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transportowy 30x1/1GN</w:t>
            </w:r>
          </w:p>
        </w:tc>
        <w:tc>
          <w:tcPr>
            <w:tcW w:w="880" w:type="dxa"/>
            <w:tcBorders>
              <w:top w:val="nil"/>
              <w:left w:val="nil"/>
              <w:bottom w:val="single" w:sz="4" w:space="0" w:color="auto"/>
              <w:right w:val="single" w:sz="4" w:space="0" w:color="auto"/>
            </w:tcBorders>
            <w:shd w:val="clear" w:color="auto" w:fill="auto"/>
            <w:vAlign w:val="center"/>
            <w:hideMark/>
          </w:tcPr>
          <w:p w14:paraId="57D170D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18E3B89C"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transportowy na 30 pojemników GN 1/1, wymiary: 740x550x1730 mm</w:t>
            </w:r>
          </w:p>
        </w:tc>
        <w:tc>
          <w:tcPr>
            <w:tcW w:w="2816" w:type="dxa"/>
            <w:tcBorders>
              <w:top w:val="nil"/>
              <w:left w:val="nil"/>
              <w:bottom w:val="single" w:sz="4" w:space="0" w:color="auto"/>
              <w:right w:val="single" w:sz="8" w:space="0" w:color="auto"/>
            </w:tcBorders>
            <w:shd w:val="clear" w:color="auto" w:fill="auto"/>
            <w:vAlign w:val="center"/>
            <w:hideMark/>
          </w:tcPr>
          <w:p w14:paraId="732E08D8" w14:textId="6C286350"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3360" behindDoc="0" locked="0" layoutInCell="1" allowOverlap="1" wp14:anchorId="59DAF0BA" wp14:editId="2981704E">
                  <wp:simplePos x="0" y="0"/>
                  <wp:positionH relativeFrom="column">
                    <wp:posOffset>384810</wp:posOffset>
                  </wp:positionH>
                  <wp:positionV relativeFrom="paragraph">
                    <wp:posOffset>-31750</wp:posOffset>
                  </wp:positionV>
                  <wp:extent cx="335280" cy="586740"/>
                  <wp:effectExtent l="0" t="0" r="7620" b="3810"/>
                  <wp:wrapNone/>
                  <wp:docPr id="1769446094" name="Obraz 225">
                    <a:extLst xmlns:a="http://schemas.openxmlformats.org/drawingml/2006/main">
                      <a:ext uri="{FF2B5EF4-FFF2-40B4-BE49-F238E27FC236}">
                        <a16:creationId xmlns:a16="http://schemas.microsoft.com/office/drawing/2014/main" id="{9659289C-FA84-459B-A83B-CB77165F40AF}"/>
                      </a:ext>
                    </a:extLst>
                  </wp:docPr>
                  <wp:cNvGraphicFramePr/>
                  <a:graphic xmlns:a="http://schemas.openxmlformats.org/drawingml/2006/main">
                    <a:graphicData uri="http://schemas.openxmlformats.org/drawingml/2006/picture">
                      <pic:pic xmlns:pic="http://schemas.openxmlformats.org/drawingml/2006/picture">
                        <pic:nvPicPr>
                          <pic:cNvPr id="6" name="image5.png">
                            <a:extLst>
                              <a:ext uri="{FF2B5EF4-FFF2-40B4-BE49-F238E27FC236}">
                                <a16:creationId xmlns:a16="http://schemas.microsoft.com/office/drawing/2014/main" id="{9659289C-FA84-459B-A83B-CB77165F40AF}"/>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35280" cy="58674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366E3EFB"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5ED70E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6</w:t>
            </w:r>
          </w:p>
        </w:tc>
        <w:tc>
          <w:tcPr>
            <w:tcW w:w="2220" w:type="dxa"/>
            <w:tcBorders>
              <w:top w:val="nil"/>
              <w:left w:val="nil"/>
              <w:bottom w:val="single" w:sz="4" w:space="0" w:color="auto"/>
              <w:right w:val="single" w:sz="4" w:space="0" w:color="auto"/>
            </w:tcBorders>
            <w:shd w:val="clear" w:color="auto" w:fill="auto"/>
            <w:vAlign w:val="center"/>
            <w:hideMark/>
          </w:tcPr>
          <w:p w14:paraId="511165D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Maszyna do popcornu</w:t>
            </w:r>
          </w:p>
        </w:tc>
        <w:tc>
          <w:tcPr>
            <w:tcW w:w="880" w:type="dxa"/>
            <w:tcBorders>
              <w:top w:val="nil"/>
              <w:left w:val="nil"/>
              <w:bottom w:val="single" w:sz="4" w:space="0" w:color="auto"/>
              <w:right w:val="single" w:sz="4" w:space="0" w:color="auto"/>
            </w:tcBorders>
            <w:shd w:val="clear" w:color="auto" w:fill="auto"/>
            <w:vAlign w:val="center"/>
            <w:hideMark/>
          </w:tcPr>
          <w:p w14:paraId="237E03F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3469E58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Maszyna do przygotowywania popcornu, styl retro, 1500W, + wózek, kolor biały</w:t>
            </w:r>
          </w:p>
        </w:tc>
        <w:tc>
          <w:tcPr>
            <w:tcW w:w="2816" w:type="dxa"/>
            <w:tcBorders>
              <w:top w:val="nil"/>
              <w:left w:val="nil"/>
              <w:bottom w:val="single" w:sz="4" w:space="0" w:color="auto"/>
              <w:right w:val="single" w:sz="8" w:space="0" w:color="auto"/>
            </w:tcBorders>
            <w:shd w:val="clear" w:color="auto" w:fill="auto"/>
            <w:vAlign w:val="center"/>
            <w:hideMark/>
          </w:tcPr>
          <w:p w14:paraId="5D984A7B" w14:textId="0528DD2C"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4384" behindDoc="0" locked="0" layoutInCell="1" allowOverlap="1" wp14:anchorId="3F52062F" wp14:editId="23FDB54A">
                  <wp:simplePos x="0" y="0"/>
                  <wp:positionH relativeFrom="column">
                    <wp:posOffset>857250</wp:posOffset>
                  </wp:positionH>
                  <wp:positionV relativeFrom="paragraph">
                    <wp:posOffset>83185</wp:posOffset>
                  </wp:positionV>
                  <wp:extent cx="480060" cy="457200"/>
                  <wp:effectExtent l="0" t="0" r="0" b="0"/>
                  <wp:wrapNone/>
                  <wp:docPr id="1716390768" name="Obraz 224" descr="Obraz zawierający koło, transport, opona, Koło do roweru&#10;&#10;Zawartość wygenerowana przez sztuczną inteligencję może być niepoprawna.">
                    <a:extLst xmlns:a="http://schemas.openxmlformats.org/drawingml/2006/main">
                      <a:ext uri="{FF2B5EF4-FFF2-40B4-BE49-F238E27FC236}">
                        <a16:creationId xmlns:a16="http://schemas.microsoft.com/office/drawing/2014/main" id="{0E9B4768-1FBC-4CF4-8DCC-984931197BEC}"/>
                      </a:ext>
                    </a:extLst>
                  </wp:docPr>
                  <wp:cNvGraphicFramePr/>
                  <a:graphic xmlns:a="http://schemas.openxmlformats.org/drawingml/2006/main">
                    <a:graphicData uri="http://schemas.openxmlformats.org/drawingml/2006/picture">
                      <pic:pic xmlns:pic="http://schemas.openxmlformats.org/drawingml/2006/picture">
                        <pic:nvPicPr>
                          <pic:cNvPr id="1716390768" name="Obraz 224" descr="Obraz zawierający koło, transport, opona, Koło do roweru&#10;&#10;Zawartość wygenerowana przez sztuczną inteligencję może być niepoprawna.">
                            <a:extLst>
                              <a:ext uri="{FF2B5EF4-FFF2-40B4-BE49-F238E27FC236}">
                                <a16:creationId xmlns:a16="http://schemas.microsoft.com/office/drawing/2014/main" id="{0E9B4768-1FBC-4CF4-8DCC-984931197BEC}"/>
                              </a:ext>
                            </a:extLst>
                          </pic:cNvPr>
                          <pic:cNvPicPr>
                            <a:picLocks noChangeAspect="1"/>
                          </pic:cNvPicPr>
                        </pic:nvPicPr>
                        <pic:blipFill>
                          <a:blip r:embed="rId13"/>
                          <a:stretch>
                            <a:fillRect/>
                          </a:stretch>
                        </pic:blipFill>
                        <pic:spPr>
                          <a:xfrm>
                            <a:off x="0" y="0"/>
                            <a:ext cx="480060" cy="457200"/>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FF"/>
                <w:sz w:val="16"/>
                <w:szCs w:val="16"/>
              </w:rPr>
              <w:drawing>
                <wp:anchor distT="0" distB="0" distL="114300" distR="114300" simplePos="0" relativeHeight="251665408" behindDoc="0" locked="0" layoutInCell="1" allowOverlap="1" wp14:anchorId="48C40128" wp14:editId="2CF37602">
                  <wp:simplePos x="0" y="0"/>
                  <wp:positionH relativeFrom="column">
                    <wp:posOffset>99060</wp:posOffset>
                  </wp:positionH>
                  <wp:positionV relativeFrom="paragraph">
                    <wp:posOffset>90170</wp:posOffset>
                  </wp:positionV>
                  <wp:extent cx="457200" cy="533400"/>
                  <wp:effectExtent l="0" t="0" r="0" b="0"/>
                  <wp:wrapNone/>
                  <wp:docPr id="133067042" name="Obraz 223" descr="Obraz zawierający Urządzenie domowe, urządzenia kuchenne, Małe urządzenie, popcorn&#10;&#10;Zawartość wygenerowana przez sztuczną inteligencję może być niepoprawna.">
                    <a:extLst xmlns:a="http://schemas.openxmlformats.org/drawingml/2006/main">
                      <a:ext uri="{FF2B5EF4-FFF2-40B4-BE49-F238E27FC236}">
                        <a16:creationId xmlns:a16="http://schemas.microsoft.com/office/drawing/2014/main" id="{2B6D993D-9660-6B3D-1BB7-D2857EC59B7C}"/>
                      </a:ext>
                    </a:extLst>
                  </wp:docPr>
                  <wp:cNvGraphicFramePr/>
                  <a:graphic xmlns:a="http://schemas.openxmlformats.org/drawingml/2006/main">
                    <a:graphicData uri="http://schemas.openxmlformats.org/drawingml/2006/picture">
                      <pic:pic xmlns:pic="http://schemas.openxmlformats.org/drawingml/2006/picture">
                        <pic:nvPicPr>
                          <pic:cNvPr id="133067042" name="Obraz 223" descr="Obraz zawierający Urządzenie domowe, urządzenia kuchenne, Małe urządzenie, popcorn&#10;&#10;Zawartość wygenerowana przez sztuczną inteligencję może być niepoprawna.">
                            <a:extLst>
                              <a:ext uri="{FF2B5EF4-FFF2-40B4-BE49-F238E27FC236}">
                                <a16:creationId xmlns:a16="http://schemas.microsoft.com/office/drawing/2014/main" id="{2B6D993D-9660-6B3D-1BB7-D2857EC59B7C}"/>
                              </a:ext>
                            </a:extLst>
                          </pic:cNvPr>
                          <pic:cNvPicPr>
                            <a:picLocks noChangeAspect="1"/>
                          </pic:cNvPicPr>
                        </pic:nvPicPr>
                        <pic:blipFill>
                          <a:blip r:embed="rId14"/>
                          <a:stretch>
                            <a:fillRect/>
                          </a:stretch>
                        </pic:blipFill>
                        <pic:spPr>
                          <a:xfrm>
                            <a:off x="0" y="0"/>
                            <a:ext cx="457200" cy="5334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1FE0F980"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3E72E50C"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7</w:t>
            </w:r>
          </w:p>
        </w:tc>
        <w:tc>
          <w:tcPr>
            <w:tcW w:w="2220" w:type="dxa"/>
            <w:tcBorders>
              <w:top w:val="nil"/>
              <w:left w:val="nil"/>
              <w:bottom w:val="single" w:sz="4" w:space="0" w:color="auto"/>
              <w:right w:val="single" w:sz="4" w:space="0" w:color="auto"/>
            </w:tcBorders>
            <w:shd w:val="clear" w:color="auto" w:fill="auto"/>
            <w:vAlign w:val="center"/>
            <w:hideMark/>
          </w:tcPr>
          <w:p w14:paraId="58C9CA3C"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Podwójny grill kontaktowy</w:t>
            </w:r>
          </w:p>
        </w:tc>
        <w:tc>
          <w:tcPr>
            <w:tcW w:w="880" w:type="dxa"/>
            <w:tcBorders>
              <w:top w:val="nil"/>
              <w:left w:val="nil"/>
              <w:bottom w:val="single" w:sz="4" w:space="0" w:color="auto"/>
              <w:right w:val="single" w:sz="4" w:space="0" w:color="auto"/>
            </w:tcBorders>
            <w:shd w:val="clear" w:color="auto" w:fill="auto"/>
            <w:vAlign w:val="center"/>
            <w:hideMark/>
          </w:tcPr>
          <w:p w14:paraId="5060479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18A69BD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Grill kontaktowy podwójny, ryflowana płyta góra i dół, 230V/3600W, 570x395x510 mm</w:t>
            </w:r>
          </w:p>
        </w:tc>
        <w:tc>
          <w:tcPr>
            <w:tcW w:w="2816" w:type="dxa"/>
            <w:tcBorders>
              <w:top w:val="nil"/>
              <w:left w:val="nil"/>
              <w:bottom w:val="single" w:sz="4" w:space="0" w:color="auto"/>
              <w:right w:val="single" w:sz="8" w:space="0" w:color="auto"/>
            </w:tcBorders>
            <w:shd w:val="clear" w:color="auto" w:fill="auto"/>
            <w:vAlign w:val="center"/>
            <w:hideMark/>
          </w:tcPr>
          <w:p w14:paraId="4AB51484" w14:textId="658EA9DD"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6432" behindDoc="0" locked="0" layoutInCell="1" allowOverlap="1" wp14:anchorId="226D2B55" wp14:editId="4C72D7EE">
                  <wp:simplePos x="0" y="0"/>
                  <wp:positionH relativeFrom="column">
                    <wp:posOffset>558165</wp:posOffset>
                  </wp:positionH>
                  <wp:positionV relativeFrom="paragraph">
                    <wp:posOffset>1905</wp:posOffset>
                  </wp:positionV>
                  <wp:extent cx="556260" cy="571500"/>
                  <wp:effectExtent l="0" t="0" r="0" b="0"/>
                  <wp:wrapNone/>
                  <wp:docPr id="34821992" name="Obraz 222">
                    <a:extLst xmlns:a="http://schemas.openxmlformats.org/drawingml/2006/main">
                      <a:ext uri="{FF2B5EF4-FFF2-40B4-BE49-F238E27FC236}">
                        <a16:creationId xmlns:a16="http://schemas.microsoft.com/office/drawing/2014/main" id="{256A1695-381D-4A03-87F7-D798CC1E3E1C}"/>
                      </a:ext>
                    </a:extLst>
                  </wp:docPr>
                  <wp:cNvGraphicFramePr/>
                  <a:graphic xmlns:a="http://schemas.openxmlformats.org/drawingml/2006/main">
                    <a:graphicData uri="http://schemas.openxmlformats.org/drawingml/2006/picture">
                      <pic:pic xmlns:pic="http://schemas.openxmlformats.org/drawingml/2006/picture">
                        <pic:nvPicPr>
                          <pic:cNvPr id="9" name="image8.jpeg">
                            <a:extLst>
                              <a:ext uri="{FF2B5EF4-FFF2-40B4-BE49-F238E27FC236}">
                                <a16:creationId xmlns:a16="http://schemas.microsoft.com/office/drawing/2014/main" id="{256A1695-381D-4A03-87F7-D798CC1E3E1C}"/>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56260" cy="5715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1C4C9170" w14:textId="77777777" w:rsidTr="00DA3AB1">
        <w:trPr>
          <w:trHeight w:val="1152"/>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4D06C6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8</w:t>
            </w:r>
          </w:p>
        </w:tc>
        <w:tc>
          <w:tcPr>
            <w:tcW w:w="2220" w:type="dxa"/>
            <w:tcBorders>
              <w:top w:val="nil"/>
              <w:left w:val="nil"/>
              <w:bottom w:val="single" w:sz="4" w:space="0" w:color="auto"/>
              <w:right w:val="single" w:sz="4" w:space="0" w:color="auto"/>
            </w:tcBorders>
            <w:shd w:val="clear" w:color="auto" w:fill="auto"/>
            <w:vAlign w:val="center"/>
            <w:hideMark/>
          </w:tcPr>
          <w:p w14:paraId="1ADBA18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Piec konwekcyjno-parowy 5xGN 2/3</w:t>
            </w:r>
          </w:p>
        </w:tc>
        <w:tc>
          <w:tcPr>
            <w:tcW w:w="880" w:type="dxa"/>
            <w:tcBorders>
              <w:top w:val="nil"/>
              <w:left w:val="nil"/>
              <w:bottom w:val="single" w:sz="4" w:space="0" w:color="auto"/>
              <w:right w:val="single" w:sz="4" w:space="0" w:color="auto"/>
            </w:tcBorders>
            <w:shd w:val="clear" w:color="auto" w:fill="auto"/>
            <w:vAlign w:val="center"/>
            <w:hideMark/>
          </w:tcPr>
          <w:p w14:paraId="76CFB5E4"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1981D87A"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Piec konwekcyjno-parowy, elektryczny, 3,2 kW, sterowanie elektromechaniczne, 550x754x662 mm</w:t>
            </w:r>
          </w:p>
        </w:tc>
        <w:tc>
          <w:tcPr>
            <w:tcW w:w="2816" w:type="dxa"/>
            <w:vMerge w:val="restart"/>
            <w:tcBorders>
              <w:top w:val="nil"/>
              <w:left w:val="nil"/>
              <w:bottom w:val="single" w:sz="4" w:space="0" w:color="auto"/>
              <w:right w:val="single" w:sz="8" w:space="0" w:color="auto"/>
            </w:tcBorders>
            <w:shd w:val="clear" w:color="auto" w:fill="auto"/>
            <w:vAlign w:val="center"/>
            <w:hideMark/>
          </w:tcPr>
          <w:p w14:paraId="255A827C" w14:textId="7AB0A576"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9504" behindDoc="0" locked="0" layoutInCell="1" allowOverlap="1" wp14:anchorId="72002A1D" wp14:editId="5A8ABE1B">
                  <wp:simplePos x="0" y="0"/>
                  <wp:positionH relativeFrom="column">
                    <wp:posOffset>97155</wp:posOffset>
                  </wp:positionH>
                  <wp:positionV relativeFrom="paragraph">
                    <wp:posOffset>-102870</wp:posOffset>
                  </wp:positionV>
                  <wp:extent cx="579120" cy="678180"/>
                  <wp:effectExtent l="0" t="0" r="0" b="7620"/>
                  <wp:wrapNone/>
                  <wp:docPr id="1857692536" name="Obraz 220" descr="Obraz zawierający urządzenia kuchenne, urządzenie, Urządzenie domowe, czarne i białe&#10;&#10;Zawartość wygenerowana przez sztuczną inteligencję może być niepoprawna.">
                    <a:extLst xmlns:a="http://schemas.openxmlformats.org/drawingml/2006/main">
                      <a:ext uri="{FF2B5EF4-FFF2-40B4-BE49-F238E27FC236}">
                        <a16:creationId xmlns:a16="http://schemas.microsoft.com/office/drawing/2014/main" id="{10379813-0F90-7A27-1B81-4B25F3EFD34D}"/>
                      </a:ext>
                    </a:extLst>
                  </wp:docPr>
                  <wp:cNvGraphicFramePr/>
                  <a:graphic xmlns:a="http://schemas.openxmlformats.org/drawingml/2006/main">
                    <a:graphicData uri="http://schemas.openxmlformats.org/drawingml/2006/picture">
                      <pic:pic xmlns:pic="http://schemas.openxmlformats.org/drawingml/2006/picture">
                        <pic:nvPicPr>
                          <pic:cNvPr id="1857692536" name="Obraz 220" descr="Obraz zawierający urządzenia kuchenne, urządzenie, Urządzenie domowe, czarne i białe&#10;&#10;Zawartość wygenerowana przez sztuczną inteligencję może być niepoprawna.">
                            <a:extLst>
                              <a:ext uri="{FF2B5EF4-FFF2-40B4-BE49-F238E27FC236}">
                                <a16:creationId xmlns:a16="http://schemas.microsoft.com/office/drawing/2014/main" id="{10379813-0F90-7A27-1B81-4B25F3EFD34D}"/>
                              </a:ext>
                            </a:extLst>
                          </pic:cNvPr>
                          <pic:cNvPicPr>
                            <a:picLocks noChangeAspect="1"/>
                          </pic:cNvPicPr>
                        </pic:nvPicPr>
                        <pic:blipFill>
                          <a:blip r:embed="rId16"/>
                          <a:stretch>
                            <a:fillRect/>
                          </a:stretch>
                        </pic:blipFill>
                        <pic:spPr>
                          <a:xfrm>
                            <a:off x="0" y="0"/>
                            <a:ext cx="579120" cy="678180"/>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FF"/>
                <w:sz w:val="16"/>
                <w:szCs w:val="16"/>
              </w:rPr>
              <w:drawing>
                <wp:anchor distT="0" distB="0" distL="114300" distR="114300" simplePos="0" relativeHeight="251667456" behindDoc="0" locked="0" layoutInCell="1" allowOverlap="1" wp14:anchorId="51242083" wp14:editId="3B9DFEE6">
                  <wp:simplePos x="0" y="0"/>
                  <wp:positionH relativeFrom="column">
                    <wp:posOffset>685800</wp:posOffset>
                  </wp:positionH>
                  <wp:positionV relativeFrom="paragraph">
                    <wp:posOffset>455930</wp:posOffset>
                  </wp:positionV>
                  <wp:extent cx="982980" cy="571500"/>
                  <wp:effectExtent l="0" t="0" r="7620" b="0"/>
                  <wp:wrapNone/>
                  <wp:docPr id="1590863613" name="Obraz 221" descr="Obraz zawierający Urządzenie domowe&#10;&#10;Zawartość wygenerowana przez sztuczną inteligencję może być niepoprawna.">
                    <a:extLst xmlns:a="http://schemas.openxmlformats.org/drawingml/2006/main">
                      <a:ext uri="{FF2B5EF4-FFF2-40B4-BE49-F238E27FC236}">
                        <a16:creationId xmlns:a16="http://schemas.microsoft.com/office/drawing/2014/main" id="{ED0B0740-46B0-3974-FCEE-6615039C3483}"/>
                      </a:ext>
                    </a:extLst>
                  </wp:docPr>
                  <wp:cNvGraphicFramePr/>
                  <a:graphic xmlns:a="http://schemas.openxmlformats.org/drawingml/2006/main">
                    <a:graphicData uri="http://schemas.openxmlformats.org/drawingml/2006/picture">
                      <pic:pic xmlns:pic="http://schemas.openxmlformats.org/drawingml/2006/picture">
                        <pic:nvPicPr>
                          <pic:cNvPr id="1590863613" name="Obraz 221" descr="Obraz zawierający Urządzenie domowe&#10;&#10;Zawartość wygenerowana przez sztuczną inteligencję może być niepoprawna.">
                            <a:extLst>
                              <a:ext uri="{FF2B5EF4-FFF2-40B4-BE49-F238E27FC236}">
                                <a16:creationId xmlns:a16="http://schemas.microsoft.com/office/drawing/2014/main" id="{ED0B0740-46B0-3974-FCEE-6615039C3483}"/>
                              </a:ext>
                            </a:extLst>
                          </pic:cNvPr>
                          <pic:cNvPicPr>
                            <a:picLocks noChangeAspect="1"/>
                          </pic:cNvPicPr>
                        </pic:nvPicPr>
                        <pic:blipFill>
                          <a:blip r:embed="rId17"/>
                          <a:stretch>
                            <a:fillRect/>
                          </a:stretch>
                        </pic:blipFill>
                        <pic:spPr>
                          <a:xfrm>
                            <a:off x="0" y="0"/>
                            <a:ext cx="982980" cy="5715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5E180611"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074269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9</w:t>
            </w:r>
          </w:p>
        </w:tc>
        <w:tc>
          <w:tcPr>
            <w:tcW w:w="2220" w:type="dxa"/>
            <w:tcBorders>
              <w:top w:val="nil"/>
              <w:left w:val="nil"/>
              <w:bottom w:val="single" w:sz="4" w:space="0" w:color="auto"/>
              <w:right w:val="single" w:sz="4" w:space="0" w:color="auto"/>
            </w:tcBorders>
            <w:shd w:val="clear" w:color="auto" w:fill="auto"/>
            <w:vAlign w:val="center"/>
            <w:hideMark/>
          </w:tcPr>
          <w:p w14:paraId="42FA4654"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Podgrzewacz rolkowy do parówek</w:t>
            </w:r>
          </w:p>
        </w:tc>
        <w:tc>
          <w:tcPr>
            <w:tcW w:w="880" w:type="dxa"/>
            <w:tcBorders>
              <w:top w:val="nil"/>
              <w:left w:val="nil"/>
              <w:bottom w:val="single" w:sz="4" w:space="0" w:color="auto"/>
              <w:right w:val="single" w:sz="4" w:space="0" w:color="auto"/>
            </w:tcBorders>
            <w:shd w:val="clear" w:color="auto" w:fill="auto"/>
            <w:vAlign w:val="center"/>
            <w:hideMark/>
          </w:tcPr>
          <w:p w14:paraId="1668D09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4E16328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Podgrzewacz 9-rolkowy do parówek, jednostrefowy, 940W, 520x425x175 mm</w:t>
            </w:r>
          </w:p>
        </w:tc>
        <w:tc>
          <w:tcPr>
            <w:tcW w:w="2816" w:type="dxa"/>
            <w:vMerge/>
            <w:tcBorders>
              <w:top w:val="nil"/>
              <w:left w:val="nil"/>
              <w:bottom w:val="single" w:sz="4" w:space="0" w:color="auto"/>
              <w:right w:val="single" w:sz="8" w:space="0" w:color="auto"/>
            </w:tcBorders>
            <w:vAlign w:val="center"/>
            <w:hideMark/>
          </w:tcPr>
          <w:p w14:paraId="449D3571"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3286F7A3"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AADA81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10</w:t>
            </w:r>
          </w:p>
        </w:tc>
        <w:tc>
          <w:tcPr>
            <w:tcW w:w="2220" w:type="dxa"/>
            <w:tcBorders>
              <w:top w:val="nil"/>
              <w:left w:val="nil"/>
              <w:bottom w:val="single" w:sz="4" w:space="0" w:color="auto"/>
              <w:right w:val="single" w:sz="4" w:space="0" w:color="auto"/>
            </w:tcBorders>
            <w:shd w:val="clear" w:color="auto" w:fill="auto"/>
            <w:vAlign w:val="center"/>
            <w:hideMark/>
          </w:tcPr>
          <w:p w14:paraId="53168C7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Separator tłuszczu gastronomicznego 30l</w:t>
            </w:r>
          </w:p>
        </w:tc>
        <w:tc>
          <w:tcPr>
            <w:tcW w:w="880" w:type="dxa"/>
            <w:tcBorders>
              <w:top w:val="nil"/>
              <w:left w:val="nil"/>
              <w:bottom w:val="single" w:sz="4" w:space="0" w:color="auto"/>
              <w:right w:val="single" w:sz="4" w:space="0" w:color="auto"/>
            </w:tcBorders>
            <w:shd w:val="clear" w:color="auto" w:fill="auto"/>
            <w:vAlign w:val="center"/>
            <w:hideMark/>
          </w:tcPr>
          <w:p w14:paraId="231792B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5A64360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Separator tłuszczu ze stali nierdzewnej, przepustowość 300 l/h, pojemność 30 l</w:t>
            </w:r>
          </w:p>
        </w:tc>
        <w:tc>
          <w:tcPr>
            <w:tcW w:w="2816" w:type="dxa"/>
            <w:tcBorders>
              <w:top w:val="nil"/>
              <w:left w:val="nil"/>
              <w:bottom w:val="single" w:sz="4" w:space="0" w:color="auto"/>
              <w:right w:val="single" w:sz="8" w:space="0" w:color="auto"/>
            </w:tcBorders>
            <w:shd w:val="clear" w:color="auto" w:fill="auto"/>
            <w:vAlign w:val="center"/>
            <w:hideMark/>
          </w:tcPr>
          <w:p w14:paraId="517938DB" w14:textId="5E6E4553"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68480" behindDoc="0" locked="0" layoutInCell="1" allowOverlap="1" wp14:anchorId="0B5C834A" wp14:editId="266BA2F8">
                  <wp:simplePos x="0" y="0"/>
                  <wp:positionH relativeFrom="column">
                    <wp:posOffset>167005</wp:posOffset>
                  </wp:positionH>
                  <wp:positionV relativeFrom="paragraph">
                    <wp:posOffset>-85090</wp:posOffset>
                  </wp:positionV>
                  <wp:extent cx="624840" cy="525780"/>
                  <wp:effectExtent l="0" t="0" r="3810" b="7620"/>
                  <wp:wrapNone/>
                  <wp:docPr id="438911689" name="Obraz 219">
                    <a:extLst xmlns:a="http://schemas.openxmlformats.org/drawingml/2006/main">
                      <a:ext uri="{FF2B5EF4-FFF2-40B4-BE49-F238E27FC236}">
                        <a16:creationId xmlns:a16="http://schemas.microsoft.com/office/drawing/2014/main" id="{C210DC8B-DAC3-E5EC-2F03-F29F9DD43E71}"/>
                      </a:ext>
                    </a:extLst>
                  </wp:docPr>
                  <wp:cNvGraphicFramePr/>
                  <a:graphic xmlns:a="http://schemas.openxmlformats.org/drawingml/2006/main">
                    <a:graphicData uri="http://schemas.openxmlformats.org/drawingml/2006/picture">
                      <pic:pic xmlns:pic="http://schemas.openxmlformats.org/drawingml/2006/picture">
                        <pic:nvPicPr>
                          <pic:cNvPr id="12" name="Obraz 11">
                            <a:extLst>
                              <a:ext uri="{FF2B5EF4-FFF2-40B4-BE49-F238E27FC236}">
                                <a16:creationId xmlns:a16="http://schemas.microsoft.com/office/drawing/2014/main" id="{C210DC8B-DAC3-E5EC-2F03-F29F9DD43E71}"/>
                              </a:ext>
                            </a:extLst>
                          </pic:cNvPr>
                          <pic:cNvPicPr>
                            <a:picLocks noChangeAspect="1"/>
                          </pic:cNvPicPr>
                        </pic:nvPicPr>
                        <pic:blipFill>
                          <a:blip r:embed="rId18"/>
                          <a:stretch>
                            <a:fillRect/>
                          </a:stretch>
                        </pic:blipFill>
                        <pic:spPr>
                          <a:xfrm>
                            <a:off x="0" y="0"/>
                            <a:ext cx="624840" cy="52578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5E0964F5" w14:textId="77777777" w:rsidTr="00DA3AB1">
        <w:trPr>
          <w:trHeight w:val="1248"/>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7ED6E60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11</w:t>
            </w:r>
          </w:p>
        </w:tc>
        <w:tc>
          <w:tcPr>
            <w:tcW w:w="2220" w:type="dxa"/>
            <w:tcBorders>
              <w:top w:val="nil"/>
              <w:left w:val="nil"/>
              <w:bottom w:val="single" w:sz="4" w:space="0" w:color="auto"/>
              <w:right w:val="single" w:sz="4" w:space="0" w:color="auto"/>
            </w:tcBorders>
            <w:shd w:val="clear" w:color="auto" w:fill="auto"/>
            <w:vAlign w:val="center"/>
            <w:hideMark/>
          </w:tcPr>
          <w:p w14:paraId="1543952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Termos stalowy 22 l</w:t>
            </w:r>
          </w:p>
        </w:tc>
        <w:tc>
          <w:tcPr>
            <w:tcW w:w="880" w:type="dxa"/>
            <w:tcBorders>
              <w:top w:val="nil"/>
              <w:left w:val="nil"/>
              <w:bottom w:val="single" w:sz="4" w:space="0" w:color="auto"/>
              <w:right w:val="single" w:sz="4" w:space="0" w:color="auto"/>
            </w:tcBorders>
            <w:shd w:val="clear" w:color="auto" w:fill="auto"/>
            <w:vAlign w:val="center"/>
            <w:hideMark/>
          </w:tcPr>
          <w:p w14:paraId="5CBCCCC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52080A0A"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Termos stalowy do żywności, pojemność 22 l, izolacja termiczna, idealny do transportu ciepłych potraw</w:t>
            </w:r>
          </w:p>
        </w:tc>
        <w:tc>
          <w:tcPr>
            <w:tcW w:w="2816" w:type="dxa"/>
            <w:tcBorders>
              <w:top w:val="nil"/>
              <w:left w:val="nil"/>
              <w:bottom w:val="single" w:sz="4" w:space="0" w:color="auto"/>
              <w:right w:val="single" w:sz="8" w:space="0" w:color="auto"/>
            </w:tcBorders>
            <w:shd w:val="clear" w:color="auto" w:fill="auto"/>
            <w:vAlign w:val="center"/>
            <w:hideMark/>
          </w:tcPr>
          <w:p w14:paraId="1975FA20" w14:textId="2AFA4BDB"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72576" behindDoc="0" locked="0" layoutInCell="1" allowOverlap="1" wp14:anchorId="77255EF5" wp14:editId="33FDFBEB">
                  <wp:simplePos x="0" y="0"/>
                  <wp:positionH relativeFrom="column">
                    <wp:posOffset>602615</wp:posOffset>
                  </wp:positionH>
                  <wp:positionV relativeFrom="paragraph">
                    <wp:posOffset>22860</wp:posOffset>
                  </wp:positionV>
                  <wp:extent cx="388620" cy="571500"/>
                  <wp:effectExtent l="0" t="0" r="0" b="0"/>
                  <wp:wrapNone/>
                  <wp:docPr id="804429839" name="Obraz 218">
                    <a:extLst xmlns:a="http://schemas.openxmlformats.org/drawingml/2006/main">
                      <a:ext uri="{FF2B5EF4-FFF2-40B4-BE49-F238E27FC236}">
                        <a16:creationId xmlns:a16="http://schemas.microsoft.com/office/drawing/2014/main" id="{9FA641C9-6896-4383-B521-116568DF0984}"/>
                      </a:ext>
                    </a:extLst>
                  </wp:docPr>
                  <wp:cNvGraphicFramePr/>
                  <a:graphic xmlns:a="http://schemas.openxmlformats.org/drawingml/2006/main">
                    <a:graphicData uri="http://schemas.openxmlformats.org/drawingml/2006/picture">
                      <pic:pic xmlns:pic="http://schemas.openxmlformats.org/drawingml/2006/picture">
                        <pic:nvPicPr>
                          <pic:cNvPr id="16" name="image13.png">
                            <a:extLst>
                              <a:ext uri="{FF2B5EF4-FFF2-40B4-BE49-F238E27FC236}">
                                <a16:creationId xmlns:a16="http://schemas.microsoft.com/office/drawing/2014/main" id="{9FA641C9-6896-4383-B521-116568DF0984}"/>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388620" cy="5715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2F9DFCB8"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2972E1D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12</w:t>
            </w:r>
          </w:p>
        </w:tc>
        <w:tc>
          <w:tcPr>
            <w:tcW w:w="2220" w:type="dxa"/>
            <w:tcBorders>
              <w:top w:val="nil"/>
              <w:left w:val="nil"/>
              <w:bottom w:val="single" w:sz="4" w:space="0" w:color="auto"/>
              <w:right w:val="single" w:sz="4" w:space="0" w:color="auto"/>
            </w:tcBorders>
            <w:shd w:val="clear" w:color="auto" w:fill="auto"/>
            <w:vAlign w:val="center"/>
            <w:hideMark/>
          </w:tcPr>
          <w:p w14:paraId="374F095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Termos stalowy 50 l</w:t>
            </w:r>
          </w:p>
        </w:tc>
        <w:tc>
          <w:tcPr>
            <w:tcW w:w="880" w:type="dxa"/>
            <w:tcBorders>
              <w:top w:val="nil"/>
              <w:left w:val="nil"/>
              <w:bottom w:val="single" w:sz="4" w:space="0" w:color="auto"/>
              <w:right w:val="single" w:sz="4" w:space="0" w:color="auto"/>
            </w:tcBorders>
            <w:shd w:val="clear" w:color="auto" w:fill="auto"/>
            <w:vAlign w:val="center"/>
            <w:hideMark/>
          </w:tcPr>
          <w:p w14:paraId="6E2526D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224FEBB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Duży termos gastronomiczny ze stali nierdzewnej, pojemność 50 l, do zastosowań cateringowych</w:t>
            </w:r>
          </w:p>
        </w:tc>
        <w:tc>
          <w:tcPr>
            <w:tcW w:w="2816" w:type="dxa"/>
            <w:tcBorders>
              <w:top w:val="nil"/>
              <w:left w:val="nil"/>
              <w:bottom w:val="single" w:sz="4" w:space="0" w:color="auto"/>
              <w:right w:val="single" w:sz="8" w:space="0" w:color="auto"/>
            </w:tcBorders>
            <w:shd w:val="clear" w:color="auto" w:fill="auto"/>
            <w:vAlign w:val="center"/>
            <w:hideMark/>
          </w:tcPr>
          <w:p w14:paraId="6F126447" w14:textId="290D394A"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71552" behindDoc="0" locked="0" layoutInCell="1" allowOverlap="1" wp14:anchorId="6FB8DC3B" wp14:editId="30631A1D">
                  <wp:simplePos x="0" y="0"/>
                  <wp:positionH relativeFrom="column">
                    <wp:posOffset>712470</wp:posOffset>
                  </wp:positionH>
                  <wp:positionV relativeFrom="paragraph">
                    <wp:posOffset>104775</wp:posOffset>
                  </wp:positionV>
                  <wp:extent cx="533400" cy="495300"/>
                  <wp:effectExtent l="0" t="0" r="0" b="0"/>
                  <wp:wrapNone/>
                  <wp:docPr id="1341205987" name="Obraz 217" descr="Obraz zawierający cylinder, srebro, pojemnik, metal&#10;&#10;Zawartość wygenerowana przez sztuczną inteligencję może być niepoprawna.">
                    <a:extLst xmlns:a="http://schemas.openxmlformats.org/drawingml/2006/main">
                      <a:ext uri="{FF2B5EF4-FFF2-40B4-BE49-F238E27FC236}">
                        <a16:creationId xmlns:a16="http://schemas.microsoft.com/office/drawing/2014/main" id="{ADF1A61F-128B-4E02-A77D-9BF8D8C4D5D4}"/>
                      </a:ext>
                    </a:extLst>
                  </wp:docPr>
                  <wp:cNvGraphicFramePr/>
                  <a:graphic xmlns:a="http://schemas.openxmlformats.org/drawingml/2006/main">
                    <a:graphicData uri="http://schemas.openxmlformats.org/drawingml/2006/picture">
                      <pic:pic xmlns:pic="http://schemas.openxmlformats.org/drawingml/2006/picture">
                        <pic:nvPicPr>
                          <pic:cNvPr id="1341205987" name="Obraz 217" descr="Obraz zawierający cylinder, srebro, pojemnik, metal&#10;&#10;Zawartość wygenerowana przez sztuczną inteligencję może być niepoprawna.">
                            <a:extLst>
                              <a:ext uri="{FF2B5EF4-FFF2-40B4-BE49-F238E27FC236}">
                                <a16:creationId xmlns:a16="http://schemas.microsoft.com/office/drawing/2014/main" id="{ADF1A61F-128B-4E02-A77D-9BF8D8C4D5D4}"/>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33400" cy="4953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0068A996"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AF4DB4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13</w:t>
            </w:r>
          </w:p>
        </w:tc>
        <w:tc>
          <w:tcPr>
            <w:tcW w:w="2220" w:type="dxa"/>
            <w:tcBorders>
              <w:top w:val="nil"/>
              <w:left w:val="nil"/>
              <w:bottom w:val="single" w:sz="4" w:space="0" w:color="auto"/>
              <w:right w:val="single" w:sz="4" w:space="0" w:color="auto"/>
            </w:tcBorders>
            <w:shd w:val="clear" w:color="auto" w:fill="auto"/>
            <w:vAlign w:val="center"/>
            <w:hideMark/>
          </w:tcPr>
          <w:p w14:paraId="7E8E55F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Termos stalowy 10 l</w:t>
            </w:r>
          </w:p>
        </w:tc>
        <w:tc>
          <w:tcPr>
            <w:tcW w:w="880" w:type="dxa"/>
            <w:tcBorders>
              <w:top w:val="nil"/>
              <w:left w:val="nil"/>
              <w:bottom w:val="single" w:sz="4" w:space="0" w:color="auto"/>
              <w:right w:val="single" w:sz="4" w:space="0" w:color="auto"/>
            </w:tcBorders>
            <w:shd w:val="clear" w:color="auto" w:fill="auto"/>
            <w:vAlign w:val="center"/>
            <w:hideMark/>
          </w:tcPr>
          <w:p w14:paraId="3583DC23"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6</w:t>
            </w:r>
          </w:p>
        </w:tc>
        <w:tc>
          <w:tcPr>
            <w:tcW w:w="2420" w:type="dxa"/>
            <w:tcBorders>
              <w:top w:val="nil"/>
              <w:left w:val="nil"/>
              <w:bottom w:val="single" w:sz="4" w:space="0" w:color="auto"/>
              <w:right w:val="single" w:sz="4" w:space="0" w:color="auto"/>
            </w:tcBorders>
            <w:shd w:val="clear" w:color="auto" w:fill="auto"/>
            <w:vAlign w:val="center"/>
            <w:hideMark/>
          </w:tcPr>
          <w:p w14:paraId="1EA0FF9C"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Termos stalowy, pojemność 10 l, konstrukcja odporna na uderzenia, izolacja cieplna</w:t>
            </w:r>
          </w:p>
        </w:tc>
        <w:tc>
          <w:tcPr>
            <w:tcW w:w="2816" w:type="dxa"/>
            <w:vMerge w:val="restart"/>
            <w:tcBorders>
              <w:top w:val="nil"/>
              <w:left w:val="nil"/>
              <w:bottom w:val="single" w:sz="4" w:space="0" w:color="auto"/>
              <w:right w:val="single" w:sz="8" w:space="0" w:color="auto"/>
            </w:tcBorders>
            <w:shd w:val="clear" w:color="auto" w:fill="auto"/>
            <w:vAlign w:val="center"/>
            <w:hideMark/>
          </w:tcPr>
          <w:p w14:paraId="217AD5CC" w14:textId="36605798"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70528" behindDoc="0" locked="0" layoutInCell="1" allowOverlap="1" wp14:anchorId="21E5ADC2" wp14:editId="46018B02">
                  <wp:simplePos x="0" y="0"/>
                  <wp:positionH relativeFrom="column">
                    <wp:posOffset>30480</wp:posOffset>
                  </wp:positionH>
                  <wp:positionV relativeFrom="paragraph">
                    <wp:posOffset>51435</wp:posOffset>
                  </wp:positionV>
                  <wp:extent cx="533400" cy="457200"/>
                  <wp:effectExtent l="0" t="0" r="0" b="0"/>
                  <wp:wrapNone/>
                  <wp:docPr id="1133935581" name="Obraz 216">
                    <a:extLst xmlns:a="http://schemas.openxmlformats.org/drawingml/2006/main">
                      <a:ext uri="{FF2B5EF4-FFF2-40B4-BE49-F238E27FC236}">
                        <a16:creationId xmlns:a16="http://schemas.microsoft.com/office/drawing/2014/main" id="{0493341F-CF91-44DD-B117-68205CD923A8}"/>
                      </a:ext>
                    </a:extLst>
                  </wp:docPr>
                  <wp:cNvGraphicFramePr/>
                  <a:graphic xmlns:a="http://schemas.openxmlformats.org/drawingml/2006/main">
                    <a:graphicData uri="http://schemas.openxmlformats.org/drawingml/2006/picture">
                      <pic:pic xmlns:pic="http://schemas.openxmlformats.org/drawingml/2006/picture">
                        <pic:nvPicPr>
                          <pic:cNvPr id="14" name="image15.png">
                            <a:extLst>
                              <a:ext uri="{FF2B5EF4-FFF2-40B4-BE49-F238E27FC236}">
                                <a16:creationId xmlns:a16="http://schemas.microsoft.com/office/drawing/2014/main" id="{0493341F-CF91-44DD-B117-68205CD923A8}"/>
                              </a:ext>
                            </a:extLst>
                          </pic:cNvPr>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33400" cy="457200"/>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FF"/>
                <w:sz w:val="16"/>
                <w:szCs w:val="16"/>
              </w:rPr>
              <w:drawing>
                <wp:anchor distT="0" distB="0" distL="114300" distR="114300" simplePos="0" relativeHeight="251673600" behindDoc="0" locked="0" layoutInCell="1" allowOverlap="1" wp14:anchorId="0347BBBB" wp14:editId="54F08F3A">
                  <wp:simplePos x="0" y="0"/>
                  <wp:positionH relativeFrom="column">
                    <wp:posOffset>226060</wp:posOffset>
                  </wp:positionH>
                  <wp:positionV relativeFrom="paragraph">
                    <wp:posOffset>561340</wp:posOffset>
                  </wp:positionV>
                  <wp:extent cx="457200" cy="586740"/>
                  <wp:effectExtent l="0" t="0" r="0" b="3810"/>
                  <wp:wrapNone/>
                  <wp:docPr id="1212824685" name="Obraz 215">
                    <a:extLst xmlns:a="http://schemas.openxmlformats.org/drawingml/2006/main">
                      <a:ext uri="{FF2B5EF4-FFF2-40B4-BE49-F238E27FC236}">
                        <a16:creationId xmlns:a16="http://schemas.microsoft.com/office/drawing/2014/main" id="{7A859D86-8258-4989-A771-8182C4844488}"/>
                      </a:ext>
                    </a:extLst>
                  </wp:docPr>
                  <wp:cNvGraphicFramePr/>
                  <a:graphic xmlns:a="http://schemas.openxmlformats.org/drawingml/2006/main">
                    <a:graphicData uri="http://schemas.openxmlformats.org/drawingml/2006/picture">
                      <pic:pic xmlns:pic="http://schemas.openxmlformats.org/drawingml/2006/picture">
                        <pic:nvPicPr>
                          <pic:cNvPr id="17" name="image16.jpeg">
                            <a:extLst>
                              <a:ext uri="{FF2B5EF4-FFF2-40B4-BE49-F238E27FC236}">
                                <a16:creationId xmlns:a16="http://schemas.microsoft.com/office/drawing/2014/main" id="{7A859D86-8258-4989-A771-8182C4844488}"/>
                              </a:ext>
                            </a:extLst>
                          </pic:cNvPr>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457200" cy="58674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05D039E1"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A3E94F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14</w:t>
            </w:r>
          </w:p>
        </w:tc>
        <w:tc>
          <w:tcPr>
            <w:tcW w:w="2220" w:type="dxa"/>
            <w:tcBorders>
              <w:top w:val="nil"/>
              <w:left w:val="nil"/>
              <w:bottom w:val="single" w:sz="4" w:space="0" w:color="auto"/>
              <w:right w:val="single" w:sz="4" w:space="0" w:color="auto"/>
            </w:tcBorders>
            <w:shd w:val="clear" w:color="auto" w:fill="auto"/>
            <w:vAlign w:val="center"/>
            <w:hideMark/>
          </w:tcPr>
          <w:p w14:paraId="5DE6A24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Robot </w:t>
            </w:r>
            <w:proofErr w:type="spellStart"/>
            <w:r w:rsidRPr="00DA3AB1">
              <w:rPr>
                <w:rFonts w:ascii="Calibri" w:hAnsi="Calibri" w:cs="Calibri"/>
                <w:color w:val="000000"/>
                <w:sz w:val="16"/>
                <w:szCs w:val="16"/>
              </w:rPr>
              <w:t>multifunkcyjny</w:t>
            </w:r>
            <w:proofErr w:type="spellEnd"/>
            <w:r w:rsidRPr="00DA3AB1">
              <w:rPr>
                <w:rFonts w:ascii="Calibri" w:hAnsi="Calibri" w:cs="Calibri"/>
                <w:color w:val="000000"/>
                <w:sz w:val="16"/>
                <w:szCs w:val="16"/>
              </w:rPr>
              <w:t xml:space="preserve"> </w:t>
            </w:r>
            <w:proofErr w:type="spellStart"/>
            <w:r w:rsidRPr="00DA3AB1">
              <w:rPr>
                <w:rFonts w:ascii="Calibri" w:hAnsi="Calibri" w:cs="Calibri"/>
                <w:color w:val="000000"/>
                <w:sz w:val="16"/>
                <w:szCs w:val="16"/>
              </w:rPr>
              <w:t>HendiChef</w:t>
            </w:r>
            <w:proofErr w:type="spellEnd"/>
          </w:p>
        </w:tc>
        <w:tc>
          <w:tcPr>
            <w:tcW w:w="880" w:type="dxa"/>
            <w:tcBorders>
              <w:top w:val="nil"/>
              <w:left w:val="nil"/>
              <w:bottom w:val="single" w:sz="4" w:space="0" w:color="auto"/>
              <w:right w:val="single" w:sz="4" w:space="0" w:color="auto"/>
            </w:tcBorders>
            <w:shd w:val="clear" w:color="auto" w:fill="auto"/>
            <w:vAlign w:val="center"/>
            <w:hideMark/>
          </w:tcPr>
          <w:p w14:paraId="73EC430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49D4371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Robot kuchenny </w:t>
            </w:r>
            <w:proofErr w:type="spellStart"/>
            <w:r w:rsidRPr="00DA3AB1">
              <w:rPr>
                <w:rFonts w:ascii="Calibri" w:hAnsi="Calibri" w:cs="Calibri"/>
                <w:color w:val="000000"/>
                <w:sz w:val="16"/>
                <w:szCs w:val="16"/>
              </w:rPr>
              <w:t>HendiChef</w:t>
            </w:r>
            <w:proofErr w:type="spellEnd"/>
            <w:r w:rsidRPr="00DA3AB1">
              <w:rPr>
                <w:rFonts w:ascii="Calibri" w:hAnsi="Calibri" w:cs="Calibri"/>
                <w:color w:val="000000"/>
                <w:sz w:val="16"/>
                <w:szCs w:val="16"/>
              </w:rPr>
              <w:t>, obudowa ze stali, wiele funkcji kuchennych</w:t>
            </w:r>
          </w:p>
        </w:tc>
        <w:tc>
          <w:tcPr>
            <w:tcW w:w="2816" w:type="dxa"/>
            <w:vMerge/>
            <w:tcBorders>
              <w:top w:val="nil"/>
              <w:left w:val="nil"/>
              <w:bottom w:val="single" w:sz="4" w:space="0" w:color="auto"/>
              <w:right w:val="single" w:sz="8" w:space="0" w:color="auto"/>
            </w:tcBorders>
            <w:vAlign w:val="center"/>
            <w:hideMark/>
          </w:tcPr>
          <w:p w14:paraId="6D523536"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02C2DAC8"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2049178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15</w:t>
            </w:r>
          </w:p>
        </w:tc>
        <w:tc>
          <w:tcPr>
            <w:tcW w:w="2220" w:type="dxa"/>
            <w:tcBorders>
              <w:top w:val="nil"/>
              <w:left w:val="nil"/>
              <w:bottom w:val="single" w:sz="4" w:space="0" w:color="auto"/>
              <w:right w:val="single" w:sz="4" w:space="0" w:color="auto"/>
            </w:tcBorders>
            <w:shd w:val="clear" w:color="auto" w:fill="auto"/>
            <w:vAlign w:val="center"/>
            <w:hideMark/>
          </w:tcPr>
          <w:p w14:paraId="2F183EA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Kociołek elektryczny 8,5 l do zup</w:t>
            </w:r>
          </w:p>
        </w:tc>
        <w:tc>
          <w:tcPr>
            <w:tcW w:w="880" w:type="dxa"/>
            <w:tcBorders>
              <w:top w:val="nil"/>
              <w:left w:val="nil"/>
              <w:bottom w:val="single" w:sz="4" w:space="0" w:color="auto"/>
              <w:right w:val="single" w:sz="4" w:space="0" w:color="auto"/>
            </w:tcBorders>
            <w:shd w:val="clear" w:color="auto" w:fill="auto"/>
            <w:vAlign w:val="center"/>
            <w:hideMark/>
          </w:tcPr>
          <w:p w14:paraId="502877B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8</w:t>
            </w:r>
          </w:p>
        </w:tc>
        <w:tc>
          <w:tcPr>
            <w:tcW w:w="2420" w:type="dxa"/>
            <w:tcBorders>
              <w:top w:val="nil"/>
              <w:left w:val="nil"/>
              <w:bottom w:val="single" w:sz="4" w:space="0" w:color="auto"/>
              <w:right w:val="single" w:sz="4" w:space="0" w:color="auto"/>
            </w:tcBorders>
            <w:shd w:val="clear" w:color="auto" w:fill="auto"/>
            <w:vAlign w:val="center"/>
            <w:hideMark/>
          </w:tcPr>
          <w:p w14:paraId="1AC72084" w14:textId="77777777" w:rsidR="0074404C" w:rsidRPr="0074404C" w:rsidRDefault="00DA3AB1" w:rsidP="0074404C">
            <w:pPr>
              <w:suppressAutoHyphens w:val="0"/>
              <w:jc w:val="center"/>
              <w:rPr>
                <w:rFonts w:ascii="Calibri" w:hAnsi="Calibri" w:cs="Calibri"/>
                <w:color w:val="000000"/>
                <w:sz w:val="16"/>
                <w:szCs w:val="16"/>
              </w:rPr>
            </w:pPr>
            <w:r w:rsidRPr="00DA3AB1">
              <w:rPr>
                <w:rFonts w:ascii="Calibri" w:hAnsi="Calibri" w:cs="Calibri"/>
                <w:color w:val="000000"/>
                <w:sz w:val="16"/>
                <w:szCs w:val="16"/>
              </w:rPr>
              <w:t>Elektryczny kociołek na zupę, pojemność 8,5 l, 400W, kolor czarny</w:t>
            </w:r>
            <w:r w:rsidR="0074404C">
              <w:rPr>
                <w:rFonts w:ascii="Calibri" w:hAnsi="Calibri" w:cs="Calibri"/>
                <w:color w:val="000000"/>
                <w:sz w:val="16"/>
                <w:szCs w:val="16"/>
              </w:rPr>
              <w:t xml:space="preserve"> / </w:t>
            </w:r>
            <w:r w:rsidR="0074404C" w:rsidRPr="0074404C">
              <w:rPr>
                <w:rFonts w:ascii="Calibri" w:hAnsi="Calibri" w:cs="Calibri"/>
                <w:color w:val="000000"/>
                <w:sz w:val="16"/>
                <w:szCs w:val="16"/>
              </w:rPr>
              <w:t xml:space="preserve">Kociołek do zupy 8 l UNIQ czarny 500W </w:t>
            </w:r>
            <w:proofErr w:type="spellStart"/>
            <w:r w:rsidR="0074404C" w:rsidRPr="0074404C">
              <w:rPr>
                <w:rFonts w:ascii="Calibri" w:hAnsi="Calibri" w:cs="Calibri"/>
                <w:color w:val="000000"/>
                <w:sz w:val="16"/>
                <w:szCs w:val="16"/>
              </w:rPr>
              <w:t>Hendi</w:t>
            </w:r>
            <w:proofErr w:type="spellEnd"/>
          </w:p>
          <w:p w14:paraId="3B867D27" w14:textId="643724A5" w:rsidR="00DA3AB1" w:rsidRPr="00DA3AB1" w:rsidRDefault="00DA3AB1" w:rsidP="00DA3AB1">
            <w:pPr>
              <w:suppressAutoHyphens w:val="0"/>
              <w:jc w:val="center"/>
              <w:rPr>
                <w:rFonts w:ascii="Calibri" w:hAnsi="Calibri" w:cs="Calibri"/>
                <w:color w:val="000000"/>
                <w:sz w:val="16"/>
                <w:szCs w:val="16"/>
              </w:rPr>
            </w:pPr>
          </w:p>
        </w:tc>
        <w:tc>
          <w:tcPr>
            <w:tcW w:w="2816" w:type="dxa"/>
            <w:tcBorders>
              <w:top w:val="nil"/>
              <w:left w:val="nil"/>
              <w:bottom w:val="single" w:sz="4" w:space="0" w:color="auto"/>
              <w:right w:val="single" w:sz="8" w:space="0" w:color="auto"/>
            </w:tcBorders>
            <w:shd w:val="clear" w:color="auto" w:fill="auto"/>
            <w:vAlign w:val="center"/>
            <w:hideMark/>
          </w:tcPr>
          <w:p w14:paraId="317C25CC" w14:textId="063DE954"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75648" behindDoc="0" locked="0" layoutInCell="1" allowOverlap="1" wp14:anchorId="71F996A6" wp14:editId="346FDDE9">
                  <wp:simplePos x="0" y="0"/>
                  <wp:positionH relativeFrom="column">
                    <wp:posOffset>708660</wp:posOffset>
                  </wp:positionH>
                  <wp:positionV relativeFrom="paragraph">
                    <wp:posOffset>-17145</wp:posOffset>
                  </wp:positionV>
                  <wp:extent cx="426720" cy="518160"/>
                  <wp:effectExtent l="0" t="0" r="0" b="0"/>
                  <wp:wrapNone/>
                  <wp:docPr id="1629463404" name="Obraz 214" descr="Obraz zawierający naczynia kuchenne&#10;&#10;Zawartość wygenerowana przez sztuczną inteligencję może być niepoprawna.">
                    <a:extLst xmlns:a="http://schemas.openxmlformats.org/drawingml/2006/main">
                      <a:ext uri="{FF2B5EF4-FFF2-40B4-BE49-F238E27FC236}">
                        <a16:creationId xmlns:a16="http://schemas.microsoft.com/office/drawing/2014/main" id="{A91529BD-87EB-40B7-8273-8C415CA70319}"/>
                      </a:ext>
                    </a:extLst>
                  </wp:docPr>
                  <wp:cNvGraphicFramePr/>
                  <a:graphic xmlns:a="http://schemas.openxmlformats.org/drawingml/2006/main">
                    <a:graphicData uri="http://schemas.openxmlformats.org/drawingml/2006/picture">
                      <pic:pic xmlns:pic="http://schemas.openxmlformats.org/drawingml/2006/picture">
                        <pic:nvPicPr>
                          <pic:cNvPr id="1629463404" name="Obraz 214" descr="Obraz zawierający naczynia kuchenne&#10;&#10;Zawartość wygenerowana przez sztuczną inteligencję może być niepoprawna.">
                            <a:extLst>
                              <a:ext uri="{FF2B5EF4-FFF2-40B4-BE49-F238E27FC236}">
                                <a16:creationId xmlns:a16="http://schemas.microsoft.com/office/drawing/2014/main" id="{A91529BD-87EB-40B7-8273-8C415CA70319}"/>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426720" cy="51816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189257F2"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084FCBB4"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16</w:t>
            </w:r>
          </w:p>
        </w:tc>
        <w:tc>
          <w:tcPr>
            <w:tcW w:w="2220" w:type="dxa"/>
            <w:tcBorders>
              <w:top w:val="nil"/>
              <w:left w:val="nil"/>
              <w:bottom w:val="single" w:sz="4" w:space="0" w:color="auto"/>
              <w:right w:val="single" w:sz="4" w:space="0" w:color="auto"/>
            </w:tcBorders>
            <w:shd w:val="clear" w:color="auto" w:fill="auto"/>
            <w:vAlign w:val="center"/>
            <w:hideMark/>
          </w:tcPr>
          <w:p w14:paraId="78466FD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Podgrzewacz gastronomiczny </w:t>
            </w:r>
            <w:proofErr w:type="spellStart"/>
            <w:r w:rsidRPr="00DA3AB1">
              <w:rPr>
                <w:rFonts w:ascii="Calibri" w:hAnsi="Calibri" w:cs="Calibri"/>
                <w:color w:val="000000"/>
                <w:sz w:val="16"/>
                <w:szCs w:val="16"/>
              </w:rPr>
              <w:t>Roll</w:t>
            </w:r>
            <w:proofErr w:type="spellEnd"/>
            <w:r w:rsidRPr="00DA3AB1">
              <w:rPr>
                <w:rFonts w:ascii="Calibri" w:hAnsi="Calibri" w:cs="Calibri"/>
                <w:color w:val="000000"/>
                <w:sz w:val="16"/>
                <w:szCs w:val="16"/>
              </w:rPr>
              <w:t>-Top</w:t>
            </w:r>
          </w:p>
        </w:tc>
        <w:tc>
          <w:tcPr>
            <w:tcW w:w="880" w:type="dxa"/>
            <w:tcBorders>
              <w:top w:val="nil"/>
              <w:left w:val="nil"/>
              <w:bottom w:val="single" w:sz="4" w:space="0" w:color="auto"/>
              <w:right w:val="single" w:sz="4" w:space="0" w:color="auto"/>
            </w:tcBorders>
            <w:shd w:val="clear" w:color="auto" w:fill="auto"/>
            <w:vAlign w:val="center"/>
            <w:hideMark/>
          </w:tcPr>
          <w:p w14:paraId="413D657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20</w:t>
            </w:r>
          </w:p>
        </w:tc>
        <w:tc>
          <w:tcPr>
            <w:tcW w:w="2420" w:type="dxa"/>
            <w:tcBorders>
              <w:top w:val="nil"/>
              <w:left w:val="nil"/>
              <w:bottom w:val="single" w:sz="4" w:space="0" w:color="auto"/>
              <w:right w:val="single" w:sz="4" w:space="0" w:color="auto"/>
            </w:tcBorders>
            <w:shd w:val="clear" w:color="auto" w:fill="auto"/>
            <w:vAlign w:val="center"/>
            <w:hideMark/>
          </w:tcPr>
          <w:p w14:paraId="6B6A2CD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Podgrzewacz z pokrywą typu </w:t>
            </w:r>
            <w:proofErr w:type="spellStart"/>
            <w:r w:rsidRPr="00DA3AB1">
              <w:rPr>
                <w:rFonts w:ascii="Calibri" w:hAnsi="Calibri" w:cs="Calibri"/>
                <w:color w:val="000000"/>
                <w:sz w:val="16"/>
                <w:szCs w:val="16"/>
              </w:rPr>
              <w:t>Roll</w:t>
            </w:r>
            <w:proofErr w:type="spellEnd"/>
            <w:r w:rsidRPr="00DA3AB1">
              <w:rPr>
                <w:rFonts w:ascii="Calibri" w:hAnsi="Calibri" w:cs="Calibri"/>
                <w:color w:val="000000"/>
                <w:sz w:val="16"/>
                <w:szCs w:val="16"/>
              </w:rPr>
              <w:t>-Top, pojemność 9 l, GN 1/1, stal nierdzewna</w:t>
            </w:r>
          </w:p>
        </w:tc>
        <w:tc>
          <w:tcPr>
            <w:tcW w:w="2816" w:type="dxa"/>
            <w:tcBorders>
              <w:top w:val="nil"/>
              <w:left w:val="nil"/>
              <w:bottom w:val="single" w:sz="4" w:space="0" w:color="auto"/>
              <w:right w:val="single" w:sz="8" w:space="0" w:color="auto"/>
            </w:tcBorders>
            <w:shd w:val="clear" w:color="auto" w:fill="auto"/>
            <w:vAlign w:val="center"/>
            <w:hideMark/>
          </w:tcPr>
          <w:p w14:paraId="63463CAB" w14:textId="257A1C7C"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74624" behindDoc="0" locked="0" layoutInCell="1" allowOverlap="1" wp14:anchorId="0F155479" wp14:editId="04E27836">
                  <wp:simplePos x="0" y="0"/>
                  <wp:positionH relativeFrom="column">
                    <wp:posOffset>70485</wp:posOffset>
                  </wp:positionH>
                  <wp:positionV relativeFrom="paragraph">
                    <wp:posOffset>-81915</wp:posOffset>
                  </wp:positionV>
                  <wp:extent cx="601980" cy="533400"/>
                  <wp:effectExtent l="0" t="0" r="7620" b="0"/>
                  <wp:wrapNone/>
                  <wp:docPr id="1786185331" name="Obraz 213" descr="Obraz zawierający naczynia kuchenne, parowar, Przybory kuchenne, gotowanie&#10;&#10;Zawartość wygenerowana przez sztuczną inteligencję może być niepoprawna.">
                    <a:extLst xmlns:a="http://schemas.openxmlformats.org/drawingml/2006/main">
                      <a:ext uri="{FF2B5EF4-FFF2-40B4-BE49-F238E27FC236}">
                        <a16:creationId xmlns:a16="http://schemas.microsoft.com/office/drawing/2014/main" id="{0950BFE2-698A-43D8-87B0-1CDEEF3FB631}"/>
                      </a:ext>
                    </a:extLst>
                  </wp:docPr>
                  <wp:cNvGraphicFramePr/>
                  <a:graphic xmlns:a="http://schemas.openxmlformats.org/drawingml/2006/main">
                    <a:graphicData uri="http://schemas.openxmlformats.org/drawingml/2006/picture">
                      <pic:pic xmlns:pic="http://schemas.openxmlformats.org/drawingml/2006/picture">
                        <pic:nvPicPr>
                          <pic:cNvPr id="1786185331" name="Obraz 213" descr="Obraz zawierający naczynia kuchenne, parowar, Przybory kuchenne, gotowanie&#10;&#10;Zawartość wygenerowana przez sztuczną inteligencję może być niepoprawna.">
                            <a:extLst>
                              <a:ext uri="{FF2B5EF4-FFF2-40B4-BE49-F238E27FC236}">
                                <a16:creationId xmlns:a16="http://schemas.microsoft.com/office/drawing/2014/main" id="{0950BFE2-698A-43D8-87B0-1CDEEF3FB631}"/>
                              </a:ext>
                            </a:extLst>
                          </pic:cNvPr>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601980" cy="53340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30EDAE8E"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144A10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17</w:t>
            </w:r>
          </w:p>
        </w:tc>
        <w:tc>
          <w:tcPr>
            <w:tcW w:w="2220" w:type="dxa"/>
            <w:tcBorders>
              <w:top w:val="nil"/>
              <w:left w:val="nil"/>
              <w:bottom w:val="single" w:sz="4" w:space="0" w:color="auto"/>
              <w:right w:val="single" w:sz="4" w:space="0" w:color="auto"/>
            </w:tcBorders>
            <w:shd w:val="clear" w:color="auto" w:fill="auto"/>
            <w:vAlign w:val="center"/>
            <w:hideMark/>
          </w:tcPr>
          <w:p w14:paraId="00E15EC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Indukcyjna mobilna płyta grzewcza</w:t>
            </w:r>
          </w:p>
        </w:tc>
        <w:tc>
          <w:tcPr>
            <w:tcW w:w="880" w:type="dxa"/>
            <w:tcBorders>
              <w:top w:val="nil"/>
              <w:left w:val="nil"/>
              <w:bottom w:val="single" w:sz="4" w:space="0" w:color="auto"/>
              <w:right w:val="single" w:sz="4" w:space="0" w:color="auto"/>
            </w:tcBorders>
            <w:shd w:val="clear" w:color="auto" w:fill="auto"/>
            <w:vAlign w:val="center"/>
            <w:hideMark/>
          </w:tcPr>
          <w:p w14:paraId="60FDFA1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0A6F4F1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Indukcyjna płyta grzewcza</w:t>
            </w:r>
          </w:p>
        </w:tc>
        <w:tc>
          <w:tcPr>
            <w:tcW w:w="2816" w:type="dxa"/>
            <w:tcBorders>
              <w:top w:val="nil"/>
              <w:left w:val="nil"/>
              <w:bottom w:val="single" w:sz="4" w:space="0" w:color="auto"/>
              <w:right w:val="single" w:sz="8" w:space="0" w:color="auto"/>
            </w:tcBorders>
            <w:shd w:val="clear" w:color="auto" w:fill="auto"/>
            <w:vAlign w:val="center"/>
            <w:hideMark/>
          </w:tcPr>
          <w:p w14:paraId="6B3A26C1" w14:textId="39D109FD" w:rsidR="00DA3AB1" w:rsidRPr="00DA3AB1" w:rsidRDefault="00DA3AB1" w:rsidP="00DA3AB1">
            <w:pPr>
              <w:suppressAutoHyphens w:val="0"/>
              <w:jc w:val="center"/>
              <w:rPr>
                <w:rFonts w:ascii="Calibri" w:hAnsi="Calibri" w:cs="Calibri"/>
                <w:color w:val="0000FF"/>
                <w:sz w:val="16"/>
                <w:szCs w:val="16"/>
                <w:u w:val="single"/>
              </w:rPr>
            </w:pPr>
            <w:r>
              <w:rPr>
                <w:noProof/>
              </w:rPr>
              <w:drawing>
                <wp:inline distT="0" distB="0" distL="0" distR="0" wp14:anchorId="2378FAAA" wp14:editId="733517BB">
                  <wp:extent cx="857250" cy="295275"/>
                  <wp:effectExtent l="0" t="0" r="0" b="9525"/>
                  <wp:docPr id="20" name="image19.jpeg">
                    <a:extLst xmlns:a="http://schemas.openxmlformats.org/drawingml/2006/main">
                      <a:ext uri="{FF2B5EF4-FFF2-40B4-BE49-F238E27FC236}">
                        <a16:creationId xmlns:a16="http://schemas.microsoft.com/office/drawing/2014/main" id="{82B8286E-A69A-4304-A768-9D4320CF6D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9.jpeg">
                            <a:extLst>
                              <a:ext uri="{FF2B5EF4-FFF2-40B4-BE49-F238E27FC236}">
                                <a16:creationId xmlns:a16="http://schemas.microsoft.com/office/drawing/2014/main" id="{82B8286E-A69A-4304-A768-9D4320CF6DAA}"/>
                              </a:ext>
                            </a:extLst>
                          </pic:cNvPr>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857250" cy="295275"/>
                          </a:xfrm>
                          <a:prstGeom prst="rect">
                            <a:avLst/>
                          </a:prstGeom>
                        </pic:spPr>
                      </pic:pic>
                    </a:graphicData>
                  </a:graphic>
                </wp:inline>
              </w:drawing>
            </w:r>
            <w:r w:rsidRPr="00DA3AB1">
              <w:rPr>
                <w:rFonts w:ascii="Calibri" w:hAnsi="Calibri" w:cs="Calibri"/>
                <w:noProof/>
                <w:color w:val="0000FF"/>
                <w:sz w:val="16"/>
                <w:szCs w:val="16"/>
              </w:rPr>
              <w:drawing>
                <wp:anchor distT="0" distB="0" distL="114300" distR="114300" simplePos="0" relativeHeight="251676672" behindDoc="0" locked="0" layoutInCell="1" allowOverlap="1" wp14:anchorId="40565B3B" wp14:editId="5E9268CB">
                  <wp:simplePos x="0" y="0"/>
                  <wp:positionH relativeFrom="column">
                    <wp:posOffset>1280160</wp:posOffset>
                  </wp:positionH>
                  <wp:positionV relativeFrom="paragraph">
                    <wp:posOffset>2278380</wp:posOffset>
                  </wp:positionV>
                  <wp:extent cx="853440" cy="289560"/>
                  <wp:effectExtent l="0" t="0" r="0" b="0"/>
                  <wp:wrapNone/>
                  <wp:docPr id="907780904" name="Obraz 212">
                    <a:extLst xmlns:a="http://schemas.openxmlformats.org/drawingml/2006/main">
                      <a:ext uri="{FF2B5EF4-FFF2-40B4-BE49-F238E27FC236}">
                        <a16:creationId xmlns:a16="http://schemas.microsoft.com/office/drawing/2014/main" id="{82B8286E-A69A-4304-A768-9D4320CF6DAA}"/>
                      </a:ext>
                    </a:extLst>
                  </wp:docPr>
                  <wp:cNvGraphicFramePr/>
                  <a:graphic xmlns:a="http://schemas.openxmlformats.org/drawingml/2006/main">
                    <a:graphicData uri="http://schemas.openxmlformats.org/drawingml/2006/picture">
                      <pic:pic xmlns:pic="http://schemas.openxmlformats.org/drawingml/2006/picture">
                        <pic:nvPicPr>
                          <pic:cNvPr id="20" name="image19.jpeg">
                            <a:extLst>
                              <a:ext uri="{FF2B5EF4-FFF2-40B4-BE49-F238E27FC236}">
                                <a16:creationId xmlns:a16="http://schemas.microsoft.com/office/drawing/2014/main" id="{82B8286E-A69A-4304-A768-9D4320CF6DAA}"/>
                              </a:ext>
                            </a:extLst>
                          </pic:cNvPr>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857250" cy="295275"/>
                          </a:xfrm>
                          <a:prstGeom prst="rect">
                            <a:avLst/>
                          </a:prstGeom>
                        </pic:spPr>
                      </pic:pic>
                    </a:graphicData>
                  </a:graphic>
                  <wp14:sizeRelH relativeFrom="page">
                    <wp14:pctWidth>0</wp14:pctWidth>
                  </wp14:sizeRelH>
                  <wp14:sizeRelV relativeFrom="page">
                    <wp14:pctHeight>0</wp14:pctHeight>
                  </wp14:sizeRelV>
                </wp:anchor>
              </w:drawing>
            </w:r>
          </w:p>
        </w:tc>
      </w:tr>
      <w:tr w:rsidR="00555D8C" w:rsidRPr="00DA3AB1" w14:paraId="0793B7B9"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294E3B8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lastRenderedPageBreak/>
              <w:t>18</w:t>
            </w:r>
          </w:p>
        </w:tc>
        <w:tc>
          <w:tcPr>
            <w:tcW w:w="2220" w:type="dxa"/>
            <w:tcBorders>
              <w:top w:val="nil"/>
              <w:left w:val="nil"/>
              <w:bottom w:val="single" w:sz="4" w:space="0" w:color="auto"/>
              <w:right w:val="single" w:sz="4" w:space="0" w:color="auto"/>
            </w:tcBorders>
            <w:shd w:val="clear" w:color="auto" w:fill="auto"/>
            <w:vAlign w:val="center"/>
            <w:hideMark/>
          </w:tcPr>
          <w:p w14:paraId="394F726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Podgrzewacz elektryczny z kociołkami</w:t>
            </w:r>
          </w:p>
        </w:tc>
        <w:tc>
          <w:tcPr>
            <w:tcW w:w="880" w:type="dxa"/>
            <w:tcBorders>
              <w:top w:val="nil"/>
              <w:left w:val="nil"/>
              <w:bottom w:val="single" w:sz="4" w:space="0" w:color="auto"/>
              <w:right w:val="single" w:sz="4" w:space="0" w:color="auto"/>
            </w:tcBorders>
            <w:shd w:val="clear" w:color="auto" w:fill="auto"/>
            <w:vAlign w:val="center"/>
            <w:hideMark/>
          </w:tcPr>
          <w:p w14:paraId="37E3CB2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38F48D4D" w14:textId="30F4318A" w:rsidR="00DA3AB1" w:rsidRPr="00DA3AB1" w:rsidRDefault="00555D8C" w:rsidP="00DA3AB1">
            <w:pPr>
              <w:suppressAutoHyphens w:val="0"/>
              <w:jc w:val="center"/>
              <w:rPr>
                <w:rFonts w:ascii="Calibri" w:hAnsi="Calibri" w:cs="Calibri"/>
                <w:color w:val="000000"/>
                <w:sz w:val="16"/>
                <w:szCs w:val="16"/>
              </w:rPr>
            </w:pPr>
            <w:r>
              <w:rPr>
                <w:noProof/>
              </w:rPr>
              <w:drawing>
                <wp:anchor distT="0" distB="0" distL="114300" distR="114300" simplePos="0" relativeHeight="251738112" behindDoc="1" locked="0" layoutInCell="1" allowOverlap="1" wp14:anchorId="6039B6E1" wp14:editId="0C908C47">
                  <wp:simplePos x="0" y="0"/>
                  <wp:positionH relativeFrom="column">
                    <wp:posOffset>967105</wp:posOffset>
                  </wp:positionH>
                  <wp:positionV relativeFrom="paragraph">
                    <wp:posOffset>-62865</wp:posOffset>
                  </wp:positionV>
                  <wp:extent cx="666115" cy="533400"/>
                  <wp:effectExtent l="0" t="0" r="635" b="0"/>
                  <wp:wrapTight wrapText="bothSides">
                    <wp:wrapPolygon edited="0">
                      <wp:start x="0" y="0"/>
                      <wp:lineTo x="0" y="20829"/>
                      <wp:lineTo x="21003" y="20829"/>
                      <wp:lineTo x="21003" y="0"/>
                      <wp:lineTo x="0" y="0"/>
                    </wp:wrapPolygon>
                  </wp:wrapTight>
                  <wp:docPr id="21" name="image20.jpeg">
                    <a:extLst xmlns:a="http://schemas.openxmlformats.org/drawingml/2006/main">
                      <a:ext uri="{FF2B5EF4-FFF2-40B4-BE49-F238E27FC236}">
                        <a16:creationId xmlns:a16="http://schemas.microsoft.com/office/drawing/2014/main" id="{33412A43-9F72-4E5F-B253-BE4A1F4D93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0.jpeg">
                            <a:extLst>
                              <a:ext uri="{FF2B5EF4-FFF2-40B4-BE49-F238E27FC236}">
                                <a16:creationId xmlns:a16="http://schemas.microsoft.com/office/drawing/2014/main" id="{33412A43-9F72-4E5F-B253-BE4A1F4D9314}"/>
                              </a:ext>
                            </a:extLst>
                          </pic:cNvPr>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666115" cy="533400"/>
                          </a:xfrm>
                          <a:prstGeom prst="rect">
                            <a:avLst/>
                          </a:prstGeom>
                        </pic:spPr>
                      </pic:pic>
                    </a:graphicData>
                  </a:graphic>
                  <wp14:sizeRelH relativeFrom="margin">
                    <wp14:pctWidth>0</wp14:pctWidth>
                  </wp14:sizeRelH>
                  <wp14:sizeRelV relativeFrom="margin">
                    <wp14:pctHeight>0</wp14:pctHeight>
                  </wp14:sizeRelV>
                </wp:anchor>
              </w:drawing>
            </w:r>
            <w:r w:rsidR="00DA3AB1" w:rsidRPr="00DA3AB1">
              <w:rPr>
                <w:rFonts w:ascii="Calibri" w:hAnsi="Calibri" w:cs="Calibri"/>
                <w:color w:val="000000"/>
                <w:sz w:val="16"/>
                <w:szCs w:val="16"/>
              </w:rPr>
              <w:t>Podgrzewacz z 2 kociołkami do zup, pojemność 2x4 l</w:t>
            </w:r>
          </w:p>
        </w:tc>
        <w:tc>
          <w:tcPr>
            <w:tcW w:w="2816" w:type="dxa"/>
            <w:vMerge w:val="restart"/>
            <w:tcBorders>
              <w:top w:val="nil"/>
              <w:left w:val="nil"/>
              <w:bottom w:val="single" w:sz="4" w:space="0" w:color="auto"/>
              <w:right w:val="single" w:sz="8" w:space="0" w:color="auto"/>
            </w:tcBorders>
            <w:shd w:val="clear" w:color="auto" w:fill="auto"/>
            <w:vAlign w:val="center"/>
            <w:hideMark/>
          </w:tcPr>
          <w:p w14:paraId="18DD946C" w14:textId="3576FDD2" w:rsidR="00DA3AB1" w:rsidRPr="00DA3AB1" w:rsidRDefault="00DA3AB1" w:rsidP="00DA3AB1">
            <w:pPr>
              <w:suppressAutoHyphens w:val="0"/>
              <w:jc w:val="center"/>
              <w:rPr>
                <w:rFonts w:ascii="Calibri" w:hAnsi="Calibri" w:cs="Calibri"/>
                <w:color w:val="0000FF"/>
                <w:sz w:val="16"/>
                <w:szCs w:val="16"/>
                <w:u w:val="single"/>
              </w:rPr>
            </w:pPr>
          </w:p>
        </w:tc>
      </w:tr>
      <w:tr w:rsidR="00DA3AB1" w:rsidRPr="00DA3AB1" w14:paraId="2C190B61"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8FBE86F" w14:textId="4D4BBA88"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19</w:t>
            </w:r>
          </w:p>
        </w:tc>
        <w:tc>
          <w:tcPr>
            <w:tcW w:w="2220" w:type="dxa"/>
            <w:tcBorders>
              <w:top w:val="nil"/>
              <w:left w:val="nil"/>
              <w:bottom w:val="single" w:sz="4" w:space="0" w:color="auto"/>
              <w:right w:val="single" w:sz="4" w:space="0" w:color="auto"/>
            </w:tcBorders>
            <w:shd w:val="clear" w:color="auto" w:fill="auto"/>
            <w:vAlign w:val="center"/>
            <w:hideMark/>
          </w:tcPr>
          <w:p w14:paraId="0310B4F5" w14:textId="08BDC8E5"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Podgrzewacz okrągły</w:t>
            </w:r>
          </w:p>
        </w:tc>
        <w:tc>
          <w:tcPr>
            <w:tcW w:w="880" w:type="dxa"/>
            <w:tcBorders>
              <w:top w:val="nil"/>
              <w:left w:val="nil"/>
              <w:bottom w:val="single" w:sz="4" w:space="0" w:color="auto"/>
              <w:right w:val="single" w:sz="4" w:space="0" w:color="auto"/>
            </w:tcBorders>
            <w:shd w:val="clear" w:color="auto" w:fill="auto"/>
            <w:vAlign w:val="center"/>
            <w:hideMark/>
          </w:tcPr>
          <w:p w14:paraId="32FACB2F" w14:textId="17E106B2"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5A519C0C" w14:textId="24EB8B5C" w:rsidR="00DA3AB1" w:rsidRPr="00DA3AB1" w:rsidRDefault="00DA3AB1" w:rsidP="00DA3AB1">
            <w:pPr>
              <w:suppressAutoHyphens w:val="0"/>
              <w:jc w:val="center"/>
              <w:rPr>
                <w:rFonts w:ascii="Calibri" w:hAnsi="Calibri" w:cs="Calibri"/>
                <w:color w:val="000000"/>
                <w:sz w:val="16"/>
                <w:szCs w:val="16"/>
              </w:rPr>
            </w:pPr>
            <w:r>
              <w:rPr>
                <w:noProof/>
              </w:rPr>
              <w:drawing>
                <wp:anchor distT="0" distB="0" distL="114300" distR="114300" simplePos="0" relativeHeight="251708416" behindDoc="0" locked="0" layoutInCell="1" allowOverlap="1" wp14:anchorId="7ECAB64F" wp14:editId="75DF5E47">
                  <wp:simplePos x="0" y="0"/>
                  <wp:positionH relativeFrom="column">
                    <wp:posOffset>1631950</wp:posOffset>
                  </wp:positionH>
                  <wp:positionV relativeFrom="paragraph">
                    <wp:posOffset>553085</wp:posOffset>
                  </wp:positionV>
                  <wp:extent cx="358775" cy="563245"/>
                  <wp:effectExtent l="0" t="0" r="3175" b="8255"/>
                  <wp:wrapNone/>
                  <wp:docPr id="22" name="Obraz 21">
                    <a:extLst xmlns:a="http://schemas.openxmlformats.org/drawingml/2006/main">
                      <a:ext uri="{FF2B5EF4-FFF2-40B4-BE49-F238E27FC236}">
                        <a16:creationId xmlns:a16="http://schemas.microsoft.com/office/drawing/2014/main" id="{336D538F-5A54-A376-6979-3CD48E96CA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1">
                            <a:extLst>
                              <a:ext uri="{FF2B5EF4-FFF2-40B4-BE49-F238E27FC236}">
                                <a16:creationId xmlns:a16="http://schemas.microsoft.com/office/drawing/2014/main" id="{336D538F-5A54-A376-6979-3CD48E96CAF7}"/>
                              </a:ext>
                            </a:extLst>
                          </pic:cNvPr>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58775" cy="5632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7392" behindDoc="0" locked="0" layoutInCell="1" allowOverlap="1" wp14:anchorId="35A3308A" wp14:editId="5E93F0F7">
                  <wp:simplePos x="0" y="0"/>
                  <wp:positionH relativeFrom="column">
                    <wp:posOffset>1682115</wp:posOffset>
                  </wp:positionH>
                  <wp:positionV relativeFrom="paragraph">
                    <wp:posOffset>-133985</wp:posOffset>
                  </wp:positionV>
                  <wp:extent cx="511175" cy="626110"/>
                  <wp:effectExtent l="0" t="0" r="3175" b="2540"/>
                  <wp:wrapNone/>
                  <wp:docPr id="10" name="Obraz 9">
                    <a:extLst xmlns:a="http://schemas.openxmlformats.org/drawingml/2006/main">
                      <a:ext uri="{FF2B5EF4-FFF2-40B4-BE49-F238E27FC236}">
                        <a16:creationId xmlns:a16="http://schemas.microsoft.com/office/drawing/2014/main" id="{F139F462-0717-8A6A-3DBF-C1DDD3F766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9">
                            <a:extLst>
                              <a:ext uri="{FF2B5EF4-FFF2-40B4-BE49-F238E27FC236}">
                                <a16:creationId xmlns:a16="http://schemas.microsoft.com/office/drawing/2014/main" id="{F139F462-0717-8A6A-3DBF-C1DDD3F766AE}"/>
                              </a:ext>
                            </a:extLst>
                          </pic:cNvPr>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11175" cy="626110"/>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color w:val="000000"/>
                <w:sz w:val="16"/>
                <w:szCs w:val="16"/>
              </w:rPr>
              <w:t xml:space="preserve">Okrągły podgrzewacz </w:t>
            </w:r>
            <w:proofErr w:type="spellStart"/>
            <w:r w:rsidRPr="00DA3AB1">
              <w:rPr>
                <w:rFonts w:ascii="Calibri" w:hAnsi="Calibri" w:cs="Calibri"/>
                <w:color w:val="000000"/>
                <w:sz w:val="16"/>
                <w:szCs w:val="16"/>
              </w:rPr>
              <w:t>roll</w:t>
            </w:r>
            <w:proofErr w:type="spellEnd"/>
            <w:r w:rsidRPr="00DA3AB1">
              <w:rPr>
                <w:rFonts w:ascii="Calibri" w:hAnsi="Calibri" w:cs="Calibri"/>
                <w:color w:val="000000"/>
                <w:sz w:val="16"/>
                <w:szCs w:val="16"/>
              </w:rPr>
              <w:t>-top, z wizjerem pojemność 6 l, stal nierdzewna, elegancki wygląd</w:t>
            </w:r>
          </w:p>
        </w:tc>
        <w:tc>
          <w:tcPr>
            <w:tcW w:w="2816" w:type="dxa"/>
            <w:vMerge/>
            <w:tcBorders>
              <w:top w:val="nil"/>
              <w:left w:val="nil"/>
              <w:bottom w:val="single" w:sz="4" w:space="0" w:color="auto"/>
              <w:right w:val="single" w:sz="8" w:space="0" w:color="auto"/>
            </w:tcBorders>
            <w:vAlign w:val="center"/>
            <w:hideMark/>
          </w:tcPr>
          <w:p w14:paraId="07DC5E44"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75BC8036" w14:textId="77777777" w:rsidTr="000365DD">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7D6565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20</w:t>
            </w:r>
          </w:p>
        </w:tc>
        <w:tc>
          <w:tcPr>
            <w:tcW w:w="2220" w:type="dxa"/>
            <w:tcBorders>
              <w:top w:val="nil"/>
              <w:left w:val="nil"/>
              <w:bottom w:val="single" w:sz="4" w:space="0" w:color="auto"/>
              <w:right w:val="single" w:sz="4" w:space="0" w:color="auto"/>
            </w:tcBorders>
            <w:shd w:val="clear" w:color="auto" w:fill="auto"/>
            <w:vAlign w:val="center"/>
            <w:hideMark/>
          </w:tcPr>
          <w:p w14:paraId="54BA1F3E" w14:textId="4CFDD380"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Warnik do napojów 10l</w:t>
            </w:r>
          </w:p>
        </w:tc>
        <w:tc>
          <w:tcPr>
            <w:tcW w:w="880" w:type="dxa"/>
            <w:tcBorders>
              <w:top w:val="nil"/>
              <w:left w:val="nil"/>
              <w:bottom w:val="single" w:sz="4" w:space="0" w:color="auto"/>
              <w:right w:val="single" w:sz="4" w:space="0" w:color="auto"/>
            </w:tcBorders>
            <w:shd w:val="clear" w:color="auto" w:fill="auto"/>
            <w:vAlign w:val="center"/>
            <w:hideMark/>
          </w:tcPr>
          <w:p w14:paraId="034D61B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10</w:t>
            </w:r>
          </w:p>
        </w:tc>
        <w:tc>
          <w:tcPr>
            <w:tcW w:w="2420" w:type="dxa"/>
            <w:tcBorders>
              <w:top w:val="nil"/>
              <w:left w:val="nil"/>
              <w:bottom w:val="single" w:sz="4" w:space="0" w:color="auto"/>
              <w:right w:val="single" w:sz="4" w:space="0" w:color="auto"/>
            </w:tcBorders>
            <w:shd w:val="clear" w:color="auto" w:fill="auto"/>
            <w:vAlign w:val="center"/>
            <w:hideMark/>
          </w:tcPr>
          <w:p w14:paraId="4AAB9628" w14:textId="7444A360" w:rsidR="00DA3AB1" w:rsidRPr="00DA3AB1" w:rsidRDefault="000365DD" w:rsidP="00DA3AB1">
            <w:pPr>
              <w:suppressAutoHyphens w:val="0"/>
              <w:jc w:val="center"/>
              <w:rPr>
                <w:rFonts w:ascii="Calibri" w:hAnsi="Calibri" w:cs="Calibri"/>
                <w:color w:val="000000"/>
                <w:sz w:val="16"/>
                <w:szCs w:val="16"/>
              </w:rPr>
            </w:pPr>
            <w:r>
              <w:rPr>
                <w:noProof/>
              </w:rPr>
              <w:drawing>
                <wp:anchor distT="0" distB="0" distL="114300" distR="114300" simplePos="0" relativeHeight="251712512" behindDoc="0" locked="0" layoutInCell="1" allowOverlap="1" wp14:anchorId="15F19056" wp14:editId="09CFE8D9">
                  <wp:simplePos x="0" y="0"/>
                  <wp:positionH relativeFrom="column">
                    <wp:posOffset>1983740</wp:posOffset>
                  </wp:positionH>
                  <wp:positionV relativeFrom="paragraph">
                    <wp:posOffset>869950</wp:posOffset>
                  </wp:positionV>
                  <wp:extent cx="653415" cy="500380"/>
                  <wp:effectExtent l="0" t="0" r="0" b="0"/>
                  <wp:wrapNone/>
                  <wp:docPr id="46" name="Obraz 45">
                    <a:extLst xmlns:a="http://schemas.openxmlformats.org/drawingml/2006/main">
                      <a:ext uri="{FF2B5EF4-FFF2-40B4-BE49-F238E27FC236}">
                        <a16:creationId xmlns:a16="http://schemas.microsoft.com/office/drawing/2014/main" id="{EDE853C9-EC67-DF36-C451-C39F68FF36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az 45">
                            <a:extLst>
                              <a:ext uri="{FF2B5EF4-FFF2-40B4-BE49-F238E27FC236}">
                                <a16:creationId xmlns:a16="http://schemas.microsoft.com/office/drawing/2014/main" id="{EDE853C9-EC67-DF36-C451-C39F68FF36CE}"/>
                              </a:ext>
                            </a:extLst>
                          </pic:cNvPr>
                          <pic:cNvPicPr>
                            <a:picLocks noChangeAspect="1"/>
                          </pic:cNvPicPr>
                        </pic:nvPicPr>
                        <pic:blipFill>
                          <a:blip r:embed="rId29"/>
                          <a:stretch>
                            <a:fillRect/>
                          </a:stretch>
                        </pic:blipFill>
                        <pic:spPr>
                          <a:xfrm>
                            <a:off x="0" y="0"/>
                            <a:ext cx="653415" cy="5003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1488" behindDoc="0" locked="0" layoutInCell="1" allowOverlap="1" wp14:anchorId="3F2A9A3A" wp14:editId="082482C9">
                  <wp:simplePos x="0" y="0"/>
                  <wp:positionH relativeFrom="column">
                    <wp:posOffset>1537335</wp:posOffset>
                  </wp:positionH>
                  <wp:positionV relativeFrom="paragraph">
                    <wp:posOffset>710565</wp:posOffset>
                  </wp:positionV>
                  <wp:extent cx="455930" cy="553720"/>
                  <wp:effectExtent l="0" t="0" r="1270" b="0"/>
                  <wp:wrapNone/>
                  <wp:docPr id="24" name="image24.png">
                    <a:extLst xmlns:a="http://schemas.openxmlformats.org/drawingml/2006/main">
                      <a:ext uri="{FF2B5EF4-FFF2-40B4-BE49-F238E27FC236}">
                        <a16:creationId xmlns:a16="http://schemas.microsoft.com/office/drawing/2014/main" id="{97996C18-F6EF-45D0-980A-D9500D5FA0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4.png">
                            <a:extLst>
                              <a:ext uri="{FF2B5EF4-FFF2-40B4-BE49-F238E27FC236}">
                                <a16:creationId xmlns:a16="http://schemas.microsoft.com/office/drawing/2014/main" id="{97996C18-F6EF-45D0-980A-D9500D5FA086}"/>
                              </a:ext>
                            </a:extLst>
                          </pic:cNvPr>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55930" cy="5537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0464" behindDoc="0" locked="0" layoutInCell="1" allowOverlap="1" wp14:anchorId="4B49AB7E" wp14:editId="7BBA041A">
                  <wp:simplePos x="0" y="0"/>
                  <wp:positionH relativeFrom="column">
                    <wp:posOffset>2670810</wp:posOffset>
                  </wp:positionH>
                  <wp:positionV relativeFrom="paragraph">
                    <wp:posOffset>474980</wp:posOffset>
                  </wp:positionV>
                  <wp:extent cx="538480" cy="428625"/>
                  <wp:effectExtent l="0" t="0" r="0" b="0"/>
                  <wp:wrapNone/>
                  <wp:docPr id="23" name="image23.jpeg">
                    <a:extLst xmlns:a="http://schemas.openxmlformats.org/drawingml/2006/main">
                      <a:ext uri="{FF2B5EF4-FFF2-40B4-BE49-F238E27FC236}">
                        <a16:creationId xmlns:a16="http://schemas.microsoft.com/office/drawing/2014/main" id="{5CB85D94-F675-4D8F-80D2-A76D91081B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3.jpeg">
                            <a:extLst>
                              <a:ext uri="{FF2B5EF4-FFF2-40B4-BE49-F238E27FC236}">
                                <a16:creationId xmlns:a16="http://schemas.microsoft.com/office/drawing/2014/main" id="{5CB85D94-F675-4D8F-80D2-A76D91081B65}"/>
                              </a:ext>
                            </a:extLst>
                          </pic:cNvPr>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538480" cy="428625"/>
                          </a:xfrm>
                          <a:prstGeom prst="rect">
                            <a:avLst/>
                          </a:prstGeom>
                        </pic:spPr>
                      </pic:pic>
                    </a:graphicData>
                  </a:graphic>
                  <wp14:sizeRelH relativeFrom="margin">
                    <wp14:pctWidth>0</wp14:pctWidth>
                  </wp14:sizeRelH>
                  <wp14:sizeRelV relativeFrom="margin">
                    <wp14:pctHeight>0</wp14:pctHeight>
                  </wp14:sizeRelV>
                </wp:anchor>
              </w:drawing>
            </w:r>
            <w:r w:rsidR="00DA3AB1" w:rsidRPr="00DA3AB1">
              <w:rPr>
                <w:rFonts w:ascii="Calibri" w:hAnsi="Calibri" w:cs="Calibri"/>
                <w:color w:val="000000"/>
                <w:sz w:val="16"/>
                <w:szCs w:val="16"/>
              </w:rPr>
              <w:t>Warnik do napojów, pojemność 10 l, czarny, stal nierdzewna, moc 950W</w:t>
            </w:r>
          </w:p>
        </w:tc>
        <w:tc>
          <w:tcPr>
            <w:tcW w:w="2816" w:type="dxa"/>
            <w:vMerge/>
            <w:tcBorders>
              <w:top w:val="nil"/>
              <w:left w:val="nil"/>
              <w:bottom w:val="single" w:sz="4" w:space="0" w:color="auto"/>
              <w:right w:val="single" w:sz="8" w:space="0" w:color="auto"/>
            </w:tcBorders>
            <w:vAlign w:val="center"/>
            <w:hideMark/>
          </w:tcPr>
          <w:p w14:paraId="33AC5819"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0B266439" w14:textId="77777777" w:rsidTr="00DA3AB1">
        <w:trPr>
          <w:trHeight w:val="1368"/>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B8F7C3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21</w:t>
            </w:r>
          </w:p>
        </w:tc>
        <w:tc>
          <w:tcPr>
            <w:tcW w:w="2220" w:type="dxa"/>
            <w:tcBorders>
              <w:top w:val="nil"/>
              <w:left w:val="nil"/>
              <w:bottom w:val="single" w:sz="4" w:space="0" w:color="auto"/>
              <w:right w:val="single" w:sz="4" w:space="0" w:color="auto"/>
            </w:tcBorders>
            <w:shd w:val="clear" w:color="auto" w:fill="auto"/>
            <w:vAlign w:val="center"/>
            <w:hideMark/>
          </w:tcPr>
          <w:p w14:paraId="2A9E54A1" w14:textId="5B3E2262"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Pojemniki termoizolacyjne</w:t>
            </w:r>
          </w:p>
        </w:tc>
        <w:tc>
          <w:tcPr>
            <w:tcW w:w="880" w:type="dxa"/>
            <w:tcBorders>
              <w:top w:val="nil"/>
              <w:left w:val="nil"/>
              <w:bottom w:val="single" w:sz="4" w:space="0" w:color="auto"/>
              <w:right w:val="single" w:sz="4" w:space="0" w:color="auto"/>
            </w:tcBorders>
            <w:shd w:val="clear" w:color="auto" w:fill="auto"/>
            <w:vAlign w:val="center"/>
            <w:hideMark/>
          </w:tcPr>
          <w:p w14:paraId="172172DE" w14:textId="1F9A4B2C"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52</w:t>
            </w:r>
          </w:p>
        </w:tc>
        <w:tc>
          <w:tcPr>
            <w:tcW w:w="2420" w:type="dxa"/>
            <w:tcBorders>
              <w:top w:val="nil"/>
              <w:left w:val="nil"/>
              <w:bottom w:val="single" w:sz="4" w:space="0" w:color="auto"/>
              <w:right w:val="single" w:sz="4" w:space="0" w:color="auto"/>
            </w:tcBorders>
            <w:shd w:val="clear" w:color="auto" w:fill="auto"/>
            <w:vAlign w:val="center"/>
            <w:hideMark/>
          </w:tcPr>
          <w:p w14:paraId="794061F9" w14:textId="7B4B0157" w:rsidR="00DA3AB1" w:rsidRPr="00DA3AB1" w:rsidRDefault="000365DD" w:rsidP="00DA3AB1">
            <w:pPr>
              <w:suppressAutoHyphens w:val="0"/>
              <w:jc w:val="center"/>
              <w:rPr>
                <w:rFonts w:ascii="Calibri" w:hAnsi="Calibri" w:cs="Calibri"/>
                <w:color w:val="000000"/>
                <w:sz w:val="16"/>
                <w:szCs w:val="16"/>
              </w:rPr>
            </w:pPr>
            <w:r>
              <w:rPr>
                <w:noProof/>
              </w:rPr>
              <w:drawing>
                <wp:anchor distT="0" distB="0" distL="114300" distR="114300" simplePos="0" relativeHeight="251720704" behindDoc="0" locked="0" layoutInCell="1" allowOverlap="1" wp14:anchorId="3CCA12C4" wp14:editId="038A0B0C">
                  <wp:simplePos x="0" y="0"/>
                  <wp:positionH relativeFrom="column">
                    <wp:posOffset>1609725</wp:posOffset>
                  </wp:positionH>
                  <wp:positionV relativeFrom="paragraph">
                    <wp:posOffset>4368800</wp:posOffset>
                  </wp:positionV>
                  <wp:extent cx="696595" cy="520065"/>
                  <wp:effectExtent l="0" t="0" r="8255" b="0"/>
                  <wp:wrapNone/>
                  <wp:docPr id="48" name="Obraz 47" descr="Obraz zawierający meble, design, w pomieszczeniu, stół&#10;&#10;Zawartość wygenerowana przez sztuczną inteligencję może być niepoprawna.">
                    <a:extLst xmlns:a="http://schemas.openxmlformats.org/drawingml/2006/main">
                      <a:ext uri="{FF2B5EF4-FFF2-40B4-BE49-F238E27FC236}">
                        <a16:creationId xmlns:a16="http://schemas.microsoft.com/office/drawing/2014/main" id="{E0367A45-E383-32D5-079C-F39D0B5D58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Obraz 47" descr="Obraz zawierający meble, design, w pomieszczeniu, stół&#10;&#10;Zawartość wygenerowana przez sztuczną inteligencję może być niepoprawna.">
                            <a:extLst>
                              <a:ext uri="{FF2B5EF4-FFF2-40B4-BE49-F238E27FC236}">
                                <a16:creationId xmlns:a16="http://schemas.microsoft.com/office/drawing/2014/main" id="{E0367A45-E383-32D5-079C-F39D0B5D58A4}"/>
                              </a:ext>
                            </a:extLst>
                          </pic:cNvPr>
                          <pic:cNvPicPr>
                            <a:picLocks noChangeAspect="1"/>
                          </pic:cNvPicPr>
                        </pic:nvPicPr>
                        <pic:blipFill>
                          <a:blip r:embed="rId32"/>
                          <a:stretch>
                            <a:fillRect/>
                          </a:stretch>
                        </pic:blipFill>
                        <pic:spPr>
                          <a:xfrm>
                            <a:off x="0" y="0"/>
                            <a:ext cx="696595" cy="52006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9680" behindDoc="0" locked="0" layoutInCell="1" allowOverlap="1" wp14:anchorId="5CDB5027" wp14:editId="0C2F0972">
                  <wp:simplePos x="0" y="0"/>
                  <wp:positionH relativeFrom="column">
                    <wp:posOffset>2606040</wp:posOffset>
                  </wp:positionH>
                  <wp:positionV relativeFrom="paragraph">
                    <wp:posOffset>4354830</wp:posOffset>
                  </wp:positionV>
                  <wp:extent cx="511175" cy="542290"/>
                  <wp:effectExtent l="0" t="0" r="3175" b="0"/>
                  <wp:wrapNone/>
                  <wp:docPr id="33" name="image36.jpeg" descr="Obraz zawierający meble, design, stół&#10;&#10;Zawartość wygenerowana przez sztuczną inteligencję może być niepoprawna.">
                    <a:extLst xmlns:a="http://schemas.openxmlformats.org/drawingml/2006/main">
                      <a:ext uri="{FF2B5EF4-FFF2-40B4-BE49-F238E27FC236}">
                        <a16:creationId xmlns:a16="http://schemas.microsoft.com/office/drawing/2014/main" id="{674DFDE3-6D29-47BC-81CB-10F2A5DF6C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36.jpeg" descr="Obraz zawierający meble, design, stół&#10;&#10;Zawartość wygenerowana przez sztuczną inteligencję może być niepoprawna.">
                            <a:extLst>
                              <a:ext uri="{FF2B5EF4-FFF2-40B4-BE49-F238E27FC236}">
                                <a16:creationId xmlns:a16="http://schemas.microsoft.com/office/drawing/2014/main" id="{674DFDE3-6D29-47BC-81CB-10F2A5DF6C67}"/>
                              </a:ext>
                            </a:extLst>
                          </pic:cNvPr>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511175" cy="54229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8656" behindDoc="0" locked="0" layoutInCell="1" allowOverlap="1" wp14:anchorId="11DE348D" wp14:editId="4DCB52A9">
                  <wp:simplePos x="0" y="0"/>
                  <wp:positionH relativeFrom="column">
                    <wp:posOffset>1956435</wp:posOffset>
                  </wp:positionH>
                  <wp:positionV relativeFrom="paragraph">
                    <wp:posOffset>3463925</wp:posOffset>
                  </wp:positionV>
                  <wp:extent cx="400050" cy="666750"/>
                  <wp:effectExtent l="0" t="0" r="0" b="0"/>
                  <wp:wrapNone/>
                  <wp:docPr id="31" name="image34.jpeg">
                    <a:extLst xmlns:a="http://schemas.openxmlformats.org/drawingml/2006/main">
                      <a:ext uri="{FF2B5EF4-FFF2-40B4-BE49-F238E27FC236}">
                        <a16:creationId xmlns:a16="http://schemas.microsoft.com/office/drawing/2014/main" id="{9E7134AA-4F3A-48D4-9A58-045E3402EA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34.jpeg">
                            <a:extLst>
                              <a:ext uri="{FF2B5EF4-FFF2-40B4-BE49-F238E27FC236}">
                                <a16:creationId xmlns:a16="http://schemas.microsoft.com/office/drawing/2014/main" id="{9E7134AA-4F3A-48D4-9A58-045E3402EA72}"/>
                              </a:ext>
                            </a:extLst>
                          </pic:cNvPr>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400050" cy="6667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7632" behindDoc="0" locked="0" layoutInCell="1" allowOverlap="1" wp14:anchorId="049A10B0" wp14:editId="1ED43393">
                  <wp:simplePos x="0" y="0"/>
                  <wp:positionH relativeFrom="column">
                    <wp:posOffset>1875155</wp:posOffset>
                  </wp:positionH>
                  <wp:positionV relativeFrom="paragraph">
                    <wp:posOffset>757555</wp:posOffset>
                  </wp:positionV>
                  <wp:extent cx="277495" cy="615315"/>
                  <wp:effectExtent l="0" t="0" r="8255" b="0"/>
                  <wp:wrapNone/>
                  <wp:docPr id="30" name="Obraz 29" descr="Obraz zawierający automat, napój bezalkoholowy, automat do gry&#10;&#10;Zawartość wygenerowana przez sztuczną inteligencję może być niepoprawna.">
                    <a:extLst xmlns:a="http://schemas.openxmlformats.org/drawingml/2006/main">
                      <a:ext uri="{FF2B5EF4-FFF2-40B4-BE49-F238E27FC236}">
                        <a16:creationId xmlns:a16="http://schemas.microsoft.com/office/drawing/2014/main" id="{BE5779F8-4202-27AD-81D4-2B684FEEC8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 29" descr="Obraz zawierający automat, napój bezalkoholowy, automat do gry&#10;&#10;Zawartość wygenerowana przez sztuczną inteligencję może być niepoprawna.">
                            <a:extLst>
                              <a:ext uri="{FF2B5EF4-FFF2-40B4-BE49-F238E27FC236}">
                                <a16:creationId xmlns:a16="http://schemas.microsoft.com/office/drawing/2014/main" id="{BE5779F8-4202-27AD-81D4-2B684FEEC8BC}"/>
                              </a:ext>
                            </a:extLst>
                          </pic:cNvPr>
                          <pic:cNvPicPr>
                            <a:picLocks noChangeAspect="1"/>
                          </pic:cNvPicPr>
                        </pic:nvPicPr>
                        <pic:blipFill>
                          <a:blip r:embed="rId35"/>
                          <a:stretch>
                            <a:fillRect/>
                          </a:stretch>
                        </pic:blipFill>
                        <pic:spPr>
                          <a:xfrm>
                            <a:off x="0" y="0"/>
                            <a:ext cx="277495" cy="61531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6608" behindDoc="0" locked="0" layoutInCell="1" allowOverlap="1" wp14:anchorId="6D387B40" wp14:editId="7228B5D2">
                  <wp:simplePos x="0" y="0"/>
                  <wp:positionH relativeFrom="column">
                    <wp:posOffset>1616710</wp:posOffset>
                  </wp:positionH>
                  <wp:positionV relativeFrom="paragraph">
                    <wp:posOffset>1393825</wp:posOffset>
                  </wp:positionV>
                  <wp:extent cx="384810" cy="588645"/>
                  <wp:effectExtent l="0" t="0" r="0" b="1905"/>
                  <wp:wrapNone/>
                  <wp:docPr id="29" name="Obraz 28" descr="Obraz zawierający napój bezalkoholowy, półka, w pomieszczeniu, automat&#10;&#10;Zawartość wygenerowana przez sztuczną inteligencję może być niepoprawna.">
                    <a:extLst xmlns:a="http://schemas.openxmlformats.org/drawingml/2006/main">
                      <a:ext uri="{FF2B5EF4-FFF2-40B4-BE49-F238E27FC236}">
                        <a16:creationId xmlns:a16="http://schemas.microsoft.com/office/drawing/2014/main" id="{4D652D18-F7E3-F8D1-3163-D3E4118356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 28" descr="Obraz zawierający napój bezalkoholowy, półka, w pomieszczeniu, automat&#10;&#10;Zawartość wygenerowana przez sztuczną inteligencję może być niepoprawna.">
                            <a:extLst>
                              <a:ext uri="{FF2B5EF4-FFF2-40B4-BE49-F238E27FC236}">
                                <a16:creationId xmlns:a16="http://schemas.microsoft.com/office/drawing/2014/main" id="{4D652D18-F7E3-F8D1-3163-D3E411835628}"/>
                              </a:ext>
                            </a:extLst>
                          </pic:cNvPr>
                          <pic:cNvPicPr>
                            <a:picLocks noChangeAspect="1"/>
                          </pic:cNvPicPr>
                        </pic:nvPicPr>
                        <pic:blipFill>
                          <a:blip r:embed="rId36"/>
                          <a:stretch>
                            <a:fillRect/>
                          </a:stretch>
                        </pic:blipFill>
                        <pic:spPr>
                          <a:xfrm>
                            <a:off x="0" y="0"/>
                            <a:ext cx="384810" cy="5886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5584" behindDoc="0" locked="0" layoutInCell="1" allowOverlap="1" wp14:anchorId="1A653253" wp14:editId="15F8502E">
                  <wp:simplePos x="0" y="0"/>
                  <wp:positionH relativeFrom="column">
                    <wp:posOffset>1879600</wp:posOffset>
                  </wp:positionH>
                  <wp:positionV relativeFrom="paragraph">
                    <wp:posOffset>2018030</wp:posOffset>
                  </wp:positionV>
                  <wp:extent cx="636905" cy="627380"/>
                  <wp:effectExtent l="0" t="0" r="0" b="1270"/>
                  <wp:wrapNone/>
                  <wp:docPr id="28" name="Obraz 27" descr="Obraz zawierający urządzenia kuchenne, Urządzenie domowe, urządzenie&#10;&#10;Zawartość wygenerowana przez sztuczną inteligencję może być niepoprawna.">
                    <a:extLst xmlns:a="http://schemas.openxmlformats.org/drawingml/2006/main">
                      <a:ext uri="{FF2B5EF4-FFF2-40B4-BE49-F238E27FC236}">
                        <a16:creationId xmlns:a16="http://schemas.microsoft.com/office/drawing/2014/main" id="{1C2E69FE-9F84-FFF5-7675-5F324E1431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7" descr="Obraz zawierający urządzenia kuchenne, Urządzenie domowe, urządzenie&#10;&#10;Zawartość wygenerowana przez sztuczną inteligencję może być niepoprawna.">
                            <a:extLst>
                              <a:ext uri="{FF2B5EF4-FFF2-40B4-BE49-F238E27FC236}">
                                <a16:creationId xmlns:a16="http://schemas.microsoft.com/office/drawing/2014/main" id="{1C2E69FE-9F84-FFF5-7675-5F324E1431A1}"/>
                              </a:ext>
                            </a:extLst>
                          </pic:cNvPr>
                          <pic:cNvPicPr>
                            <a:picLocks noChangeAspect="1"/>
                          </pic:cNvPicPr>
                        </pic:nvPicPr>
                        <pic:blipFill>
                          <a:blip r:embed="rId37"/>
                          <a:stretch>
                            <a:fillRect/>
                          </a:stretch>
                        </pic:blipFill>
                        <pic:spPr>
                          <a:xfrm>
                            <a:off x="0" y="0"/>
                            <a:ext cx="636905" cy="6273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4560" behindDoc="0" locked="0" layoutInCell="1" allowOverlap="1" wp14:anchorId="2892E948" wp14:editId="44C35DF5">
                  <wp:simplePos x="0" y="0"/>
                  <wp:positionH relativeFrom="column">
                    <wp:posOffset>1633220</wp:posOffset>
                  </wp:positionH>
                  <wp:positionV relativeFrom="paragraph">
                    <wp:posOffset>2666365</wp:posOffset>
                  </wp:positionV>
                  <wp:extent cx="784860" cy="614680"/>
                  <wp:effectExtent l="0" t="0" r="0" b="0"/>
                  <wp:wrapNone/>
                  <wp:docPr id="27" name="Obraz 26" descr="Obraz zawierający pojemnik&#10;&#10;Zawartość wygenerowana przez sztuczną inteligencję może być niepoprawna.">
                    <a:extLst xmlns:a="http://schemas.openxmlformats.org/drawingml/2006/main">
                      <a:ext uri="{FF2B5EF4-FFF2-40B4-BE49-F238E27FC236}">
                        <a16:creationId xmlns:a16="http://schemas.microsoft.com/office/drawing/2014/main" id="{23D6A5F4-28A4-0A60-00E0-805E57AF34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6" descr="Obraz zawierający pojemnik&#10;&#10;Zawartość wygenerowana przez sztuczną inteligencję może być niepoprawna.">
                            <a:extLst>
                              <a:ext uri="{FF2B5EF4-FFF2-40B4-BE49-F238E27FC236}">
                                <a16:creationId xmlns:a16="http://schemas.microsoft.com/office/drawing/2014/main" id="{23D6A5F4-28A4-0A60-00E0-805E57AF3477}"/>
                              </a:ext>
                            </a:extLst>
                          </pic:cNvPr>
                          <pic:cNvPicPr>
                            <a:picLocks noChangeAspect="1"/>
                          </pic:cNvPicPr>
                        </pic:nvPicPr>
                        <pic:blipFill>
                          <a:blip r:embed="rId38"/>
                          <a:stretch>
                            <a:fillRect/>
                          </a:stretch>
                        </pic:blipFill>
                        <pic:spPr>
                          <a:xfrm>
                            <a:off x="0" y="0"/>
                            <a:ext cx="784860" cy="614680"/>
                          </a:xfrm>
                          <a:prstGeom prst="rect">
                            <a:avLst/>
                          </a:prstGeom>
                        </pic:spPr>
                      </pic:pic>
                    </a:graphicData>
                  </a:graphic>
                  <wp14:sizeRelH relativeFrom="margin">
                    <wp14:pctWidth>0</wp14:pctWidth>
                  </wp14:sizeRelH>
                  <wp14:sizeRelV relativeFrom="margin">
                    <wp14:pctHeight>0</wp14:pctHeight>
                  </wp14:sizeRelV>
                </wp:anchor>
              </w:drawing>
            </w:r>
            <w:r w:rsidR="00DA3AB1" w:rsidRPr="00DA3AB1">
              <w:rPr>
                <w:rFonts w:ascii="Calibri" w:hAnsi="Calibri" w:cs="Calibri"/>
                <w:color w:val="000000"/>
                <w:sz w:val="16"/>
                <w:szCs w:val="16"/>
              </w:rPr>
              <w:t xml:space="preserve">Pojemniki termoizolacyjne 22 szt. GN 1/1 z pokrywą, tworzywo EPP,  z pojemnikami GN w zestawie - mieszane oraz 30 szt. BOX 42x42 cm lub 40x40cm </w:t>
            </w:r>
          </w:p>
        </w:tc>
        <w:tc>
          <w:tcPr>
            <w:tcW w:w="2816" w:type="dxa"/>
            <w:vMerge/>
            <w:tcBorders>
              <w:top w:val="nil"/>
              <w:left w:val="nil"/>
              <w:bottom w:val="single" w:sz="4" w:space="0" w:color="auto"/>
              <w:right w:val="single" w:sz="8" w:space="0" w:color="auto"/>
            </w:tcBorders>
            <w:vAlign w:val="center"/>
            <w:hideMark/>
          </w:tcPr>
          <w:p w14:paraId="35FB778E"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4EB9AEF4"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ADF85D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22</w:t>
            </w:r>
          </w:p>
        </w:tc>
        <w:tc>
          <w:tcPr>
            <w:tcW w:w="2220" w:type="dxa"/>
            <w:tcBorders>
              <w:top w:val="nil"/>
              <w:left w:val="nil"/>
              <w:bottom w:val="single" w:sz="4" w:space="0" w:color="auto"/>
              <w:right w:val="single" w:sz="4" w:space="0" w:color="auto"/>
            </w:tcBorders>
            <w:shd w:val="clear" w:color="auto" w:fill="auto"/>
            <w:vAlign w:val="center"/>
            <w:hideMark/>
          </w:tcPr>
          <w:p w14:paraId="4C1D9C16" w14:textId="380EE5E2"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Szafa chłodnicza 1 drzwiowa</w:t>
            </w:r>
          </w:p>
        </w:tc>
        <w:tc>
          <w:tcPr>
            <w:tcW w:w="880" w:type="dxa"/>
            <w:tcBorders>
              <w:top w:val="nil"/>
              <w:left w:val="nil"/>
              <w:bottom w:val="single" w:sz="4" w:space="0" w:color="auto"/>
              <w:right w:val="single" w:sz="4" w:space="0" w:color="auto"/>
            </w:tcBorders>
            <w:shd w:val="clear" w:color="auto" w:fill="auto"/>
            <w:vAlign w:val="center"/>
            <w:hideMark/>
          </w:tcPr>
          <w:p w14:paraId="26F9C6D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574D1D10" w14:textId="5CF9BB2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Chłodziarka 1-drzwiowa, 394 l, </w:t>
            </w:r>
            <w:proofErr w:type="spellStart"/>
            <w:r w:rsidRPr="00DA3AB1">
              <w:rPr>
                <w:rFonts w:ascii="Calibri" w:hAnsi="Calibri" w:cs="Calibri"/>
                <w:color w:val="000000"/>
                <w:sz w:val="16"/>
                <w:szCs w:val="16"/>
              </w:rPr>
              <w:t>Resto</w:t>
            </w:r>
            <w:proofErr w:type="spellEnd"/>
            <w:r w:rsidRPr="00DA3AB1">
              <w:rPr>
                <w:rFonts w:ascii="Calibri" w:hAnsi="Calibri" w:cs="Calibri"/>
                <w:color w:val="000000"/>
                <w:sz w:val="16"/>
                <w:szCs w:val="16"/>
              </w:rPr>
              <w:t xml:space="preserve"> </w:t>
            </w:r>
            <w:proofErr w:type="spellStart"/>
            <w:r w:rsidRPr="00DA3AB1">
              <w:rPr>
                <w:rFonts w:ascii="Calibri" w:hAnsi="Calibri" w:cs="Calibri"/>
                <w:color w:val="000000"/>
                <w:sz w:val="16"/>
                <w:szCs w:val="16"/>
              </w:rPr>
              <w:t>Quality</w:t>
            </w:r>
            <w:proofErr w:type="spellEnd"/>
            <w:r w:rsidRPr="00DA3AB1">
              <w:rPr>
                <w:rFonts w:ascii="Calibri" w:hAnsi="Calibri" w:cs="Calibri"/>
                <w:color w:val="000000"/>
                <w:sz w:val="16"/>
                <w:szCs w:val="16"/>
              </w:rPr>
              <w:t>, czarna, przeszklone drzwi</w:t>
            </w:r>
          </w:p>
        </w:tc>
        <w:tc>
          <w:tcPr>
            <w:tcW w:w="2816" w:type="dxa"/>
            <w:vMerge/>
            <w:tcBorders>
              <w:top w:val="nil"/>
              <w:left w:val="nil"/>
              <w:bottom w:val="single" w:sz="4" w:space="0" w:color="auto"/>
              <w:right w:val="single" w:sz="8" w:space="0" w:color="auto"/>
            </w:tcBorders>
            <w:vAlign w:val="center"/>
            <w:hideMark/>
          </w:tcPr>
          <w:p w14:paraId="4460C02F"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4460D7CB"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479A55A" w14:textId="500C9F56"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23</w:t>
            </w:r>
          </w:p>
        </w:tc>
        <w:tc>
          <w:tcPr>
            <w:tcW w:w="2220" w:type="dxa"/>
            <w:tcBorders>
              <w:top w:val="nil"/>
              <w:left w:val="nil"/>
              <w:bottom w:val="single" w:sz="4" w:space="0" w:color="auto"/>
              <w:right w:val="single" w:sz="4" w:space="0" w:color="auto"/>
            </w:tcBorders>
            <w:shd w:val="clear" w:color="auto" w:fill="auto"/>
            <w:vAlign w:val="center"/>
            <w:hideMark/>
          </w:tcPr>
          <w:p w14:paraId="09C937F4" w14:textId="707F14A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Szafa chłodnicza 2 drzwiowa</w:t>
            </w:r>
          </w:p>
        </w:tc>
        <w:tc>
          <w:tcPr>
            <w:tcW w:w="880" w:type="dxa"/>
            <w:tcBorders>
              <w:top w:val="nil"/>
              <w:left w:val="nil"/>
              <w:bottom w:val="single" w:sz="4" w:space="0" w:color="auto"/>
              <w:right w:val="single" w:sz="4" w:space="0" w:color="auto"/>
            </w:tcBorders>
            <w:shd w:val="clear" w:color="auto" w:fill="auto"/>
            <w:vAlign w:val="center"/>
            <w:hideMark/>
          </w:tcPr>
          <w:p w14:paraId="07743F5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11AED32F" w14:textId="637ADE93"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Chłodziarka 2-drzwiowa, 590 l, </w:t>
            </w:r>
            <w:proofErr w:type="spellStart"/>
            <w:r w:rsidRPr="00DA3AB1">
              <w:rPr>
                <w:rFonts w:ascii="Calibri" w:hAnsi="Calibri" w:cs="Calibri"/>
                <w:color w:val="000000"/>
                <w:sz w:val="16"/>
                <w:szCs w:val="16"/>
              </w:rPr>
              <w:t>Resto</w:t>
            </w:r>
            <w:proofErr w:type="spellEnd"/>
            <w:r w:rsidRPr="00DA3AB1">
              <w:rPr>
                <w:rFonts w:ascii="Calibri" w:hAnsi="Calibri" w:cs="Calibri"/>
                <w:color w:val="000000"/>
                <w:sz w:val="16"/>
                <w:szCs w:val="16"/>
              </w:rPr>
              <w:t xml:space="preserve"> </w:t>
            </w:r>
            <w:proofErr w:type="spellStart"/>
            <w:r w:rsidRPr="00DA3AB1">
              <w:rPr>
                <w:rFonts w:ascii="Calibri" w:hAnsi="Calibri" w:cs="Calibri"/>
                <w:color w:val="000000"/>
                <w:sz w:val="16"/>
                <w:szCs w:val="16"/>
              </w:rPr>
              <w:t>Quality</w:t>
            </w:r>
            <w:proofErr w:type="spellEnd"/>
            <w:r w:rsidRPr="00DA3AB1">
              <w:rPr>
                <w:rFonts w:ascii="Calibri" w:hAnsi="Calibri" w:cs="Calibri"/>
                <w:color w:val="000000"/>
                <w:sz w:val="16"/>
                <w:szCs w:val="16"/>
              </w:rPr>
              <w:t>, czarna, przeszklone drzwi</w:t>
            </w:r>
          </w:p>
        </w:tc>
        <w:tc>
          <w:tcPr>
            <w:tcW w:w="2816" w:type="dxa"/>
            <w:vMerge/>
            <w:tcBorders>
              <w:top w:val="nil"/>
              <w:left w:val="nil"/>
              <w:bottom w:val="single" w:sz="4" w:space="0" w:color="auto"/>
              <w:right w:val="single" w:sz="8" w:space="0" w:color="auto"/>
            </w:tcBorders>
            <w:vAlign w:val="center"/>
            <w:hideMark/>
          </w:tcPr>
          <w:p w14:paraId="7AE87F19"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3467E86B"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2436E5F" w14:textId="006EB8BC"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24</w:t>
            </w:r>
          </w:p>
        </w:tc>
        <w:tc>
          <w:tcPr>
            <w:tcW w:w="2220" w:type="dxa"/>
            <w:tcBorders>
              <w:top w:val="nil"/>
              <w:left w:val="nil"/>
              <w:bottom w:val="single" w:sz="4" w:space="0" w:color="auto"/>
              <w:right w:val="single" w:sz="4" w:space="0" w:color="auto"/>
            </w:tcBorders>
            <w:shd w:val="clear" w:color="auto" w:fill="auto"/>
            <w:vAlign w:val="center"/>
            <w:hideMark/>
          </w:tcPr>
          <w:p w14:paraId="7FEE145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Maszyna do polerowania naczyń szklanych</w:t>
            </w:r>
          </w:p>
        </w:tc>
        <w:tc>
          <w:tcPr>
            <w:tcW w:w="880" w:type="dxa"/>
            <w:tcBorders>
              <w:top w:val="nil"/>
              <w:left w:val="nil"/>
              <w:bottom w:val="single" w:sz="4" w:space="0" w:color="auto"/>
              <w:right w:val="single" w:sz="4" w:space="0" w:color="auto"/>
            </w:tcBorders>
            <w:shd w:val="clear" w:color="auto" w:fill="auto"/>
            <w:vAlign w:val="center"/>
            <w:hideMark/>
          </w:tcPr>
          <w:p w14:paraId="6B903C8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176EF3EB" w14:textId="4C4ABF00"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Polerka do szkła </w:t>
            </w:r>
            <w:proofErr w:type="spellStart"/>
            <w:r w:rsidRPr="00DA3AB1">
              <w:rPr>
                <w:rFonts w:ascii="Calibri" w:hAnsi="Calibri" w:cs="Calibri"/>
                <w:color w:val="000000"/>
                <w:sz w:val="16"/>
                <w:szCs w:val="16"/>
              </w:rPr>
              <w:t>Resto</w:t>
            </w:r>
            <w:proofErr w:type="spellEnd"/>
            <w:r w:rsidRPr="00DA3AB1">
              <w:rPr>
                <w:rFonts w:ascii="Calibri" w:hAnsi="Calibri" w:cs="Calibri"/>
                <w:color w:val="000000"/>
                <w:sz w:val="16"/>
                <w:szCs w:val="16"/>
              </w:rPr>
              <w:t xml:space="preserve"> </w:t>
            </w:r>
            <w:proofErr w:type="spellStart"/>
            <w:r w:rsidRPr="00DA3AB1">
              <w:rPr>
                <w:rFonts w:ascii="Calibri" w:hAnsi="Calibri" w:cs="Calibri"/>
                <w:color w:val="000000"/>
                <w:sz w:val="16"/>
                <w:szCs w:val="16"/>
              </w:rPr>
              <w:t>Quality</w:t>
            </w:r>
            <w:proofErr w:type="spellEnd"/>
            <w:r w:rsidRPr="00DA3AB1">
              <w:rPr>
                <w:rFonts w:ascii="Calibri" w:hAnsi="Calibri" w:cs="Calibri"/>
                <w:color w:val="000000"/>
                <w:sz w:val="16"/>
                <w:szCs w:val="16"/>
              </w:rPr>
              <w:t>, 2,6 kW, 595x355x505 mm</w:t>
            </w:r>
          </w:p>
        </w:tc>
        <w:tc>
          <w:tcPr>
            <w:tcW w:w="2816" w:type="dxa"/>
            <w:vMerge/>
            <w:tcBorders>
              <w:top w:val="nil"/>
              <w:left w:val="nil"/>
              <w:bottom w:val="single" w:sz="4" w:space="0" w:color="auto"/>
              <w:right w:val="single" w:sz="8" w:space="0" w:color="auto"/>
            </w:tcBorders>
            <w:vAlign w:val="center"/>
            <w:hideMark/>
          </w:tcPr>
          <w:p w14:paraId="16902F01"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3C529021"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14C2D6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25</w:t>
            </w:r>
          </w:p>
        </w:tc>
        <w:tc>
          <w:tcPr>
            <w:tcW w:w="2220" w:type="dxa"/>
            <w:tcBorders>
              <w:top w:val="nil"/>
              <w:left w:val="nil"/>
              <w:bottom w:val="single" w:sz="4" w:space="0" w:color="auto"/>
              <w:right w:val="single" w:sz="4" w:space="0" w:color="auto"/>
            </w:tcBorders>
            <w:shd w:val="clear" w:color="auto" w:fill="auto"/>
            <w:vAlign w:val="center"/>
            <w:hideMark/>
          </w:tcPr>
          <w:p w14:paraId="3276D52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Maszyna do polerowania sztućców</w:t>
            </w:r>
          </w:p>
        </w:tc>
        <w:tc>
          <w:tcPr>
            <w:tcW w:w="880" w:type="dxa"/>
            <w:tcBorders>
              <w:top w:val="nil"/>
              <w:left w:val="nil"/>
              <w:bottom w:val="single" w:sz="4" w:space="0" w:color="auto"/>
              <w:right w:val="single" w:sz="4" w:space="0" w:color="auto"/>
            </w:tcBorders>
            <w:shd w:val="clear" w:color="auto" w:fill="auto"/>
            <w:vAlign w:val="center"/>
            <w:hideMark/>
          </w:tcPr>
          <w:p w14:paraId="13DB57D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60C58874" w14:textId="4C24A95F"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Polerka do sztućców </w:t>
            </w:r>
            <w:proofErr w:type="spellStart"/>
            <w:r w:rsidRPr="00DA3AB1">
              <w:rPr>
                <w:rFonts w:ascii="Calibri" w:hAnsi="Calibri" w:cs="Calibri"/>
                <w:color w:val="000000"/>
                <w:sz w:val="16"/>
                <w:szCs w:val="16"/>
              </w:rPr>
              <w:t>Resto</w:t>
            </w:r>
            <w:proofErr w:type="spellEnd"/>
            <w:r w:rsidRPr="00DA3AB1">
              <w:rPr>
                <w:rFonts w:ascii="Calibri" w:hAnsi="Calibri" w:cs="Calibri"/>
                <w:color w:val="000000"/>
                <w:sz w:val="16"/>
                <w:szCs w:val="16"/>
              </w:rPr>
              <w:t xml:space="preserve"> </w:t>
            </w:r>
            <w:proofErr w:type="spellStart"/>
            <w:r w:rsidRPr="00DA3AB1">
              <w:rPr>
                <w:rFonts w:ascii="Calibri" w:hAnsi="Calibri" w:cs="Calibri"/>
                <w:color w:val="000000"/>
                <w:sz w:val="16"/>
                <w:szCs w:val="16"/>
              </w:rPr>
              <w:t>Quality</w:t>
            </w:r>
            <w:proofErr w:type="spellEnd"/>
            <w:r w:rsidRPr="00DA3AB1">
              <w:rPr>
                <w:rFonts w:ascii="Calibri" w:hAnsi="Calibri" w:cs="Calibri"/>
                <w:color w:val="000000"/>
                <w:sz w:val="16"/>
                <w:szCs w:val="16"/>
              </w:rPr>
              <w:t>, 0,18 kW, z lampą UVC, 560x590x431 mm</w:t>
            </w:r>
          </w:p>
        </w:tc>
        <w:tc>
          <w:tcPr>
            <w:tcW w:w="2816" w:type="dxa"/>
            <w:vMerge/>
            <w:tcBorders>
              <w:top w:val="nil"/>
              <w:left w:val="nil"/>
              <w:bottom w:val="single" w:sz="4" w:space="0" w:color="auto"/>
              <w:right w:val="single" w:sz="8" w:space="0" w:color="auto"/>
            </w:tcBorders>
            <w:vAlign w:val="center"/>
            <w:hideMark/>
          </w:tcPr>
          <w:p w14:paraId="1510B092" w14:textId="77777777" w:rsidR="00DA3AB1" w:rsidRPr="00DA3AB1" w:rsidRDefault="00DA3AB1" w:rsidP="00DA3AB1">
            <w:pPr>
              <w:suppressAutoHyphens w:val="0"/>
              <w:rPr>
                <w:rFonts w:ascii="Calibri" w:hAnsi="Calibri" w:cs="Calibri"/>
                <w:color w:val="0000FF"/>
                <w:sz w:val="16"/>
                <w:szCs w:val="16"/>
                <w:u w:val="single"/>
              </w:rPr>
            </w:pPr>
          </w:p>
        </w:tc>
      </w:tr>
      <w:tr w:rsidR="00555D8C" w:rsidRPr="00DA3AB1" w14:paraId="29B19114" w14:textId="77777777" w:rsidTr="000365DD">
        <w:trPr>
          <w:trHeight w:val="1428"/>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6701994"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26</w:t>
            </w:r>
          </w:p>
        </w:tc>
        <w:tc>
          <w:tcPr>
            <w:tcW w:w="2220" w:type="dxa"/>
            <w:tcBorders>
              <w:top w:val="nil"/>
              <w:left w:val="nil"/>
              <w:bottom w:val="single" w:sz="4" w:space="0" w:color="auto"/>
              <w:right w:val="single" w:sz="4" w:space="0" w:color="auto"/>
            </w:tcBorders>
            <w:shd w:val="clear" w:color="auto" w:fill="auto"/>
            <w:vAlign w:val="center"/>
            <w:hideMark/>
          </w:tcPr>
          <w:p w14:paraId="5592299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Zmywarko </w:t>
            </w:r>
            <w:proofErr w:type="spellStart"/>
            <w:r w:rsidRPr="00DA3AB1">
              <w:rPr>
                <w:rFonts w:ascii="Calibri" w:hAnsi="Calibri" w:cs="Calibri"/>
                <w:color w:val="000000"/>
                <w:sz w:val="16"/>
                <w:szCs w:val="16"/>
              </w:rPr>
              <w:t>wyparzarka</w:t>
            </w:r>
            <w:proofErr w:type="spellEnd"/>
          </w:p>
        </w:tc>
        <w:tc>
          <w:tcPr>
            <w:tcW w:w="880" w:type="dxa"/>
            <w:tcBorders>
              <w:top w:val="nil"/>
              <w:left w:val="nil"/>
              <w:bottom w:val="single" w:sz="4" w:space="0" w:color="auto"/>
              <w:right w:val="single" w:sz="4" w:space="0" w:color="auto"/>
            </w:tcBorders>
            <w:shd w:val="clear" w:color="auto" w:fill="auto"/>
            <w:vAlign w:val="center"/>
            <w:hideMark/>
          </w:tcPr>
          <w:p w14:paraId="6351819B"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48E600A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Zmywarko-</w:t>
            </w:r>
            <w:proofErr w:type="spellStart"/>
            <w:r w:rsidRPr="00DA3AB1">
              <w:rPr>
                <w:rFonts w:ascii="Calibri" w:hAnsi="Calibri" w:cs="Calibri"/>
                <w:color w:val="000000"/>
                <w:sz w:val="16"/>
                <w:szCs w:val="16"/>
              </w:rPr>
              <w:t>wyparzarka</w:t>
            </w:r>
            <w:proofErr w:type="spellEnd"/>
            <w:r w:rsidRPr="00DA3AB1">
              <w:rPr>
                <w:rFonts w:ascii="Calibri" w:hAnsi="Calibri" w:cs="Calibri"/>
                <w:color w:val="000000"/>
                <w:sz w:val="16"/>
                <w:szCs w:val="16"/>
              </w:rPr>
              <w:t xml:space="preserve"> uniwersalna, kosz 500x500 mm, moc 3,4/4,9 kW</w:t>
            </w:r>
          </w:p>
        </w:tc>
        <w:tc>
          <w:tcPr>
            <w:tcW w:w="2816" w:type="dxa"/>
            <w:tcBorders>
              <w:top w:val="nil"/>
              <w:left w:val="nil"/>
              <w:bottom w:val="single" w:sz="4" w:space="0" w:color="auto"/>
              <w:right w:val="single" w:sz="8" w:space="0" w:color="auto"/>
            </w:tcBorders>
            <w:shd w:val="clear" w:color="auto" w:fill="auto"/>
            <w:vAlign w:val="center"/>
            <w:hideMark/>
          </w:tcPr>
          <w:p w14:paraId="3AB415B5" w14:textId="4AD8867B" w:rsidR="00DA3AB1" w:rsidRPr="00DA3AB1" w:rsidRDefault="00DA3AB1" w:rsidP="00DA3AB1">
            <w:pPr>
              <w:suppressAutoHyphens w:val="0"/>
              <w:jc w:val="center"/>
              <w:rPr>
                <w:rFonts w:ascii="Calibri" w:hAnsi="Calibri" w:cs="Calibri"/>
                <w:color w:val="0000FF"/>
                <w:sz w:val="16"/>
                <w:szCs w:val="16"/>
                <w:u w:val="single"/>
              </w:rPr>
            </w:pPr>
          </w:p>
        </w:tc>
      </w:tr>
      <w:tr w:rsidR="00DA3AB1" w:rsidRPr="00DA3AB1" w14:paraId="6D734D79" w14:textId="77777777" w:rsidTr="00DA3AB1">
        <w:trPr>
          <w:trHeight w:val="1344"/>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C177B5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27</w:t>
            </w:r>
          </w:p>
        </w:tc>
        <w:tc>
          <w:tcPr>
            <w:tcW w:w="2220" w:type="dxa"/>
            <w:tcBorders>
              <w:top w:val="nil"/>
              <w:left w:val="nil"/>
              <w:bottom w:val="single" w:sz="4" w:space="0" w:color="auto"/>
              <w:right w:val="single" w:sz="4" w:space="0" w:color="auto"/>
            </w:tcBorders>
            <w:shd w:val="clear" w:color="auto" w:fill="auto"/>
            <w:vAlign w:val="center"/>
            <w:hideMark/>
          </w:tcPr>
          <w:p w14:paraId="4BE29E1A"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Stoły ze stali nierdzewnej</w:t>
            </w:r>
          </w:p>
        </w:tc>
        <w:tc>
          <w:tcPr>
            <w:tcW w:w="880" w:type="dxa"/>
            <w:tcBorders>
              <w:top w:val="nil"/>
              <w:left w:val="nil"/>
              <w:bottom w:val="single" w:sz="4" w:space="0" w:color="auto"/>
              <w:right w:val="single" w:sz="4" w:space="0" w:color="auto"/>
            </w:tcBorders>
            <w:shd w:val="clear" w:color="auto" w:fill="auto"/>
            <w:vAlign w:val="center"/>
            <w:hideMark/>
          </w:tcPr>
          <w:p w14:paraId="4FD836D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6</w:t>
            </w:r>
          </w:p>
        </w:tc>
        <w:tc>
          <w:tcPr>
            <w:tcW w:w="2420" w:type="dxa"/>
            <w:tcBorders>
              <w:top w:val="nil"/>
              <w:left w:val="nil"/>
              <w:bottom w:val="single" w:sz="4" w:space="0" w:color="auto"/>
              <w:right w:val="single" w:sz="4" w:space="0" w:color="auto"/>
            </w:tcBorders>
            <w:shd w:val="clear" w:color="auto" w:fill="auto"/>
            <w:vAlign w:val="center"/>
            <w:hideMark/>
          </w:tcPr>
          <w:p w14:paraId="34BBD4E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Stoły robocze ze stali nierdzewnej, bez rantu  różne wymiary, z półką lub bez  - 2 szt. 120 cm x 70 cm 2 szt. 100 cm x 70 cm 2 szt. 120cm x 70 cm  z szufladami.</w:t>
            </w:r>
          </w:p>
        </w:tc>
        <w:tc>
          <w:tcPr>
            <w:tcW w:w="2816" w:type="dxa"/>
            <w:tcBorders>
              <w:top w:val="nil"/>
              <w:left w:val="nil"/>
              <w:bottom w:val="single" w:sz="4" w:space="0" w:color="auto"/>
              <w:right w:val="single" w:sz="8" w:space="0" w:color="auto"/>
            </w:tcBorders>
            <w:shd w:val="clear" w:color="auto" w:fill="auto"/>
            <w:vAlign w:val="center"/>
            <w:hideMark/>
          </w:tcPr>
          <w:p w14:paraId="24E4829B" w14:textId="433B387E" w:rsidR="00DA3AB1" w:rsidRPr="00DA3AB1" w:rsidRDefault="00DA3AB1"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88960" behindDoc="0" locked="0" layoutInCell="1" allowOverlap="1" wp14:anchorId="27FB0244" wp14:editId="76A5CFCC">
                  <wp:simplePos x="0" y="0"/>
                  <wp:positionH relativeFrom="column">
                    <wp:posOffset>1935480</wp:posOffset>
                  </wp:positionH>
                  <wp:positionV relativeFrom="paragraph">
                    <wp:posOffset>3627120</wp:posOffset>
                  </wp:positionV>
                  <wp:extent cx="510540" cy="541020"/>
                  <wp:effectExtent l="0" t="0" r="3810" b="0"/>
                  <wp:wrapNone/>
                  <wp:docPr id="1527134366" name="Obraz 200" descr="Obraz zawierający meble, design, stół&#10;&#10;Zawartość wygenerowana przez sztuczną inteligencję może być niepoprawna.">
                    <a:extLst xmlns:a="http://schemas.openxmlformats.org/drawingml/2006/main">
                      <a:ext uri="{FF2B5EF4-FFF2-40B4-BE49-F238E27FC236}">
                        <a16:creationId xmlns:a16="http://schemas.microsoft.com/office/drawing/2014/main" id="{674DFDE3-6D29-47BC-81CB-10F2A5DF6C67}"/>
                      </a:ext>
                    </a:extLst>
                  </wp:docPr>
                  <wp:cNvGraphicFramePr/>
                  <a:graphic xmlns:a="http://schemas.openxmlformats.org/drawingml/2006/main">
                    <a:graphicData uri="http://schemas.openxmlformats.org/drawingml/2006/picture">
                      <pic:pic xmlns:pic="http://schemas.openxmlformats.org/drawingml/2006/picture">
                        <pic:nvPicPr>
                          <pic:cNvPr id="1527134366" name="Obraz 200" descr="Obraz zawierający meble, design, stół&#10;&#10;Zawartość wygenerowana przez sztuczną inteligencję może być niepoprawna.">
                            <a:extLst>
                              <a:ext uri="{FF2B5EF4-FFF2-40B4-BE49-F238E27FC236}">
                                <a16:creationId xmlns:a16="http://schemas.microsoft.com/office/drawing/2014/main" id="{674DFDE3-6D29-47BC-81CB-10F2A5DF6C67}"/>
                              </a:ext>
                            </a:extLst>
                          </pic:cNvPr>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511627" cy="542636"/>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FF"/>
                <w:sz w:val="16"/>
                <w:szCs w:val="16"/>
              </w:rPr>
              <w:drawing>
                <wp:anchor distT="0" distB="0" distL="114300" distR="114300" simplePos="0" relativeHeight="251705344" behindDoc="0" locked="0" layoutInCell="1" allowOverlap="1" wp14:anchorId="6392AAC4" wp14:editId="4CBEA370">
                  <wp:simplePos x="0" y="0"/>
                  <wp:positionH relativeFrom="column">
                    <wp:posOffset>967740</wp:posOffset>
                  </wp:positionH>
                  <wp:positionV relativeFrom="paragraph">
                    <wp:posOffset>3642360</wp:posOffset>
                  </wp:positionV>
                  <wp:extent cx="685800" cy="518160"/>
                  <wp:effectExtent l="0" t="0" r="0" b="0"/>
                  <wp:wrapNone/>
                  <wp:docPr id="1673287269" name="Obraz 199" descr="Obraz zawierający meble, design, w pomieszczeniu, stół&#10;&#10;Zawartość wygenerowana przez sztuczną inteligencję może być niepoprawna.">
                    <a:extLst xmlns:a="http://schemas.openxmlformats.org/drawingml/2006/main">
                      <a:ext uri="{FF2B5EF4-FFF2-40B4-BE49-F238E27FC236}">
                        <a16:creationId xmlns:a16="http://schemas.microsoft.com/office/drawing/2014/main" id="{E0367A45-E383-32D5-079C-F39D0B5D58A4}"/>
                      </a:ext>
                    </a:extLst>
                  </wp:docPr>
                  <wp:cNvGraphicFramePr/>
                  <a:graphic xmlns:a="http://schemas.openxmlformats.org/drawingml/2006/main">
                    <a:graphicData uri="http://schemas.openxmlformats.org/drawingml/2006/picture">
                      <pic:pic xmlns:pic="http://schemas.openxmlformats.org/drawingml/2006/picture">
                        <pic:nvPicPr>
                          <pic:cNvPr id="1673287269" name="Obraz 199" descr="Obraz zawierający meble, design, w pomieszczeniu, stół&#10;&#10;Zawartość wygenerowana przez sztuczną inteligencję może być niepoprawna.">
                            <a:extLst>
                              <a:ext uri="{FF2B5EF4-FFF2-40B4-BE49-F238E27FC236}">
                                <a16:creationId xmlns:a16="http://schemas.microsoft.com/office/drawing/2014/main" id="{E0367A45-E383-32D5-079C-F39D0B5D58A4}"/>
                              </a:ext>
                            </a:extLst>
                          </pic:cNvPr>
                          <pic:cNvPicPr>
                            <a:picLocks noChangeAspect="1"/>
                          </pic:cNvPicPr>
                        </pic:nvPicPr>
                        <pic:blipFill>
                          <a:blip r:embed="rId32"/>
                          <a:stretch>
                            <a:fillRect/>
                          </a:stretch>
                        </pic:blipFill>
                        <pic:spPr>
                          <a:xfrm>
                            <a:off x="0" y="0"/>
                            <a:ext cx="693086" cy="523882"/>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2384F037" w14:textId="77777777" w:rsidTr="000365DD">
        <w:trPr>
          <w:trHeight w:val="1392"/>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7B6FFAA3"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28</w:t>
            </w:r>
          </w:p>
        </w:tc>
        <w:tc>
          <w:tcPr>
            <w:tcW w:w="2220" w:type="dxa"/>
            <w:tcBorders>
              <w:top w:val="nil"/>
              <w:left w:val="nil"/>
              <w:bottom w:val="single" w:sz="4" w:space="0" w:color="auto"/>
              <w:right w:val="single" w:sz="4" w:space="0" w:color="auto"/>
            </w:tcBorders>
            <w:shd w:val="clear" w:color="auto" w:fill="auto"/>
            <w:vAlign w:val="center"/>
            <w:hideMark/>
          </w:tcPr>
          <w:p w14:paraId="11EF3DC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Szafa magazynowa ze stali nierdzewnej</w:t>
            </w:r>
          </w:p>
        </w:tc>
        <w:tc>
          <w:tcPr>
            <w:tcW w:w="880" w:type="dxa"/>
            <w:tcBorders>
              <w:top w:val="nil"/>
              <w:left w:val="nil"/>
              <w:bottom w:val="single" w:sz="4" w:space="0" w:color="auto"/>
              <w:right w:val="single" w:sz="4" w:space="0" w:color="auto"/>
            </w:tcBorders>
            <w:shd w:val="clear" w:color="auto" w:fill="auto"/>
            <w:vAlign w:val="center"/>
            <w:hideMark/>
          </w:tcPr>
          <w:p w14:paraId="2221807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7A4A1D29" w14:textId="13CC38FB"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Szafa magazynowa, drzwi skrzydłowe, stal nierdzewna, 800x700x1800 mm</w:t>
            </w:r>
          </w:p>
        </w:tc>
        <w:tc>
          <w:tcPr>
            <w:tcW w:w="2816" w:type="dxa"/>
            <w:tcBorders>
              <w:top w:val="nil"/>
              <w:left w:val="nil"/>
              <w:bottom w:val="single" w:sz="4" w:space="0" w:color="auto"/>
              <w:right w:val="single" w:sz="8" w:space="0" w:color="auto"/>
            </w:tcBorders>
            <w:shd w:val="clear" w:color="auto" w:fill="auto"/>
            <w:vAlign w:val="center"/>
            <w:hideMark/>
          </w:tcPr>
          <w:p w14:paraId="084D9620" w14:textId="16D1A270" w:rsidR="00DA3AB1" w:rsidRPr="00DA3AB1" w:rsidRDefault="000365DD" w:rsidP="00DA3AB1">
            <w:pPr>
              <w:suppressAutoHyphens w:val="0"/>
              <w:jc w:val="center"/>
              <w:rPr>
                <w:rFonts w:ascii="Calibri" w:hAnsi="Calibri" w:cs="Calibri"/>
                <w:color w:val="0000FF"/>
                <w:sz w:val="16"/>
                <w:szCs w:val="16"/>
                <w:u w:val="single"/>
              </w:rPr>
            </w:pPr>
            <w:r>
              <w:rPr>
                <w:noProof/>
              </w:rPr>
              <w:drawing>
                <wp:inline distT="0" distB="0" distL="0" distR="0" wp14:anchorId="0351733D" wp14:editId="66BEA8C0">
                  <wp:extent cx="419099" cy="666750"/>
                  <wp:effectExtent l="0" t="0" r="635" b="0"/>
                  <wp:docPr id="35" name="image38.jpeg">
                    <a:extLst xmlns:a="http://schemas.openxmlformats.org/drawingml/2006/main">
                      <a:ext uri="{FF2B5EF4-FFF2-40B4-BE49-F238E27FC236}">
                        <a16:creationId xmlns:a16="http://schemas.microsoft.com/office/drawing/2014/main" id="{770AE4AF-F43A-4C3D-8927-A0DE4DA2825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38.jpeg">
                            <a:extLst>
                              <a:ext uri="{FF2B5EF4-FFF2-40B4-BE49-F238E27FC236}">
                                <a16:creationId xmlns:a16="http://schemas.microsoft.com/office/drawing/2014/main" id="{770AE4AF-F43A-4C3D-8927-A0DE4DA2825A}"/>
                              </a:ext>
                            </a:extLst>
                          </pic:cNvPr>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419099" cy="666750"/>
                          </a:xfrm>
                          <a:prstGeom prst="rect">
                            <a:avLst/>
                          </a:prstGeom>
                        </pic:spPr>
                      </pic:pic>
                    </a:graphicData>
                  </a:graphic>
                </wp:inline>
              </w:drawing>
            </w:r>
            <w:r w:rsidR="00DA3AB1" w:rsidRPr="00DA3AB1">
              <w:rPr>
                <w:rFonts w:ascii="Calibri" w:hAnsi="Calibri" w:cs="Calibri"/>
                <w:noProof/>
                <w:color w:val="0000FF"/>
                <w:sz w:val="16"/>
                <w:szCs w:val="16"/>
              </w:rPr>
              <w:drawing>
                <wp:anchor distT="0" distB="0" distL="114300" distR="114300" simplePos="0" relativeHeight="251691008" behindDoc="0" locked="0" layoutInCell="1" allowOverlap="1" wp14:anchorId="0CAE06A9" wp14:editId="7D8023A6">
                  <wp:simplePos x="0" y="0"/>
                  <wp:positionH relativeFrom="column">
                    <wp:posOffset>1310640</wp:posOffset>
                  </wp:positionH>
                  <wp:positionV relativeFrom="paragraph">
                    <wp:posOffset>3726180</wp:posOffset>
                  </wp:positionV>
                  <wp:extent cx="426720" cy="662940"/>
                  <wp:effectExtent l="0" t="0" r="0" b="3810"/>
                  <wp:wrapNone/>
                  <wp:docPr id="29631285" name="Obraz 198">
                    <a:extLst xmlns:a="http://schemas.openxmlformats.org/drawingml/2006/main">
                      <a:ext uri="{FF2B5EF4-FFF2-40B4-BE49-F238E27FC236}">
                        <a16:creationId xmlns:a16="http://schemas.microsoft.com/office/drawing/2014/main" id="{770AE4AF-F43A-4C3D-8927-A0DE4DA2825A}"/>
                      </a:ext>
                    </a:extLst>
                  </wp:docPr>
                  <wp:cNvGraphicFramePr/>
                  <a:graphic xmlns:a="http://schemas.openxmlformats.org/drawingml/2006/main">
                    <a:graphicData uri="http://schemas.openxmlformats.org/drawingml/2006/picture">
                      <pic:pic xmlns:pic="http://schemas.openxmlformats.org/drawingml/2006/picture">
                        <pic:nvPicPr>
                          <pic:cNvPr id="35" name="image38.jpeg">
                            <a:extLst>
                              <a:ext uri="{FF2B5EF4-FFF2-40B4-BE49-F238E27FC236}">
                                <a16:creationId xmlns:a16="http://schemas.microsoft.com/office/drawing/2014/main" id="{770AE4AF-F43A-4C3D-8927-A0DE4DA2825A}"/>
                              </a:ext>
                            </a:extLst>
                          </pic:cNvPr>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419099" cy="666750"/>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3605C538" w14:textId="77777777" w:rsidTr="000365DD">
        <w:trPr>
          <w:trHeight w:val="1524"/>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3E00365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lastRenderedPageBreak/>
              <w:t>29</w:t>
            </w:r>
          </w:p>
        </w:tc>
        <w:tc>
          <w:tcPr>
            <w:tcW w:w="2220" w:type="dxa"/>
            <w:tcBorders>
              <w:top w:val="nil"/>
              <w:left w:val="nil"/>
              <w:bottom w:val="single" w:sz="4" w:space="0" w:color="auto"/>
              <w:right w:val="single" w:sz="4" w:space="0" w:color="auto"/>
            </w:tcBorders>
            <w:shd w:val="clear" w:color="auto" w:fill="auto"/>
            <w:vAlign w:val="center"/>
            <w:hideMark/>
          </w:tcPr>
          <w:p w14:paraId="2932531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Stół z 2 zlewami ze stali nierdzewnej</w:t>
            </w:r>
          </w:p>
        </w:tc>
        <w:tc>
          <w:tcPr>
            <w:tcW w:w="880" w:type="dxa"/>
            <w:tcBorders>
              <w:top w:val="nil"/>
              <w:left w:val="nil"/>
              <w:bottom w:val="single" w:sz="4" w:space="0" w:color="auto"/>
              <w:right w:val="single" w:sz="4" w:space="0" w:color="auto"/>
            </w:tcBorders>
            <w:shd w:val="clear" w:color="auto" w:fill="auto"/>
            <w:vAlign w:val="center"/>
            <w:hideMark/>
          </w:tcPr>
          <w:p w14:paraId="0AAA9A3C"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4DEBB375" w14:textId="7E78D408"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Stół ze zlewem dwukomorowym po lewej stronie, z szufladami i półką, 1600x700x850 mm</w:t>
            </w:r>
          </w:p>
        </w:tc>
        <w:tc>
          <w:tcPr>
            <w:tcW w:w="2816" w:type="dxa"/>
            <w:tcBorders>
              <w:top w:val="nil"/>
              <w:left w:val="nil"/>
              <w:bottom w:val="single" w:sz="4" w:space="0" w:color="auto"/>
              <w:right w:val="single" w:sz="8" w:space="0" w:color="auto"/>
            </w:tcBorders>
            <w:shd w:val="clear" w:color="auto" w:fill="auto"/>
            <w:vAlign w:val="center"/>
            <w:hideMark/>
          </w:tcPr>
          <w:p w14:paraId="66506A2A" w14:textId="6828CD96" w:rsidR="00DA3AB1" w:rsidRPr="00DA3AB1" w:rsidRDefault="000365DD" w:rsidP="00DA3AB1">
            <w:pPr>
              <w:suppressAutoHyphens w:val="0"/>
              <w:jc w:val="center"/>
              <w:rPr>
                <w:rFonts w:ascii="Calibri" w:hAnsi="Calibri" w:cs="Calibri"/>
                <w:color w:val="0000FF"/>
                <w:sz w:val="16"/>
                <w:szCs w:val="16"/>
                <w:u w:val="single"/>
              </w:rPr>
            </w:pPr>
            <w:r>
              <w:rPr>
                <w:noProof/>
              </w:rPr>
              <w:drawing>
                <wp:inline distT="0" distB="0" distL="0" distR="0" wp14:anchorId="54C9833C" wp14:editId="51BC68DE">
                  <wp:extent cx="752474" cy="666750"/>
                  <wp:effectExtent l="0" t="0" r="0" b="0"/>
                  <wp:docPr id="34" name="image39.jpeg">
                    <a:extLst xmlns:a="http://schemas.openxmlformats.org/drawingml/2006/main">
                      <a:ext uri="{FF2B5EF4-FFF2-40B4-BE49-F238E27FC236}">
                        <a16:creationId xmlns:a16="http://schemas.microsoft.com/office/drawing/2014/main" id="{F1A535EB-D290-4BE2-8860-3C9B281B462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39.jpeg">
                            <a:extLst>
                              <a:ext uri="{FF2B5EF4-FFF2-40B4-BE49-F238E27FC236}">
                                <a16:creationId xmlns:a16="http://schemas.microsoft.com/office/drawing/2014/main" id="{F1A535EB-D290-4BE2-8860-3C9B281B462C}"/>
                              </a:ext>
                            </a:extLst>
                          </pic:cNvPr>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752474" cy="666750"/>
                          </a:xfrm>
                          <a:prstGeom prst="rect">
                            <a:avLst/>
                          </a:prstGeom>
                        </pic:spPr>
                      </pic:pic>
                    </a:graphicData>
                  </a:graphic>
                </wp:inline>
              </w:drawing>
            </w:r>
          </w:p>
        </w:tc>
      </w:tr>
      <w:tr w:rsidR="00555D8C" w:rsidRPr="00DA3AB1" w14:paraId="0CB767C8" w14:textId="77777777" w:rsidTr="000365DD">
        <w:trPr>
          <w:trHeight w:val="1212"/>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66BC7C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30</w:t>
            </w:r>
          </w:p>
        </w:tc>
        <w:tc>
          <w:tcPr>
            <w:tcW w:w="2220" w:type="dxa"/>
            <w:tcBorders>
              <w:top w:val="nil"/>
              <w:left w:val="nil"/>
              <w:bottom w:val="single" w:sz="4" w:space="0" w:color="auto"/>
              <w:right w:val="single" w:sz="4" w:space="0" w:color="auto"/>
            </w:tcBorders>
            <w:shd w:val="clear" w:color="auto" w:fill="auto"/>
            <w:vAlign w:val="center"/>
            <w:hideMark/>
          </w:tcPr>
          <w:p w14:paraId="3FDB7C8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Automatyczny </w:t>
            </w:r>
            <w:proofErr w:type="spellStart"/>
            <w:r w:rsidRPr="00DA3AB1">
              <w:rPr>
                <w:rFonts w:ascii="Calibri" w:hAnsi="Calibri" w:cs="Calibri"/>
                <w:color w:val="000000"/>
                <w:sz w:val="16"/>
                <w:szCs w:val="16"/>
              </w:rPr>
              <w:t>ekspress</w:t>
            </w:r>
            <w:proofErr w:type="spellEnd"/>
            <w:r w:rsidRPr="00DA3AB1">
              <w:rPr>
                <w:rFonts w:ascii="Calibri" w:hAnsi="Calibri" w:cs="Calibri"/>
                <w:color w:val="000000"/>
                <w:sz w:val="16"/>
                <w:szCs w:val="16"/>
              </w:rPr>
              <w:t xml:space="preserve"> do kawy</w:t>
            </w:r>
          </w:p>
        </w:tc>
        <w:tc>
          <w:tcPr>
            <w:tcW w:w="880" w:type="dxa"/>
            <w:tcBorders>
              <w:top w:val="nil"/>
              <w:left w:val="nil"/>
              <w:bottom w:val="single" w:sz="4" w:space="0" w:color="auto"/>
              <w:right w:val="single" w:sz="4" w:space="0" w:color="auto"/>
            </w:tcBorders>
            <w:shd w:val="clear" w:color="auto" w:fill="auto"/>
            <w:vAlign w:val="center"/>
            <w:hideMark/>
          </w:tcPr>
          <w:p w14:paraId="6245F89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315EFB7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Ekspres automatyczny, 8 l zbiornik, ekran dotykowy, wydajny i nowoczesny</w:t>
            </w:r>
          </w:p>
        </w:tc>
        <w:tc>
          <w:tcPr>
            <w:tcW w:w="2816" w:type="dxa"/>
            <w:vMerge w:val="restart"/>
            <w:tcBorders>
              <w:top w:val="nil"/>
              <w:left w:val="nil"/>
              <w:bottom w:val="single" w:sz="4" w:space="0" w:color="auto"/>
              <w:right w:val="single" w:sz="8" w:space="0" w:color="auto"/>
            </w:tcBorders>
            <w:shd w:val="clear" w:color="auto" w:fill="auto"/>
            <w:vAlign w:val="center"/>
            <w:hideMark/>
          </w:tcPr>
          <w:p w14:paraId="23E1138A" w14:textId="15B10387" w:rsidR="00DA3AB1" w:rsidRPr="00DA3AB1" w:rsidRDefault="00555D8C" w:rsidP="00DA3AB1">
            <w:pPr>
              <w:suppressAutoHyphens w:val="0"/>
              <w:jc w:val="center"/>
              <w:rPr>
                <w:rFonts w:ascii="Calibri" w:hAnsi="Calibri" w:cs="Calibri"/>
                <w:color w:val="0000FF"/>
                <w:sz w:val="16"/>
                <w:szCs w:val="16"/>
                <w:u w:val="single"/>
              </w:rPr>
            </w:pPr>
            <w:r w:rsidRPr="00DA3AB1">
              <w:rPr>
                <w:rFonts w:ascii="Calibri" w:hAnsi="Calibri" w:cs="Calibri"/>
                <w:noProof/>
                <w:color w:val="0000FF"/>
                <w:sz w:val="16"/>
                <w:szCs w:val="16"/>
              </w:rPr>
              <w:drawing>
                <wp:anchor distT="0" distB="0" distL="114300" distR="114300" simplePos="0" relativeHeight="251689984" behindDoc="0" locked="0" layoutInCell="1" allowOverlap="1" wp14:anchorId="0B4232A0" wp14:editId="3D7521C5">
                  <wp:simplePos x="0" y="0"/>
                  <wp:positionH relativeFrom="column">
                    <wp:posOffset>802640</wp:posOffset>
                  </wp:positionH>
                  <wp:positionV relativeFrom="paragraph">
                    <wp:posOffset>2941320</wp:posOffset>
                  </wp:positionV>
                  <wp:extent cx="754380" cy="670560"/>
                  <wp:effectExtent l="0" t="0" r="7620" b="0"/>
                  <wp:wrapNone/>
                  <wp:docPr id="657538713" name="Obraz 197" descr="Obraz zawierający w pomieszczeniu, zlew, Szafki, metal&#10;&#10;Zawartość wygenerowana przez sztuczną inteligencję może być niepoprawna.">
                    <a:extLst xmlns:a="http://schemas.openxmlformats.org/drawingml/2006/main">
                      <a:ext uri="{FF2B5EF4-FFF2-40B4-BE49-F238E27FC236}">
                        <a16:creationId xmlns:a16="http://schemas.microsoft.com/office/drawing/2014/main" id="{F1A535EB-D290-4BE2-8860-3C9B281B462C}"/>
                      </a:ext>
                    </a:extLst>
                  </wp:docPr>
                  <wp:cNvGraphicFramePr/>
                  <a:graphic xmlns:a="http://schemas.openxmlformats.org/drawingml/2006/main">
                    <a:graphicData uri="http://schemas.openxmlformats.org/drawingml/2006/picture">
                      <pic:pic xmlns:pic="http://schemas.openxmlformats.org/drawingml/2006/picture">
                        <pic:nvPicPr>
                          <pic:cNvPr id="657538713" name="Obraz 197" descr="Obraz zawierający w pomieszczeniu, zlew, Szafki, metal&#10;&#10;Zawartość wygenerowana przez sztuczną inteligencję może być niepoprawna.">
                            <a:extLst>
                              <a:ext uri="{FF2B5EF4-FFF2-40B4-BE49-F238E27FC236}">
                                <a16:creationId xmlns:a16="http://schemas.microsoft.com/office/drawing/2014/main" id="{F1A535EB-D290-4BE2-8860-3C9B281B462C}"/>
                              </a:ext>
                            </a:extLst>
                          </pic:cNvPr>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754380" cy="67056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4800" behindDoc="0" locked="0" layoutInCell="1" allowOverlap="1" wp14:anchorId="07D7938B" wp14:editId="3BB7EEAA">
                  <wp:simplePos x="0" y="0"/>
                  <wp:positionH relativeFrom="column">
                    <wp:posOffset>43180</wp:posOffset>
                  </wp:positionH>
                  <wp:positionV relativeFrom="paragraph">
                    <wp:posOffset>3025775</wp:posOffset>
                  </wp:positionV>
                  <wp:extent cx="668020" cy="586105"/>
                  <wp:effectExtent l="0" t="0" r="0" b="4445"/>
                  <wp:wrapNone/>
                  <wp:docPr id="41" name="Obraz 40">
                    <a:extLst xmlns:a="http://schemas.openxmlformats.org/drawingml/2006/main">
                      <a:ext uri="{FF2B5EF4-FFF2-40B4-BE49-F238E27FC236}">
                        <a16:creationId xmlns:a16="http://schemas.microsoft.com/office/drawing/2014/main" id="{D83CFB8B-4E63-70EC-782A-BBDAD4143A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Obraz 40">
                            <a:extLst>
                              <a:ext uri="{FF2B5EF4-FFF2-40B4-BE49-F238E27FC236}">
                                <a16:creationId xmlns:a16="http://schemas.microsoft.com/office/drawing/2014/main" id="{D83CFB8B-4E63-70EC-782A-BBDAD4143A4B}"/>
                              </a:ext>
                            </a:extLst>
                          </pic:cNvPr>
                          <pic:cNvPicPr>
                            <a:picLocks noChangeAspect="1"/>
                          </pic:cNvPicPr>
                        </pic:nvPicPr>
                        <pic:blipFill>
                          <a:blip r:embed="rId41"/>
                          <a:stretch>
                            <a:fillRect/>
                          </a:stretch>
                        </pic:blipFill>
                        <pic:spPr>
                          <a:xfrm>
                            <a:off x="0" y="0"/>
                            <a:ext cx="668020" cy="586105"/>
                          </a:xfrm>
                          <a:prstGeom prst="rect">
                            <a:avLst/>
                          </a:prstGeom>
                        </pic:spPr>
                      </pic:pic>
                    </a:graphicData>
                  </a:graphic>
                  <wp14:sizeRelH relativeFrom="margin">
                    <wp14:pctWidth>0</wp14:pctWidth>
                  </wp14:sizeRelH>
                  <wp14:sizeRelV relativeFrom="margin">
                    <wp14:pctHeight>0</wp14:pctHeight>
                  </wp14:sizeRelV>
                </wp:anchor>
              </w:drawing>
            </w:r>
            <w:r w:rsidR="000E497F">
              <w:rPr>
                <w:noProof/>
              </w:rPr>
              <w:drawing>
                <wp:anchor distT="0" distB="0" distL="114300" distR="114300" simplePos="0" relativeHeight="251722752" behindDoc="0" locked="0" layoutInCell="1" allowOverlap="1" wp14:anchorId="47AC256F" wp14:editId="19A369F8">
                  <wp:simplePos x="0" y="0"/>
                  <wp:positionH relativeFrom="column">
                    <wp:posOffset>139065</wp:posOffset>
                  </wp:positionH>
                  <wp:positionV relativeFrom="paragraph">
                    <wp:posOffset>4170680</wp:posOffset>
                  </wp:positionV>
                  <wp:extent cx="666115" cy="666750"/>
                  <wp:effectExtent l="0" t="0" r="635" b="0"/>
                  <wp:wrapNone/>
                  <wp:docPr id="25" name="image55.png">
                    <a:extLst xmlns:a="http://schemas.openxmlformats.org/drawingml/2006/main">
                      <a:ext uri="{FF2B5EF4-FFF2-40B4-BE49-F238E27FC236}">
                        <a16:creationId xmlns:a16="http://schemas.microsoft.com/office/drawing/2014/main" id="{276BFEC8-8AF4-4D20-ADD8-D9F49B1245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55.png">
                            <a:extLst>
                              <a:ext uri="{FF2B5EF4-FFF2-40B4-BE49-F238E27FC236}">
                                <a16:creationId xmlns:a16="http://schemas.microsoft.com/office/drawing/2014/main" id="{276BFEC8-8AF4-4D20-ADD8-D9F49B1245E7}"/>
                              </a:ext>
                            </a:extLst>
                          </pic:cNvPr>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666115" cy="666750"/>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inline distT="0" distB="0" distL="0" distR="0" wp14:anchorId="2331E194" wp14:editId="6EC80A77">
                  <wp:extent cx="587836" cy="587837"/>
                  <wp:effectExtent l="0" t="0" r="3175" b="3175"/>
                  <wp:docPr id="26" name="image42.png">
                    <a:extLst xmlns:a="http://schemas.openxmlformats.org/drawingml/2006/main">
                      <a:ext uri="{FF2B5EF4-FFF2-40B4-BE49-F238E27FC236}">
                        <a16:creationId xmlns:a16="http://schemas.microsoft.com/office/drawing/2014/main" id="{8E7EA2CE-A2B4-4BF7-ABBB-CFDB4A0475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42.png">
                            <a:extLst>
                              <a:ext uri="{FF2B5EF4-FFF2-40B4-BE49-F238E27FC236}">
                                <a16:creationId xmlns:a16="http://schemas.microsoft.com/office/drawing/2014/main" id="{8E7EA2CE-A2B4-4BF7-ABBB-CFDB4A0475E1}"/>
                              </a:ext>
                            </a:extLst>
                          </pic:cNvPr>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587836" cy="587837"/>
                          </a:xfrm>
                          <a:prstGeom prst="rect">
                            <a:avLst/>
                          </a:prstGeom>
                        </pic:spPr>
                      </pic:pic>
                    </a:graphicData>
                  </a:graphic>
                </wp:inline>
              </w:drawing>
            </w:r>
            <w:r w:rsidR="000365DD">
              <w:rPr>
                <w:noProof/>
              </w:rPr>
              <w:drawing>
                <wp:anchor distT="0" distB="0" distL="114300" distR="114300" simplePos="0" relativeHeight="251723776" behindDoc="0" locked="0" layoutInCell="1" allowOverlap="1" wp14:anchorId="4FC79D9E" wp14:editId="1020419B">
                  <wp:simplePos x="0" y="0"/>
                  <wp:positionH relativeFrom="column">
                    <wp:posOffset>211455</wp:posOffset>
                  </wp:positionH>
                  <wp:positionV relativeFrom="paragraph">
                    <wp:posOffset>3616325</wp:posOffset>
                  </wp:positionV>
                  <wp:extent cx="589280" cy="557530"/>
                  <wp:effectExtent l="0" t="0" r="1270" b="0"/>
                  <wp:wrapNone/>
                  <wp:docPr id="36" name="image56.png">
                    <a:extLst xmlns:a="http://schemas.openxmlformats.org/drawingml/2006/main">
                      <a:ext uri="{FF2B5EF4-FFF2-40B4-BE49-F238E27FC236}">
                        <a16:creationId xmlns:a16="http://schemas.microsoft.com/office/drawing/2014/main" id="{A87C5AFF-6AA7-4E83-AD3C-49F00EF1AE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56.png">
                            <a:extLst>
                              <a:ext uri="{FF2B5EF4-FFF2-40B4-BE49-F238E27FC236}">
                                <a16:creationId xmlns:a16="http://schemas.microsoft.com/office/drawing/2014/main" id="{A87C5AFF-6AA7-4E83-AD3C-49F00EF1AEDD}"/>
                              </a:ext>
                            </a:extLst>
                          </pic:cNvPr>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589280" cy="557530"/>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anchor distT="0" distB="0" distL="114300" distR="114300" simplePos="0" relativeHeight="251725824" behindDoc="0" locked="0" layoutInCell="1" allowOverlap="1" wp14:anchorId="6F5B7F4C" wp14:editId="6BD73746">
                  <wp:simplePos x="0" y="0"/>
                  <wp:positionH relativeFrom="column">
                    <wp:posOffset>356870</wp:posOffset>
                  </wp:positionH>
                  <wp:positionV relativeFrom="paragraph">
                    <wp:posOffset>2338070</wp:posOffset>
                  </wp:positionV>
                  <wp:extent cx="353060" cy="549275"/>
                  <wp:effectExtent l="0" t="0" r="8890" b="3175"/>
                  <wp:wrapNone/>
                  <wp:docPr id="42" name="Obraz 41">
                    <a:extLst xmlns:a="http://schemas.openxmlformats.org/drawingml/2006/main">
                      <a:ext uri="{FF2B5EF4-FFF2-40B4-BE49-F238E27FC236}">
                        <a16:creationId xmlns:a16="http://schemas.microsoft.com/office/drawing/2014/main" id="{83290FA9-BA69-9D26-DF47-0A83A5D84F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Obraz 41">
                            <a:extLst>
                              <a:ext uri="{FF2B5EF4-FFF2-40B4-BE49-F238E27FC236}">
                                <a16:creationId xmlns:a16="http://schemas.microsoft.com/office/drawing/2014/main" id="{83290FA9-BA69-9D26-DF47-0A83A5D84F71}"/>
                              </a:ext>
                            </a:extLst>
                          </pic:cNvPr>
                          <pic:cNvPicPr>
                            <a:picLocks noChangeAspect="1"/>
                          </pic:cNvPicPr>
                        </pic:nvPicPr>
                        <pic:blipFill>
                          <a:blip r:embed="rId45"/>
                          <a:stretch>
                            <a:fillRect/>
                          </a:stretch>
                        </pic:blipFill>
                        <pic:spPr>
                          <a:xfrm>
                            <a:off x="0" y="0"/>
                            <a:ext cx="353060" cy="549275"/>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anchor distT="0" distB="0" distL="114300" distR="114300" simplePos="0" relativeHeight="251726848" behindDoc="0" locked="0" layoutInCell="1" allowOverlap="1" wp14:anchorId="4AB05536" wp14:editId="1D087F22">
                  <wp:simplePos x="0" y="0"/>
                  <wp:positionH relativeFrom="column">
                    <wp:posOffset>17145</wp:posOffset>
                  </wp:positionH>
                  <wp:positionV relativeFrom="paragraph">
                    <wp:posOffset>1693545</wp:posOffset>
                  </wp:positionV>
                  <wp:extent cx="614680" cy="554990"/>
                  <wp:effectExtent l="0" t="0" r="0" b="0"/>
                  <wp:wrapNone/>
                  <wp:docPr id="43" name="Obraz 42">
                    <a:extLst xmlns:a="http://schemas.openxmlformats.org/drawingml/2006/main">
                      <a:ext uri="{FF2B5EF4-FFF2-40B4-BE49-F238E27FC236}">
                        <a16:creationId xmlns:a16="http://schemas.microsoft.com/office/drawing/2014/main" id="{D1903263-A1DE-F9AB-6F30-8FDAE493D0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braz 42">
                            <a:extLst>
                              <a:ext uri="{FF2B5EF4-FFF2-40B4-BE49-F238E27FC236}">
                                <a16:creationId xmlns:a16="http://schemas.microsoft.com/office/drawing/2014/main" id="{D1903263-A1DE-F9AB-6F30-8FDAE493D052}"/>
                              </a:ext>
                            </a:extLst>
                          </pic:cNvPr>
                          <pic:cNvPicPr>
                            <a:picLocks noChangeAspect="1"/>
                          </pic:cNvPicPr>
                        </pic:nvPicPr>
                        <pic:blipFill>
                          <a:blip r:embed="rId46"/>
                          <a:stretch>
                            <a:fillRect/>
                          </a:stretch>
                        </pic:blipFill>
                        <pic:spPr>
                          <a:xfrm>
                            <a:off x="0" y="0"/>
                            <a:ext cx="614680" cy="554990"/>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anchor distT="0" distB="0" distL="114300" distR="114300" simplePos="0" relativeHeight="251727872" behindDoc="0" locked="0" layoutInCell="1" allowOverlap="1" wp14:anchorId="4B8E45DB" wp14:editId="495D4B0F">
                  <wp:simplePos x="0" y="0"/>
                  <wp:positionH relativeFrom="column">
                    <wp:posOffset>605790</wp:posOffset>
                  </wp:positionH>
                  <wp:positionV relativeFrom="paragraph">
                    <wp:posOffset>1475740</wp:posOffset>
                  </wp:positionV>
                  <wp:extent cx="653415" cy="568960"/>
                  <wp:effectExtent l="0" t="0" r="0" b="2540"/>
                  <wp:wrapNone/>
                  <wp:docPr id="44" name="Obraz 43">
                    <a:extLst xmlns:a="http://schemas.openxmlformats.org/drawingml/2006/main">
                      <a:ext uri="{FF2B5EF4-FFF2-40B4-BE49-F238E27FC236}">
                        <a16:creationId xmlns:a16="http://schemas.microsoft.com/office/drawing/2014/main" id="{5A432E39-4CB1-7613-CC19-335279E61A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az 43">
                            <a:extLst>
                              <a:ext uri="{FF2B5EF4-FFF2-40B4-BE49-F238E27FC236}">
                                <a16:creationId xmlns:a16="http://schemas.microsoft.com/office/drawing/2014/main" id="{5A432E39-4CB1-7613-CC19-335279E61AE7}"/>
                              </a:ext>
                            </a:extLst>
                          </pic:cNvPr>
                          <pic:cNvPicPr>
                            <a:picLocks noChangeAspect="1"/>
                          </pic:cNvPicPr>
                        </pic:nvPicPr>
                        <pic:blipFill>
                          <a:blip r:embed="rId47"/>
                          <a:stretch>
                            <a:fillRect/>
                          </a:stretch>
                        </pic:blipFill>
                        <pic:spPr>
                          <a:xfrm>
                            <a:off x="0" y="0"/>
                            <a:ext cx="653415" cy="568960"/>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anchor distT="0" distB="0" distL="114300" distR="114300" simplePos="0" relativeHeight="251728896" behindDoc="0" locked="0" layoutInCell="1" allowOverlap="1" wp14:anchorId="1AF0AD40" wp14:editId="5548F2E2">
                  <wp:simplePos x="0" y="0"/>
                  <wp:positionH relativeFrom="column">
                    <wp:posOffset>1124585</wp:posOffset>
                  </wp:positionH>
                  <wp:positionV relativeFrom="paragraph">
                    <wp:posOffset>1570355</wp:posOffset>
                  </wp:positionV>
                  <wp:extent cx="604520" cy="690245"/>
                  <wp:effectExtent l="0" t="0" r="5080" b="0"/>
                  <wp:wrapNone/>
                  <wp:docPr id="45" name="Obraz 44">
                    <a:extLst xmlns:a="http://schemas.openxmlformats.org/drawingml/2006/main">
                      <a:ext uri="{FF2B5EF4-FFF2-40B4-BE49-F238E27FC236}">
                        <a16:creationId xmlns:a16="http://schemas.microsoft.com/office/drawing/2014/main" id="{3B395EE7-9847-1E32-E0CB-43940637B3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braz 44">
                            <a:extLst>
                              <a:ext uri="{FF2B5EF4-FFF2-40B4-BE49-F238E27FC236}">
                                <a16:creationId xmlns:a16="http://schemas.microsoft.com/office/drawing/2014/main" id="{3B395EE7-9847-1E32-E0CB-43940637B360}"/>
                              </a:ext>
                            </a:extLst>
                          </pic:cNvPr>
                          <pic:cNvPicPr>
                            <a:picLocks noChangeAspect="1"/>
                          </pic:cNvPicPr>
                        </pic:nvPicPr>
                        <pic:blipFill>
                          <a:blip r:embed="rId48"/>
                          <a:stretch>
                            <a:fillRect/>
                          </a:stretch>
                        </pic:blipFill>
                        <pic:spPr>
                          <a:xfrm>
                            <a:off x="0" y="0"/>
                            <a:ext cx="604520" cy="690245"/>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anchor distT="0" distB="0" distL="114300" distR="114300" simplePos="0" relativeHeight="251729920" behindDoc="0" locked="0" layoutInCell="1" allowOverlap="1" wp14:anchorId="2FAE518A" wp14:editId="72DEBDC1">
                  <wp:simplePos x="0" y="0"/>
                  <wp:positionH relativeFrom="column">
                    <wp:posOffset>1024255</wp:posOffset>
                  </wp:positionH>
                  <wp:positionV relativeFrom="paragraph">
                    <wp:posOffset>3671570</wp:posOffset>
                  </wp:positionV>
                  <wp:extent cx="636270" cy="493395"/>
                  <wp:effectExtent l="0" t="0" r="0" b="1905"/>
                  <wp:wrapNone/>
                  <wp:docPr id="47" name="Obraz 46">
                    <a:extLst xmlns:a="http://schemas.openxmlformats.org/drawingml/2006/main">
                      <a:ext uri="{FF2B5EF4-FFF2-40B4-BE49-F238E27FC236}">
                        <a16:creationId xmlns:a16="http://schemas.microsoft.com/office/drawing/2014/main" id="{7D0DCDBE-1BC2-461A-0710-F43BA2419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Obraz 46">
                            <a:extLst>
                              <a:ext uri="{FF2B5EF4-FFF2-40B4-BE49-F238E27FC236}">
                                <a16:creationId xmlns:a16="http://schemas.microsoft.com/office/drawing/2014/main" id="{7D0DCDBE-1BC2-461A-0710-F43BA2419E48}"/>
                              </a:ext>
                            </a:extLst>
                          </pic:cNvPr>
                          <pic:cNvPicPr>
                            <a:picLocks noChangeAspect="1"/>
                          </pic:cNvPicPr>
                        </pic:nvPicPr>
                        <pic:blipFill>
                          <a:blip r:embed="rId49"/>
                          <a:stretch>
                            <a:fillRect/>
                          </a:stretch>
                        </pic:blipFill>
                        <pic:spPr>
                          <a:xfrm>
                            <a:off x="0" y="0"/>
                            <a:ext cx="636270" cy="493395"/>
                          </a:xfrm>
                          <a:prstGeom prst="rect">
                            <a:avLst/>
                          </a:prstGeom>
                        </pic:spPr>
                      </pic:pic>
                    </a:graphicData>
                  </a:graphic>
                  <wp14:sizeRelH relativeFrom="margin">
                    <wp14:pctWidth>0</wp14:pctWidth>
                  </wp14:sizeRelH>
                  <wp14:sizeRelV relativeFrom="margin">
                    <wp14:pctHeight>0</wp14:pctHeight>
                  </wp14:sizeRelV>
                </wp:anchor>
              </w:drawing>
            </w:r>
            <w:r w:rsidR="000365DD">
              <w:rPr>
                <w:noProof/>
              </w:rPr>
              <w:drawing>
                <wp:anchor distT="0" distB="0" distL="114300" distR="114300" simplePos="0" relativeHeight="251730944" behindDoc="0" locked="0" layoutInCell="1" allowOverlap="1" wp14:anchorId="7E7CC400" wp14:editId="5DB66E0C">
                  <wp:simplePos x="0" y="0"/>
                  <wp:positionH relativeFrom="column">
                    <wp:posOffset>662940</wp:posOffset>
                  </wp:positionH>
                  <wp:positionV relativeFrom="paragraph">
                    <wp:posOffset>869315</wp:posOffset>
                  </wp:positionV>
                  <wp:extent cx="755650" cy="568960"/>
                  <wp:effectExtent l="0" t="0" r="6350" b="2540"/>
                  <wp:wrapNone/>
                  <wp:docPr id="49" name="Obraz 48">
                    <a:extLst xmlns:a="http://schemas.openxmlformats.org/drawingml/2006/main">
                      <a:ext uri="{FF2B5EF4-FFF2-40B4-BE49-F238E27FC236}">
                        <a16:creationId xmlns:a16="http://schemas.microsoft.com/office/drawing/2014/main" id="{AAEF08A6-0F9A-FC7C-5911-66C475F09D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Obraz 48">
                            <a:extLst>
                              <a:ext uri="{FF2B5EF4-FFF2-40B4-BE49-F238E27FC236}">
                                <a16:creationId xmlns:a16="http://schemas.microsoft.com/office/drawing/2014/main" id="{AAEF08A6-0F9A-FC7C-5911-66C475F09D43}"/>
                              </a:ext>
                            </a:extLst>
                          </pic:cNvPr>
                          <pic:cNvPicPr>
                            <a:picLocks noChangeAspect="1"/>
                          </pic:cNvPicPr>
                        </pic:nvPicPr>
                        <pic:blipFill>
                          <a:blip r:embed="rId50"/>
                          <a:stretch>
                            <a:fillRect/>
                          </a:stretch>
                        </pic:blipFill>
                        <pic:spPr>
                          <a:xfrm>
                            <a:off x="0" y="0"/>
                            <a:ext cx="755650" cy="568960"/>
                          </a:xfrm>
                          <a:prstGeom prst="rect">
                            <a:avLst/>
                          </a:prstGeom>
                        </pic:spPr>
                      </pic:pic>
                    </a:graphicData>
                  </a:graphic>
                  <wp14:sizeRelH relativeFrom="margin">
                    <wp14:pctWidth>0</wp14:pctWidth>
                  </wp14:sizeRelH>
                  <wp14:sizeRelV relativeFrom="margin">
                    <wp14:pctHeight>0</wp14:pctHeight>
                  </wp14:sizeRelV>
                </wp:anchor>
              </w:drawing>
            </w:r>
          </w:p>
        </w:tc>
      </w:tr>
      <w:tr w:rsidR="00DA3AB1" w:rsidRPr="00DA3AB1" w14:paraId="62C86FEF"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7315248B"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31</w:t>
            </w:r>
          </w:p>
        </w:tc>
        <w:tc>
          <w:tcPr>
            <w:tcW w:w="2220" w:type="dxa"/>
            <w:tcBorders>
              <w:top w:val="nil"/>
              <w:left w:val="nil"/>
              <w:bottom w:val="single" w:sz="4" w:space="0" w:color="auto"/>
              <w:right w:val="single" w:sz="4" w:space="0" w:color="auto"/>
            </w:tcBorders>
            <w:shd w:val="clear" w:color="auto" w:fill="auto"/>
            <w:vAlign w:val="center"/>
            <w:hideMark/>
          </w:tcPr>
          <w:p w14:paraId="0D27CDE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Pojemniki Euro zamknięte</w:t>
            </w:r>
          </w:p>
        </w:tc>
        <w:tc>
          <w:tcPr>
            <w:tcW w:w="880" w:type="dxa"/>
            <w:tcBorders>
              <w:top w:val="nil"/>
              <w:left w:val="nil"/>
              <w:bottom w:val="single" w:sz="4" w:space="0" w:color="auto"/>
              <w:right w:val="single" w:sz="4" w:space="0" w:color="auto"/>
            </w:tcBorders>
            <w:shd w:val="clear" w:color="auto" w:fill="auto"/>
            <w:vAlign w:val="center"/>
            <w:hideMark/>
          </w:tcPr>
          <w:p w14:paraId="4B11DB13"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20</w:t>
            </w:r>
          </w:p>
        </w:tc>
        <w:tc>
          <w:tcPr>
            <w:tcW w:w="2420" w:type="dxa"/>
            <w:tcBorders>
              <w:top w:val="nil"/>
              <w:left w:val="nil"/>
              <w:bottom w:val="single" w:sz="4" w:space="0" w:color="auto"/>
              <w:right w:val="single" w:sz="4" w:space="0" w:color="auto"/>
            </w:tcBorders>
            <w:shd w:val="clear" w:color="auto" w:fill="auto"/>
            <w:vAlign w:val="center"/>
            <w:hideMark/>
          </w:tcPr>
          <w:p w14:paraId="070E336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Pojemniki Euro z pokrywą, szare, zamykane 600x400x300 mm</w:t>
            </w:r>
          </w:p>
        </w:tc>
        <w:tc>
          <w:tcPr>
            <w:tcW w:w="2816" w:type="dxa"/>
            <w:vMerge/>
            <w:tcBorders>
              <w:top w:val="nil"/>
              <w:left w:val="nil"/>
              <w:bottom w:val="single" w:sz="4" w:space="0" w:color="auto"/>
              <w:right w:val="single" w:sz="8" w:space="0" w:color="auto"/>
            </w:tcBorders>
            <w:vAlign w:val="center"/>
            <w:hideMark/>
          </w:tcPr>
          <w:p w14:paraId="46D7E065"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1538F989" w14:textId="77777777" w:rsidTr="00DA3AB1">
        <w:trPr>
          <w:trHeight w:val="1308"/>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3E7B1D9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32</w:t>
            </w:r>
          </w:p>
        </w:tc>
        <w:tc>
          <w:tcPr>
            <w:tcW w:w="2220" w:type="dxa"/>
            <w:tcBorders>
              <w:top w:val="nil"/>
              <w:left w:val="nil"/>
              <w:bottom w:val="single" w:sz="4" w:space="0" w:color="auto"/>
              <w:right w:val="single" w:sz="4" w:space="0" w:color="auto"/>
            </w:tcBorders>
            <w:shd w:val="clear" w:color="auto" w:fill="auto"/>
            <w:vAlign w:val="center"/>
            <w:hideMark/>
          </w:tcPr>
          <w:p w14:paraId="142ABD5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do transportu stołów</w:t>
            </w:r>
          </w:p>
        </w:tc>
        <w:tc>
          <w:tcPr>
            <w:tcW w:w="880" w:type="dxa"/>
            <w:tcBorders>
              <w:top w:val="nil"/>
              <w:left w:val="nil"/>
              <w:bottom w:val="single" w:sz="4" w:space="0" w:color="auto"/>
              <w:right w:val="single" w:sz="4" w:space="0" w:color="auto"/>
            </w:tcBorders>
            <w:shd w:val="clear" w:color="auto" w:fill="auto"/>
            <w:vAlign w:val="center"/>
            <w:hideMark/>
          </w:tcPr>
          <w:p w14:paraId="46AE6EC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2CDC764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transportowy do stołów  - 4 rodzaje - do stołów zwykłych, do okrągłych, do koktajlowych , do stołów konferencyjnych</w:t>
            </w:r>
          </w:p>
        </w:tc>
        <w:tc>
          <w:tcPr>
            <w:tcW w:w="2816" w:type="dxa"/>
            <w:vMerge/>
            <w:tcBorders>
              <w:top w:val="nil"/>
              <w:left w:val="nil"/>
              <w:bottom w:val="single" w:sz="4" w:space="0" w:color="auto"/>
              <w:right w:val="single" w:sz="8" w:space="0" w:color="auto"/>
            </w:tcBorders>
            <w:vAlign w:val="center"/>
            <w:hideMark/>
          </w:tcPr>
          <w:p w14:paraId="20B32FAE"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1D224C14"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5C9AFA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33</w:t>
            </w:r>
          </w:p>
        </w:tc>
        <w:tc>
          <w:tcPr>
            <w:tcW w:w="2220" w:type="dxa"/>
            <w:tcBorders>
              <w:top w:val="nil"/>
              <w:left w:val="nil"/>
              <w:bottom w:val="single" w:sz="4" w:space="0" w:color="auto"/>
              <w:right w:val="single" w:sz="4" w:space="0" w:color="auto"/>
            </w:tcBorders>
            <w:shd w:val="clear" w:color="auto" w:fill="auto"/>
            <w:vAlign w:val="center"/>
            <w:hideMark/>
          </w:tcPr>
          <w:p w14:paraId="65643397"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do transportu krzeseł</w:t>
            </w:r>
          </w:p>
        </w:tc>
        <w:tc>
          <w:tcPr>
            <w:tcW w:w="880" w:type="dxa"/>
            <w:tcBorders>
              <w:top w:val="nil"/>
              <w:left w:val="nil"/>
              <w:bottom w:val="single" w:sz="4" w:space="0" w:color="auto"/>
              <w:right w:val="single" w:sz="4" w:space="0" w:color="auto"/>
            </w:tcBorders>
            <w:shd w:val="clear" w:color="auto" w:fill="auto"/>
            <w:vAlign w:val="center"/>
            <w:hideMark/>
          </w:tcPr>
          <w:p w14:paraId="501C223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4</w:t>
            </w:r>
          </w:p>
        </w:tc>
        <w:tc>
          <w:tcPr>
            <w:tcW w:w="2420" w:type="dxa"/>
            <w:tcBorders>
              <w:top w:val="nil"/>
              <w:left w:val="nil"/>
              <w:bottom w:val="single" w:sz="4" w:space="0" w:color="auto"/>
              <w:right w:val="single" w:sz="4" w:space="0" w:color="auto"/>
            </w:tcBorders>
            <w:shd w:val="clear" w:color="auto" w:fill="auto"/>
            <w:vAlign w:val="center"/>
            <w:hideMark/>
          </w:tcPr>
          <w:p w14:paraId="6259633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do przewozu krzeseł stalowy ogumienie pneumatyczne</w:t>
            </w:r>
          </w:p>
        </w:tc>
        <w:tc>
          <w:tcPr>
            <w:tcW w:w="2816" w:type="dxa"/>
            <w:vMerge/>
            <w:tcBorders>
              <w:top w:val="nil"/>
              <w:left w:val="nil"/>
              <w:bottom w:val="single" w:sz="4" w:space="0" w:color="auto"/>
              <w:right w:val="single" w:sz="8" w:space="0" w:color="auto"/>
            </w:tcBorders>
            <w:vAlign w:val="center"/>
            <w:hideMark/>
          </w:tcPr>
          <w:p w14:paraId="1A3FD02F"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31937EEB"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47CD6D2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34</w:t>
            </w:r>
          </w:p>
        </w:tc>
        <w:tc>
          <w:tcPr>
            <w:tcW w:w="2220" w:type="dxa"/>
            <w:tcBorders>
              <w:top w:val="nil"/>
              <w:left w:val="nil"/>
              <w:bottom w:val="single" w:sz="4" w:space="0" w:color="auto"/>
              <w:right w:val="single" w:sz="4" w:space="0" w:color="auto"/>
            </w:tcBorders>
            <w:shd w:val="clear" w:color="auto" w:fill="auto"/>
            <w:vAlign w:val="center"/>
            <w:hideMark/>
          </w:tcPr>
          <w:p w14:paraId="2EE1AC31"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Stół z basenem dwukomorowym</w:t>
            </w:r>
          </w:p>
        </w:tc>
        <w:tc>
          <w:tcPr>
            <w:tcW w:w="880" w:type="dxa"/>
            <w:tcBorders>
              <w:top w:val="nil"/>
              <w:left w:val="nil"/>
              <w:bottom w:val="single" w:sz="4" w:space="0" w:color="auto"/>
              <w:right w:val="single" w:sz="4" w:space="0" w:color="auto"/>
            </w:tcBorders>
            <w:shd w:val="clear" w:color="auto" w:fill="auto"/>
            <w:vAlign w:val="center"/>
            <w:hideMark/>
          </w:tcPr>
          <w:p w14:paraId="229795AA"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2C5567A3"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Stół roboczy z 2-komorowym zlewem, min.   1200x600x850 mm, stal nierdzewna</w:t>
            </w:r>
          </w:p>
        </w:tc>
        <w:tc>
          <w:tcPr>
            <w:tcW w:w="2816" w:type="dxa"/>
            <w:vMerge/>
            <w:tcBorders>
              <w:top w:val="nil"/>
              <w:left w:val="nil"/>
              <w:bottom w:val="single" w:sz="4" w:space="0" w:color="auto"/>
              <w:right w:val="single" w:sz="8" w:space="0" w:color="auto"/>
            </w:tcBorders>
            <w:vAlign w:val="center"/>
            <w:hideMark/>
          </w:tcPr>
          <w:p w14:paraId="637599A0"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4204E20E"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0278D784"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35</w:t>
            </w:r>
          </w:p>
        </w:tc>
        <w:tc>
          <w:tcPr>
            <w:tcW w:w="2220" w:type="dxa"/>
            <w:tcBorders>
              <w:top w:val="nil"/>
              <w:left w:val="nil"/>
              <w:bottom w:val="single" w:sz="4" w:space="0" w:color="auto"/>
              <w:right w:val="single" w:sz="4" w:space="0" w:color="auto"/>
            </w:tcBorders>
            <w:shd w:val="clear" w:color="auto" w:fill="auto"/>
            <w:vAlign w:val="center"/>
            <w:hideMark/>
          </w:tcPr>
          <w:p w14:paraId="70F083C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Stół jezdny ze stali nierdzewnej z półką</w:t>
            </w:r>
          </w:p>
        </w:tc>
        <w:tc>
          <w:tcPr>
            <w:tcW w:w="880" w:type="dxa"/>
            <w:tcBorders>
              <w:top w:val="nil"/>
              <w:left w:val="nil"/>
              <w:bottom w:val="single" w:sz="4" w:space="0" w:color="auto"/>
              <w:right w:val="single" w:sz="4" w:space="0" w:color="auto"/>
            </w:tcBorders>
            <w:shd w:val="clear" w:color="auto" w:fill="auto"/>
            <w:vAlign w:val="center"/>
            <w:hideMark/>
          </w:tcPr>
          <w:p w14:paraId="55FC0BD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415EF77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Stół roboczy mobilny, z półką dolną i 1 szt. półką pomiędzy , 1000x700x850 mm</w:t>
            </w:r>
          </w:p>
        </w:tc>
        <w:tc>
          <w:tcPr>
            <w:tcW w:w="2816" w:type="dxa"/>
            <w:vMerge/>
            <w:tcBorders>
              <w:top w:val="nil"/>
              <w:left w:val="nil"/>
              <w:bottom w:val="single" w:sz="4" w:space="0" w:color="auto"/>
              <w:right w:val="single" w:sz="8" w:space="0" w:color="auto"/>
            </w:tcBorders>
            <w:vAlign w:val="center"/>
            <w:hideMark/>
          </w:tcPr>
          <w:p w14:paraId="7348918E"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604D6C14"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0611B7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36</w:t>
            </w:r>
          </w:p>
        </w:tc>
        <w:tc>
          <w:tcPr>
            <w:tcW w:w="2220" w:type="dxa"/>
            <w:tcBorders>
              <w:top w:val="nil"/>
              <w:left w:val="nil"/>
              <w:bottom w:val="single" w:sz="4" w:space="0" w:color="auto"/>
              <w:right w:val="single" w:sz="4" w:space="0" w:color="auto"/>
            </w:tcBorders>
            <w:shd w:val="clear" w:color="auto" w:fill="auto"/>
            <w:vAlign w:val="center"/>
            <w:hideMark/>
          </w:tcPr>
          <w:p w14:paraId="386758A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kelnerski 3 półkowy</w:t>
            </w:r>
          </w:p>
        </w:tc>
        <w:tc>
          <w:tcPr>
            <w:tcW w:w="880" w:type="dxa"/>
            <w:tcBorders>
              <w:top w:val="nil"/>
              <w:left w:val="nil"/>
              <w:bottom w:val="single" w:sz="4" w:space="0" w:color="auto"/>
              <w:right w:val="single" w:sz="4" w:space="0" w:color="auto"/>
            </w:tcBorders>
            <w:shd w:val="clear" w:color="auto" w:fill="auto"/>
            <w:vAlign w:val="center"/>
            <w:hideMark/>
          </w:tcPr>
          <w:p w14:paraId="6FC1EAB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7D576B9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Wózek kelnerski 3-półkowy, stal nierdzewna, 905x585x945 mm</w:t>
            </w:r>
          </w:p>
        </w:tc>
        <w:tc>
          <w:tcPr>
            <w:tcW w:w="2816" w:type="dxa"/>
            <w:vMerge/>
            <w:tcBorders>
              <w:top w:val="nil"/>
              <w:left w:val="nil"/>
              <w:bottom w:val="single" w:sz="4" w:space="0" w:color="auto"/>
              <w:right w:val="single" w:sz="8" w:space="0" w:color="auto"/>
            </w:tcBorders>
            <w:vAlign w:val="center"/>
            <w:hideMark/>
          </w:tcPr>
          <w:p w14:paraId="1DC66CEC"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1C8EB228" w14:textId="77777777" w:rsidTr="000365DD">
        <w:trPr>
          <w:trHeight w:val="1428"/>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15382D02"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37</w:t>
            </w:r>
          </w:p>
        </w:tc>
        <w:tc>
          <w:tcPr>
            <w:tcW w:w="2220" w:type="dxa"/>
            <w:tcBorders>
              <w:top w:val="nil"/>
              <w:left w:val="nil"/>
              <w:bottom w:val="single" w:sz="4" w:space="0" w:color="auto"/>
              <w:right w:val="single" w:sz="4" w:space="0" w:color="auto"/>
            </w:tcBorders>
            <w:shd w:val="clear" w:color="auto" w:fill="auto"/>
            <w:vAlign w:val="center"/>
            <w:hideMark/>
          </w:tcPr>
          <w:p w14:paraId="2723753A"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Parasol gazowy - piramida - grzewczy</w:t>
            </w:r>
          </w:p>
        </w:tc>
        <w:tc>
          <w:tcPr>
            <w:tcW w:w="880" w:type="dxa"/>
            <w:tcBorders>
              <w:top w:val="nil"/>
              <w:left w:val="nil"/>
              <w:bottom w:val="single" w:sz="4" w:space="0" w:color="auto"/>
              <w:right w:val="single" w:sz="4" w:space="0" w:color="auto"/>
            </w:tcBorders>
            <w:shd w:val="clear" w:color="auto" w:fill="auto"/>
            <w:vAlign w:val="center"/>
            <w:hideMark/>
          </w:tcPr>
          <w:p w14:paraId="16550133"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6</w:t>
            </w:r>
          </w:p>
        </w:tc>
        <w:tc>
          <w:tcPr>
            <w:tcW w:w="2420" w:type="dxa"/>
            <w:tcBorders>
              <w:top w:val="nil"/>
              <w:left w:val="nil"/>
              <w:bottom w:val="single" w:sz="4" w:space="0" w:color="auto"/>
              <w:right w:val="single" w:sz="4" w:space="0" w:color="auto"/>
            </w:tcBorders>
            <w:shd w:val="clear" w:color="auto" w:fill="auto"/>
            <w:vAlign w:val="center"/>
            <w:hideMark/>
          </w:tcPr>
          <w:p w14:paraId="561BADC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Parasol gazowy ogrodowy, 11,2 kW, stal nierdzewna, wysokość 2220 mm czarny </w:t>
            </w:r>
          </w:p>
        </w:tc>
        <w:tc>
          <w:tcPr>
            <w:tcW w:w="2816" w:type="dxa"/>
            <w:vMerge w:val="restart"/>
            <w:tcBorders>
              <w:top w:val="nil"/>
              <w:left w:val="nil"/>
              <w:bottom w:val="single" w:sz="4" w:space="0" w:color="auto"/>
              <w:right w:val="single" w:sz="8" w:space="0" w:color="auto"/>
            </w:tcBorders>
            <w:shd w:val="clear" w:color="auto" w:fill="auto"/>
            <w:vAlign w:val="center"/>
            <w:hideMark/>
          </w:tcPr>
          <w:p w14:paraId="7EE7C572" w14:textId="291F53D2" w:rsidR="00DA3AB1" w:rsidRPr="00DA3AB1" w:rsidRDefault="000365DD" w:rsidP="00DA3AB1">
            <w:pPr>
              <w:suppressAutoHyphens w:val="0"/>
              <w:jc w:val="center"/>
              <w:rPr>
                <w:rFonts w:ascii="Calibri" w:hAnsi="Calibri" w:cs="Calibri"/>
                <w:color w:val="0000FF"/>
                <w:sz w:val="16"/>
                <w:szCs w:val="16"/>
                <w:u w:val="single"/>
              </w:rPr>
            </w:pPr>
            <w:r>
              <w:rPr>
                <w:noProof/>
              </w:rPr>
              <w:drawing>
                <wp:anchor distT="0" distB="0" distL="114300" distR="114300" simplePos="0" relativeHeight="251734016" behindDoc="0" locked="0" layoutInCell="1" allowOverlap="1" wp14:anchorId="5CF88CDC" wp14:editId="2030734E">
                  <wp:simplePos x="0" y="0"/>
                  <wp:positionH relativeFrom="column">
                    <wp:posOffset>85090</wp:posOffset>
                  </wp:positionH>
                  <wp:positionV relativeFrom="paragraph">
                    <wp:posOffset>833120</wp:posOffset>
                  </wp:positionV>
                  <wp:extent cx="667385" cy="579755"/>
                  <wp:effectExtent l="0" t="0" r="0" b="0"/>
                  <wp:wrapNone/>
                  <wp:docPr id="38" name="Obraz 37">
                    <a:extLst xmlns:a="http://schemas.openxmlformats.org/drawingml/2006/main">
                      <a:ext uri="{FF2B5EF4-FFF2-40B4-BE49-F238E27FC236}">
                        <a16:creationId xmlns:a16="http://schemas.microsoft.com/office/drawing/2014/main" id="{6737B28E-4702-23A6-A39A-5934CA72FE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Obraz 37">
                            <a:extLst>
                              <a:ext uri="{FF2B5EF4-FFF2-40B4-BE49-F238E27FC236}">
                                <a16:creationId xmlns:a16="http://schemas.microsoft.com/office/drawing/2014/main" id="{6737B28E-4702-23A6-A39A-5934CA72FE86}"/>
                              </a:ext>
                            </a:extLst>
                          </pic:cNvPr>
                          <pic:cNvPicPr>
                            <a:picLocks noChangeAspect="1"/>
                          </pic:cNvPicPr>
                        </pic:nvPicPr>
                        <pic:blipFill>
                          <a:blip r:embed="rId51"/>
                          <a:stretch>
                            <a:fillRect/>
                          </a:stretch>
                        </pic:blipFill>
                        <pic:spPr>
                          <a:xfrm>
                            <a:off x="0" y="0"/>
                            <a:ext cx="667385" cy="5797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32992" behindDoc="0" locked="0" layoutInCell="1" allowOverlap="1" wp14:anchorId="567B598C" wp14:editId="78A6B2B9">
                  <wp:simplePos x="0" y="0"/>
                  <wp:positionH relativeFrom="column">
                    <wp:posOffset>171450</wp:posOffset>
                  </wp:positionH>
                  <wp:positionV relativeFrom="paragraph">
                    <wp:posOffset>104775</wp:posOffset>
                  </wp:positionV>
                  <wp:extent cx="259080" cy="645795"/>
                  <wp:effectExtent l="0" t="0" r="7620" b="1905"/>
                  <wp:wrapNone/>
                  <wp:docPr id="37" name="Obraz 36">
                    <a:extLst xmlns:a="http://schemas.openxmlformats.org/drawingml/2006/main">
                      <a:ext uri="{FF2B5EF4-FFF2-40B4-BE49-F238E27FC236}">
                        <a16:creationId xmlns:a16="http://schemas.microsoft.com/office/drawing/2014/main" id="{C3895CF8-84E4-96A5-C86C-6568178E01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raz 36">
                            <a:extLst>
                              <a:ext uri="{FF2B5EF4-FFF2-40B4-BE49-F238E27FC236}">
                                <a16:creationId xmlns:a16="http://schemas.microsoft.com/office/drawing/2014/main" id="{C3895CF8-84E4-96A5-C86C-6568178E0115}"/>
                              </a:ext>
                            </a:extLst>
                          </pic:cNvPr>
                          <pic:cNvPicPr>
                            <a:picLocks noChangeAspect="1"/>
                          </pic:cNvPicPr>
                        </pic:nvPicPr>
                        <pic:blipFill>
                          <a:blip r:embed="rId52"/>
                          <a:stretch>
                            <a:fillRect/>
                          </a:stretch>
                        </pic:blipFill>
                        <pic:spPr>
                          <a:xfrm>
                            <a:off x="0" y="0"/>
                            <a:ext cx="259080" cy="645795"/>
                          </a:xfrm>
                          <a:prstGeom prst="rect">
                            <a:avLst/>
                          </a:prstGeom>
                        </pic:spPr>
                      </pic:pic>
                    </a:graphicData>
                  </a:graphic>
                  <wp14:sizeRelH relativeFrom="margin">
                    <wp14:pctWidth>0</wp14:pctWidth>
                  </wp14:sizeRelH>
                  <wp14:sizeRelV relativeFrom="margin">
                    <wp14:pctHeight>0</wp14:pctHeight>
                  </wp14:sizeRelV>
                </wp:anchor>
              </w:drawing>
            </w:r>
            <w:r w:rsidR="00DA3AB1" w:rsidRPr="00DA3AB1">
              <w:rPr>
                <w:rFonts w:ascii="Calibri" w:hAnsi="Calibri" w:cs="Calibri"/>
                <w:noProof/>
                <w:color w:val="0000FF"/>
                <w:sz w:val="16"/>
                <w:szCs w:val="16"/>
              </w:rPr>
              <w:drawing>
                <wp:anchor distT="0" distB="0" distL="114300" distR="114300" simplePos="0" relativeHeight="251693056" behindDoc="0" locked="0" layoutInCell="1" allowOverlap="1" wp14:anchorId="403AB5AC" wp14:editId="4125BE78">
                  <wp:simplePos x="0" y="0"/>
                  <wp:positionH relativeFrom="column">
                    <wp:posOffset>1074420</wp:posOffset>
                  </wp:positionH>
                  <wp:positionV relativeFrom="paragraph">
                    <wp:posOffset>5135880</wp:posOffset>
                  </wp:positionV>
                  <wp:extent cx="266700" cy="640080"/>
                  <wp:effectExtent l="0" t="0" r="0" b="7620"/>
                  <wp:wrapNone/>
                  <wp:docPr id="12063852" name="Obraz 186" descr="Obraz zawierający lampa, design&#10;&#10;Zawartość wygenerowana przez sztuczną inteligencję może być niepoprawna.">
                    <a:extLst xmlns:a="http://schemas.openxmlformats.org/drawingml/2006/main">
                      <a:ext uri="{FF2B5EF4-FFF2-40B4-BE49-F238E27FC236}">
                        <a16:creationId xmlns:a16="http://schemas.microsoft.com/office/drawing/2014/main" id="{C3895CF8-84E4-96A5-C86C-6568178E0115}"/>
                      </a:ext>
                    </a:extLst>
                  </wp:docPr>
                  <wp:cNvGraphicFramePr/>
                  <a:graphic xmlns:a="http://schemas.openxmlformats.org/drawingml/2006/main">
                    <a:graphicData uri="http://schemas.openxmlformats.org/drawingml/2006/picture">
                      <pic:pic xmlns:pic="http://schemas.openxmlformats.org/drawingml/2006/picture">
                        <pic:nvPicPr>
                          <pic:cNvPr id="12063852" name="Obraz 186" descr="Obraz zawierający lampa, design&#10;&#10;Zawartość wygenerowana przez sztuczną inteligencję może być niepoprawna.">
                            <a:extLst>
                              <a:ext uri="{FF2B5EF4-FFF2-40B4-BE49-F238E27FC236}">
                                <a16:creationId xmlns:a16="http://schemas.microsoft.com/office/drawing/2014/main" id="{C3895CF8-84E4-96A5-C86C-6568178E0115}"/>
                              </a:ext>
                            </a:extLst>
                          </pic:cNvPr>
                          <pic:cNvPicPr>
                            <a:picLocks noChangeAspect="1"/>
                          </pic:cNvPicPr>
                        </pic:nvPicPr>
                        <pic:blipFill>
                          <a:blip r:embed="rId52"/>
                          <a:stretch>
                            <a:fillRect/>
                          </a:stretch>
                        </pic:blipFill>
                        <pic:spPr>
                          <a:xfrm>
                            <a:off x="0" y="0"/>
                            <a:ext cx="259238" cy="646319"/>
                          </a:xfrm>
                          <a:prstGeom prst="rect">
                            <a:avLst/>
                          </a:prstGeom>
                        </pic:spPr>
                      </pic:pic>
                    </a:graphicData>
                  </a:graphic>
                  <wp14:sizeRelH relativeFrom="page">
                    <wp14:pctWidth>0</wp14:pctWidth>
                  </wp14:sizeRelH>
                  <wp14:sizeRelV relativeFrom="page">
                    <wp14:pctHeight>0</wp14:pctHeight>
                  </wp14:sizeRelV>
                </wp:anchor>
              </w:drawing>
            </w:r>
            <w:r w:rsidR="00DA3AB1" w:rsidRPr="00DA3AB1">
              <w:rPr>
                <w:rFonts w:ascii="Calibri" w:hAnsi="Calibri" w:cs="Calibri"/>
                <w:noProof/>
                <w:color w:val="0000FF"/>
                <w:sz w:val="16"/>
                <w:szCs w:val="16"/>
              </w:rPr>
              <w:drawing>
                <wp:anchor distT="0" distB="0" distL="114300" distR="114300" simplePos="0" relativeHeight="251694080" behindDoc="0" locked="0" layoutInCell="1" allowOverlap="1" wp14:anchorId="275866B8" wp14:editId="61D3E331">
                  <wp:simplePos x="0" y="0"/>
                  <wp:positionH relativeFrom="column">
                    <wp:posOffset>990600</wp:posOffset>
                  </wp:positionH>
                  <wp:positionV relativeFrom="paragraph">
                    <wp:posOffset>5867400</wp:posOffset>
                  </wp:positionV>
                  <wp:extent cx="670560" cy="571500"/>
                  <wp:effectExtent l="0" t="0" r="0" b="0"/>
                  <wp:wrapNone/>
                  <wp:docPr id="322736197" name="Obraz 185" descr="Obraz zawierający urządzenie, silnik, maszyna&#10;&#10;Zawartość wygenerowana przez sztuczną inteligencję może być niepoprawna.">
                    <a:extLst xmlns:a="http://schemas.openxmlformats.org/drawingml/2006/main">
                      <a:ext uri="{FF2B5EF4-FFF2-40B4-BE49-F238E27FC236}">
                        <a16:creationId xmlns:a16="http://schemas.microsoft.com/office/drawing/2014/main" id="{6737B28E-4702-23A6-A39A-5934CA72FE86}"/>
                      </a:ext>
                    </a:extLst>
                  </wp:docPr>
                  <wp:cNvGraphicFramePr/>
                  <a:graphic xmlns:a="http://schemas.openxmlformats.org/drawingml/2006/main">
                    <a:graphicData uri="http://schemas.openxmlformats.org/drawingml/2006/picture">
                      <pic:pic xmlns:pic="http://schemas.openxmlformats.org/drawingml/2006/picture">
                        <pic:nvPicPr>
                          <pic:cNvPr id="322736197" name="Obraz 185" descr="Obraz zawierający urządzenie, silnik, maszyna&#10;&#10;Zawartość wygenerowana przez sztuczną inteligencję może być niepoprawna.">
                            <a:extLst>
                              <a:ext uri="{FF2B5EF4-FFF2-40B4-BE49-F238E27FC236}">
                                <a16:creationId xmlns:a16="http://schemas.microsoft.com/office/drawing/2014/main" id="{6737B28E-4702-23A6-A39A-5934CA72FE86}"/>
                              </a:ext>
                            </a:extLst>
                          </pic:cNvPr>
                          <pic:cNvPicPr>
                            <a:picLocks noChangeAspect="1"/>
                          </pic:cNvPicPr>
                        </pic:nvPicPr>
                        <pic:blipFill>
                          <a:blip r:embed="rId51"/>
                          <a:stretch>
                            <a:fillRect/>
                          </a:stretch>
                        </pic:blipFill>
                        <pic:spPr>
                          <a:xfrm>
                            <a:off x="0" y="0"/>
                            <a:ext cx="667732" cy="589375"/>
                          </a:xfrm>
                          <a:prstGeom prst="rect">
                            <a:avLst/>
                          </a:prstGeom>
                        </pic:spPr>
                      </pic:pic>
                    </a:graphicData>
                  </a:graphic>
                  <wp14:sizeRelH relativeFrom="page">
                    <wp14:pctWidth>0</wp14:pctWidth>
                  </wp14:sizeRelH>
                  <wp14:sizeRelV relativeFrom="page">
                    <wp14:pctHeight>0</wp14:pctHeight>
                  </wp14:sizeRelV>
                </wp:anchor>
              </w:drawing>
            </w:r>
          </w:p>
        </w:tc>
      </w:tr>
      <w:tr w:rsidR="00DA3AB1" w:rsidRPr="00DA3AB1" w14:paraId="281F481C" w14:textId="77777777" w:rsidTr="00DA3AB1">
        <w:trPr>
          <w:trHeight w:val="99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2955793B"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38</w:t>
            </w:r>
          </w:p>
        </w:tc>
        <w:tc>
          <w:tcPr>
            <w:tcW w:w="2220" w:type="dxa"/>
            <w:tcBorders>
              <w:top w:val="nil"/>
              <w:left w:val="nil"/>
              <w:bottom w:val="single" w:sz="4" w:space="0" w:color="auto"/>
              <w:right w:val="single" w:sz="4" w:space="0" w:color="auto"/>
            </w:tcBorders>
            <w:shd w:val="clear" w:color="auto" w:fill="auto"/>
            <w:vAlign w:val="center"/>
            <w:hideMark/>
          </w:tcPr>
          <w:p w14:paraId="4F1897F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Agregat prądotwórczy - KONNER &amp; SOHNEN KS 6000IE S</w:t>
            </w:r>
          </w:p>
        </w:tc>
        <w:tc>
          <w:tcPr>
            <w:tcW w:w="880" w:type="dxa"/>
            <w:tcBorders>
              <w:top w:val="nil"/>
              <w:left w:val="nil"/>
              <w:bottom w:val="single" w:sz="4" w:space="0" w:color="auto"/>
              <w:right w:val="single" w:sz="4" w:space="0" w:color="auto"/>
            </w:tcBorders>
            <w:shd w:val="clear" w:color="auto" w:fill="auto"/>
            <w:vAlign w:val="center"/>
            <w:hideMark/>
          </w:tcPr>
          <w:p w14:paraId="7D8A95C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w:t>
            </w:r>
          </w:p>
        </w:tc>
        <w:tc>
          <w:tcPr>
            <w:tcW w:w="2420" w:type="dxa"/>
            <w:tcBorders>
              <w:top w:val="nil"/>
              <w:left w:val="nil"/>
              <w:bottom w:val="single" w:sz="4" w:space="0" w:color="auto"/>
              <w:right w:val="single" w:sz="4" w:space="0" w:color="auto"/>
            </w:tcBorders>
            <w:shd w:val="clear" w:color="auto" w:fill="auto"/>
            <w:vAlign w:val="center"/>
            <w:hideMark/>
          </w:tcPr>
          <w:p w14:paraId="48A1C6B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 xml:space="preserve">Agregat </w:t>
            </w:r>
            <w:proofErr w:type="spellStart"/>
            <w:r w:rsidRPr="00DA3AB1">
              <w:rPr>
                <w:rFonts w:ascii="Calibri" w:hAnsi="Calibri" w:cs="Calibri"/>
                <w:color w:val="000000"/>
                <w:sz w:val="16"/>
                <w:szCs w:val="16"/>
              </w:rPr>
              <w:t>inwertorowy</w:t>
            </w:r>
            <w:proofErr w:type="spellEnd"/>
            <w:r w:rsidRPr="00DA3AB1">
              <w:rPr>
                <w:rFonts w:ascii="Calibri" w:hAnsi="Calibri" w:cs="Calibri"/>
                <w:color w:val="000000"/>
                <w:sz w:val="16"/>
                <w:szCs w:val="16"/>
              </w:rPr>
              <w:t xml:space="preserve">, moc do 5,5 kW, </w:t>
            </w:r>
          </w:p>
        </w:tc>
        <w:tc>
          <w:tcPr>
            <w:tcW w:w="2816" w:type="dxa"/>
            <w:vMerge/>
            <w:tcBorders>
              <w:top w:val="nil"/>
              <w:left w:val="nil"/>
              <w:bottom w:val="single" w:sz="4" w:space="0" w:color="auto"/>
              <w:right w:val="single" w:sz="8" w:space="0" w:color="auto"/>
            </w:tcBorders>
            <w:vAlign w:val="center"/>
            <w:hideMark/>
          </w:tcPr>
          <w:p w14:paraId="01515465" w14:textId="77777777" w:rsidR="00DA3AB1" w:rsidRPr="00DA3AB1" w:rsidRDefault="00DA3AB1" w:rsidP="00DA3AB1">
            <w:pPr>
              <w:suppressAutoHyphens w:val="0"/>
              <w:rPr>
                <w:rFonts w:ascii="Calibri" w:hAnsi="Calibri" w:cs="Calibri"/>
                <w:color w:val="0000FF"/>
                <w:sz w:val="16"/>
                <w:szCs w:val="16"/>
                <w:u w:val="single"/>
              </w:rPr>
            </w:pPr>
          </w:p>
        </w:tc>
      </w:tr>
      <w:tr w:rsidR="00DA3AB1" w:rsidRPr="00DA3AB1" w14:paraId="388034B8" w14:textId="77777777" w:rsidTr="00DA3AB1">
        <w:trPr>
          <w:trHeight w:val="1179"/>
        </w:trPr>
        <w:tc>
          <w:tcPr>
            <w:tcW w:w="740" w:type="dxa"/>
            <w:tcBorders>
              <w:top w:val="nil"/>
              <w:left w:val="single" w:sz="8" w:space="0" w:color="auto"/>
              <w:bottom w:val="single" w:sz="4" w:space="0" w:color="auto"/>
              <w:right w:val="single" w:sz="4" w:space="0" w:color="auto"/>
            </w:tcBorders>
            <w:shd w:val="clear" w:color="auto" w:fill="auto"/>
            <w:vAlign w:val="center"/>
            <w:hideMark/>
          </w:tcPr>
          <w:p w14:paraId="531E3476"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39</w:t>
            </w:r>
          </w:p>
        </w:tc>
        <w:tc>
          <w:tcPr>
            <w:tcW w:w="2220" w:type="dxa"/>
            <w:tcBorders>
              <w:top w:val="nil"/>
              <w:left w:val="nil"/>
              <w:bottom w:val="single" w:sz="4" w:space="0" w:color="auto"/>
              <w:right w:val="single" w:sz="4" w:space="0" w:color="auto"/>
            </w:tcBorders>
            <w:shd w:val="clear" w:color="auto" w:fill="auto"/>
            <w:vAlign w:val="center"/>
            <w:hideMark/>
          </w:tcPr>
          <w:p w14:paraId="48CF737D"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Przewody do synchronizacji agregatu ze skrzynią KONNER &amp; SOHNEN KS PU1</w:t>
            </w:r>
          </w:p>
        </w:tc>
        <w:tc>
          <w:tcPr>
            <w:tcW w:w="880" w:type="dxa"/>
            <w:tcBorders>
              <w:top w:val="nil"/>
              <w:left w:val="nil"/>
              <w:bottom w:val="single" w:sz="4" w:space="0" w:color="auto"/>
              <w:right w:val="single" w:sz="4" w:space="0" w:color="auto"/>
            </w:tcBorders>
            <w:shd w:val="clear" w:color="auto" w:fill="auto"/>
            <w:vAlign w:val="center"/>
            <w:hideMark/>
          </w:tcPr>
          <w:p w14:paraId="598E51AF"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1</w:t>
            </w:r>
          </w:p>
        </w:tc>
        <w:tc>
          <w:tcPr>
            <w:tcW w:w="2420" w:type="dxa"/>
            <w:tcBorders>
              <w:top w:val="nil"/>
              <w:left w:val="nil"/>
              <w:bottom w:val="single" w:sz="4" w:space="0" w:color="auto"/>
              <w:right w:val="single" w:sz="4" w:space="0" w:color="auto"/>
            </w:tcBorders>
            <w:shd w:val="clear" w:color="auto" w:fill="auto"/>
            <w:vAlign w:val="center"/>
            <w:hideMark/>
          </w:tcPr>
          <w:p w14:paraId="43E08728"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Przewody do synchronizacji generatorów KONNER &amp; SOHNEN, model KS PU1</w:t>
            </w:r>
          </w:p>
        </w:tc>
        <w:tc>
          <w:tcPr>
            <w:tcW w:w="2816" w:type="dxa"/>
            <w:tcBorders>
              <w:top w:val="nil"/>
              <w:left w:val="nil"/>
              <w:bottom w:val="nil"/>
              <w:right w:val="nil"/>
            </w:tcBorders>
            <w:shd w:val="clear" w:color="auto" w:fill="auto"/>
            <w:noWrap/>
            <w:vAlign w:val="bottom"/>
            <w:hideMark/>
          </w:tcPr>
          <w:p w14:paraId="17ADE88B" w14:textId="511E896A" w:rsidR="00DA3AB1" w:rsidRPr="00DA3AB1" w:rsidRDefault="00DA3AB1" w:rsidP="00DA3AB1">
            <w:pPr>
              <w:suppressAutoHyphens w:val="0"/>
              <w:rPr>
                <w:rFonts w:ascii="Calibri" w:hAnsi="Calibri" w:cs="Calibri"/>
                <w:color w:val="000000"/>
                <w:sz w:val="22"/>
                <w:szCs w:val="22"/>
              </w:rPr>
            </w:pPr>
            <w:r w:rsidRPr="00DA3AB1">
              <w:rPr>
                <w:rFonts w:ascii="Calibri" w:hAnsi="Calibri" w:cs="Calibri"/>
                <w:noProof/>
                <w:color w:val="000000"/>
                <w:sz w:val="22"/>
                <w:szCs w:val="22"/>
              </w:rPr>
              <w:drawing>
                <wp:anchor distT="0" distB="0" distL="114300" distR="114300" simplePos="0" relativeHeight="251695104" behindDoc="0" locked="0" layoutInCell="1" allowOverlap="1" wp14:anchorId="05697584" wp14:editId="18BFC710">
                  <wp:simplePos x="0" y="0"/>
                  <wp:positionH relativeFrom="column">
                    <wp:posOffset>1028700</wp:posOffset>
                  </wp:positionH>
                  <wp:positionV relativeFrom="paragraph">
                    <wp:posOffset>5966460</wp:posOffset>
                  </wp:positionV>
                  <wp:extent cx="571500" cy="502920"/>
                  <wp:effectExtent l="0" t="0" r="0" b="0"/>
                  <wp:wrapNone/>
                  <wp:docPr id="483726139" name="Obraz 184" descr="Obraz zawierający półka, w pomieszczeniu, design&#10;&#10;Zawartość wygenerowana przez sztuczną inteligencję może być niepoprawna.">
                    <a:extLst xmlns:a="http://schemas.openxmlformats.org/drawingml/2006/main">
                      <a:ext uri="{FF2B5EF4-FFF2-40B4-BE49-F238E27FC236}">
                        <a16:creationId xmlns:a16="http://schemas.microsoft.com/office/drawing/2014/main" id="{ECEC6ECC-6830-2827-1284-859CC9AAC3D0}"/>
                      </a:ext>
                    </a:extLst>
                  </wp:docPr>
                  <wp:cNvGraphicFramePr/>
                  <a:graphic xmlns:a="http://schemas.openxmlformats.org/drawingml/2006/main">
                    <a:graphicData uri="http://schemas.openxmlformats.org/drawingml/2006/picture">
                      <pic:pic xmlns:pic="http://schemas.openxmlformats.org/drawingml/2006/picture">
                        <pic:nvPicPr>
                          <pic:cNvPr id="483726139" name="Obraz 184" descr="Obraz zawierający półka, w pomieszczeniu, design&#10;&#10;Zawartość wygenerowana przez sztuczną inteligencję może być niepoprawna.">
                            <a:extLst>
                              <a:ext uri="{FF2B5EF4-FFF2-40B4-BE49-F238E27FC236}">
                                <a16:creationId xmlns:a16="http://schemas.microsoft.com/office/drawing/2014/main" id="{ECEC6ECC-6830-2827-1284-859CC9AAC3D0}"/>
                              </a:ext>
                            </a:extLst>
                          </pic:cNvPr>
                          <pic:cNvPicPr>
                            <a:picLocks noChangeAspect="1"/>
                          </pic:cNvPicPr>
                        </pic:nvPicPr>
                        <pic:blipFill>
                          <a:blip r:embed="rId53"/>
                          <a:stretch>
                            <a:fillRect/>
                          </a:stretch>
                        </pic:blipFill>
                        <pic:spPr>
                          <a:xfrm>
                            <a:off x="0" y="0"/>
                            <a:ext cx="573463" cy="501387"/>
                          </a:xfrm>
                          <a:prstGeom prst="rect">
                            <a:avLst/>
                          </a:prstGeom>
                        </pic:spPr>
                      </pic:pic>
                    </a:graphicData>
                  </a:graphic>
                  <wp14:sizeRelH relativeFrom="page">
                    <wp14:pctWidth>0</wp14:pctWidth>
                  </wp14:sizeRelH>
                  <wp14:sizeRelV relativeFrom="page">
                    <wp14:pctHeight>0</wp14:pctHeight>
                  </wp14:sizeRelV>
                </wp:anchor>
              </w:drawing>
            </w:r>
            <w:r w:rsidRPr="00DA3AB1">
              <w:rPr>
                <w:rFonts w:ascii="Calibri" w:hAnsi="Calibri" w:cs="Calibri"/>
                <w:noProof/>
                <w:color w:val="000000"/>
                <w:sz w:val="22"/>
                <w:szCs w:val="22"/>
              </w:rPr>
              <w:drawing>
                <wp:anchor distT="0" distB="0" distL="114300" distR="114300" simplePos="0" relativeHeight="251696128" behindDoc="0" locked="0" layoutInCell="1" allowOverlap="1" wp14:anchorId="39CE062C" wp14:editId="104478BF">
                  <wp:simplePos x="0" y="0"/>
                  <wp:positionH relativeFrom="column">
                    <wp:posOffset>1645920</wp:posOffset>
                  </wp:positionH>
                  <wp:positionV relativeFrom="paragraph">
                    <wp:posOffset>6134100</wp:posOffset>
                  </wp:positionV>
                  <wp:extent cx="838200" cy="601980"/>
                  <wp:effectExtent l="0" t="0" r="0" b="0"/>
                  <wp:wrapNone/>
                  <wp:docPr id="348916000" name="Obraz 183" descr="Obraz zawierający regały, półka, w pomieszczeniu, design&#10;&#10;Zawartość wygenerowana przez sztuczną inteligencję może być niepoprawna.">
                    <a:extLst xmlns:a="http://schemas.openxmlformats.org/drawingml/2006/main">
                      <a:ext uri="{FF2B5EF4-FFF2-40B4-BE49-F238E27FC236}">
                        <a16:creationId xmlns:a16="http://schemas.microsoft.com/office/drawing/2014/main" id="{8003245B-EC64-996D-31AF-AFD24F0E7012}"/>
                      </a:ext>
                    </a:extLst>
                  </wp:docPr>
                  <wp:cNvGraphicFramePr/>
                  <a:graphic xmlns:a="http://schemas.openxmlformats.org/drawingml/2006/main">
                    <a:graphicData uri="http://schemas.openxmlformats.org/drawingml/2006/picture">
                      <pic:pic xmlns:pic="http://schemas.openxmlformats.org/drawingml/2006/picture">
                        <pic:nvPicPr>
                          <pic:cNvPr id="348916000" name="Obraz 183" descr="Obraz zawierający regały, półka, w pomieszczeniu, design&#10;&#10;Zawartość wygenerowana przez sztuczną inteligencję może być niepoprawna.">
                            <a:extLst>
                              <a:ext uri="{FF2B5EF4-FFF2-40B4-BE49-F238E27FC236}">
                                <a16:creationId xmlns:a16="http://schemas.microsoft.com/office/drawing/2014/main" id="{8003245B-EC64-996D-31AF-AFD24F0E7012}"/>
                              </a:ext>
                            </a:extLst>
                          </pic:cNvPr>
                          <pic:cNvPicPr>
                            <a:picLocks noChangeAspect="1"/>
                          </pic:cNvPicPr>
                        </pic:nvPicPr>
                        <pic:blipFill>
                          <a:blip r:embed="rId54"/>
                          <a:stretch>
                            <a:fillRect/>
                          </a:stretch>
                        </pic:blipFill>
                        <pic:spPr>
                          <a:xfrm>
                            <a:off x="0" y="0"/>
                            <a:ext cx="837729" cy="594772"/>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2666"/>
            </w:tblGrid>
            <w:tr w:rsidR="00DA3AB1" w:rsidRPr="00DA3AB1" w14:paraId="0614BFEC" w14:textId="77777777" w:rsidTr="00DA3AB1">
              <w:trPr>
                <w:trHeight w:val="999"/>
                <w:tblCellSpacing w:w="0" w:type="dxa"/>
              </w:trPr>
              <w:tc>
                <w:tcPr>
                  <w:tcW w:w="2800" w:type="dxa"/>
                  <w:tcBorders>
                    <w:top w:val="nil"/>
                    <w:left w:val="nil"/>
                    <w:bottom w:val="single" w:sz="4" w:space="0" w:color="auto"/>
                    <w:right w:val="single" w:sz="8" w:space="0" w:color="auto"/>
                  </w:tcBorders>
                  <w:shd w:val="clear" w:color="auto" w:fill="auto"/>
                  <w:vAlign w:val="center"/>
                </w:tcPr>
                <w:p w14:paraId="05BEDC44" w14:textId="5927896D" w:rsidR="00DA3AB1" w:rsidRPr="00DA3AB1" w:rsidRDefault="00DA3AB1" w:rsidP="00DA3AB1">
                  <w:pPr>
                    <w:suppressAutoHyphens w:val="0"/>
                    <w:jc w:val="center"/>
                    <w:rPr>
                      <w:rFonts w:ascii="Calibri" w:hAnsi="Calibri" w:cs="Calibri"/>
                      <w:color w:val="0000FF"/>
                      <w:sz w:val="16"/>
                      <w:szCs w:val="16"/>
                      <w:u w:val="single"/>
                    </w:rPr>
                  </w:pPr>
                </w:p>
              </w:tc>
            </w:tr>
          </w:tbl>
          <w:p w14:paraId="65138272" w14:textId="77777777" w:rsidR="00DA3AB1" w:rsidRPr="00DA3AB1" w:rsidRDefault="00DA3AB1" w:rsidP="00DA3AB1">
            <w:pPr>
              <w:suppressAutoHyphens w:val="0"/>
              <w:rPr>
                <w:rFonts w:ascii="Calibri" w:hAnsi="Calibri" w:cs="Calibri"/>
                <w:color w:val="000000"/>
                <w:sz w:val="22"/>
                <w:szCs w:val="22"/>
              </w:rPr>
            </w:pPr>
          </w:p>
        </w:tc>
      </w:tr>
      <w:tr w:rsidR="00DA3AB1" w:rsidRPr="00DA3AB1" w14:paraId="1C07B73A" w14:textId="77777777" w:rsidTr="000365DD">
        <w:trPr>
          <w:trHeight w:val="1608"/>
        </w:trPr>
        <w:tc>
          <w:tcPr>
            <w:tcW w:w="740" w:type="dxa"/>
            <w:tcBorders>
              <w:top w:val="nil"/>
              <w:left w:val="single" w:sz="8" w:space="0" w:color="auto"/>
              <w:bottom w:val="single" w:sz="8" w:space="0" w:color="auto"/>
              <w:right w:val="single" w:sz="4" w:space="0" w:color="auto"/>
            </w:tcBorders>
            <w:shd w:val="clear" w:color="auto" w:fill="auto"/>
            <w:vAlign w:val="center"/>
            <w:hideMark/>
          </w:tcPr>
          <w:p w14:paraId="29734080"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lastRenderedPageBreak/>
              <w:t>40</w:t>
            </w:r>
          </w:p>
        </w:tc>
        <w:tc>
          <w:tcPr>
            <w:tcW w:w="2220" w:type="dxa"/>
            <w:tcBorders>
              <w:top w:val="nil"/>
              <w:left w:val="nil"/>
              <w:bottom w:val="single" w:sz="8" w:space="0" w:color="auto"/>
              <w:right w:val="single" w:sz="4" w:space="0" w:color="auto"/>
            </w:tcBorders>
            <w:shd w:val="clear" w:color="auto" w:fill="auto"/>
            <w:vAlign w:val="center"/>
            <w:hideMark/>
          </w:tcPr>
          <w:p w14:paraId="457E372E"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Regały Magazynowe Półkowe</w:t>
            </w:r>
          </w:p>
        </w:tc>
        <w:tc>
          <w:tcPr>
            <w:tcW w:w="880" w:type="dxa"/>
            <w:tcBorders>
              <w:top w:val="nil"/>
              <w:left w:val="nil"/>
              <w:bottom w:val="single" w:sz="8" w:space="0" w:color="auto"/>
              <w:right w:val="single" w:sz="4" w:space="0" w:color="auto"/>
            </w:tcBorders>
            <w:shd w:val="clear" w:color="auto" w:fill="auto"/>
            <w:vAlign w:val="center"/>
            <w:hideMark/>
          </w:tcPr>
          <w:p w14:paraId="1617C0E5"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20</w:t>
            </w:r>
          </w:p>
        </w:tc>
        <w:tc>
          <w:tcPr>
            <w:tcW w:w="2420" w:type="dxa"/>
            <w:tcBorders>
              <w:top w:val="nil"/>
              <w:left w:val="nil"/>
              <w:bottom w:val="single" w:sz="8" w:space="0" w:color="auto"/>
              <w:right w:val="single" w:sz="4" w:space="0" w:color="auto"/>
            </w:tcBorders>
            <w:shd w:val="clear" w:color="auto" w:fill="auto"/>
            <w:vAlign w:val="center"/>
            <w:hideMark/>
          </w:tcPr>
          <w:p w14:paraId="284FDB39" w14:textId="77777777" w:rsidR="00DA3AB1" w:rsidRPr="00DA3AB1" w:rsidRDefault="00DA3AB1" w:rsidP="00DA3AB1">
            <w:pPr>
              <w:suppressAutoHyphens w:val="0"/>
              <w:jc w:val="center"/>
              <w:rPr>
                <w:rFonts w:ascii="Calibri" w:hAnsi="Calibri" w:cs="Calibri"/>
                <w:color w:val="000000"/>
                <w:sz w:val="16"/>
                <w:szCs w:val="16"/>
              </w:rPr>
            </w:pPr>
            <w:r w:rsidRPr="00DA3AB1">
              <w:rPr>
                <w:rFonts w:ascii="Calibri" w:hAnsi="Calibri" w:cs="Calibri"/>
                <w:color w:val="000000"/>
                <w:sz w:val="16"/>
                <w:szCs w:val="16"/>
              </w:rPr>
              <w:t>Regały aluminiowe półkowe, 4-poziomowe, wysokość 200 cm , głębokość 80 cm , szerokość min. 150 cm . nośność na jedną półkę przy równomiernym rozłożeniu - do 450 kg</w:t>
            </w:r>
          </w:p>
        </w:tc>
        <w:tc>
          <w:tcPr>
            <w:tcW w:w="2816" w:type="dxa"/>
            <w:tcBorders>
              <w:top w:val="nil"/>
              <w:left w:val="nil"/>
              <w:bottom w:val="single" w:sz="8" w:space="0" w:color="auto"/>
              <w:right w:val="single" w:sz="8" w:space="0" w:color="auto"/>
            </w:tcBorders>
            <w:shd w:val="clear" w:color="auto" w:fill="auto"/>
            <w:vAlign w:val="center"/>
            <w:hideMark/>
          </w:tcPr>
          <w:p w14:paraId="1A99DEDE" w14:textId="32B10E6C" w:rsidR="00DA3AB1" w:rsidRPr="00DA3AB1" w:rsidRDefault="000E497F" w:rsidP="00DA3AB1">
            <w:pPr>
              <w:suppressAutoHyphens w:val="0"/>
              <w:jc w:val="center"/>
              <w:rPr>
                <w:rFonts w:ascii="Calibri" w:hAnsi="Calibri" w:cs="Calibri"/>
                <w:color w:val="0000FF"/>
                <w:sz w:val="16"/>
                <w:szCs w:val="16"/>
                <w:u w:val="single"/>
              </w:rPr>
            </w:pPr>
            <w:r>
              <w:rPr>
                <w:noProof/>
              </w:rPr>
              <w:drawing>
                <wp:anchor distT="0" distB="0" distL="114300" distR="114300" simplePos="0" relativeHeight="251737088" behindDoc="0" locked="0" layoutInCell="1" allowOverlap="1" wp14:anchorId="360E5CB1" wp14:editId="674A4AA0">
                  <wp:simplePos x="0" y="0"/>
                  <wp:positionH relativeFrom="column">
                    <wp:posOffset>776605</wp:posOffset>
                  </wp:positionH>
                  <wp:positionV relativeFrom="paragraph">
                    <wp:posOffset>158750</wp:posOffset>
                  </wp:positionV>
                  <wp:extent cx="837565" cy="594360"/>
                  <wp:effectExtent l="0" t="0" r="635" b="0"/>
                  <wp:wrapNone/>
                  <wp:docPr id="40" name="Obraz 39">
                    <a:extLst xmlns:a="http://schemas.openxmlformats.org/drawingml/2006/main">
                      <a:ext uri="{FF2B5EF4-FFF2-40B4-BE49-F238E27FC236}">
                        <a16:creationId xmlns:a16="http://schemas.microsoft.com/office/drawing/2014/main" id="{8003245B-EC64-996D-31AF-AFD24F0E70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Obraz 39">
                            <a:extLst>
                              <a:ext uri="{FF2B5EF4-FFF2-40B4-BE49-F238E27FC236}">
                                <a16:creationId xmlns:a16="http://schemas.microsoft.com/office/drawing/2014/main" id="{8003245B-EC64-996D-31AF-AFD24F0E7012}"/>
                              </a:ext>
                            </a:extLst>
                          </pic:cNvPr>
                          <pic:cNvPicPr>
                            <a:picLocks noChangeAspect="1"/>
                          </pic:cNvPicPr>
                        </pic:nvPicPr>
                        <pic:blipFill>
                          <a:blip r:embed="rId54"/>
                          <a:stretch>
                            <a:fillRect/>
                          </a:stretch>
                        </pic:blipFill>
                        <pic:spPr>
                          <a:xfrm>
                            <a:off x="0" y="0"/>
                            <a:ext cx="837565" cy="5943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36064" behindDoc="0" locked="0" layoutInCell="1" allowOverlap="1" wp14:anchorId="76940FBD" wp14:editId="1501FC85">
                  <wp:simplePos x="0" y="0"/>
                  <wp:positionH relativeFrom="column">
                    <wp:posOffset>100330</wp:posOffset>
                  </wp:positionH>
                  <wp:positionV relativeFrom="paragraph">
                    <wp:posOffset>-65405</wp:posOffset>
                  </wp:positionV>
                  <wp:extent cx="573405" cy="501015"/>
                  <wp:effectExtent l="0" t="0" r="0" b="0"/>
                  <wp:wrapNone/>
                  <wp:docPr id="39" name="Obraz 38">
                    <a:extLst xmlns:a="http://schemas.openxmlformats.org/drawingml/2006/main">
                      <a:ext uri="{FF2B5EF4-FFF2-40B4-BE49-F238E27FC236}">
                        <a16:creationId xmlns:a16="http://schemas.microsoft.com/office/drawing/2014/main" id="{ECEC6ECC-6830-2827-1284-859CC9AAC3D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az 38">
                            <a:extLst>
                              <a:ext uri="{FF2B5EF4-FFF2-40B4-BE49-F238E27FC236}">
                                <a16:creationId xmlns:a16="http://schemas.microsoft.com/office/drawing/2014/main" id="{ECEC6ECC-6830-2827-1284-859CC9AAC3D0}"/>
                              </a:ext>
                            </a:extLst>
                          </pic:cNvPr>
                          <pic:cNvPicPr>
                            <a:picLocks noChangeAspect="1"/>
                          </pic:cNvPicPr>
                        </pic:nvPicPr>
                        <pic:blipFill>
                          <a:blip r:embed="rId53"/>
                          <a:stretch>
                            <a:fillRect/>
                          </a:stretch>
                        </pic:blipFill>
                        <pic:spPr>
                          <a:xfrm>
                            <a:off x="0" y="0"/>
                            <a:ext cx="573405" cy="501015"/>
                          </a:xfrm>
                          <a:prstGeom prst="rect">
                            <a:avLst/>
                          </a:prstGeom>
                        </pic:spPr>
                      </pic:pic>
                    </a:graphicData>
                  </a:graphic>
                  <wp14:sizeRelH relativeFrom="margin">
                    <wp14:pctWidth>0</wp14:pctWidth>
                  </wp14:sizeRelH>
                  <wp14:sizeRelV relativeFrom="margin">
                    <wp14:pctHeight>0</wp14:pctHeight>
                  </wp14:sizeRelV>
                </wp:anchor>
              </w:drawing>
            </w:r>
            <w:r w:rsidR="00DA3AB1" w:rsidRPr="00DA3AB1">
              <w:rPr>
                <w:rFonts w:ascii="Calibri" w:hAnsi="Calibri" w:cs="Calibri"/>
                <w:color w:val="0000FF"/>
                <w:sz w:val="16"/>
                <w:szCs w:val="16"/>
                <w:u w:val="single"/>
              </w:rPr>
              <w:t> </w:t>
            </w:r>
          </w:p>
        </w:tc>
      </w:tr>
    </w:tbl>
    <w:p w14:paraId="5298B7DE" w14:textId="5273D1C2" w:rsidR="00DA3AB1" w:rsidRDefault="00DA3AB1" w:rsidP="00AA3CBB">
      <w:pPr>
        <w:jc w:val="both"/>
        <w:rPr>
          <w:rFonts w:asciiTheme="minorHAnsi" w:eastAsia="Calibri" w:hAnsiTheme="minorHAnsi" w:cstheme="minorHAnsi"/>
          <w:b/>
          <w:sz w:val="20"/>
          <w:szCs w:val="20"/>
          <w:u w:val="single"/>
        </w:rPr>
      </w:pPr>
    </w:p>
    <w:p w14:paraId="76D570E1" w14:textId="00A272EE" w:rsidR="00DA3AB1" w:rsidRDefault="00DA3AB1" w:rsidP="00AA3CBB">
      <w:pPr>
        <w:jc w:val="both"/>
        <w:rPr>
          <w:rFonts w:asciiTheme="minorHAnsi" w:eastAsia="Calibri" w:hAnsiTheme="minorHAnsi" w:cstheme="minorHAnsi"/>
          <w:b/>
          <w:sz w:val="20"/>
          <w:szCs w:val="20"/>
          <w:u w:val="single"/>
        </w:rPr>
      </w:pPr>
    </w:p>
    <w:p w14:paraId="59E08E28" w14:textId="77777777" w:rsidR="00DA3AB1" w:rsidRDefault="00DA3AB1" w:rsidP="00AA3CBB">
      <w:pPr>
        <w:jc w:val="both"/>
        <w:rPr>
          <w:rFonts w:asciiTheme="minorHAnsi" w:eastAsia="Calibri" w:hAnsiTheme="minorHAnsi" w:cstheme="minorHAnsi"/>
          <w:b/>
          <w:sz w:val="20"/>
          <w:szCs w:val="20"/>
          <w:u w:val="single"/>
        </w:rPr>
      </w:pPr>
    </w:p>
    <w:p w14:paraId="130B46CE" w14:textId="77777777" w:rsidR="00DA3AB1" w:rsidRDefault="00DA3AB1" w:rsidP="00AA3CBB">
      <w:pPr>
        <w:jc w:val="both"/>
        <w:rPr>
          <w:rFonts w:asciiTheme="minorHAnsi" w:eastAsia="Calibri" w:hAnsiTheme="minorHAnsi" w:cstheme="minorHAnsi"/>
          <w:b/>
          <w:sz w:val="20"/>
          <w:szCs w:val="20"/>
          <w:u w:val="single"/>
        </w:rPr>
      </w:pPr>
    </w:p>
    <w:p w14:paraId="6B08236F" w14:textId="77777777" w:rsidR="00DA3AB1" w:rsidRPr="00DA0408" w:rsidRDefault="00DA3AB1" w:rsidP="00AA3CBB">
      <w:pPr>
        <w:jc w:val="both"/>
        <w:rPr>
          <w:rFonts w:asciiTheme="minorHAnsi" w:eastAsia="Calibri" w:hAnsiTheme="minorHAnsi" w:cstheme="minorHAnsi"/>
          <w:b/>
          <w:sz w:val="20"/>
          <w:szCs w:val="20"/>
          <w:u w:val="single"/>
        </w:rPr>
      </w:pPr>
    </w:p>
    <w:p w14:paraId="0111B1AE" w14:textId="77777777" w:rsidR="00AA3CBB" w:rsidRPr="00DA0408" w:rsidRDefault="00AA3CBB" w:rsidP="00AA3CBB">
      <w:pPr>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3.3 Ogólne postanowienia dot. realizacji przedmiotu zapytania:</w:t>
      </w:r>
    </w:p>
    <w:p w14:paraId="1EDA0F31" w14:textId="77777777" w:rsidR="00AA3CBB" w:rsidRPr="00DA0408" w:rsidRDefault="00AA3CBB" w:rsidP="00AA3CBB">
      <w:pPr>
        <w:jc w:val="both"/>
        <w:rPr>
          <w:rFonts w:asciiTheme="minorHAnsi" w:eastAsia="Calibri" w:hAnsiTheme="minorHAnsi" w:cstheme="minorHAnsi"/>
          <w:b/>
          <w:sz w:val="20"/>
          <w:szCs w:val="20"/>
          <w:u w:val="single"/>
        </w:rPr>
      </w:pPr>
    </w:p>
    <w:tbl>
      <w:tblPr>
        <w:tblW w:w="8818" w:type="dxa"/>
        <w:tblInd w:w="228" w:type="dxa"/>
        <w:tblLayout w:type="fixed"/>
        <w:tblCellMar>
          <w:left w:w="115" w:type="dxa"/>
          <w:right w:w="115" w:type="dxa"/>
        </w:tblCellMar>
        <w:tblLook w:val="0400" w:firstRow="0" w:lastRow="0" w:firstColumn="0" w:lastColumn="0" w:noHBand="0" w:noVBand="1"/>
      </w:tblPr>
      <w:tblGrid>
        <w:gridCol w:w="738"/>
        <w:gridCol w:w="8080"/>
      </w:tblGrid>
      <w:tr w:rsidR="00AA3CBB" w:rsidRPr="00DA0408" w14:paraId="679E67BE" w14:textId="77777777" w:rsidTr="00667257">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85A05F"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3.3.1</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E0BC58" w14:textId="246B2E27" w:rsidR="00E25FC1" w:rsidRPr="00E25FC1" w:rsidRDefault="00AA3CBB" w:rsidP="00667257">
            <w:pPr>
              <w:widowControl w:val="0"/>
              <w:jc w:val="both"/>
              <w:rPr>
                <w:rFonts w:asciiTheme="minorHAnsi" w:hAnsiTheme="minorHAnsi" w:cstheme="minorHAnsi"/>
                <w:sz w:val="20"/>
                <w:szCs w:val="20"/>
                <w:u w:val="single"/>
              </w:rPr>
            </w:pPr>
            <w:r w:rsidRPr="00DA0408">
              <w:rPr>
                <w:rFonts w:asciiTheme="minorHAnsi" w:hAnsiTheme="minorHAnsi" w:cstheme="minorHAnsi"/>
                <w:sz w:val="20"/>
                <w:szCs w:val="20"/>
              </w:rPr>
              <w:t xml:space="preserve">Umowa zostanie podpisana z Wykonawcą, którego </w:t>
            </w:r>
            <w:r w:rsidRPr="00DA0408">
              <w:rPr>
                <w:rFonts w:asciiTheme="minorHAnsi" w:hAnsiTheme="minorHAnsi" w:cstheme="minorHAnsi"/>
                <w:b/>
                <w:bCs/>
                <w:sz w:val="20"/>
                <w:szCs w:val="20"/>
                <w:u w:val="single"/>
              </w:rPr>
              <w:t>oferta została wybrana jako najkorzystniejsza</w:t>
            </w:r>
            <w:r w:rsidRPr="00DA0408">
              <w:rPr>
                <w:rFonts w:asciiTheme="minorHAnsi" w:hAnsiTheme="minorHAnsi" w:cstheme="minorHAnsi"/>
                <w:sz w:val="20"/>
                <w:szCs w:val="20"/>
                <w:u w:val="single"/>
              </w:rPr>
              <w:t>.</w:t>
            </w:r>
            <w:r w:rsidR="00E25FC1">
              <w:rPr>
                <w:rFonts w:asciiTheme="minorHAnsi" w:hAnsiTheme="minorHAnsi" w:cstheme="minorHAnsi"/>
                <w:sz w:val="20"/>
                <w:szCs w:val="20"/>
                <w:u w:val="single"/>
              </w:rPr>
              <w:t xml:space="preserve">  </w:t>
            </w:r>
          </w:p>
          <w:p w14:paraId="05B78E06" w14:textId="77777777" w:rsidR="00AA3CBB" w:rsidRPr="00DA0408" w:rsidRDefault="00AA3CBB" w:rsidP="00667257">
            <w:pPr>
              <w:widowControl w:val="0"/>
              <w:jc w:val="both"/>
              <w:rPr>
                <w:rFonts w:asciiTheme="minorHAnsi" w:hAnsiTheme="minorHAnsi" w:cstheme="minorHAnsi"/>
                <w:sz w:val="20"/>
                <w:szCs w:val="20"/>
              </w:rPr>
            </w:pPr>
            <w:r w:rsidRPr="00DA0408">
              <w:rPr>
                <w:rFonts w:asciiTheme="minorHAnsi" w:hAnsiTheme="minorHAnsi" w:cstheme="minorHAnsi"/>
                <w:b/>
                <w:bCs/>
                <w:sz w:val="20"/>
                <w:szCs w:val="20"/>
                <w:u w:val="single"/>
              </w:rPr>
              <w:t>Zamawiający przewiduje możliwość unieważnienia postępowania bez podania przyczyny</w:t>
            </w:r>
            <w:r w:rsidRPr="00DA0408">
              <w:rPr>
                <w:rFonts w:asciiTheme="minorHAnsi" w:hAnsiTheme="minorHAnsi" w:cstheme="minorHAnsi"/>
                <w:sz w:val="20"/>
                <w:szCs w:val="20"/>
              </w:rPr>
              <w:t>.</w:t>
            </w:r>
          </w:p>
          <w:p w14:paraId="6DD0356C" w14:textId="77777777" w:rsidR="00AA3CBB" w:rsidRPr="00DA0408" w:rsidRDefault="00AA3CBB" w:rsidP="00667257">
            <w:pPr>
              <w:widowControl w:val="0"/>
              <w:jc w:val="both"/>
              <w:rPr>
                <w:rFonts w:asciiTheme="minorHAnsi" w:eastAsia="Calibri" w:hAnsiTheme="minorHAnsi" w:cstheme="minorBidi"/>
                <w:i/>
                <w:iCs/>
                <w:sz w:val="20"/>
                <w:szCs w:val="20"/>
              </w:rPr>
            </w:pPr>
            <w:r w:rsidRPr="00DA0408">
              <w:rPr>
                <w:rFonts w:asciiTheme="minorHAnsi" w:hAnsiTheme="minorHAnsi" w:cstheme="minorBidi"/>
                <w:sz w:val="20"/>
                <w:szCs w:val="20"/>
              </w:rPr>
              <w:t>Umowa poza istotnymi elementami umowy może zawierać inne klauzule, w tym w szczególności zabezpieczające prawidłowe wykonanie umowy i dobro Projektu, w szczególności m.in. dotyczące obowiązku zachowania poufności, przekazania bez dodatkowego wynagrodzenia powstałych praw autorskich, możliwości odstąpienia, rozwiązania lub wypowiedzenia umowy przez Zamawiającego w przypadku naruszenia umowy (w tym w przypadku zastrzeżeń co do jakości i terminów realizacji elementów zamówienia), warunki serwisu i gwarancji, kary umowne lub inne ogólnie przyjęte (w profesjonalnym obrocie) zabezpieczenia należytej współpracy i prawidłowego wykonania umowy, z uwzględnieniem uwarunkowań Projektu.</w:t>
            </w:r>
          </w:p>
        </w:tc>
      </w:tr>
      <w:tr w:rsidR="00AA3CBB" w:rsidRPr="00DA0408" w14:paraId="001F0029" w14:textId="77777777" w:rsidTr="00667257">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FED970"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3.3.2</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E8695D"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hAnsiTheme="minorHAnsi" w:cstheme="minorHAnsi"/>
                <w:sz w:val="20"/>
                <w:szCs w:val="20"/>
              </w:rPr>
              <w:t xml:space="preserve">Na każdym etapie realizacji zamówienia </w:t>
            </w:r>
            <w:r w:rsidRPr="00DA0408">
              <w:rPr>
                <w:rFonts w:asciiTheme="minorHAnsi" w:hAnsiTheme="minorHAnsi" w:cstheme="minorHAnsi"/>
                <w:sz w:val="20"/>
                <w:szCs w:val="20"/>
                <w:u w:val="single"/>
              </w:rPr>
              <w:t>Wykonawca zobowiązany</w:t>
            </w:r>
            <w:r w:rsidRPr="00DA0408">
              <w:rPr>
                <w:rFonts w:asciiTheme="minorHAnsi" w:hAnsiTheme="minorHAnsi" w:cstheme="minorHAnsi"/>
                <w:sz w:val="20"/>
                <w:szCs w:val="20"/>
              </w:rPr>
              <w:t xml:space="preserve"> będzie do kontaktu </w:t>
            </w:r>
            <w:r w:rsidRPr="00DA0408">
              <w:rPr>
                <w:rFonts w:asciiTheme="minorHAnsi" w:hAnsiTheme="minorHAnsi" w:cstheme="minorHAnsi"/>
                <w:sz w:val="20"/>
                <w:szCs w:val="20"/>
              </w:rPr>
              <w:br/>
              <w:t>z przedstawicielem Zamawiającego, informowania o bieżących działaniach i ewentualnych utrudnieniach w realizacji przedmiotu zamówienia. W trakcie realizacji zamówienia niezbędne dokumenty i informacje zostaną udostępnione Wykonawcy. Wykonawca będzie zobowiązany do realizacji zamówienia zgodnie z treścią zapytania ofertowego i złożonej oferty, postanowieniami umowy, a także zgodnie z powszechnie obowiązującymi przepisami prawa oraz w sposób uwzględniający prawne, organizacyjne i finansowe uwarunkowania Projektu finansowanego ze środków UE – w celu prawidłowej realizacji przedmiotu zamówienia w ramach Projektu.</w:t>
            </w:r>
          </w:p>
        </w:tc>
      </w:tr>
      <w:tr w:rsidR="00AA3CBB" w:rsidRPr="00DA0408" w14:paraId="32D6428F" w14:textId="77777777" w:rsidTr="00667257">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55E389"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3.3.3</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06D2E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Cena brutto</w:t>
            </w:r>
            <w:r w:rsidRPr="00DA0408">
              <w:rPr>
                <w:rFonts w:asciiTheme="minorHAnsi" w:eastAsia="Calibri" w:hAnsiTheme="minorHAnsi" w:cstheme="minorHAnsi"/>
                <w:sz w:val="20"/>
                <w:szCs w:val="20"/>
              </w:rPr>
              <w:t xml:space="preserve"> przedmiotu zamówienia –musi być podana liczbowo w Formularzu oferty. Wykonawca w przedstawionej ofercie musi zaoferować cenę jednoznaczną i ostateczną. W cenę muszą być wliczone wszelkie koszty związane z realizacją przedmiotu zamówienia, jakie będzie ponosił Wykonawca, w tym m.in. podatek VAT, koszty ubezpieczenia i dostarczenia przedmiotu zamówienia do siedziby Zamawiającego oraz wykonanie wszystkich obowiązków Wykonawcy, niezbędnych do zrealizowania przedmiotu zamówienia, zgodnie z niniejszym Zapytaniem ofertowym, jak i ewentualne ryzyko wynikające z okoliczności, których nie można było przewidzieć w chwili składania oferty. Nieuwzględnienie powyższego przez Wykonawcę w zaoferowanej przez niego cenie nie będzie stanowić podstawy do ponoszenia przez Zamawiającego jakichkolwiek dodatkowych kosztów w terminie późniejszym.</w:t>
            </w:r>
          </w:p>
        </w:tc>
      </w:tr>
      <w:tr w:rsidR="00AA3CBB" w:rsidRPr="00DA0408" w14:paraId="021211C8" w14:textId="77777777" w:rsidTr="00667257">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C442D6"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3.3.4</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44F23E" w14:textId="77777777" w:rsidR="00AA3CBB" w:rsidRPr="00DA0408" w:rsidRDefault="00AA3CBB" w:rsidP="00667257">
            <w:pPr>
              <w:widowControl w:val="0"/>
              <w:jc w:val="both"/>
              <w:rPr>
                <w:rFonts w:asciiTheme="minorHAnsi" w:hAnsiTheme="minorHAnsi" w:cstheme="minorHAnsi"/>
                <w:b/>
                <w:bCs/>
                <w:sz w:val="20"/>
                <w:szCs w:val="20"/>
                <w:u w:val="single"/>
              </w:rPr>
            </w:pPr>
          </w:p>
          <w:p w14:paraId="440E20F2" w14:textId="77777777" w:rsidR="00AA3CBB" w:rsidRPr="00DA0408" w:rsidRDefault="00AA3CBB" w:rsidP="00667257">
            <w:pPr>
              <w:widowControl w:val="0"/>
              <w:jc w:val="both"/>
              <w:rPr>
                <w:rFonts w:asciiTheme="minorHAnsi" w:hAnsiTheme="minorHAnsi" w:cstheme="minorHAnsi"/>
                <w:b/>
                <w:bCs/>
                <w:sz w:val="20"/>
                <w:szCs w:val="20"/>
                <w:u w:val="single"/>
              </w:rPr>
            </w:pPr>
            <w:r w:rsidRPr="00DA0408">
              <w:rPr>
                <w:rFonts w:asciiTheme="minorHAnsi" w:hAnsiTheme="minorHAnsi" w:cstheme="minorHAnsi"/>
                <w:b/>
                <w:bCs/>
                <w:sz w:val="20"/>
                <w:szCs w:val="20"/>
                <w:u w:val="single"/>
              </w:rPr>
              <w:t>Wykonawca zobowiązany będzie dołączyć do dokumentu potwierdzającego sprzedaż dokument (protokół) potwierdzający wykonanie przedmiotu zamówienia.</w:t>
            </w:r>
          </w:p>
          <w:p w14:paraId="6D12B762" w14:textId="77777777" w:rsidR="00AA3CBB" w:rsidRPr="00DA0408" w:rsidRDefault="00AA3CBB" w:rsidP="00667257">
            <w:pPr>
              <w:widowControl w:val="0"/>
              <w:jc w:val="both"/>
              <w:rPr>
                <w:rFonts w:asciiTheme="minorHAnsi" w:eastAsia="Calibri" w:hAnsiTheme="minorHAnsi" w:cstheme="minorHAnsi"/>
                <w:b/>
                <w:bCs/>
                <w:sz w:val="20"/>
                <w:szCs w:val="20"/>
                <w:u w:val="single"/>
              </w:rPr>
            </w:pPr>
          </w:p>
        </w:tc>
      </w:tr>
      <w:tr w:rsidR="00AA3CBB" w:rsidRPr="00DA0408" w14:paraId="47834552" w14:textId="77777777" w:rsidTr="00667257">
        <w:trPr>
          <w:trHeight w:val="886"/>
        </w:trPr>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40DDC8"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3.3.5</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88F701" w14:textId="77777777" w:rsidR="00AA3CBB" w:rsidRPr="00DA0408" w:rsidRDefault="00AA3CBB" w:rsidP="00667257">
            <w:pPr>
              <w:widowControl w:val="0"/>
              <w:rPr>
                <w:rFonts w:asciiTheme="minorHAnsi" w:hAnsiTheme="minorHAnsi" w:cstheme="minorHAnsi"/>
                <w:b/>
                <w:sz w:val="20"/>
                <w:szCs w:val="20"/>
              </w:rPr>
            </w:pPr>
            <w:r w:rsidRPr="00DA0408">
              <w:rPr>
                <w:rFonts w:asciiTheme="minorHAnsi" w:hAnsiTheme="minorHAnsi" w:cstheme="minorHAnsi"/>
                <w:b/>
                <w:sz w:val="20"/>
                <w:szCs w:val="20"/>
              </w:rPr>
              <w:t>Zamawiający nie dopuszcza składania ofert częściowych.</w:t>
            </w:r>
          </w:p>
          <w:p w14:paraId="2278DEC9" w14:textId="77777777" w:rsidR="00AA3CBB" w:rsidRPr="00DA0408" w:rsidRDefault="00AA3CBB" w:rsidP="00667257">
            <w:pPr>
              <w:widowControl w:val="0"/>
              <w:rPr>
                <w:rFonts w:asciiTheme="minorHAnsi" w:hAnsiTheme="minorHAnsi" w:cstheme="minorHAnsi"/>
                <w:sz w:val="20"/>
                <w:szCs w:val="20"/>
              </w:rPr>
            </w:pPr>
            <w:r w:rsidRPr="00DA0408">
              <w:rPr>
                <w:rFonts w:asciiTheme="minorHAnsi" w:hAnsiTheme="minorHAnsi" w:cstheme="minorHAnsi"/>
                <w:bCs/>
                <w:sz w:val="20"/>
                <w:szCs w:val="20"/>
              </w:rPr>
              <w:t>Wykonawca nie ma możliwości złożenia oddzielnej oferty na realizację określonej części zamówienia wskazanego w pkt 3.2.1, gdyż zamówienie nie zostało podzielone na części.</w:t>
            </w:r>
          </w:p>
          <w:p w14:paraId="12079246" w14:textId="77777777" w:rsidR="00AA3CBB" w:rsidRPr="00DA0408" w:rsidRDefault="00AA3CBB" w:rsidP="00667257">
            <w:pPr>
              <w:widowControl w:val="0"/>
              <w:rPr>
                <w:rFonts w:asciiTheme="minorHAnsi" w:hAnsiTheme="minorHAnsi" w:cstheme="minorHAnsi"/>
                <w:bCs/>
                <w:sz w:val="20"/>
                <w:szCs w:val="20"/>
              </w:rPr>
            </w:pPr>
            <w:r w:rsidRPr="00DA0408">
              <w:rPr>
                <w:rFonts w:asciiTheme="minorHAnsi" w:hAnsiTheme="minorHAnsi" w:cstheme="minorHAnsi"/>
                <w:bCs/>
                <w:sz w:val="20"/>
                <w:szCs w:val="20"/>
              </w:rPr>
              <w:t xml:space="preserve">Zamawiający nie dopuszcza możliwości dzielenia przedmiotu zamówienia na części, gdyż zamówienie nie zostało podzielone na części. </w:t>
            </w:r>
          </w:p>
        </w:tc>
      </w:tr>
      <w:tr w:rsidR="00AA3CBB" w:rsidRPr="00DA0408" w14:paraId="241040EC" w14:textId="77777777" w:rsidTr="00667257">
        <w:trPr>
          <w:trHeight w:val="498"/>
        </w:trPr>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0735F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3.3.6</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9AE93D5" w14:textId="77777777" w:rsidR="00AA3CBB" w:rsidRPr="00DA0408" w:rsidRDefault="00AA3CBB" w:rsidP="00667257">
            <w:pPr>
              <w:widowControl w:val="0"/>
              <w:rPr>
                <w:rFonts w:asciiTheme="minorHAnsi" w:hAnsiTheme="minorHAnsi" w:cstheme="minorHAnsi"/>
                <w:sz w:val="20"/>
                <w:szCs w:val="20"/>
              </w:rPr>
            </w:pPr>
            <w:r w:rsidRPr="00DA0408">
              <w:rPr>
                <w:rFonts w:asciiTheme="minorHAnsi" w:hAnsiTheme="minorHAnsi" w:cstheme="minorHAnsi"/>
                <w:sz w:val="20"/>
                <w:szCs w:val="20"/>
              </w:rPr>
              <w:t xml:space="preserve">Zamawiający zastrzega sobie możliwość zmian w zakresie niniejszego zapytania po podpisaniu umowy z wykonawcą w zakresie: </w:t>
            </w:r>
          </w:p>
          <w:p w14:paraId="796A2E50" w14:textId="77777777" w:rsidR="00AA3CBB" w:rsidRPr="00DA0408" w:rsidRDefault="00AA3CBB" w:rsidP="00AA3CBB">
            <w:pPr>
              <w:pStyle w:val="Akapitzlist"/>
              <w:widowControl w:val="0"/>
              <w:numPr>
                <w:ilvl w:val="0"/>
                <w:numId w:val="2"/>
              </w:numPr>
              <w:spacing w:before="240" w:line="237" w:lineRule="auto"/>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ilości sztuk zakupywanego sprzętu, </w:t>
            </w:r>
          </w:p>
          <w:p w14:paraId="797FAE64" w14:textId="77777777" w:rsidR="00AA3CBB" w:rsidRPr="00DA0408" w:rsidRDefault="00AA3CBB" w:rsidP="00AA3CBB">
            <w:pPr>
              <w:pStyle w:val="Akapitzlist"/>
              <w:widowControl w:val="0"/>
              <w:numPr>
                <w:ilvl w:val="0"/>
                <w:numId w:val="2"/>
              </w:numPr>
              <w:spacing w:before="240" w:line="237" w:lineRule="auto"/>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lastRenderedPageBreak/>
              <w:t>przedłużenia terminu realizacji dostawy, w przypadku wystąpienia nieprzewidzianych sytuacji</w:t>
            </w:r>
          </w:p>
          <w:p w14:paraId="325231EF" w14:textId="77777777" w:rsidR="00AA3CBB" w:rsidRPr="00DA0408" w:rsidRDefault="00AA3CBB" w:rsidP="00AA3CBB">
            <w:pPr>
              <w:pStyle w:val="Akapitzlist"/>
              <w:numPr>
                <w:ilvl w:val="0"/>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 xml:space="preserve">zmiany dotyczą realizacji </w:t>
            </w:r>
            <w:r w:rsidRPr="00DA0408">
              <w:rPr>
                <w:rFonts w:asciiTheme="minorHAnsi" w:eastAsiaTheme="minorHAnsi" w:hAnsiTheme="minorHAnsi" w:cstheme="minorHAnsi"/>
                <w:sz w:val="20"/>
                <w:szCs w:val="20"/>
                <w:u w:val="single"/>
                <w:lang w:eastAsia="en-US"/>
              </w:rPr>
              <w:t>dodatkowych dostaw</w:t>
            </w:r>
            <w:r w:rsidRPr="00DA0408">
              <w:rPr>
                <w:rFonts w:asciiTheme="minorHAnsi" w:eastAsiaTheme="minorHAnsi" w:hAnsiTheme="minorHAnsi" w:cstheme="minorHAnsi"/>
                <w:sz w:val="20"/>
                <w:szCs w:val="20"/>
                <w:lang w:eastAsia="en-US"/>
              </w:rPr>
              <w:t>, usług lub robót budowlanych od dotychczasowego wykonawcy, nieobjętych zamówieniem podstawowym, o ile stały się niezbędne i zostały spełnione łącznie następujące warunki:</w:t>
            </w:r>
          </w:p>
          <w:p w14:paraId="16525E31"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zmiana Wykonawcy nie może zostać dokonana z powodów ekonomicznych lub technicznych, w szczególności dotyczących zamienności lub  interoperacyjności  sprzętu, usług lub instalacji, zamówionych w ramach zamówienia podstawowego,</w:t>
            </w:r>
          </w:p>
          <w:p w14:paraId="70F43266"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zmiana Wykonawcy spowodowałaby istotną niedogodność lub znaczne zwiększenie kosztów dla Zamawiającego,</w:t>
            </w:r>
          </w:p>
          <w:p w14:paraId="633E6086"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wartość zmian nie przekracza 50% wartości zamówienia określonej pierwotnie w umowie,</w:t>
            </w:r>
          </w:p>
          <w:p w14:paraId="6B09DD0D" w14:textId="77777777" w:rsidR="00AA3CBB" w:rsidRPr="00DA0408" w:rsidRDefault="00AA3CBB" w:rsidP="00AA3CBB">
            <w:pPr>
              <w:pStyle w:val="Akapitzlist"/>
              <w:numPr>
                <w:ilvl w:val="0"/>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zmiana nie prowadzi do zmiany ogólnego charakteru umowy i zostały spełnione łącznie następujące warunki:</w:t>
            </w:r>
          </w:p>
          <w:p w14:paraId="74723CE5"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konieczność zmiany umowy spowodowana jest okolicznościami, których Zamawiający, działając z należytą starannością, nie mógł przewidzieć,</w:t>
            </w:r>
          </w:p>
          <w:p w14:paraId="5D972316"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wartość zmian nie przekracza 50% wartości zamówienia określonej pierwotnie w umowie,</w:t>
            </w:r>
          </w:p>
          <w:p w14:paraId="0A29F39D" w14:textId="77777777" w:rsidR="00AA3CBB" w:rsidRPr="00DA0408" w:rsidRDefault="00AA3CBB" w:rsidP="00AA3CBB">
            <w:pPr>
              <w:pStyle w:val="Akapitzlist"/>
              <w:numPr>
                <w:ilvl w:val="0"/>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Wykonawcę, któremu Zamawiający udzielił zamówienia, ma zastąpić nowy wykonawca:</w:t>
            </w:r>
          </w:p>
          <w:p w14:paraId="067381BD"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oraz nie pociąga to za sobą innych istotnych zmian umowy, a także nie ma na celu uniknięcia stosowania zasady konkurencyjności, lub</w:t>
            </w:r>
          </w:p>
          <w:p w14:paraId="1844EFE0" w14:textId="77777777" w:rsidR="00AA3CBB" w:rsidRPr="00DA0408" w:rsidRDefault="00AA3CBB" w:rsidP="00AA3CBB">
            <w:pPr>
              <w:pStyle w:val="Akapitzlist"/>
              <w:numPr>
                <w:ilvl w:val="1"/>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w wyniku przejęcia przez Zamawiającego zobowiązań wykonawcy względem jego Podwykonawców – w przypadku zmiany Podwykonawcy, Zamawiający może zawrzeć umowę z nowym Podwykonawcą bez zmiany warunków realizacji zamówienia z uwzględnieniem dokonanych płatności z tytułu dotychczas zrealizowanych prac,</w:t>
            </w:r>
          </w:p>
          <w:p w14:paraId="27B33167" w14:textId="77777777" w:rsidR="00AA3CBB" w:rsidRPr="00DA0408" w:rsidRDefault="00AA3CBB" w:rsidP="00AA3CBB">
            <w:pPr>
              <w:pStyle w:val="Akapitzlist"/>
              <w:numPr>
                <w:ilvl w:val="0"/>
                <w:numId w:val="2"/>
              </w:numPr>
              <w:suppressAutoHyphens w:val="0"/>
              <w:spacing w:line="259" w:lineRule="auto"/>
              <w:jc w:val="both"/>
              <w:rPr>
                <w:rFonts w:asciiTheme="minorHAnsi" w:hAnsiTheme="minorHAnsi" w:cstheme="minorHAnsi"/>
                <w:sz w:val="20"/>
                <w:szCs w:val="20"/>
              </w:rPr>
            </w:pPr>
            <w:r w:rsidRPr="00DA0408">
              <w:rPr>
                <w:rFonts w:asciiTheme="minorHAnsi" w:eastAsiaTheme="minorHAnsi" w:hAnsiTheme="minorHAnsi" w:cstheme="minorHAnsi"/>
                <w:sz w:val="20"/>
                <w:szCs w:val="20"/>
                <w:lang w:eastAsia="en-US"/>
              </w:rPr>
              <w:t>zmiana nie prowadzi do zmiany ogólnego charakteru umowy, a łączna wartość zmian jest mniejsza niż 5 382 000 EUR w przypadku robót budowlanych, a 140 000 EUR w przypadku dostaw i usług i jednocześnie jest mniejsza od 10% wartości zamówienia określonej pierwotnie w umowie w przypadku zamówień na usługi lub dostawy albo, w przypadku zamówień na roboty budowlane, jest  mniejsza od 15% wartości zamówienia określonej pierwotnie w umowie.</w:t>
            </w:r>
          </w:p>
          <w:p w14:paraId="207B0BC5" w14:textId="77777777" w:rsidR="00AA3CBB" w:rsidRPr="00DA0408" w:rsidRDefault="00AA3CBB" w:rsidP="00667257">
            <w:pPr>
              <w:widowControl w:val="0"/>
              <w:spacing w:before="240" w:line="237" w:lineRule="auto"/>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Zamawiający zastrzega sobie również możliwość zmian postanowień umowy po podpisaniu umowy z Wykonawcą w przypadku:</w:t>
            </w:r>
          </w:p>
          <w:p w14:paraId="2B7F45C1" w14:textId="77777777" w:rsidR="00AA3CBB" w:rsidRPr="00DA0408" w:rsidRDefault="00AA3CBB" w:rsidP="00667257">
            <w:pPr>
              <w:widowControl w:val="0"/>
              <w:spacing w:before="240" w:line="237" w:lineRule="auto"/>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1. zmiany umowy o dofinansowanie projektu zawartej z Instytucją Zarządzająca, jeśli będą miały wpływ na realizację niniejszego postępowania i niniejszej umowy, przy czym zmiana niniejszej umowy będzie polegała jedynie na dostosowaniu jej treści do zmienionej umowy o dofinansowanie projektu;</w:t>
            </w:r>
          </w:p>
          <w:p w14:paraId="4CA3D800" w14:textId="77777777" w:rsidR="00AA3CBB" w:rsidRPr="00DA0408" w:rsidRDefault="00AA3CBB" w:rsidP="00667257">
            <w:pPr>
              <w:widowControl w:val="0"/>
              <w:spacing w:before="240" w:line="237" w:lineRule="auto"/>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2. zmiany przepisów prawa powszechnie obowiązującego, jeśli zmiana ta wpływa na zakres lub warunki wykonania przez strony świadczeń wynikających z umowy, a zmiana ta polega na dostosowaniu jej postanowień do zmienionych przepisów i realizacji celu umowy.</w:t>
            </w:r>
          </w:p>
          <w:p w14:paraId="44A25E80" w14:textId="77777777" w:rsidR="00AA3CBB" w:rsidRPr="00DA0408" w:rsidRDefault="00AA3CBB" w:rsidP="00667257">
            <w:pPr>
              <w:widowControl w:val="0"/>
              <w:spacing w:after="160" w:line="237" w:lineRule="auto"/>
              <w:ind w:right="4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Zmiany, o których mowa powyżej wymagają formy pisemnego aneksu pod rygorem nieważności i mogą zostać dokonane, o ile nie stoją w sprzeczności z obowiązującym prawem.</w:t>
            </w:r>
          </w:p>
        </w:tc>
      </w:tr>
      <w:tr w:rsidR="00AA3CBB" w:rsidRPr="00DA0408" w14:paraId="2654CD96" w14:textId="77777777" w:rsidTr="00667257">
        <w:trPr>
          <w:trHeight w:val="258"/>
        </w:trPr>
        <w:tc>
          <w:tcPr>
            <w:tcW w:w="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977135"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3.3.7</w:t>
            </w:r>
          </w:p>
        </w:tc>
        <w:tc>
          <w:tcPr>
            <w:tcW w:w="807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DEBF11"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b/>
                <w:sz w:val="20"/>
                <w:szCs w:val="20"/>
              </w:rPr>
              <w:t>Zamawiający nie dopuszcza składania ofert wariantowych.</w:t>
            </w:r>
          </w:p>
        </w:tc>
      </w:tr>
    </w:tbl>
    <w:p w14:paraId="1E5FC83D" w14:textId="77777777" w:rsidR="00AA3CBB" w:rsidRPr="00DA0408" w:rsidRDefault="00AA3CBB" w:rsidP="00AA3CBB">
      <w:pPr>
        <w:rPr>
          <w:rFonts w:asciiTheme="minorHAnsi" w:hAnsiTheme="minorHAnsi" w:cstheme="minorHAnsi"/>
          <w:sz w:val="20"/>
          <w:szCs w:val="20"/>
        </w:rPr>
      </w:pPr>
    </w:p>
    <w:tbl>
      <w:tblPr>
        <w:tblW w:w="9145" w:type="dxa"/>
        <w:tblInd w:w="284" w:type="dxa"/>
        <w:tblLayout w:type="fixed"/>
        <w:tblCellMar>
          <w:left w:w="115" w:type="dxa"/>
          <w:right w:w="115" w:type="dxa"/>
        </w:tblCellMar>
        <w:tblLook w:val="0400" w:firstRow="0" w:lastRow="0" w:firstColumn="0" w:lastColumn="0" w:noHBand="0" w:noVBand="1"/>
      </w:tblPr>
      <w:tblGrid>
        <w:gridCol w:w="709"/>
        <w:gridCol w:w="8363"/>
        <w:gridCol w:w="73"/>
      </w:tblGrid>
      <w:tr w:rsidR="00AA3CBB" w:rsidRPr="00DA0408" w14:paraId="1F405879" w14:textId="77777777" w:rsidTr="00667257">
        <w:tc>
          <w:tcPr>
            <w:tcW w:w="9145" w:type="dxa"/>
            <w:gridSpan w:val="3"/>
            <w:tcBorders>
              <w:bottom w:val="single" w:sz="4" w:space="0" w:color="A6A6A6" w:themeColor="background1" w:themeShade="A6"/>
            </w:tcBorders>
            <w:shd w:val="clear" w:color="auto" w:fill="auto"/>
          </w:tcPr>
          <w:p w14:paraId="5B919058" w14:textId="10D23A1E" w:rsidR="00AA3CBB" w:rsidRPr="00DA0408" w:rsidRDefault="00AA3CBB" w:rsidP="00667257">
            <w:pPr>
              <w:widowControl w:val="0"/>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 xml:space="preserve">3.4 </w:t>
            </w:r>
            <w:r w:rsidR="00171D77">
              <w:rPr>
                <w:rFonts w:asciiTheme="minorHAnsi" w:eastAsia="Calibri" w:hAnsiTheme="minorHAnsi" w:cstheme="minorHAnsi"/>
                <w:b/>
                <w:sz w:val="20"/>
                <w:szCs w:val="20"/>
                <w:u w:val="single"/>
              </w:rPr>
              <w:t xml:space="preserve">   </w:t>
            </w:r>
            <w:r w:rsidRPr="00DA0408">
              <w:rPr>
                <w:rFonts w:asciiTheme="minorHAnsi" w:eastAsia="Calibri" w:hAnsiTheme="minorHAnsi" w:cstheme="minorHAnsi"/>
                <w:b/>
                <w:sz w:val="20"/>
                <w:szCs w:val="20"/>
                <w:u w:val="single"/>
              </w:rPr>
              <w:t>Wymagania wobec Wykonawcy:</w:t>
            </w:r>
          </w:p>
          <w:p w14:paraId="7A5B650B" w14:textId="77777777" w:rsidR="00AA3CBB" w:rsidRPr="00DA0408" w:rsidRDefault="00AA3CBB" w:rsidP="00667257">
            <w:pPr>
              <w:widowControl w:val="0"/>
              <w:jc w:val="both"/>
              <w:rPr>
                <w:rFonts w:asciiTheme="minorHAnsi" w:eastAsia="Calibri" w:hAnsiTheme="minorHAnsi" w:cstheme="minorHAnsi"/>
                <w:sz w:val="20"/>
                <w:szCs w:val="20"/>
              </w:rPr>
            </w:pPr>
          </w:p>
        </w:tc>
      </w:tr>
      <w:tr w:rsidR="00AA3CBB" w:rsidRPr="00DA0408" w14:paraId="15DD0CEE" w14:textId="77777777" w:rsidTr="00667257">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EEF01"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lastRenderedPageBreak/>
              <w:t>3.4.1</w:t>
            </w:r>
          </w:p>
        </w:tc>
        <w:tc>
          <w:tcPr>
            <w:tcW w:w="84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73B30F"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Wybrany Wykonawca zobowiązuje się zapewnić wykonywanie przedmiotu zamówienia we właściwych warunkach higienicznych i socjalnych.</w:t>
            </w:r>
          </w:p>
          <w:p w14:paraId="31A91B0C" w14:textId="77777777" w:rsidR="00AA3CBB" w:rsidRPr="00DA0408" w:rsidRDefault="00AA3CBB" w:rsidP="00667257">
            <w:pPr>
              <w:widowControl w:val="0"/>
              <w:jc w:val="both"/>
              <w:rPr>
                <w:rFonts w:asciiTheme="minorHAnsi" w:eastAsia="Calibri" w:hAnsiTheme="minorHAnsi" w:cstheme="minorHAnsi"/>
                <w:sz w:val="20"/>
                <w:szCs w:val="20"/>
              </w:rPr>
            </w:pPr>
          </w:p>
          <w:p w14:paraId="1881ED34" w14:textId="3290C980" w:rsidR="00AA3CBB" w:rsidRPr="00DA0408" w:rsidRDefault="00AA3CBB" w:rsidP="00667257">
            <w:pPr>
              <w:widowControl w:val="0"/>
              <w:jc w:val="both"/>
              <w:rPr>
                <w:rFonts w:asciiTheme="minorHAnsi" w:hAnsiTheme="minorHAnsi" w:cstheme="minorHAnsi"/>
                <w:sz w:val="20"/>
                <w:szCs w:val="20"/>
              </w:rPr>
            </w:pPr>
            <w:r w:rsidRPr="00DA0408">
              <w:rPr>
                <w:rFonts w:asciiTheme="minorHAnsi" w:hAnsiTheme="minorHAnsi" w:cstheme="minorHAnsi"/>
                <w:sz w:val="20"/>
                <w:szCs w:val="20"/>
              </w:rPr>
              <w:t xml:space="preserve">Wykonawca powinien posiadać niezbędne </w:t>
            </w:r>
            <w:r w:rsidRPr="00DA0408">
              <w:rPr>
                <w:rFonts w:asciiTheme="minorHAnsi" w:hAnsiTheme="minorHAnsi" w:cstheme="minorHAnsi"/>
                <w:sz w:val="20"/>
                <w:szCs w:val="20"/>
                <w:u w:val="single"/>
              </w:rPr>
              <w:t>uprawnienia i</w:t>
            </w:r>
            <w:r w:rsidRPr="00DA0408">
              <w:rPr>
                <w:rFonts w:asciiTheme="minorHAnsi" w:hAnsiTheme="minorHAnsi" w:cstheme="minorHAnsi"/>
                <w:sz w:val="20"/>
                <w:szCs w:val="20"/>
              </w:rPr>
              <w:t xml:space="preserve"> </w:t>
            </w:r>
            <w:r w:rsidRPr="00DA0408">
              <w:rPr>
                <w:rFonts w:asciiTheme="minorHAnsi" w:hAnsiTheme="minorHAnsi" w:cstheme="minorHAnsi"/>
                <w:sz w:val="20"/>
                <w:szCs w:val="20"/>
                <w:u w:val="single"/>
              </w:rPr>
              <w:t>zasoby niezbędne do niezakłóconej realizacji</w:t>
            </w:r>
            <w:r w:rsidRPr="00DA0408">
              <w:rPr>
                <w:rFonts w:asciiTheme="minorHAnsi" w:hAnsiTheme="minorHAnsi" w:cstheme="minorHAnsi"/>
                <w:sz w:val="20"/>
                <w:szCs w:val="20"/>
              </w:rPr>
              <w:t xml:space="preserve"> przedmiotu zamówienia, w szczególności niezbędne środki </w:t>
            </w:r>
            <w:proofErr w:type="spellStart"/>
            <w:r w:rsidRPr="00DA0408">
              <w:rPr>
                <w:rFonts w:asciiTheme="minorHAnsi" w:hAnsiTheme="minorHAnsi" w:cstheme="minorHAnsi"/>
                <w:sz w:val="20"/>
                <w:szCs w:val="20"/>
              </w:rPr>
              <w:t>techniczno-organizacyjne</w:t>
            </w:r>
            <w:r w:rsidR="00D2174D" w:rsidRPr="00DA0408">
              <w:rPr>
                <w:rFonts w:asciiTheme="minorHAnsi" w:hAnsiTheme="minorHAnsi" w:cstheme="minorHAnsi"/>
                <w:sz w:val="20"/>
                <w:szCs w:val="20"/>
              </w:rPr>
              <w:t>-serwisowe</w:t>
            </w:r>
            <w:proofErr w:type="spellEnd"/>
            <w:r w:rsidR="00D2174D" w:rsidRPr="00DA0408">
              <w:rPr>
                <w:rFonts w:asciiTheme="minorHAnsi" w:hAnsiTheme="minorHAnsi" w:cstheme="minorHAnsi"/>
                <w:sz w:val="20"/>
                <w:szCs w:val="20"/>
              </w:rPr>
              <w:t xml:space="preserve"> </w:t>
            </w:r>
            <w:r w:rsidRPr="00DA0408">
              <w:rPr>
                <w:rFonts w:asciiTheme="minorHAnsi" w:hAnsiTheme="minorHAnsi" w:cstheme="minorHAnsi"/>
                <w:sz w:val="20"/>
                <w:szCs w:val="20"/>
              </w:rPr>
              <w:t xml:space="preserve"> </w:t>
            </w:r>
            <w:r w:rsidR="00D2174D" w:rsidRPr="00DA0408">
              <w:rPr>
                <w:rFonts w:asciiTheme="minorHAnsi" w:hAnsiTheme="minorHAnsi" w:cstheme="minorHAnsi"/>
                <w:sz w:val="20"/>
                <w:szCs w:val="20"/>
              </w:rPr>
              <w:t xml:space="preserve">oraz </w:t>
            </w:r>
            <w:r w:rsidRPr="00DA0408">
              <w:rPr>
                <w:rFonts w:asciiTheme="minorHAnsi" w:hAnsiTheme="minorHAnsi" w:cstheme="minorHAnsi"/>
                <w:sz w:val="20"/>
                <w:szCs w:val="20"/>
              </w:rPr>
              <w:t xml:space="preserve">niezbędne doświadczenie, kwalifikacje oraz potencjał osobowy i finansowy.  </w:t>
            </w:r>
          </w:p>
          <w:p w14:paraId="4E676837" w14:textId="3ED65593" w:rsidR="00980453" w:rsidRPr="00DA0408" w:rsidRDefault="00D2174D" w:rsidP="00980453">
            <w:pPr>
              <w:widowControl w:val="0"/>
              <w:jc w:val="both"/>
              <w:rPr>
                <w:rFonts w:asciiTheme="minorHAnsi" w:eastAsia="Calibri" w:hAnsiTheme="minorHAnsi" w:cstheme="minorHAnsi"/>
                <w:sz w:val="20"/>
                <w:szCs w:val="20"/>
              </w:rPr>
            </w:pPr>
            <w:r w:rsidRPr="00DA0408">
              <w:rPr>
                <w:rFonts w:asciiTheme="minorHAnsi" w:hAnsiTheme="minorHAnsi" w:cstheme="minorHAnsi"/>
                <w:sz w:val="20"/>
                <w:szCs w:val="20"/>
              </w:rPr>
              <w:t>Obowiązkowo wykonawca  ma  dołączyć</w:t>
            </w:r>
            <w:r w:rsidR="00A73770" w:rsidRPr="00DA0408">
              <w:rPr>
                <w:rFonts w:asciiTheme="minorHAnsi" w:hAnsiTheme="minorHAnsi" w:cstheme="minorHAnsi"/>
                <w:sz w:val="20"/>
                <w:szCs w:val="20"/>
              </w:rPr>
              <w:t xml:space="preserve"> </w:t>
            </w:r>
            <w:r w:rsidR="00980453">
              <w:rPr>
                <w:rFonts w:asciiTheme="minorHAnsi" w:hAnsiTheme="minorHAnsi" w:cstheme="minorHAnsi"/>
                <w:sz w:val="20"/>
                <w:szCs w:val="20"/>
              </w:rPr>
              <w:t>specyfikację / opis każdego przedmiotu, w celu sprawdzenia czy wytyczne są spełnione</w:t>
            </w:r>
          </w:p>
          <w:p w14:paraId="3F7F689C" w14:textId="062B6255" w:rsidR="00B1730C" w:rsidRPr="00DA0408" w:rsidRDefault="00B1730C" w:rsidP="00980453">
            <w:pPr>
              <w:pStyle w:val="Akapitzlist"/>
              <w:widowControl w:val="0"/>
              <w:ind w:left="785"/>
              <w:jc w:val="both"/>
              <w:rPr>
                <w:rFonts w:asciiTheme="minorHAnsi" w:eastAsia="Calibri" w:hAnsiTheme="minorHAnsi" w:cstheme="minorHAnsi"/>
                <w:sz w:val="20"/>
                <w:szCs w:val="20"/>
              </w:rPr>
            </w:pPr>
          </w:p>
        </w:tc>
      </w:tr>
      <w:tr w:rsidR="00AA3CBB" w:rsidRPr="00DA0408" w14:paraId="6DDD2C57" w14:textId="77777777" w:rsidTr="00667257">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45BB49"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3.4.2</w:t>
            </w:r>
          </w:p>
        </w:tc>
        <w:tc>
          <w:tcPr>
            <w:tcW w:w="84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2EBB87" w14:textId="77777777"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 xml:space="preserve">W zapytaniu ofertowym nie mogą brać udziału: </w:t>
            </w:r>
          </w:p>
        </w:tc>
      </w:tr>
      <w:tr w:rsidR="00AA3CBB" w:rsidRPr="00DA0408" w14:paraId="6509B5E5" w14:textId="77777777" w:rsidTr="00667257">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FB0103" w14:textId="77777777" w:rsidR="00AA3CBB" w:rsidRPr="00DA0408" w:rsidRDefault="00AA3CBB" w:rsidP="00667257">
            <w:pPr>
              <w:widowControl w:val="0"/>
              <w:jc w:val="both"/>
              <w:rPr>
                <w:rFonts w:asciiTheme="minorHAnsi" w:eastAsia="Calibri" w:hAnsiTheme="minorHAnsi" w:cstheme="minorHAnsi"/>
                <w:sz w:val="20"/>
                <w:szCs w:val="20"/>
              </w:rPr>
            </w:pPr>
          </w:p>
        </w:tc>
        <w:tc>
          <w:tcPr>
            <w:tcW w:w="84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62B039"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 xml:space="preserve">Wykonawcy, którzy w ciągu ostatnich 3 lat przed wszczęciem postępowania wyrządzili Zamawiającemu szkodę przez to że nie wykonali lub nie należycie wykonali zobowiązanie wobec Zamawiającego, chyba ze było to następstwem okoliczności, za które Wykonawca nie ponosił odpowiedzialności; </w:t>
            </w:r>
          </w:p>
          <w:p w14:paraId="550F5645"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 xml:space="preserve">Wykonawcy, którzy w ciągu ostatnich 3 lat przed wszczęciem postępowania uchylili się od podpisania umowy z Zamawiającym pomimo wyboru ich oferty; </w:t>
            </w:r>
          </w:p>
          <w:p w14:paraId="486D6D8E"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sz w:val="20"/>
                <w:szCs w:val="20"/>
              </w:rPr>
            </w:pPr>
            <w:r w:rsidRPr="00DA0408">
              <w:rPr>
                <w:rFonts w:asciiTheme="minorHAnsi" w:hAnsiTheme="minorHAnsi" w:cstheme="minorHAnsi"/>
                <w:bCs/>
                <w:sz w:val="20"/>
                <w:szCs w:val="20"/>
              </w:rPr>
              <w:t>Wykonawcy, którzy nie spełniają warunków udziału w postępowaniu, tj. nie posiadają uprawnień do wykonywania określonej działalności, nie posiadają niezbędnej wiedzy i doświadczeń zgodnie z warunkami udziału w nin. Postępowaniu bądź znajdują się w sytuacji ekonomicznej i finansowej mogącej budzić poważne wątpliwości co do możliwości prawidłowego wykonania zamówienia lub są powiązani osobowo lub kapitałowo z Zamawiającym.</w:t>
            </w:r>
            <w:r w:rsidRPr="00DA0408">
              <w:rPr>
                <w:rFonts w:asciiTheme="minorHAnsi" w:hAnsiTheme="minorHAnsi" w:cstheme="minorHAnsi"/>
                <w:sz w:val="20"/>
                <w:szCs w:val="20"/>
              </w:rPr>
              <w:t xml:space="preserve"> </w:t>
            </w:r>
          </w:p>
          <w:p w14:paraId="2910CE48"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sz w:val="20"/>
                <w:szCs w:val="20"/>
              </w:rPr>
            </w:pPr>
            <w:r w:rsidRPr="00DA0408">
              <w:rPr>
                <w:rFonts w:asciiTheme="minorHAnsi" w:hAnsiTheme="minorHAnsi" w:cstheme="minorHAnsi"/>
                <w:bCs/>
                <w:sz w:val="20"/>
                <w:szCs w:val="20"/>
              </w:rPr>
              <w:t>Wykonawcy</w:t>
            </w:r>
            <w:r w:rsidRPr="00DA0408">
              <w:rPr>
                <w:rFonts w:asciiTheme="minorHAnsi" w:hAnsiTheme="minorHAnsi" w:cstheme="minorHAnsi"/>
                <w:sz w:val="20"/>
                <w:szCs w:val="20"/>
              </w:rPr>
              <w:t xml:space="preserve">  wymienieni w wykazach określonych w rozporządzeniu Rady (WE) nr 765/2006 (…)” i rozporządzeniu Rady (UE) nr 269/2014 (…) albo wpisani na listę na podstawie decyzji w sprawie wpisu na listę rozstrzygającej o zastosowaniu środka, o którym mowa w art. 1 pkt 3 ustawy o szczególnych rozwiązaniach w zakresie przeciwdziałania wspieraniu agresji na Ukrainę oraz służących ochronie bezpieczeństwa narodowego, zwanej dalej „ustawą o przeciwdziałaniu”</w:t>
            </w:r>
          </w:p>
          <w:p w14:paraId="04C67701"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sz w:val="20"/>
                <w:szCs w:val="20"/>
              </w:rPr>
            </w:pPr>
            <w:r w:rsidRPr="00DA0408">
              <w:rPr>
                <w:rFonts w:asciiTheme="minorHAnsi" w:hAnsiTheme="minorHAnsi" w:cstheme="minorHAnsi"/>
                <w:bCs/>
                <w:sz w:val="20"/>
                <w:szCs w:val="20"/>
              </w:rPr>
              <w:t>Wykonawcy</w:t>
            </w:r>
            <w:r w:rsidRPr="00DA0408">
              <w:rPr>
                <w:rFonts w:asciiTheme="minorHAnsi" w:hAnsiTheme="minorHAnsi" w:cstheme="minorHAnsi"/>
                <w:sz w:val="20"/>
                <w:szCs w:val="20"/>
              </w:rPr>
              <w:t xml:space="preserve"> oraz uczestnicy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 o przeciwdziałaniu.</w:t>
            </w:r>
          </w:p>
          <w:p w14:paraId="4CD0027B"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sz w:val="20"/>
                <w:szCs w:val="20"/>
              </w:rPr>
            </w:pPr>
            <w:r w:rsidRPr="00DA0408">
              <w:rPr>
                <w:rFonts w:asciiTheme="minorHAnsi" w:hAnsiTheme="minorHAnsi" w:cstheme="minorHAnsi"/>
                <w:bCs/>
                <w:sz w:val="20"/>
                <w:szCs w:val="20"/>
              </w:rPr>
              <w:t>Wykonawcy</w:t>
            </w:r>
            <w:r w:rsidRPr="00DA0408">
              <w:rPr>
                <w:rFonts w:asciiTheme="minorHAnsi" w:hAnsiTheme="minorHAnsi" w:cstheme="minorHAnsi"/>
                <w:sz w:val="20"/>
                <w:szCs w:val="20"/>
              </w:rPr>
              <w:t xml:space="preserve"> oraz uczestnicy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o przeciwdziałaniu.</w:t>
            </w:r>
          </w:p>
          <w:p w14:paraId="62FC0D76"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sz w:val="20"/>
                <w:szCs w:val="20"/>
              </w:rPr>
            </w:pPr>
            <w:r w:rsidRPr="00DA0408">
              <w:rPr>
                <w:rFonts w:asciiTheme="minorHAnsi" w:hAnsiTheme="minorHAnsi" w:cstheme="minorHAnsi"/>
                <w:sz w:val="20"/>
                <w:szCs w:val="20"/>
              </w:rPr>
              <w:t xml:space="preserve">Rosyjscy wykonawcy i podwykonawcy – na podstawie rozporządzenie (UE) 2022/576 w sprawie zmiany rozporządzenia (UE) nr 833/2014 dotyczącego środków ograniczających w związku z działaniami Rosji destabilizującymi sytuację na Ukrainie (Dz. Urz. UE nr L 111 z 8.4.2022, str. 1). </w:t>
            </w:r>
          </w:p>
          <w:p w14:paraId="7A9D4D77" w14:textId="77777777" w:rsidR="00AA3CBB" w:rsidRPr="00DA0408" w:rsidRDefault="00AA3CBB" w:rsidP="00AA3CBB">
            <w:pPr>
              <w:pStyle w:val="Akapitzlist"/>
              <w:numPr>
                <w:ilvl w:val="0"/>
                <w:numId w:val="3"/>
              </w:numPr>
              <w:suppressAutoHyphens w:val="0"/>
              <w:spacing w:after="160" w:line="259" w:lineRule="auto"/>
              <w:jc w:val="both"/>
              <w:rPr>
                <w:rFonts w:asciiTheme="minorHAnsi" w:hAnsiTheme="minorHAnsi" w:cstheme="minorHAnsi"/>
                <w:sz w:val="20"/>
                <w:szCs w:val="20"/>
              </w:rPr>
            </w:pPr>
            <w:r w:rsidRPr="00DA0408">
              <w:rPr>
                <w:rFonts w:asciiTheme="minorHAnsi" w:hAnsiTheme="minorHAnsi" w:cstheme="minorHAnsi"/>
                <w:bCs/>
                <w:sz w:val="20"/>
                <w:szCs w:val="20"/>
              </w:rPr>
              <w:t>Wykonawcy</w:t>
            </w:r>
            <w:r w:rsidRPr="00DA0408">
              <w:rPr>
                <w:rFonts w:asciiTheme="minorHAnsi" w:hAnsiTheme="minorHAnsi" w:cstheme="minorHAnsi"/>
                <w:sz w:val="20"/>
                <w:szCs w:val="20"/>
              </w:rPr>
              <w:t xml:space="preserve"> wymienieni w Komunikacie Komisji „Tymczasowe kryzysowe ramy środków pomocy państwa w celu wsparcia gospodarki po agresji Rosji wobec Ukrainy” (Dz. U. UE C 131 z 24.3.2022 str. 1),</w:t>
            </w:r>
          </w:p>
          <w:p w14:paraId="7FB1DA1E" w14:textId="77777777" w:rsidR="00AA3CBB" w:rsidRPr="00DA0408" w:rsidRDefault="00AA3CBB" w:rsidP="00667257">
            <w:pPr>
              <w:pStyle w:val="Akapitzlist"/>
              <w:widowControl w:val="0"/>
              <w:spacing w:after="160" w:line="259" w:lineRule="auto"/>
              <w:ind w:left="360"/>
              <w:rPr>
                <w:rFonts w:asciiTheme="minorHAnsi" w:hAnsiTheme="minorHAnsi" w:cstheme="minorHAnsi"/>
                <w:sz w:val="20"/>
                <w:szCs w:val="20"/>
              </w:rPr>
            </w:pPr>
          </w:p>
        </w:tc>
      </w:tr>
      <w:tr w:rsidR="00AA3CBB" w:rsidRPr="00DA0408" w14:paraId="538277FA" w14:textId="77777777" w:rsidTr="00667257">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93FBEA"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3.4.3</w:t>
            </w:r>
          </w:p>
        </w:tc>
        <w:tc>
          <w:tcPr>
            <w:tcW w:w="843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34252A"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Ocena spełnienia powyższych warunków oparta będzie o zasadę spełnia - nie spełnia (1-0) i zostanie przeprowadzona w oparciu o złożone dokumenty i oświadczenia Wykonawcy wymienione w punkcie 3.5.</w:t>
            </w:r>
          </w:p>
        </w:tc>
      </w:tr>
      <w:tr w:rsidR="00AA3CBB" w:rsidRPr="00DA0408" w14:paraId="1762B5C6" w14:textId="77777777" w:rsidTr="00667257">
        <w:trPr>
          <w:trHeight w:val="300"/>
        </w:trPr>
        <w:tc>
          <w:tcPr>
            <w:tcW w:w="709"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4F4182BE"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3.4.4</w:t>
            </w:r>
          </w:p>
        </w:tc>
        <w:tc>
          <w:tcPr>
            <w:tcW w:w="8436" w:type="dxa"/>
            <w:gridSpan w:val="2"/>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shd w:val="clear" w:color="auto" w:fill="auto"/>
          </w:tcPr>
          <w:p w14:paraId="1F419375"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Wadium </w:t>
            </w:r>
          </w:p>
          <w:p w14:paraId="31C2C094"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Nie dotyczy </w:t>
            </w:r>
          </w:p>
        </w:tc>
      </w:tr>
      <w:tr w:rsidR="00AA3CBB" w:rsidRPr="00DA0408" w14:paraId="18909E6D" w14:textId="77777777" w:rsidTr="00667257">
        <w:trPr>
          <w:trHeight w:val="192"/>
        </w:trPr>
        <w:tc>
          <w:tcPr>
            <w:tcW w:w="709" w:type="dxa"/>
            <w:tcBorders>
              <w:top w:val="single" w:sz="4" w:space="0" w:color="auto"/>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E435C3"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Bidi"/>
                <w:sz w:val="20"/>
                <w:szCs w:val="20"/>
              </w:rPr>
              <w:t>3.4.5</w:t>
            </w:r>
          </w:p>
        </w:tc>
        <w:tc>
          <w:tcPr>
            <w:tcW w:w="8436" w:type="dxa"/>
            <w:gridSpan w:val="2"/>
            <w:tcBorders>
              <w:top w:val="single" w:sz="4" w:space="0" w:color="auto"/>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EF4299" w14:textId="77777777" w:rsidR="00AA3CBB" w:rsidRPr="00DA0408" w:rsidRDefault="00AA3CBB" w:rsidP="00667257">
            <w:pPr>
              <w:widowControl w:val="0"/>
              <w:jc w:val="both"/>
              <w:rPr>
                <w:rFonts w:asciiTheme="minorHAnsi" w:eastAsia="Calibri" w:hAnsiTheme="minorHAnsi" w:cstheme="minorBidi"/>
                <w:b/>
                <w:bCs/>
                <w:sz w:val="20"/>
                <w:szCs w:val="20"/>
              </w:rPr>
            </w:pPr>
            <w:r w:rsidRPr="00DA0408">
              <w:rPr>
                <w:rFonts w:asciiTheme="minorHAnsi" w:eastAsia="Calibri" w:hAnsiTheme="minorHAnsi" w:cstheme="minorBidi"/>
                <w:b/>
                <w:bCs/>
                <w:sz w:val="20"/>
                <w:szCs w:val="20"/>
              </w:rPr>
              <w:t>Gwarancja</w:t>
            </w:r>
          </w:p>
          <w:p w14:paraId="2EDAA95F" w14:textId="77777777"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 xml:space="preserve">Do zakresu przedmiotu zamówienia należy także udzielenie gwarancji i wykonywanie świadczeń </w:t>
            </w:r>
            <w:r w:rsidRPr="00DA0408">
              <w:rPr>
                <w:rFonts w:asciiTheme="minorHAnsi" w:eastAsia="Calibri" w:hAnsiTheme="minorHAnsi" w:cstheme="minorHAnsi"/>
                <w:b/>
                <w:bCs/>
                <w:sz w:val="20"/>
                <w:szCs w:val="20"/>
              </w:rPr>
              <w:lastRenderedPageBreak/>
              <w:t xml:space="preserve">wynikających z gwarancji. </w:t>
            </w:r>
          </w:p>
          <w:p w14:paraId="15A0676C" w14:textId="5C1D2E6B"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 xml:space="preserve">Wykonawca udzieli minimum </w:t>
            </w:r>
            <w:r w:rsidR="008621B7">
              <w:rPr>
                <w:rFonts w:asciiTheme="minorHAnsi" w:eastAsia="Calibri" w:hAnsiTheme="minorHAnsi" w:cstheme="minorHAnsi"/>
                <w:b/>
                <w:bCs/>
                <w:sz w:val="20"/>
                <w:szCs w:val="20"/>
              </w:rPr>
              <w:t>24</w:t>
            </w:r>
            <w:r w:rsidRPr="00DA0408">
              <w:rPr>
                <w:rFonts w:asciiTheme="minorHAnsi" w:eastAsia="Calibri" w:hAnsiTheme="minorHAnsi" w:cstheme="minorHAnsi"/>
                <w:b/>
                <w:bCs/>
                <w:sz w:val="20"/>
                <w:szCs w:val="20"/>
              </w:rPr>
              <w:t xml:space="preserve"> miesięcznej gwarancji jakości dla przedmiotu zamówienia, licząc od dnia odbioru przedmiotu zamówienia.</w:t>
            </w:r>
          </w:p>
          <w:p w14:paraId="45AC5FC5" w14:textId="1F536BE0"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 xml:space="preserve">Gwarancja obejmuje  </w:t>
            </w:r>
            <w:r w:rsidR="003E4E90" w:rsidRPr="00DA0408">
              <w:rPr>
                <w:rFonts w:asciiTheme="minorHAnsi" w:eastAsia="Calibri" w:hAnsiTheme="minorHAnsi" w:cstheme="minorHAnsi"/>
                <w:b/>
                <w:bCs/>
                <w:sz w:val="20"/>
                <w:szCs w:val="20"/>
              </w:rPr>
              <w:t>wszystkie elementy zakupionego sprzętu</w:t>
            </w:r>
            <w:r w:rsidRPr="00DA0408">
              <w:rPr>
                <w:rFonts w:asciiTheme="minorHAnsi" w:eastAsia="Calibri" w:hAnsiTheme="minorHAnsi" w:cstheme="minorHAnsi"/>
                <w:b/>
                <w:bCs/>
                <w:sz w:val="20"/>
                <w:szCs w:val="20"/>
              </w:rPr>
              <w:t xml:space="preserve">. Naprawy gwarancyjne mają zostać wykonane niezwłocznie, nie dłużej jednak niż w ciągu </w:t>
            </w:r>
            <w:r w:rsidR="00C77299" w:rsidRPr="00DA0408">
              <w:rPr>
                <w:rFonts w:asciiTheme="minorHAnsi" w:eastAsia="Calibri" w:hAnsiTheme="minorHAnsi" w:cstheme="minorHAnsi"/>
                <w:b/>
                <w:bCs/>
                <w:sz w:val="20"/>
                <w:szCs w:val="20"/>
              </w:rPr>
              <w:t>3</w:t>
            </w:r>
            <w:r w:rsidRPr="00DA0408">
              <w:rPr>
                <w:rFonts w:asciiTheme="minorHAnsi" w:eastAsia="Calibri" w:hAnsiTheme="minorHAnsi" w:cstheme="minorHAnsi"/>
                <w:b/>
                <w:bCs/>
                <w:sz w:val="20"/>
                <w:szCs w:val="20"/>
              </w:rPr>
              <w:t xml:space="preserve"> dni. Na czas serwisu/naprawy Oferent zapewni zamawiającemu </w:t>
            </w:r>
            <w:r w:rsidR="003E4E90" w:rsidRPr="00DA0408">
              <w:rPr>
                <w:rFonts w:asciiTheme="minorHAnsi" w:eastAsia="Calibri" w:hAnsiTheme="minorHAnsi" w:cstheme="minorHAnsi"/>
                <w:b/>
                <w:bCs/>
                <w:sz w:val="20"/>
                <w:szCs w:val="20"/>
              </w:rPr>
              <w:t xml:space="preserve">sprzęt zastępczy </w:t>
            </w:r>
            <w:r w:rsidRPr="00DA0408">
              <w:rPr>
                <w:rFonts w:asciiTheme="minorHAnsi" w:eastAsia="Calibri" w:hAnsiTheme="minorHAnsi" w:cstheme="minorHAnsi"/>
                <w:b/>
                <w:bCs/>
                <w:sz w:val="20"/>
                <w:szCs w:val="20"/>
              </w:rPr>
              <w:t>o tożsamych lub wyższych parametrach. Oferent odbierze i dostarcz</w:t>
            </w:r>
            <w:r w:rsidR="003E4E90" w:rsidRPr="00DA0408">
              <w:rPr>
                <w:rFonts w:asciiTheme="minorHAnsi" w:eastAsia="Calibri" w:hAnsiTheme="minorHAnsi" w:cstheme="minorHAnsi"/>
                <w:b/>
                <w:bCs/>
                <w:sz w:val="20"/>
                <w:szCs w:val="20"/>
              </w:rPr>
              <w:t>y sprzęt</w:t>
            </w:r>
            <w:r w:rsidRPr="00DA0408">
              <w:rPr>
                <w:rFonts w:asciiTheme="minorHAnsi" w:eastAsia="Calibri" w:hAnsiTheme="minorHAnsi" w:cstheme="minorHAnsi"/>
                <w:b/>
                <w:bCs/>
                <w:sz w:val="20"/>
                <w:szCs w:val="20"/>
              </w:rPr>
              <w:t xml:space="preserve"> wymagający naprawy/serwisu do siedziby Zamawiającego. </w:t>
            </w:r>
            <w:r w:rsidR="00C77299" w:rsidRPr="00DA0408">
              <w:rPr>
                <w:rFonts w:asciiTheme="minorHAnsi" w:eastAsia="Calibri" w:hAnsiTheme="minorHAnsi" w:cstheme="minorHAnsi"/>
                <w:b/>
                <w:bCs/>
                <w:sz w:val="20"/>
                <w:szCs w:val="20"/>
              </w:rPr>
              <w:t xml:space="preserve"> Reakcja serwisowa  to 24 godz. </w:t>
            </w:r>
            <w:r w:rsidR="00E25FC1">
              <w:rPr>
                <w:rFonts w:asciiTheme="minorHAnsi" w:eastAsia="Calibri" w:hAnsiTheme="minorHAnsi" w:cstheme="minorHAnsi"/>
                <w:b/>
                <w:bCs/>
                <w:sz w:val="20"/>
                <w:szCs w:val="20"/>
              </w:rPr>
              <w:t>o</w:t>
            </w:r>
            <w:r w:rsidR="00C77299" w:rsidRPr="00DA0408">
              <w:rPr>
                <w:rFonts w:asciiTheme="minorHAnsi" w:eastAsia="Calibri" w:hAnsiTheme="minorHAnsi" w:cstheme="minorHAnsi"/>
                <w:b/>
                <w:bCs/>
                <w:sz w:val="20"/>
                <w:szCs w:val="20"/>
              </w:rPr>
              <w:t xml:space="preserve">d dnia zgłoszenia </w:t>
            </w:r>
          </w:p>
          <w:p w14:paraId="00E2D1A0" w14:textId="7341C394" w:rsidR="00C77299"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 xml:space="preserve">W przypadku, gdy uszkodzenie </w:t>
            </w:r>
            <w:r w:rsidR="003E4E90" w:rsidRPr="00DA0408">
              <w:rPr>
                <w:rFonts w:asciiTheme="minorHAnsi" w:eastAsia="Calibri" w:hAnsiTheme="minorHAnsi" w:cstheme="minorHAnsi"/>
                <w:b/>
                <w:bCs/>
                <w:sz w:val="20"/>
                <w:szCs w:val="20"/>
              </w:rPr>
              <w:t>sprzętu</w:t>
            </w:r>
            <w:r w:rsidRPr="00DA0408">
              <w:rPr>
                <w:rFonts w:asciiTheme="minorHAnsi" w:eastAsia="Calibri" w:hAnsiTheme="minorHAnsi" w:cstheme="minorHAnsi"/>
                <w:b/>
                <w:bCs/>
                <w:sz w:val="20"/>
                <w:szCs w:val="20"/>
              </w:rPr>
              <w:t xml:space="preserve"> lub jego elementów uniemożliwi jego naprawę i przywrócenie pierwotnej funkcjonalności Oferent w ramach gwarancji wymieni zepsuty </w:t>
            </w:r>
            <w:r w:rsidR="003E4E90" w:rsidRPr="00DA0408">
              <w:rPr>
                <w:rFonts w:asciiTheme="minorHAnsi" w:eastAsia="Calibri" w:hAnsiTheme="minorHAnsi" w:cstheme="minorHAnsi"/>
                <w:b/>
                <w:bCs/>
                <w:sz w:val="20"/>
                <w:szCs w:val="20"/>
              </w:rPr>
              <w:t>sprzęt</w:t>
            </w:r>
            <w:r w:rsidRPr="00DA0408">
              <w:rPr>
                <w:rFonts w:asciiTheme="minorHAnsi" w:eastAsia="Calibri" w:hAnsiTheme="minorHAnsi" w:cstheme="minorHAnsi"/>
                <w:b/>
                <w:bCs/>
                <w:sz w:val="20"/>
                <w:szCs w:val="20"/>
              </w:rPr>
              <w:t xml:space="preserve"> na zgodny ze Specyfikacją określoną w punkcie 3.2.1. </w:t>
            </w:r>
          </w:p>
        </w:tc>
      </w:tr>
      <w:tr w:rsidR="00AA3CBB" w:rsidRPr="00DA0408" w14:paraId="5E1B5265" w14:textId="77777777" w:rsidTr="00667257">
        <w:trPr>
          <w:gridAfter w:val="1"/>
          <w:wAfter w:w="73" w:type="dxa"/>
        </w:trPr>
        <w:tc>
          <w:tcPr>
            <w:tcW w:w="9072" w:type="dxa"/>
            <w:gridSpan w:val="2"/>
            <w:tcBorders>
              <w:top w:val="single" w:sz="4" w:space="0" w:color="A6A6A6" w:themeColor="background1" w:themeShade="A6"/>
              <w:bottom w:val="single" w:sz="4" w:space="0" w:color="A6A6A6" w:themeColor="background1" w:themeShade="A6"/>
            </w:tcBorders>
            <w:shd w:val="clear" w:color="auto" w:fill="auto"/>
          </w:tcPr>
          <w:p w14:paraId="7F1A7105" w14:textId="77777777" w:rsidR="00AA3CBB" w:rsidRPr="00DA0408" w:rsidRDefault="00AA3CBB" w:rsidP="00667257">
            <w:pPr>
              <w:widowControl w:val="0"/>
              <w:jc w:val="both"/>
              <w:rPr>
                <w:rFonts w:asciiTheme="minorHAnsi" w:eastAsia="Calibri" w:hAnsiTheme="minorHAnsi" w:cstheme="minorBidi"/>
                <w:b/>
                <w:bCs/>
                <w:sz w:val="20"/>
                <w:szCs w:val="20"/>
              </w:rPr>
            </w:pPr>
          </w:p>
          <w:p w14:paraId="346EC5B7" w14:textId="77777777" w:rsidR="00AA3CBB" w:rsidRPr="00DA0408" w:rsidRDefault="00AA3CBB" w:rsidP="00667257">
            <w:pPr>
              <w:widowControl w:val="0"/>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3.5 Wymagane oświadczenia i dokumenty:</w:t>
            </w:r>
          </w:p>
          <w:p w14:paraId="18A3C723" w14:textId="77777777" w:rsidR="00AA3CBB" w:rsidRPr="00DA0408" w:rsidRDefault="00AA3CBB" w:rsidP="00667257">
            <w:pPr>
              <w:widowControl w:val="0"/>
              <w:jc w:val="both"/>
              <w:rPr>
                <w:rFonts w:asciiTheme="minorHAnsi" w:eastAsia="Calibri" w:hAnsiTheme="minorHAnsi" w:cstheme="minorHAnsi"/>
                <w:sz w:val="20"/>
                <w:szCs w:val="20"/>
              </w:rPr>
            </w:pPr>
          </w:p>
        </w:tc>
      </w:tr>
      <w:tr w:rsidR="00AA3CBB" w:rsidRPr="00DA0408" w14:paraId="131D787F" w14:textId="77777777" w:rsidTr="00667257">
        <w:trPr>
          <w:gridAfter w:val="1"/>
          <w:wAfter w:w="73" w:type="dxa"/>
          <w:trHeight w:val="1211"/>
        </w:trPr>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34CDDF"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3.5.1</w:t>
            </w:r>
          </w:p>
        </w:tc>
        <w:tc>
          <w:tcPr>
            <w:tcW w:w="836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CAD467" w14:textId="77777777" w:rsidR="00AA3CBB" w:rsidRPr="00DA0408" w:rsidRDefault="00AA3CBB" w:rsidP="00667257">
            <w:pPr>
              <w:widowControl w:val="0"/>
              <w:rPr>
                <w:rFonts w:asciiTheme="minorHAnsi" w:hAnsiTheme="minorHAnsi" w:cstheme="minorHAnsi"/>
                <w:bCs/>
                <w:i/>
                <w:sz w:val="20"/>
                <w:szCs w:val="20"/>
              </w:rPr>
            </w:pPr>
            <w:r w:rsidRPr="00DA0408">
              <w:rPr>
                <w:rFonts w:asciiTheme="minorHAnsi" w:hAnsiTheme="minorHAnsi" w:cstheme="minorHAnsi"/>
                <w:bCs/>
                <w:sz w:val="20"/>
                <w:szCs w:val="20"/>
              </w:rPr>
              <w:t>Zamawiający wymaga złożenia w Ofercie następujących oświadczeń i dokumentów, a mianowicie:</w:t>
            </w:r>
            <w:r w:rsidRPr="00DA0408">
              <w:rPr>
                <w:rFonts w:asciiTheme="minorHAnsi" w:hAnsiTheme="minorHAnsi" w:cstheme="minorHAnsi"/>
                <w:bCs/>
                <w:i/>
                <w:sz w:val="20"/>
                <w:szCs w:val="20"/>
              </w:rPr>
              <w:t xml:space="preserve"> </w:t>
            </w:r>
          </w:p>
          <w:p w14:paraId="55435EF0" w14:textId="77777777" w:rsidR="00AA3CBB" w:rsidRPr="00DA0408" w:rsidRDefault="00AA3CBB" w:rsidP="00AA3CBB">
            <w:pPr>
              <w:pStyle w:val="Akapitzlist"/>
              <w:widowControl w:val="0"/>
              <w:numPr>
                <w:ilvl w:val="0"/>
                <w:numId w:val="4"/>
              </w:numPr>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 xml:space="preserve">aktualnego odpisu z właściwego </w:t>
            </w:r>
            <w:r w:rsidRPr="00DA0408">
              <w:rPr>
                <w:rFonts w:asciiTheme="minorHAnsi" w:hAnsiTheme="minorHAnsi" w:cstheme="minorHAnsi"/>
                <w:bCs/>
                <w:sz w:val="20"/>
                <w:szCs w:val="20"/>
                <w:u w:val="single"/>
              </w:rPr>
              <w:t>rejestru</w:t>
            </w:r>
            <w:r w:rsidRPr="00DA0408">
              <w:rPr>
                <w:rFonts w:asciiTheme="minorHAnsi" w:hAnsiTheme="minorHAnsi" w:cstheme="minorHAnsi"/>
                <w:bCs/>
                <w:sz w:val="20"/>
                <w:szCs w:val="20"/>
              </w:rPr>
              <w:t xml:space="preserve"> (KRS) lub zaświadczenia o wpisie do ewidencji działalności gospodarczej (CEIDG); (jeżeli dotyczy)</w:t>
            </w:r>
          </w:p>
          <w:p w14:paraId="149E1021" w14:textId="77777777" w:rsidR="00AA3CBB" w:rsidRPr="00DA0408" w:rsidRDefault="00AA3CBB" w:rsidP="00AA3CBB">
            <w:pPr>
              <w:pStyle w:val="Akapitzlist"/>
              <w:widowControl w:val="0"/>
              <w:numPr>
                <w:ilvl w:val="0"/>
                <w:numId w:val="4"/>
              </w:numPr>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u w:val="single"/>
              </w:rPr>
              <w:t>oświadczeń</w:t>
            </w:r>
            <w:r w:rsidRPr="00DA0408">
              <w:rPr>
                <w:rFonts w:asciiTheme="minorHAnsi" w:hAnsiTheme="minorHAnsi" w:cstheme="minorHAnsi"/>
                <w:bCs/>
                <w:sz w:val="20"/>
                <w:szCs w:val="20"/>
              </w:rPr>
              <w:t xml:space="preserve"> Wykonawcy, że nie zachodzą okoliczności wyłączające go z ubiegania się o zamówienie, w szczególności: </w:t>
            </w:r>
          </w:p>
          <w:p w14:paraId="0EDD8DE5"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 xml:space="preserve">w ciągu ostatnich 3 lat przed wszczęciem postępowania Wykonawca nie wyrządził Zamawiającemu szkody, przez to że nie wykonał on lub nienależycie wykonał zobowiązanie, chyba ze było to następstwem okoliczności, za które Wykonawca nie ponosił odpowiedzialności; </w:t>
            </w:r>
          </w:p>
          <w:p w14:paraId="64993DBD"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 ciągu ostatnich 3 lat przed wszczęciem postępowania Wykonawca nie uchylił się od podpisania umowy z Zamawiającym mimo wyboru jego oferty;</w:t>
            </w:r>
          </w:p>
          <w:p w14:paraId="65E27AA9"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wobec Wykonawcy nie wszczęto postępowania upadłościowego, ani nie ogłoszono jego upadłości;</w:t>
            </w:r>
          </w:p>
          <w:p w14:paraId="3C88A107"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Wykonawca nie zalega z opłacaniem podatków, opłat lub składek na ubezpieczenie społeczne;</w:t>
            </w:r>
          </w:p>
          <w:p w14:paraId="60965824"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Wykonawca nie jest osobą fizyczną prawomocnie skazaną za przestępstwo popełnione w związku z postępowaniem o udzielenie zamówienia publicznego lub za inne przestępstwo popełnione w celu osiągnięcia korzyści majątkowych;</w:t>
            </w:r>
          </w:p>
          <w:p w14:paraId="02C04BAD"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Wykonawca nie jest osobą prawną, której urzędujących członków władz skazano za przestępstwo popełnione w związku z postępowaniem o udzielenie zamówienia  publicznego albo inne przestępstwo popełnione w celu osiągnięcia korzyści majątkowych;</w:t>
            </w:r>
          </w:p>
          <w:p w14:paraId="2623E339"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Wykonawca nie podlega wykluczeniu na podstawie przepisów o charakterze sankcyjnym  wpływających na ograniczenie finansowego wspierania podmiotów związanych z Federacją Rosyjską;</w:t>
            </w:r>
          </w:p>
          <w:p w14:paraId="49D0BE1A" w14:textId="77777777" w:rsidR="00AA3CBB" w:rsidRPr="00DA0408" w:rsidRDefault="00AA3CBB" w:rsidP="00AA3CBB">
            <w:pPr>
              <w:pStyle w:val="Akapitzlist"/>
              <w:numPr>
                <w:ilvl w:val="1"/>
                <w:numId w:val="10"/>
              </w:numPr>
              <w:suppressAutoHyphens w:val="0"/>
              <w:spacing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Wykonawca nie jest powiązany osobowo ani kapitałowo z Zamawiającym*.</w:t>
            </w:r>
          </w:p>
          <w:p w14:paraId="6819C55B" w14:textId="77777777" w:rsidR="00AA3CBB" w:rsidRPr="00DA0408" w:rsidRDefault="00AA3CBB" w:rsidP="00667257">
            <w:pPr>
              <w:pStyle w:val="Akapitzlist"/>
              <w:widowControl w:val="0"/>
              <w:ind w:left="1541"/>
              <w:jc w:val="both"/>
              <w:rPr>
                <w:rFonts w:asciiTheme="minorHAnsi" w:hAnsiTheme="minorHAnsi" w:cstheme="minorHAnsi"/>
                <w:bCs/>
                <w:sz w:val="20"/>
                <w:szCs w:val="20"/>
              </w:rPr>
            </w:pPr>
          </w:p>
          <w:p w14:paraId="3FB53310" w14:textId="77777777" w:rsidR="00AA3CBB" w:rsidRPr="00DA0408" w:rsidRDefault="00AA3CBB" w:rsidP="00667257">
            <w:pPr>
              <w:widowControl w:val="0"/>
              <w:ind w:left="101"/>
              <w:jc w:val="both"/>
              <w:rPr>
                <w:rFonts w:asciiTheme="minorHAnsi" w:hAnsiTheme="minorHAnsi" w:cstheme="minorHAnsi"/>
                <w:bCs/>
                <w:i/>
                <w:iCs/>
                <w:sz w:val="20"/>
                <w:szCs w:val="20"/>
              </w:rPr>
            </w:pPr>
            <w:r w:rsidRPr="00DA0408">
              <w:rPr>
                <w:rFonts w:asciiTheme="minorHAnsi" w:hAnsiTheme="minorHAnsi" w:cstheme="minorHAnsi"/>
                <w:bCs/>
                <w:i/>
                <w:iCs/>
                <w:sz w:val="20"/>
                <w:szCs w:val="20"/>
              </w:rPr>
              <w:t xml:space="preserve">*Przez powiązania kapitałowe lub osobowe rozumie się wzajemne powiązania między beneficjentem lub osobami upoważnionymi do zaciągania zobowiązań w imieniu beneficjenta lub osobami wykonującymi w imieniu beneficjenta czynności związane z przygotowaniem  i przeprowadzeniem procedury wyboru Wykonawcy a wykonawcą, polegające w szczególności na:   </w:t>
            </w:r>
          </w:p>
          <w:p w14:paraId="2574C215" w14:textId="77777777" w:rsidR="00AA3CBB" w:rsidRPr="00DA0408" w:rsidRDefault="00AA3CBB" w:rsidP="00AA3CBB">
            <w:pPr>
              <w:pStyle w:val="Akapitzlist"/>
              <w:numPr>
                <w:ilvl w:val="0"/>
                <w:numId w:val="5"/>
              </w:numPr>
              <w:suppressAutoHyphens w:val="0"/>
              <w:spacing w:after="160"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0B466E3B" w14:textId="77777777" w:rsidR="00AA3CBB" w:rsidRPr="00DA0408" w:rsidRDefault="00AA3CBB" w:rsidP="00AA3CBB">
            <w:pPr>
              <w:pStyle w:val="Akapitzlist"/>
              <w:numPr>
                <w:ilvl w:val="0"/>
                <w:numId w:val="5"/>
              </w:numPr>
              <w:suppressAutoHyphens w:val="0"/>
              <w:spacing w:after="160"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t xml:space="preserve"> 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27FF95AB" w14:textId="77777777" w:rsidR="00AA3CBB" w:rsidRPr="00DA0408" w:rsidRDefault="00AA3CBB" w:rsidP="00AA3CBB">
            <w:pPr>
              <w:pStyle w:val="Akapitzlist"/>
              <w:numPr>
                <w:ilvl w:val="0"/>
                <w:numId w:val="5"/>
              </w:numPr>
              <w:suppressAutoHyphens w:val="0"/>
              <w:spacing w:after="160" w:line="259" w:lineRule="auto"/>
              <w:jc w:val="both"/>
              <w:rPr>
                <w:rFonts w:asciiTheme="minorHAnsi" w:hAnsiTheme="minorHAnsi" w:cstheme="minorHAnsi"/>
                <w:bCs/>
                <w:sz w:val="20"/>
                <w:szCs w:val="20"/>
              </w:rPr>
            </w:pPr>
            <w:r w:rsidRPr="00DA0408">
              <w:rPr>
                <w:rFonts w:asciiTheme="minorHAnsi" w:hAnsiTheme="minorHAnsi" w:cstheme="minorHAnsi"/>
                <w:bCs/>
                <w:sz w:val="20"/>
                <w:szCs w:val="20"/>
              </w:rPr>
              <w:lastRenderedPageBreak/>
              <w:t>pozostawaniu z Wykonawcą w takim stosunku prawnym lub faktycznym, że istnieje uzasadniona wątpliwość co do ich bezstronności lub niezależności w związku z postępowaniem o udzielenie zamówienia</w:t>
            </w:r>
            <w:r w:rsidRPr="00DA0408">
              <w:rPr>
                <w:rFonts w:asciiTheme="minorHAnsi" w:hAnsiTheme="minorHAnsi" w:cstheme="minorHAnsi"/>
                <w:bCs/>
                <w:i/>
                <w:iCs/>
                <w:sz w:val="20"/>
                <w:szCs w:val="20"/>
              </w:rPr>
              <w:t>.</w:t>
            </w:r>
          </w:p>
        </w:tc>
      </w:tr>
      <w:tr w:rsidR="00AA3CBB" w:rsidRPr="00DA0408" w14:paraId="2A735535" w14:textId="77777777" w:rsidTr="00667257">
        <w:trPr>
          <w:gridAfter w:val="1"/>
          <w:wAfter w:w="73" w:type="dxa"/>
        </w:trPr>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A45C87"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lastRenderedPageBreak/>
              <w:t xml:space="preserve">3.5.2 </w:t>
            </w:r>
          </w:p>
        </w:tc>
        <w:tc>
          <w:tcPr>
            <w:tcW w:w="836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7E9050"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Dokumenty, o których mowa w pkt 3.5.1 należy przedstawić w formie oryginału, </w:t>
            </w:r>
            <w:r w:rsidRPr="00DA0408">
              <w:rPr>
                <w:rFonts w:asciiTheme="minorHAnsi" w:hAnsiTheme="minorHAnsi" w:cstheme="minorHAnsi"/>
                <w:bCs/>
                <w:sz w:val="20"/>
                <w:szCs w:val="20"/>
              </w:rPr>
              <w:t>natomiast odpis z KRS oraz zaświadczenie z CEIDG mogą być przedstawione w oryginale lub w formie kopii poświadczonej za zgodność z oryginałem przez osobę/osoby uprawnione do reprezentacji Wykonawcy.</w:t>
            </w:r>
          </w:p>
        </w:tc>
      </w:tr>
      <w:tr w:rsidR="00AA3CBB" w:rsidRPr="00DA0408" w14:paraId="69B67D4F" w14:textId="77777777" w:rsidTr="00667257">
        <w:trPr>
          <w:gridAfter w:val="1"/>
          <w:wAfter w:w="73" w:type="dxa"/>
        </w:trPr>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98ADBE"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3.5.3 </w:t>
            </w:r>
          </w:p>
        </w:tc>
        <w:tc>
          <w:tcPr>
            <w:tcW w:w="836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4E238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hAnsiTheme="minorHAnsi" w:cstheme="minorHAnsi"/>
                <w:bCs/>
                <w:sz w:val="20"/>
                <w:szCs w:val="20"/>
              </w:rPr>
              <w:t xml:space="preserve">Zamawiający dokona sprawdzenia spełnienia przez Wykonawców wymogów określonych w zapytaniu ofertowym w zakresie kompletności i jakości oferty, a mianowicie pod uwagę będą brane oferty w rozumieniu Kodeksu cywilnego, zawierające komplet ważnych oświadczeń i dokumentów wymaganych w niniejszym zapytaniu ofertowym; </w:t>
            </w:r>
            <w:r w:rsidRPr="00DA0408">
              <w:rPr>
                <w:rFonts w:asciiTheme="minorHAnsi" w:hAnsiTheme="minorHAnsi" w:cstheme="minorHAnsi"/>
                <w:b/>
                <w:sz w:val="20"/>
                <w:szCs w:val="20"/>
              </w:rPr>
              <w:t>Zamawiający dopuszcza poprawienie błędów formalnych w złożonej przez Wykonawcę ofercie, zgodnie z warunkami opisanymi w punkcie 5.3.2 przedmiotowego zapytania ofertowego; Wykonawca ponosi negatywne konsekwencje nie przedłożenia kompletnej oferty, zgodnej z wymogami zapytania ofertowego i Kodeksu cywilnego.</w:t>
            </w:r>
          </w:p>
        </w:tc>
      </w:tr>
      <w:tr w:rsidR="00AA3CBB" w:rsidRPr="00DA0408" w14:paraId="0175110F" w14:textId="77777777" w:rsidTr="00667257">
        <w:trPr>
          <w:gridAfter w:val="1"/>
          <w:wAfter w:w="73" w:type="dxa"/>
        </w:trPr>
        <w:tc>
          <w:tcPr>
            <w:tcW w:w="7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F23C9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3.5.4 </w:t>
            </w:r>
          </w:p>
        </w:tc>
        <w:tc>
          <w:tcPr>
            <w:tcW w:w="836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0BD848"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Zamawiający zastrzega sobie prawo szczegółowego sprawdzenia stanu faktycznego z przedłożonymi dokumentami i oświadczeniami, w tym również poprzez wezwanie Wykonawcy do wyjaśnienia treści dokumentów lub przedłożenia dodatkowych dokumentów.</w:t>
            </w:r>
          </w:p>
        </w:tc>
      </w:tr>
    </w:tbl>
    <w:p w14:paraId="031C2A32" w14:textId="77777777" w:rsidR="00AA3CBB" w:rsidRPr="00DA0408" w:rsidRDefault="00AA3CBB" w:rsidP="00AA3CBB">
      <w:pPr>
        <w:jc w:val="both"/>
        <w:rPr>
          <w:rFonts w:asciiTheme="minorHAnsi" w:eastAsia="Calibri" w:hAnsiTheme="minorHAnsi" w:cstheme="minorHAnsi"/>
          <w:b/>
          <w:sz w:val="20"/>
          <w:szCs w:val="20"/>
          <w:u w:val="single"/>
        </w:rPr>
      </w:pPr>
    </w:p>
    <w:p w14:paraId="6A8B670D" w14:textId="77777777" w:rsidR="00AA3CBB" w:rsidRPr="00DA0408" w:rsidRDefault="00AA3CBB" w:rsidP="00AA3CBB">
      <w:pPr>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3.6 Termin(y) realizacji przedmiotu zamówienia</w:t>
      </w:r>
    </w:p>
    <w:p w14:paraId="00FD4D7B" w14:textId="77777777" w:rsidR="00AA3CBB" w:rsidRPr="00DA0408" w:rsidRDefault="00AA3CBB" w:rsidP="00AA3CBB">
      <w:pPr>
        <w:jc w:val="both"/>
        <w:rPr>
          <w:rFonts w:asciiTheme="minorHAnsi" w:eastAsia="Calibri" w:hAnsiTheme="minorHAnsi" w:cstheme="minorHAnsi"/>
          <w:sz w:val="20"/>
          <w:szCs w:val="20"/>
        </w:rPr>
      </w:pPr>
    </w:p>
    <w:tbl>
      <w:tblPr>
        <w:tblW w:w="8670" w:type="dxa"/>
        <w:tblInd w:w="279" w:type="dxa"/>
        <w:tblLayout w:type="fixed"/>
        <w:tblCellMar>
          <w:left w:w="115" w:type="dxa"/>
          <w:right w:w="115" w:type="dxa"/>
        </w:tblCellMar>
        <w:tblLook w:val="0400" w:firstRow="0" w:lastRow="0" w:firstColumn="0" w:lastColumn="0" w:noHBand="0" w:noVBand="1"/>
      </w:tblPr>
      <w:tblGrid>
        <w:gridCol w:w="709"/>
        <w:gridCol w:w="7961"/>
      </w:tblGrid>
      <w:tr w:rsidR="00AA3CBB" w:rsidRPr="00DA0408" w14:paraId="6C0AE4A7" w14:textId="77777777" w:rsidTr="00667257">
        <w:tc>
          <w:tcPr>
            <w:tcW w:w="709" w:type="dxa"/>
            <w:tcBorders>
              <w:top w:val="single" w:sz="4" w:space="0" w:color="A6A6A6"/>
              <w:left w:val="single" w:sz="4" w:space="0" w:color="A6A6A6"/>
              <w:bottom w:val="single" w:sz="4" w:space="0" w:color="A6A6A6"/>
              <w:right w:val="single" w:sz="4" w:space="0" w:color="A6A6A6"/>
            </w:tcBorders>
            <w:shd w:val="clear" w:color="auto" w:fill="auto"/>
          </w:tcPr>
          <w:p w14:paraId="10921432"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1.</w:t>
            </w:r>
          </w:p>
        </w:tc>
        <w:tc>
          <w:tcPr>
            <w:tcW w:w="7961" w:type="dxa"/>
            <w:tcBorders>
              <w:top w:val="single" w:sz="4" w:space="0" w:color="A6A6A6"/>
              <w:left w:val="single" w:sz="4" w:space="0" w:color="A6A6A6"/>
              <w:bottom w:val="single" w:sz="4" w:space="0" w:color="A6A6A6"/>
              <w:right w:val="single" w:sz="4" w:space="0" w:color="A6A6A6"/>
            </w:tcBorders>
            <w:shd w:val="clear" w:color="auto" w:fill="auto"/>
          </w:tcPr>
          <w:p w14:paraId="4F1D7198" w14:textId="782A3D9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Zakładany termin realizacji zamówienia: </w:t>
            </w:r>
            <w:r w:rsidRPr="00DA0408">
              <w:rPr>
                <w:rFonts w:asciiTheme="minorHAnsi" w:eastAsia="Calibri" w:hAnsiTheme="minorHAnsi" w:cstheme="minorHAnsi"/>
                <w:b/>
                <w:bCs/>
                <w:sz w:val="20"/>
                <w:szCs w:val="20"/>
                <w:u w:val="single"/>
              </w:rPr>
              <w:t xml:space="preserve">do </w:t>
            </w:r>
            <w:r w:rsidR="00E25FC1">
              <w:rPr>
                <w:rFonts w:asciiTheme="minorHAnsi" w:eastAsia="Calibri" w:hAnsiTheme="minorHAnsi" w:cstheme="minorHAnsi"/>
                <w:b/>
                <w:bCs/>
                <w:sz w:val="20"/>
                <w:szCs w:val="20"/>
                <w:u w:val="single"/>
              </w:rPr>
              <w:t>12</w:t>
            </w:r>
            <w:r w:rsidRPr="00DA0408">
              <w:rPr>
                <w:rFonts w:asciiTheme="minorHAnsi" w:eastAsia="Calibri" w:hAnsiTheme="minorHAnsi" w:cstheme="minorHAnsi"/>
                <w:b/>
                <w:bCs/>
                <w:sz w:val="20"/>
                <w:szCs w:val="20"/>
                <w:u w:val="single"/>
              </w:rPr>
              <w:t xml:space="preserve"> dni roboczych</w:t>
            </w:r>
            <w:r w:rsidRPr="00DA0408">
              <w:rPr>
                <w:rFonts w:asciiTheme="minorHAnsi" w:eastAsia="Calibri" w:hAnsiTheme="minorHAnsi" w:cstheme="minorHAnsi"/>
                <w:sz w:val="20"/>
                <w:szCs w:val="20"/>
              </w:rPr>
              <w:t xml:space="preserve"> liczonych </w:t>
            </w:r>
            <w:r w:rsidR="00E22311" w:rsidRPr="00DA0408">
              <w:rPr>
                <w:rFonts w:asciiTheme="minorHAnsi" w:eastAsia="Calibri" w:hAnsiTheme="minorHAnsi" w:cstheme="minorHAnsi"/>
                <w:sz w:val="20"/>
                <w:szCs w:val="20"/>
              </w:rPr>
              <w:t>zaraz po</w:t>
            </w:r>
            <w:r w:rsidR="000765B4" w:rsidRPr="00DA0408">
              <w:rPr>
                <w:rFonts w:asciiTheme="minorHAnsi" w:eastAsia="Calibri" w:hAnsiTheme="minorHAnsi" w:cstheme="minorHAnsi"/>
                <w:sz w:val="20"/>
                <w:szCs w:val="20"/>
              </w:rPr>
              <w:t xml:space="preserve"> ogłoszeni</w:t>
            </w:r>
            <w:r w:rsidR="00E22311" w:rsidRPr="00DA0408">
              <w:rPr>
                <w:rFonts w:asciiTheme="minorHAnsi" w:eastAsia="Calibri" w:hAnsiTheme="minorHAnsi" w:cstheme="minorHAnsi"/>
                <w:sz w:val="20"/>
                <w:szCs w:val="20"/>
              </w:rPr>
              <w:t>u</w:t>
            </w:r>
            <w:r w:rsidR="000765B4" w:rsidRPr="00DA0408">
              <w:rPr>
                <w:rFonts w:asciiTheme="minorHAnsi" w:eastAsia="Calibri" w:hAnsiTheme="minorHAnsi" w:cstheme="minorHAnsi"/>
                <w:sz w:val="20"/>
                <w:szCs w:val="20"/>
              </w:rPr>
              <w:t xml:space="preserve"> wyniku przetargu i</w:t>
            </w:r>
            <w:r w:rsidRPr="00DA0408">
              <w:rPr>
                <w:rFonts w:asciiTheme="minorHAnsi" w:eastAsia="Calibri" w:hAnsiTheme="minorHAnsi" w:cstheme="minorHAnsi"/>
                <w:sz w:val="20"/>
                <w:szCs w:val="20"/>
              </w:rPr>
              <w:t xml:space="preserve"> podpisania umowy.</w:t>
            </w:r>
          </w:p>
          <w:p w14:paraId="379BB8BC"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hAnsiTheme="minorHAnsi" w:cstheme="minorHAnsi"/>
                <w:sz w:val="20"/>
                <w:szCs w:val="20"/>
              </w:rPr>
              <w:t>W przypadku nieprzewidzianych sytuacji termin ten może ulec przedłużeniu. Zamawiający określa wszystkie zmiany i możliwości ich wprowadzenia we wzorze umowy stanowiącym załącznik do zapytania.</w:t>
            </w:r>
          </w:p>
        </w:tc>
      </w:tr>
    </w:tbl>
    <w:p w14:paraId="78F2CB22" w14:textId="77777777" w:rsidR="00AA3CBB" w:rsidRPr="00DA0408" w:rsidRDefault="00AA3CBB" w:rsidP="00AA3CBB">
      <w:pPr>
        <w:jc w:val="both"/>
        <w:rPr>
          <w:rFonts w:asciiTheme="minorHAnsi" w:eastAsia="Calibri" w:hAnsiTheme="minorHAnsi" w:cstheme="minorHAnsi"/>
          <w:sz w:val="20"/>
          <w:szCs w:val="20"/>
        </w:rPr>
      </w:pPr>
    </w:p>
    <w:p w14:paraId="1567C9EB" w14:textId="77777777" w:rsidR="00AA3CBB" w:rsidRPr="00DA0408" w:rsidRDefault="00AA3CBB" w:rsidP="00AA3CBB">
      <w:pPr>
        <w:jc w:val="both"/>
        <w:rPr>
          <w:rFonts w:asciiTheme="minorHAnsi" w:eastAsia="Calibri" w:hAnsiTheme="minorHAnsi" w:cstheme="minorHAnsi"/>
          <w:sz w:val="20"/>
          <w:szCs w:val="20"/>
          <w:u w:val="single"/>
        </w:rPr>
      </w:pPr>
      <w:r w:rsidRPr="00DA0408">
        <w:rPr>
          <w:rFonts w:asciiTheme="minorHAnsi" w:eastAsia="Calibri" w:hAnsiTheme="minorHAnsi" w:cstheme="minorHAnsi"/>
          <w:b/>
          <w:sz w:val="20"/>
          <w:szCs w:val="20"/>
          <w:u w:val="single"/>
        </w:rPr>
        <w:t xml:space="preserve">4. KRYTERIA OCENY OFERT </w:t>
      </w:r>
    </w:p>
    <w:p w14:paraId="49BA0BDF" w14:textId="77777777" w:rsidR="00AA3CBB" w:rsidRPr="00DA0408" w:rsidRDefault="00AA3CBB" w:rsidP="00AA3CBB">
      <w:pPr>
        <w:jc w:val="both"/>
        <w:rPr>
          <w:rFonts w:asciiTheme="minorHAnsi" w:eastAsia="Calibri" w:hAnsiTheme="minorHAnsi" w:cstheme="minorHAnsi"/>
          <w:sz w:val="20"/>
          <w:szCs w:val="20"/>
        </w:rPr>
      </w:pPr>
    </w:p>
    <w:p w14:paraId="01663924" w14:textId="77777777" w:rsidR="00AA3CBB" w:rsidRPr="00DA0408" w:rsidRDefault="00AA3CBB" w:rsidP="00AA3CBB">
      <w:pPr>
        <w:ind w:left="101"/>
        <w:jc w:val="both"/>
        <w:rPr>
          <w:rFonts w:asciiTheme="minorHAnsi" w:hAnsiTheme="minorHAnsi" w:cstheme="minorHAnsi"/>
          <w:sz w:val="20"/>
          <w:szCs w:val="20"/>
        </w:rPr>
      </w:pPr>
      <w:r w:rsidRPr="00DA0408">
        <w:rPr>
          <w:rFonts w:asciiTheme="minorHAnsi" w:hAnsiTheme="minorHAnsi" w:cstheme="minorHAnsi"/>
          <w:sz w:val="20"/>
          <w:szCs w:val="20"/>
        </w:rPr>
        <w:t>W przypadku złożenia ofert przez więcej niż jednego Wykonawcę Zamawiający dokona oceny ważnych ofert na podstawie poniżej przedstawionych kryteriów oceny ofert.  Zamawiający będzie kierował się niżej wskazanymi kryteriami oceny ofert.</w:t>
      </w:r>
    </w:p>
    <w:p w14:paraId="49AAC65C" w14:textId="77777777" w:rsidR="00AA3CBB" w:rsidRPr="00DA0408" w:rsidRDefault="00AA3CBB" w:rsidP="00AA3CBB">
      <w:pPr>
        <w:ind w:left="101"/>
        <w:rPr>
          <w:rFonts w:asciiTheme="minorHAnsi" w:hAnsiTheme="minorHAnsi" w:cstheme="minorHAnsi"/>
          <w:sz w:val="20"/>
          <w:szCs w:val="20"/>
        </w:rPr>
      </w:pPr>
    </w:p>
    <w:p w14:paraId="37889EAD" w14:textId="77777777" w:rsidR="00AA3CBB" w:rsidRPr="00DA0408" w:rsidRDefault="00AA3CBB" w:rsidP="00AA3CBB">
      <w:pPr>
        <w:ind w:left="101"/>
        <w:jc w:val="both"/>
        <w:rPr>
          <w:rFonts w:asciiTheme="minorHAnsi" w:hAnsiTheme="minorHAnsi" w:cstheme="minorHAnsi"/>
          <w:sz w:val="20"/>
          <w:szCs w:val="20"/>
        </w:rPr>
      </w:pPr>
      <w:r w:rsidRPr="00DA0408">
        <w:rPr>
          <w:rFonts w:asciiTheme="minorHAnsi" w:hAnsiTheme="minorHAnsi" w:cstheme="minorHAnsi"/>
          <w:sz w:val="20"/>
          <w:szCs w:val="20"/>
        </w:rPr>
        <w:t>Łączna liczba punktów Wykonawcy wyliczona na podstawie sumy punktów uzyskanych przez Wykonawcę w każdym z kryteriów oceny ofert.</w:t>
      </w:r>
    </w:p>
    <w:p w14:paraId="0F3C1D54" w14:textId="77777777" w:rsidR="00AA3CBB" w:rsidRPr="00DA0408" w:rsidRDefault="00AA3CBB" w:rsidP="00AA3CBB">
      <w:pPr>
        <w:jc w:val="both"/>
        <w:rPr>
          <w:rFonts w:asciiTheme="minorHAnsi" w:eastAsia="Calibri" w:hAnsiTheme="minorHAnsi" w:cstheme="minorHAnsi"/>
          <w:sz w:val="20"/>
          <w:szCs w:val="20"/>
        </w:rPr>
      </w:pPr>
    </w:p>
    <w:tbl>
      <w:tblPr>
        <w:tblW w:w="8647" w:type="dxa"/>
        <w:tblInd w:w="279" w:type="dxa"/>
        <w:tblLayout w:type="fixed"/>
        <w:tblCellMar>
          <w:left w:w="115" w:type="dxa"/>
          <w:right w:w="115" w:type="dxa"/>
        </w:tblCellMar>
        <w:tblLook w:val="0000" w:firstRow="0" w:lastRow="0" w:firstColumn="0" w:lastColumn="0" w:noHBand="0" w:noVBand="0"/>
      </w:tblPr>
      <w:tblGrid>
        <w:gridCol w:w="3260"/>
        <w:gridCol w:w="709"/>
        <w:gridCol w:w="4678"/>
      </w:tblGrid>
      <w:tr w:rsidR="00AA3CBB" w:rsidRPr="00DA0408" w14:paraId="65A323BD" w14:textId="77777777" w:rsidTr="00667257">
        <w:tc>
          <w:tcPr>
            <w:tcW w:w="3260" w:type="dxa"/>
            <w:tcBorders>
              <w:top w:val="single" w:sz="4" w:space="0" w:color="A6A6A6"/>
              <w:left w:val="single" w:sz="4" w:space="0" w:color="A6A6A6"/>
              <w:bottom w:val="single" w:sz="4" w:space="0" w:color="A6A6A6"/>
              <w:right w:val="single" w:sz="4" w:space="0" w:color="A6A6A6"/>
            </w:tcBorders>
          </w:tcPr>
          <w:p w14:paraId="103DE820" w14:textId="77777777" w:rsidR="00AA3CBB" w:rsidRPr="00DA0408" w:rsidRDefault="00AA3CBB" w:rsidP="00667257">
            <w:pPr>
              <w:widowControl w:val="0"/>
              <w:jc w:val="both"/>
              <w:rPr>
                <w:rFonts w:asciiTheme="minorHAnsi" w:eastAsia="Calibri" w:hAnsiTheme="minorHAnsi" w:cstheme="minorHAnsi"/>
                <w:b/>
                <w:sz w:val="20"/>
                <w:szCs w:val="20"/>
              </w:rPr>
            </w:pPr>
            <w:r w:rsidRPr="00DA0408">
              <w:rPr>
                <w:rFonts w:asciiTheme="minorHAnsi" w:eastAsia="Calibri" w:hAnsiTheme="minorHAnsi" w:cstheme="minorHAnsi"/>
                <w:b/>
                <w:sz w:val="20"/>
                <w:szCs w:val="20"/>
              </w:rPr>
              <w:t>Kryterium</w:t>
            </w:r>
          </w:p>
        </w:tc>
        <w:tc>
          <w:tcPr>
            <w:tcW w:w="709" w:type="dxa"/>
            <w:tcBorders>
              <w:top w:val="single" w:sz="4" w:space="0" w:color="A6A6A6"/>
              <w:left w:val="single" w:sz="4" w:space="0" w:color="A6A6A6"/>
              <w:bottom w:val="single" w:sz="4" w:space="0" w:color="A6A6A6"/>
              <w:right w:val="single" w:sz="4" w:space="0" w:color="A6A6A6"/>
            </w:tcBorders>
          </w:tcPr>
          <w:p w14:paraId="31FEC77A" w14:textId="77777777" w:rsidR="00AA3CBB" w:rsidRPr="00DA0408" w:rsidRDefault="00AA3CBB" w:rsidP="00667257">
            <w:pPr>
              <w:widowControl w:val="0"/>
              <w:jc w:val="both"/>
              <w:rPr>
                <w:rFonts w:asciiTheme="minorHAnsi" w:eastAsia="Calibri" w:hAnsiTheme="minorHAnsi" w:cstheme="minorHAnsi"/>
                <w:b/>
                <w:sz w:val="20"/>
                <w:szCs w:val="20"/>
              </w:rPr>
            </w:pPr>
            <w:r w:rsidRPr="00DA0408">
              <w:rPr>
                <w:rFonts w:asciiTheme="minorHAnsi" w:eastAsia="Calibri" w:hAnsiTheme="minorHAnsi" w:cstheme="minorHAnsi"/>
                <w:b/>
                <w:sz w:val="20"/>
                <w:szCs w:val="20"/>
              </w:rPr>
              <w:t>Waga</w:t>
            </w:r>
          </w:p>
        </w:tc>
        <w:tc>
          <w:tcPr>
            <w:tcW w:w="4678" w:type="dxa"/>
            <w:tcBorders>
              <w:top w:val="single" w:sz="4" w:space="0" w:color="A6A6A6"/>
              <w:left w:val="single" w:sz="4" w:space="0" w:color="A6A6A6"/>
              <w:bottom w:val="single" w:sz="4" w:space="0" w:color="A6A6A6"/>
              <w:right w:val="single" w:sz="4" w:space="0" w:color="A6A6A6"/>
            </w:tcBorders>
          </w:tcPr>
          <w:p w14:paraId="16376179" w14:textId="77777777" w:rsidR="00AA3CBB" w:rsidRPr="00DA0408" w:rsidRDefault="00AA3CBB" w:rsidP="00667257">
            <w:pPr>
              <w:widowControl w:val="0"/>
              <w:jc w:val="both"/>
              <w:rPr>
                <w:rFonts w:asciiTheme="minorHAnsi" w:eastAsia="Calibri" w:hAnsiTheme="minorHAnsi" w:cstheme="minorHAnsi"/>
                <w:b/>
                <w:i/>
                <w:sz w:val="20"/>
                <w:szCs w:val="20"/>
              </w:rPr>
            </w:pPr>
            <w:r w:rsidRPr="00DA0408">
              <w:rPr>
                <w:rFonts w:asciiTheme="minorHAnsi" w:eastAsia="Calibri" w:hAnsiTheme="minorHAnsi" w:cstheme="minorHAnsi"/>
                <w:b/>
                <w:sz w:val="20"/>
                <w:szCs w:val="20"/>
              </w:rPr>
              <w:t>Opis kryterium i sposobu przyznawania punktów</w:t>
            </w:r>
          </w:p>
        </w:tc>
      </w:tr>
      <w:tr w:rsidR="00AA3CBB" w:rsidRPr="00DA0408" w14:paraId="3FF24AF4" w14:textId="77777777" w:rsidTr="00667257">
        <w:tc>
          <w:tcPr>
            <w:tcW w:w="3260" w:type="dxa"/>
            <w:tcBorders>
              <w:top w:val="single" w:sz="4" w:space="0" w:color="A6A6A6"/>
              <w:left w:val="single" w:sz="4" w:space="0" w:color="A6A6A6"/>
              <w:bottom w:val="single" w:sz="4" w:space="0" w:color="A6A6A6"/>
              <w:right w:val="single" w:sz="4" w:space="0" w:color="A6A6A6"/>
            </w:tcBorders>
          </w:tcPr>
          <w:p w14:paraId="3E9F001F"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hAnsiTheme="minorHAnsi" w:cstheme="minorHAnsi"/>
                <w:sz w:val="20"/>
                <w:szCs w:val="20"/>
              </w:rPr>
              <w:t xml:space="preserve">1. Cena całkowita zamówienia </w:t>
            </w:r>
          </w:p>
        </w:tc>
        <w:tc>
          <w:tcPr>
            <w:tcW w:w="709" w:type="dxa"/>
            <w:tcBorders>
              <w:top w:val="single" w:sz="4" w:space="0" w:color="A6A6A6"/>
              <w:left w:val="single" w:sz="4" w:space="0" w:color="A6A6A6"/>
              <w:bottom w:val="single" w:sz="4" w:space="0" w:color="A6A6A6"/>
              <w:right w:val="single" w:sz="4" w:space="0" w:color="A6A6A6"/>
            </w:tcBorders>
          </w:tcPr>
          <w:p w14:paraId="74D485C4"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100 %</w:t>
            </w:r>
          </w:p>
        </w:tc>
        <w:tc>
          <w:tcPr>
            <w:tcW w:w="4678" w:type="dxa"/>
            <w:tcBorders>
              <w:top w:val="single" w:sz="4" w:space="0" w:color="A6A6A6"/>
              <w:left w:val="single" w:sz="4" w:space="0" w:color="A6A6A6"/>
              <w:bottom w:val="single" w:sz="4" w:space="0" w:color="A6A6A6"/>
              <w:right w:val="single" w:sz="4" w:space="0" w:color="A6A6A6"/>
            </w:tcBorders>
          </w:tcPr>
          <w:p w14:paraId="181CAE9C" w14:textId="77777777" w:rsidR="00AA3CBB" w:rsidRPr="00DA0408" w:rsidRDefault="00AA3CBB" w:rsidP="00667257">
            <w:pPr>
              <w:widowControl w:val="0"/>
              <w:jc w:val="both"/>
              <w:rPr>
                <w:rFonts w:asciiTheme="minorHAnsi" w:eastAsia="Calibri" w:hAnsiTheme="minorHAnsi" w:cstheme="minorHAnsi"/>
                <w:sz w:val="20"/>
                <w:szCs w:val="20"/>
              </w:rPr>
            </w:pPr>
          </w:p>
          <w:p w14:paraId="1F635AA2" w14:textId="77777777" w:rsidR="00AA3CBB" w:rsidRPr="00DA0408" w:rsidRDefault="00AA3CBB" w:rsidP="00AA3CBB">
            <w:pPr>
              <w:numPr>
                <w:ilvl w:val="0"/>
                <w:numId w:val="11"/>
              </w:numPr>
              <w:suppressAutoHyphens w:val="0"/>
              <w:spacing w:line="252" w:lineRule="auto"/>
              <w:ind w:hanging="360"/>
              <w:rPr>
                <w:rFonts w:asciiTheme="minorHAnsi" w:hAnsiTheme="minorHAnsi" w:cstheme="minorHAnsi"/>
                <w:sz w:val="20"/>
                <w:szCs w:val="20"/>
              </w:rPr>
            </w:pPr>
            <w:r w:rsidRPr="00DA0408">
              <w:rPr>
                <w:rFonts w:asciiTheme="minorHAnsi" w:hAnsiTheme="minorHAnsi" w:cstheme="minorHAnsi"/>
                <w:sz w:val="20"/>
                <w:szCs w:val="20"/>
              </w:rPr>
              <w:t>Cena to całkowita cena brutto zawierająca wszystkie elementy składowe przedmiotu zapytania</w:t>
            </w:r>
          </w:p>
          <w:p w14:paraId="4198C906" w14:textId="77777777" w:rsidR="00AA3CBB" w:rsidRPr="00DA0408" w:rsidRDefault="00AA3CBB" w:rsidP="00AA3CBB">
            <w:pPr>
              <w:numPr>
                <w:ilvl w:val="0"/>
                <w:numId w:val="11"/>
              </w:numPr>
              <w:suppressAutoHyphens w:val="0"/>
              <w:spacing w:line="252" w:lineRule="auto"/>
              <w:ind w:hanging="360"/>
              <w:rPr>
                <w:rFonts w:asciiTheme="minorHAnsi" w:hAnsiTheme="minorHAnsi" w:cstheme="minorHAnsi"/>
                <w:sz w:val="20"/>
                <w:szCs w:val="20"/>
              </w:rPr>
            </w:pPr>
            <w:r w:rsidRPr="00DA0408">
              <w:rPr>
                <w:rFonts w:asciiTheme="minorHAnsi" w:hAnsiTheme="minorHAnsi" w:cstheme="minorHAnsi"/>
                <w:sz w:val="20"/>
                <w:szCs w:val="20"/>
              </w:rPr>
              <w:t>Ocena kryterium zgodnie z wzorem: cena oferty najkorzystniejszej / cena oferowana x 100</w:t>
            </w:r>
          </w:p>
          <w:p w14:paraId="1D64D2A8" w14:textId="77777777" w:rsidR="00AA3CBB" w:rsidRPr="00DA0408" w:rsidRDefault="00AA3CBB" w:rsidP="00AA3CBB">
            <w:pPr>
              <w:numPr>
                <w:ilvl w:val="0"/>
                <w:numId w:val="11"/>
              </w:numPr>
              <w:suppressAutoHyphens w:val="0"/>
              <w:spacing w:after="160" w:line="252" w:lineRule="auto"/>
              <w:ind w:hanging="360"/>
              <w:rPr>
                <w:rFonts w:asciiTheme="minorHAnsi" w:hAnsiTheme="minorHAnsi" w:cstheme="minorHAnsi"/>
                <w:sz w:val="20"/>
                <w:szCs w:val="20"/>
              </w:rPr>
            </w:pPr>
            <w:r w:rsidRPr="00DA0408">
              <w:rPr>
                <w:rFonts w:asciiTheme="minorHAnsi" w:hAnsiTheme="minorHAnsi" w:cstheme="minorHAnsi"/>
                <w:sz w:val="20"/>
                <w:szCs w:val="20"/>
              </w:rPr>
              <w:t>Maksymalna liczba punktów możliwych do uzyskania w tym kryterium wynosi 100 punktów.</w:t>
            </w:r>
          </w:p>
        </w:tc>
      </w:tr>
    </w:tbl>
    <w:p w14:paraId="4D3236E6" w14:textId="77777777" w:rsidR="00AA3CBB" w:rsidRPr="00DA0408" w:rsidRDefault="00AA3CBB" w:rsidP="00AA3CBB">
      <w:pPr>
        <w:jc w:val="both"/>
        <w:rPr>
          <w:rFonts w:asciiTheme="minorHAnsi" w:eastAsia="Calibri" w:hAnsiTheme="minorHAnsi" w:cstheme="minorHAnsi"/>
          <w:sz w:val="20"/>
          <w:szCs w:val="20"/>
        </w:rPr>
      </w:pPr>
    </w:p>
    <w:p w14:paraId="1A71019B" w14:textId="77777777" w:rsidR="00AA3CBB" w:rsidRPr="00DA0408" w:rsidRDefault="00AA3CBB" w:rsidP="00AA3CBB">
      <w:pPr>
        <w:jc w:val="both"/>
        <w:rPr>
          <w:rFonts w:asciiTheme="minorHAnsi" w:eastAsia="Calibri" w:hAnsiTheme="minorHAnsi" w:cstheme="minorHAnsi"/>
          <w:sz w:val="20"/>
          <w:szCs w:val="20"/>
          <w:u w:val="single"/>
        </w:rPr>
      </w:pPr>
      <w:r w:rsidRPr="00DA0408">
        <w:rPr>
          <w:rFonts w:asciiTheme="minorHAnsi" w:eastAsia="Calibri" w:hAnsiTheme="minorHAnsi" w:cstheme="minorHAnsi"/>
          <w:b/>
          <w:sz w:val="20"/>
          <w:szCs w:val="20"/>
          <w:u w:val="single"/>
        </w:rPr>
        <w:t xml:space="preserve">5. PRZYGOTOWANIE OFERTY </w:t>
      </w:r>
    </w:p>
    <w:p w14:paraId="7C5747EF" w14:textId="77777777" w:rsidR="00AA3CBB" w:rsidRPr="00DA0408" w:rsidRDefault="00AA3CBB" w:rsidP="00AA3CBB">
      <w:pPr>
        <w:jc w:val="both"/>
        <w:rPr>
          <w:rFonts w:asciiTheme="minorHAnsi" w:eastAsia="Calibri" w:hAnsiTheme="minorHAnsi" w:cstheme="minorHAnsi"/>
          <w:sz w:val="20"/>
          <w:szCs w:val="20"/>
        </w:rPr>
      </w:pPr>
    </w:p>
    <w:p w14:paraId="3B6F979B" w14:textId="77777777" w:rsidR="00AA3CBB" w:rsidRPr="00DA0408" w:rsidRDefault="00AA3CBB" w:rsidP="00AA3CBB">
      <w:pPr>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5.1 Podstawowe wymogi dotyczące oferty:</w:t>
      </w:r>
    </w:p>
    <w:p w14:paraId="4317F1D8" w14:textId="77777777" w:rsidR="00AA3CBB" w:rsidRPr="00DA0408" w:rsidRDefault="00AA3CBB" w:rsidP="00AA3CBB">
      <w:pPr>
        <w:jc w:val="both"/>
        <w:rPr>
          <w:rFonts w:asciiTheme="minorHAnsi" w:eastAsia="Calibri" w:hAnsiTheme="minorHAnsi" w:cstheme="minorHAnsi"/>
          <w:sz w:val="20"/>
          <w:szCs w:val="20"/>
          <w:u w:val="single"/>
        </w:rPr>
      </w:pPr>
    </w:p>
    <w:tbl>
      <w:tblPr>
        <w:tblW w:w="9104" w:type="dxa"/>
        <w:tblInd w:w="228" w:type="dxa"/>
        <w:tblLayout w:type="fixed"/>
        <w:tblCellMar>
          <w:left w:w="115" w:type="dxa"/>
          <w:right w:w="115" w:type="dxa"/>
        </w:tblCellMar>
        <w:tblLook w:val="0400" w:firstRow="0" w:lastRow="0" w:firstColumn="0" w:lastColumn="0" w:noHBand="0" w:noVBand="1"/>
      </w:tblPr>
      <w:tblGrid>
        <w:gridCol w:w="718"/>
        <w:gridCol w:w="8386"/>
      </w:tblGrid>
      <w:tr w:rsidR="00AA3CBB" w:rsidRPr="00DA0408" w14:paraId="3387DEA5"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08A5D1D3"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5.1.1</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5C6F43C6" w14:textId="4EAE552C"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Oferta powinna być </w:t>
            </w:r>
            <w:r w:rsidRPr="00DA0408">
              <w:rPr>
                <w:rFonts w:asciiTheme="minorHAnsi" w:eastAsia="Calibri" w:hAnsiTheme="minorHAnsi" w:cstheme="minorHAnsi"/>
                <w:b/>
                <w:bCs/>
                <w:sz w:val="20"/>
                <w:szCs w:val="20"/>
                <w:u w:val="single"/>
              </w:rPr>
              <w:t>kompletna</w:t>
            </w:r>
            <w:r w:rsidRPr="00DA0408">
              <w:rPr>
                <w:rFonts w:asciiTheme="minorHAnsi" w:eastAsia="Calibri" w:hAnsiTheme="minorHAnsi" w:cstheme="minorHAnsi"/>
                <w:b/>
                <w:bCs/>
                <w:sz w:val="20"/>
                <w:szCs w:val="20"/>
              </w:rPr>
              <w:t>,</w:t>
            </w:r>
            <w:r w:rsidRPr="00DA0408">
              <w:rPr>
                <w:rFonts w:asciiTheme="minorHAnsi" w:eastAsia="Calibri" w:hAnsiTheme="minorHAnsi" w:cstheme="minorHAnsi"/>
                <w:sz w:val="20"/>
                <w:szCs w:val="20"/>
              </w:rPr>
              <w:t xml:space="preserve"> zawierać wszystkie wymagane dokumenty, </w:t>
            </w:r>
            <w:r w:rsidR="0073450E" w:rsidRPr="00DA0408">
              <w:rPr>
                <w:rFonts w:asciiTheme="minorHAnsi" w:eastAsia="Calibri" w:hAnsiTheme="minorHAnsi" w:cstheme="minorHAnsi"/>
                <w:sz w:val="20"/>
                <w:szCs w:val="20"/>
              </w:rPr>
              <w:t xml:space="preserve">załączniki ,certyfikaty , </w:t>
            </w:r>
            <w:r w:rsidRPr="00DA0408">
              <w:rPr>
                <w:rFonts w:asciiTheme="minorHAnsi" w:eastAsia="Calibri" w:hAnsiTheme="minorHAnsi" w:cstheme="minorHAnsi"/>
                <w:sz w:val="20"/>
                <w:szCs w:val="20"/>
              </w:rPr>
              <w:t xml:space="preserve">oświadczenia oraz informacje określone w sposób jednoznaczny. </w:t>
            </w:r>
            <w:r w:rsidRPr="00DA0408">
              <w:rPr>
                <w:rFonts w:asciiTheme="minorHAnsi" w:hAnsiTheme="minorHAnsi" w:cstheme="minorHAnsi"/>
                <w:sz w:val="20"/>
                <w:szCs w:val="20"/>
              </w:rPr>
              <w:t xml:space="preserve">Oferta musi być przygotowana w języku polskim, w sposób czytelny. </w:t>
            </w:r>
          </w:p>
        </w:tc>
      </w:tr>
      <w:tr w:rsidR="00AA3CBB" w:rsidRPr="00DA0408" w14:paraId="012148AC"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7E752000"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5.1.2</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6E59ABD0"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Oferta powinna być </w:t>
            </w:r>
            <w:r w:rsidRPr="00DA0408">
              <w:rPr>
                <w:rFonts w:asciiTheme="minorHAnsi" w:eastAsia="Calibri" w:hAnsiTheme="minorHAnsi" w:cstheme="minorHAnsi"/>
                <w:sz w:val="20"/>
                <w:szCs w:val="20"/>
                <w:u w:val="single"/>
              </w:rPr>
              <w:t>zgodna z powszechnie obowiązującymi przepisami</w:t>
            </w:r>
            <w:r w:rsidRPr="00DA0408">
              <w:rPr>
                <w:rFonts w:asciiTheme="minorHAnsi" w:eastAsia="Calibri" w:hAnsiTheme="minorHAnsi" w:cstheme="minorHAnsi"/>
                <w:sz w:val="20"/>
                <w:szCs w:val="20"/>
              </w:rPr>
              <w:t xml:space="preserve"> prawa, w szczególności </w:t>
            </w:r>
            <w:r w:rsidRPr="00DA0408">
              <w:rPr>
                <w:rFonts w:asciiTheme="minorHAnsi" w:eastAsia="Calibri" w:hAnsiTheme="minorHAnsi" w:cstheme="minorHAnsi"/>
                <w:sz w:val="20"/>
                <w:szCs w:val="20"/>
              </w:rPr>
              <w:lastRenderedPageBreak/>
              <w:t>przepisami dotyczącymi ochrony uczciwej konkurencji oraz przepisami Kodeksu cywilnego dotyczącymi oferty oraz spełniać wymogi opisane w niniejszym zapytaniu.</w:t>
            </w:r>
          </w:p>
        </w:tc>
      </w:tr>
      <w:tr w:rsidR="00AA3CBB" w:rsidRPr="00DA0408" w14:paraId="239EF3DE"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74ED9691"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lastRenderedPageBreak/>
              <w:t>5.1.3</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59B63FB2" w14:textId="77777777" w:rsidR="00AA3CBB" w:rsidRPr="00DA0408" w:rsidRDefault="00AA3CBB" w:rsidP="00667257">
            <w:pPr>
              <w:ind w:left="101"/>
              <w:rPr>
                <w:rFonts w:asciiTheme="minorHAnsi" w:hAnsiTheme="minorHAnsi" w:cstheme="minorHAnsi"/>
                <w:b/>
                <w:bCs/>
                <w:sz w:val="20"/>
                <w:szCs w:val="20"/>
                <w:u w:val="single"/>
              </w:rPr>
            </w:pPr>
            <w:r w:rsidRPr="00DA0408">
              <w:rPr>
                <w:rFonts w:asciiTheme="minorHAnsi" w:hAnsiTheme="minorHAnsi" w:cstheme="minorHAnsi"/>
                <w:b/>
                <w:bCs/>
                <w:sz w:val="20"/>
                <w:szCs w:val="20"/>
                <w:u w:val="single"/>
              </w:rPr>
              <w:t>Na Ofertę składają się następujące dokumenty:</w:t>
            </w:r>
          </w:p>
          <w:p w14:paraId="3FB6812E" w14:textId="77777777" w:rsidR="00AA3CBB" w:rsidRPr="00DA0408" w:rsidRDefault="00AA3CBB" w:rsidP="00AA3CBB">
            <w:pPr>
              <w:pStyle w:val="Akapitzlist"/>
              <w:numPr>
                <w:ilvl w:val="0"/>
                <w:numId w:val="12"/>
              </w:numPr>
              <w:suppressAutoHyphens w:val="0"/>
              <w:spacing w:line="259" w:lineRule="auto"/>
              <w:rPr>
                <w:rFonts w:asciiTheme="minorHAnsi" w:hAnsiTheme="minorHAnsi" w:cstheme="minorHAnsi"/>
                <w:sz w:val="20"/>
                <w:szCs w:val="20"/>
              </w:rPr>
            </w:pPr>
            <w:r w:rsidRPr="00DA0408">
              <w:rPr>
                <w:rFonts w:asciiTheme="minorHAnsi" w:hAnsiTheme="minorHAnsi" w:cstheme="minorHAnsi"/>
                <w:sz w:val="20"/>
                <w:szCs w:val="20"/>
              </w:rPr>
              <w:t>podpisany Formularz oferty, załącznik nr 1 do Zapytania ofertowego;</w:t>
            </w:r>
          </w:p>
          <w:p w14:paraId="5786A2AB" w14:textId="77777777" w:rsidR="00AA3CBB" w:rsidRPr="00DA0408" w:rsidRDefault="00AA3CBB" w:rsidP="00AA3CBB">
            <w:pPr>
              <w:pStyle w:val="Akapitzlist"/>
              <w:numPr>
                <w:ilvl w:val="0"/>
                <w:numId w:val="12"/>
              </w:numPr>
              <w:suppressAutoHyphens w:val="0"/>
              <w:spacing w:line="259" w:lineRule="auto"/>
              <w:rPr>
                <w:rFonts w:asciiTheme="minorHAnsi" w:hAnsiTheme="minorHAnsi" w:cstheme="minorHAnsi"/>
                <w:sz w:val="20"/>
                <w:szCs w:val="20"/>
              </w:rPr>
            </w:pPr>
            <w:r w:rsidRPr="00DA0408">
              <w:rPr>
                <w:rFonts w:asciiTheme="minorHAnsi" w:hAnsiTheme="minorHAnsi" w:cstheme="minorHAnsi"/>
                <w:sz w:val="20"/>
                <w:szCs w:val="20"/>
              </w:rPr>
              <w:t>podpisane Oświadczenie o spełnieniu wymagań dot. Sprzętu – załącznik nr 2 do Zapytania ofertowego;</w:t>
            </w:r>
          </w:p>
          <w:p w14:paraId="631B559B" w14:textId="77777777" w:rsidR="00AA3CBB" w:rsidRPr="00DA0408" w:rsidRDefault="00AA3CBB" w:rsidP="00AA3CBB">
            <w:pPr>
              <w:pStyle w:val="Akapitzlist"/>
              <w:numPr>
                <w:ilvl w:val="0"/>
                <w:numId w:val="12"/>
              </w:numPr>
              <w:suppressAutoHyphens w:val="0"/>
              <w:spacing w:line="259" w:lineRule="auto"/>
              <w:rPr>
                <w:rFonts w:asciiTheme="minorHAnsi" w:hAnsiTheme="minorHAnsi" w:cstheme="minorHAnsi"/>
                <w:sz w:val="20"/>
                <w:szCs w:val="20"/>
              </w:rPr>
            </w:pPr>
            <w:r w:rsidRPr="00DA0408">
              <w:rPr>
                <w:rFonts w:asciiTheme="minorHAnsi" w:hAnsiTheme="minorHAnsi" w:cstheme="minorHAnsi"/>
                <w:sz w:val="20"/>
                <w:szCs w:val="20"/>
              </w:rPr>
              <w:t>podpisane Oświadczenie Wykonawcy,  że nie zachodzą okoliczności wyłączające go z ubiegania się o zamówienie– załącznik nr 3 do Zapytania ofertowego;</w:t>
            </w:r>
          </w:p>
          <w:p w14:paraId="2AB01332" w14:textId="77777777" w:rsidR="00AA3CBB" w:rsidRPr="00DA0408" w:rsidRDefault="00AA3CBB" w:rsidP="00AA3CBB">
            <w:pPr>
              <w:pStyle w:val="Akapitzlist"/>
              <w:numPr>
                <w:ilvl w:val="0"/>
                <w:numId w:val="12"/>
              </w:numPr>
              <w:suppressAutoHyphens w:val="0"/>
              <w:spacing w:line="259" w:lineRule="auto"/>
              <w:rPr>
                <w:rFonts w:asciiTheme="minorHAnsi" w:hAnsiTheme="minorHAnsi" w:cstheme="minorHAnsi"/>
                <w:sz w:val="20"/>
                <w:szCs w:val="20"/>
              </w:rPr>
            </w:pPr>
            <w:r w:rsidRPr="00DA0408">
              <w:rPr>
                <w:rFonts w:asciiTheme="minorHAnsi" w:hAnsiTheme="minorHAnsi" w:cstheme="minorHAnsi"/>
                <w:sz w:val="20"/>
                <w:szCs w:val="20"/>
              </w:rPr>
              <w:t>podpisane Oświadczenie dot. ochrony danych osobowych – załącznik nr 4 do Zapytania ofertowego;</w:t>
            </w:r>
          </w:p>
          <w:p w14:paraId="5F5AF748" w14:textId="77777777" w:rsidR="00AA3CBB" w:rsidRPr="00DA0408" w:rsidRDefault="00AA3CBB" w:rsidP="00AA3CBB">
            <w:pPr>
              <w:pStyle w:val="Akapitzlist"/>
              <w:numPr>
                <w:ilvl w:val="0"/>
                <w:numId w:val="12"/>
              </w:numPr>
              <w:suppressAutoHyphens w:val="0"/>
              <w:spacing w:line="259" w:lineRule="auto"/>
              <w:jc w:val="both"/>
              <w:rPr>
                <w:rFonts w:asciiTheme="minorHAnsi" w:hAnsiTheme="minorHAnsi" w:cstheme="minorHAnsi"/>
                <w:sz w:val="20"/>
                <w:szCs w:val="20"/>
              </w:rPr>
            </w:pPr>
            <w:r w:rsidRPr="00DA0408">
              <w:rPr>
                <w:rFonts w:asciiTheme="minorHAnsi" w:hAnsiTheme="minorHAnsi" w:cstheme="minorHAnsi"/>
                <w:sz w:val="20"/>
                <w:szCs w:val="20"/>
              </w:rPr>
              <w:t>wydruk z Centralnej Ewidencji i Informacji o Działalności Gospodarczej (CEIDG) lub Krajowego Rejestru Sądowego (KRS), lub wskazanie w Formularzu oferty źródła ogólnodostępnej bazy danych, gdzie Zamawiający może bezpłatnie pobrać te dane.</w:t>
            </w:r>
          </w:p>
          <w:p w14:paraId="3FDD309E" w14:textId="064F6962" w:rsidR="00A73770" w:rsidRPr="00DA0408" w:rsidRDefault="00A73770" w:rsidP="00AA3CBB">
            <w:pPr>
              <w:pStyle w:val="Akapitzlist"/>
              <w:numPr>
                <w:ilvl w:val="0"/>
                <w:numId w:val="12"/>
              </w:numPr>
              <w:suppressAutoHyphens w:val="0"/>
              <w:spacing w:line="259" w:lineRule="auto"/>
              <w:jc w:val="both"/>
              <w:rPr>
                <w:rFonts w:asciiTheme="minorHAnsi" w:hAnsiTheme="minorHAnsi" w:cstheme="minorHAnsi"/>
                <w:sz w:val="20"/>
                <w:szCs w:val="20"/>
              </w:rPr>
            </w:pPr>
            <w:r w:rsidRPr="00DA0408">
              <w:rPr>
                <w:rFonts w:asciiTheme="minorHAnsi" w:hAnsiTheme="minorHAnsi" w:cstheme="minorHAnsi"/>
                <w:sz w:val="20"/>
                <w:szCs w:val="20"/>
              </w:rPr>
              <w:t xml:space="preserve">Certyfikaty  montażowe i serwisowe wystawione przez producentów  zaproponowanych urządzeń  na wykonawcę </w:t>
            </w:r>
            <w:r w:rsidR="00C77299" w:rsidRPr="00DA0408">
              <w:rPr>
                <w:rFonts w:asciiTheme="minorHAnsi" w:hAnsiTheme="minorHAnsi" w:cstheme="minorHAnsi"/>
                <w:sz w:val="20"/>
                <w:szCs w:val="20"/>
              </w:rPr>
              <w:t xml:space="preserve">(dotyczy  pieca </w:t>
            </w:r>
            <w:proofErr w:type="spellStart"/>
            <w:r w:rsidR="00C77299" w:rsidRPr="00DA0408">
              <w:rPr>
                <w:rFonts w:asciiTheme="minorHAnsi" w:hAnsiTheme="minorHAnsi" w:cstheme="minorHAnsi"/>
                <w:sz w:val="20"/>
                <w:szCs w:val="20"/>
              </w:rPr>
              <w:t>konw</w:t>
            </w:r>
            <w:proofErr w:type="spellEnd"/>
            <w:r w:rsidR="00C77299" w:rsidRPr="00DA0408">
              <w:rPr>
                <w:rFonts w:asciiTheme="minorHAnsi" w:hAnsiTheme="minorHAnsi" w:cstheme="minorHAnsi"/>
                <w:sz w:val="20"/>
                <w:szCs w:val="20"/>
              </w:rPr>
              <w:t>-parowego i ekspresu automatycznego)</w:t>
            </w:r>
          </w:p>
        </w:tc>
      </w:tr>
      <w:tr w:rsidR="00AA3CBB" w:rsidRPr="00DA0408" w14:paraId="26C2E6BF"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23FE56A7"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5.1.4</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6F4F17B0"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Oferta powinna być złożona na </w:t>
            </w:r>
            <w:r w:rsidRPr="00DA0408">
              <w:rPr>
                <w:rFonts w:asciiTheme="minorHAnsi" w:eastAsia="Calibri" w:hAnsiTheme="minorHAnsi" w:cstheme="minorHAnsi"/>
                <w:b/>
                <w:bCs/>
                <w:sz w:val="20"/>
                <w:szCs w:val="20"/>
                <w:u w:val="single"/>
              </w:rPr>
              <w:t>Formularzu ofertowym stanowiącym załącznik nr 1</w:t>
            </w:r>
            <w:r w:rsidRPr="00DA0408">
              <w:rPr>
                <w:rFonts w:asciiTheme="minorHAnsi" w:eastAsia="Calibri" w:hAnsiTheme="minorHAnsi" w:cstheme="minorHAnsi"/>
                <w:sz w:val="20"/>
                <w:szCs w:val="20"/>
              </w:rPr>
              <w:t>.</w:t>
            </w:r>
          </w:p>
          <w:p w14:paraId="484C9EAB" w14:textId="77777777" w:rsidR="00AA3CBB" w:rsidRPr="00DA0408" w:rsidRDefault="00AA3CBB" w:rsidP="00667257">
            <w:pPr>
              <w:widowControl w:val="0"/>
              <w:jc w:val="both"/>
              <w:rPr>
                <w:rFonts w:asciiTheme="minorHAnsi" w:eastAsia="Calibri" w:hAnsiTheme="minorHAnsi" w:cstheme="minorHAnsi"/>
                <w:sz w:val="20"/>
                <w:szCs w:val="20"/>
              </w:rPr>
            </w:pPr>
          </w:p>
          <w:p w14:paraId="3E6FD6F8" w14:textId="77777777" w:rsidR="00AA3CBB" w:rsidRPr="00DA0408" w:rsidRDefault="00AA3CBB" w:rsidP="00667257">
            <w:pPr>
              <w:widowControl w:val="0"/>
              <w:jc w:val="both"/>
              <w:rPr>
                <w:rFonts w:asciiTheme="minorHAnsi" w:eastAsia="Calibri" w:hAnsiTheme="minorHAnsi" w:cstheme="minorHAnsi"/>
                <w:b/>
                <w:bCs/>
                <w:sz w:val="20"/>
                <w:szCs w:val="20"/>
                <w:u w:val="single"/>
              </w:rPr>
            </w:pPr>
            <w:r w:rsidRPr="00DA0408">
              <w:rPr>
                <w:rFonts w:asciiTheme="minorHAnsi" w:eastAsia="Calibri" w:hAnsiTheme="minorHAnsi" w:cstheme="minorHAnsi"/>
                <w:b/>
                <w:bCs/>
                <w:sz w:val="20"/>
                <w:szCs w:val="20"/>
                <w:u w:val="single"/>
              </w:rPr>
              <w:t>Treść Oferty powinna zawierać:</w:t>
            </w:r>
          </w:p>
          <w:p w14:paraId="6396C18E" w14:textId="77777777" w:rsidR="00AA3CBB" w:rsidRPr="00DA0408" w:rsidRDefault="00AA3CBB" w:rsidP="00AA3CBB">
            <w:pPr>
              <w:pStyle w:val="Akapitzlist"/>
              <w:widowControl w:val="0"/>
              <w:numPr>
                <w:ilvl w:val="0"/>
                <w:numId w:val="8"/>
              </w:numPr>
              <w:tabs>
                <w:tab w:val="left" w:pos="884"/>
              </w:tabs>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wskazany</w:t>
            </w:r>
            <w:r w:rsidRPr="00DA0408">
              <w:rPr>
                <w:rFonts w:asciiTheme="minorHAnsi" w:eastAsia="Calibri" w:hAnsiTheme="minorHAnsi" w:cstheme="minorHAnsi"/>
                <w:sz w:val="20"/>
                <w:szCs w:val="20"/>
                <w:u w:val="single"/>
              </w:rPr>
              <w:t xml:space="preserve"> tytuł Zapytania ofertowego</w:t>
            </w:r>
          </w:p>
          <w:p w14:paraId="298C6025" w14:textId="77777777" w:rsidR="00AA3CBB" w:rsidRPr="00DA0408" w:rsidRDefault="00AA3CBB" w:rsidP="00AA3CBB">
            <w:pPr>
              <w:pStyle w:val="Akapitzlist"/>
              <w:widowControl w:val="0"/>
              <w:numPr>
                <w:ilvl w:val="0"/>
                <w:numId w:val="8"/>
              </w:numPr>
              <w:tabs>
                <w:tab w:val="left" w:pos="884"/>
              </w:tabs>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dane teleadresowe</w:t>
            </w:r>
            <w:r w:rsidRPr="00DA0408">
              <w:rPr>
                <w:rFonts w:asciiTheme="minorHAnsi" w:eastAsia="Calibri" w:hAnsiTheme="minorHAnsi" w:cstheme="minorHAnsi"/>
                <w:sz w:val="20"/>
                <w:szCs w:val="20"/>
              </w:rPr>
              <w:t>, w tym: adres siedziby (i adres do korespondencji), adres e-mail oraz nr telefonu</w:t>
            </w:r>
          </w:p>
          <w:p w14:paraId="09513314" w14:textId="77777777" w:rsidR="00AA3CBB" w:rsidRPr="00DA0408" w:rsidRDefault="00AA3CBB" w:rsidP="00AA3CBB">
            <w:pPr>
              <w:pStyle w:val="Akapitzlist"/>
              <w:widowControl w:val="0"/>
              <w:numPr>
                <w:ilvl w:val="0"/>
                <w:numId w:val="8"/>
              </w:numPr>
              <w:tabs>
                <w:tab w:val="left" w:pos="884"/>
              </w:tabs>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 xml:space="preserve">jednoznaczny opis elementów oferty </w:t>
            </w:r>
            <w:r w:rsidRPr="00DA0408">
              <w:rPr>
                <w:rFonts w:asciiTheme="minorHAnsi" w:eastAsia="Calibri" w:hAnsiTheme="minorHAnsi" w:cstheme="minorHAnsi"/>
                <w:sz w:val="20"/>
                <w:szCs w:val="20"/>
              </w:rPr>
              <w:t>podlegających ocenie wg ww. kryteriów</w:t>
            </w:r>
          </w:p>
          <w:p w14:paraId="0B212C42" w14:textId="77777777" w:rsidR="00AA3CBB" w:rsidRPr="00DA0408" w:rsidRDefault="00AA3CBB" w:rsidP="00AA3CBB">
            <w:pPr>
              <w:pStyle w:val="Akapitzlist"/>
              <w:widowControl w:val="0"/>
              <w:numPr>
                <w:ilvl w:val="0"/>
                <w:numId w:val="8"/>
              </w:numPr>
              <w:tabs>
                <w:tab w:val="left" w:pos="884"/>
              </w:tabs>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okres (termin) ważności oferty</w:t>
            </w:r>
            <w:r w:rsidRPr="00DA0408">
              <w:rPr>
                <w:rFonts w:asciiTheme="minorHAnsi" w:eastAsia="Calibri" w:hAnsiTheme="minorHAnsi" w:cstheme="minorHAnsi"/>
                <w:sz w:val="20"/>
                <w:szCs w:val="20"/>
              </w:rPr>
              <w:t xml:space="preserve"> (w razie braku innego oświadczenia będzie to okres 60 dni od upływu terminu do składania ofert)</w:t>
            </w:r>
          </w:p>
          <w:p w14:paraId="12AB96FA" w14:textId="77777777" w:rsidR="00AA3CBB" w:rsidRPr="00DA0408" w:rsidRDefault="00AA3CBB" w:rsidP="00AA3CBB">
            <w:pPr>
              <w:pStyle w:val="Akapitzlist"/>
              <w:widowControl w:val="0"/>
              <w:numPr>
                <w:ilvl w:val="0"/>
                <w:numId w:val="8"/>
              </w:numPr>
              <w:tabs>
                <w:tab w:val="left" w:pos="884"/>
              </w:tabs>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całkowitą cenę brutto dostawy</w:t>
            </w:r>
            <w:r w:rsidRPr="00DA0408">
              <w:rPr>
                <w:rFonts w:asciiTheme="minorHAnsi" w:eastAsia="Calibri" w:hAnsiTheme="minorHAnsi" w:cstheme="minorHAnsi"/>
                <w:sz w:val="20"/>
                <w:szCs w:val="20"/>
              </w:rPr>
              <w:t xml:space="preserve"> będącej przedmiotem zamówienia, cenę należy wyrazić w jednostkach pieniężnych w PLN  z dokładnością do dwóch miejsc po przecinku</w:t>
            </w:r>
          </w:p>
          <w:p w14:paraId="5BCBB4BC" w14:textId="77777777" w:rsidR="00AA3CBB" w:rsidRPr="00DA0408" w:rsidRDefault="00AA3CBB" w:rsidP="00AA3CBB">
            <w:pPr>
              <w:pStyle w:val="Akapitzlist"/>
              <w:widowControl w:val="0"/>
              <w:numPr>
                <w:ilvl w:val="0"/>
                <w:numId w:val="8"/>
              </w:numPr>
              <w:tabs>
                <w:tab w:val="left" w:pos="884"/>
              </w:tabs>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podpis osoby upoważnionej</w:t>
            </w:r>
            <w:r w:rsidRPr="00DA0408">
              <w:rPr>
                <w:rFonts w:asciiTheme="minorHAnsi" w:eastAsia="Calibri" w:hAnsiTheme="minorHAnsi" w:cstheme="minorHAnsi"/>
                <w:sz w:val="20"/>
                <w:szCs w:val="20"/>
              </w:rPr>
              <w:t xml:space="preserve"> (do reprezentacji Wykonawcy), a jeśli jej upoważnienie wynika z pełnomocnictwa do oferty powinno być załączone</w:t>
            </w:r>
            <w:r w:rsidRPr="00DA0408">
              <w:rPr>
                <w:rFonts w:asciiTheme="minorHAnsi" w:eastAsia="Calibri" w:hAnsiTheme="minorHAnsi" w:cstheme="minorHAnsi"/>
                <w:sz w:val="20"/>
                <w:szCs w:val="20"/>
                <w:u w:val="single"/>
              </w:rPr>
              <w:t xml:space="preserve"> pełnomocnictwo</w:t>
            </w:r>
            <w:r w:rsidRPr="00DA0408">
              <w:rPr>
                <w:rFonts w:asciiTheme="minorHAnsi" w:eastAsia="Calibri" w:hAnsiTheme="minorHAnsi" w:cstheme="minorHAnsi"/>
                <w:sz w:val="20"/>
                <w:szCs w:val="20"/>
              </w:rPr>
              <w:t>;</w:t>
            </w:r>
          </w:p>
          <w:p w14:paraId="30E167D0" w14:textId="77777777" w:rsidR="00AA3CBB" w:rsidRPr="00DA0408" w:rsidRDefault="00AA3CBB" w:rsidP="00667257">
            <w:pPr>
              <w:widowControl w:val="0"/>
              <w:jc w:val="both"/>
              <w:rPr>
                <w:rFonts w:asciiTheme="minorHAnsi" w:eastAsia="Calibri" w:hAnsiTheme="minorHAnsi" w:cstheme="minorHAnsi"/>
                <w:sz w:val="20"/>
                <w:szCs w:val="20"/>
              </w:rPr>
            </w:pPr>
          </w:p>
          <w:p w14:paraId="52587665"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Formularz ten ma charakter pomocniczy. W przypadku, gdy formularz nie  zawiera wszystkich ww. elementów oferty – Wykonawca powinien dołączyć do formularza pismo z wymaganymi elementami oferty.</w:t>
            </w:r>
          </w:p>
        </w:tc>
      </w:tr>
      <w:tr w:rsidR="00AA3CBB" w:rsidRPr="00DA0408" w14:paraId="38BE90E0" w14:textId="77777777" w:rsidTr="00667257">
        <w:tc>
          <w:tcPr>
            <w:tcW w:w="9104" w:type="dxa"/>
            <w:gridSpan w:val="2"/>
            <w:tcBorders>
              <w:top w:val="single" w:sz="4" w:space="0" w:color="A6A6A6"/>
              <w:bottom w:val="single" w:sz="4" w:space="0" w:color="A6A6A6"/>
            </w:tcBorders>
            <w:shd w:val="clear" w:color="auto" w:fill="auto"/>
          </w:tcPr>
          <w:p w14:paraId="1E1AF000" w14:textId="77777777" w:rsidR="00AA3CBB" w:rsidRPr="00DA0408" w:rsidRDefault="00AA3CBB" w:rsidP="00667257">
            <w:pPr>
              <w:widowControl w:val="0"/>
              <w:tabs>
                <w:tab w:val="left" w:pos="3180"/>
              </w:tabs>
              <w:jc w:val="both"/>
              <w:rPr>
                <w:rFonts w:asciiTheme="minorHAnsi" w:eastAsia="Calibri" w:hAnsiTheme="minorHAnsi" w:cstheme="minorHAnsi"/>
                <w:b/>
                <w:sz w:val="20"/>
                <w:szCs w:val="20"/>
                <w:u w:val="single"/>
              </w:rPr>
            </w:pPr>
          </w:p>
          <w:p w14:paraId="0A75F5D6" w14:textId="77777777" w:rsidR="00AA3CBB" w:rsidRPr="00DA0408" w:rsidRDefault="00AA3CBB" w:rsidP="00667257">
            <w:pPr>
              <w:widowControl w:val="0"/>
              <w:tabs>
                <w:tab w:val="left" w:pos="3180"/>
              </w:tabs>
              <w:ind w:hanging="108"/>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5.2 Pozostałe wymagania oferty:</w:t>
            </w:r>
          </w:p>
          <w:p w14:paraId="6A64D14E" w14:textId="77777777" w:rsidR="00AA3CBB" w:rsidRPr="00DA0408" w:rsidRDefault="00AA3CBB" w:rsidP="00667257">
            <w:pPr>
              <w:widowControl w:val="0"/>
              <w:tabs>
                <w:tab w:val="left" w:pos="3180"/>
              </w:tabs>
              <w:jc w:val="both"/>
              <w:rPr>
                <w:rFonts w:asciiTheme="minorHAnsi" w:eastAsia="Calibri" w:hAnsiTheme="minorHAnsi" w:cstheme="minorHAnsi"/>
                <w:b/>
                <w:sz w:val="20"/>
                <w:szCs w:val="20"/>
              </w:rPr>
            </w:pPr>
          </w:p>
        </w:tc>
      </w:tr>
      <w:tr w:rsidR="00AA3CBB" w:rsidRPr="00DA0408" w14:paraId="00572D09"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01C8BEAA"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5.2.1</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0D4738B5" w14:textId="77777777"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Wykonawca pozostaje związany ofertą przez co najmniej</w:t>
            </w:r>
            <w:r w:rsidRPr="00DA0408">
              <w:rPr>
                <w:rFonts w:asciiTheme="minorHAnsi" w:eastAsia="Calibri" w:hAnsiTheme="minorHAnsi" w:cstheme="minorHAnsi"/>
                <w:b/>
                <w:bCs/>
                <w:sz w:val="20"/>
                <w:szCs w:val="20"/>
                <w:u w:val="single"/>
              </w:rPr>
              <w:t xml:space="preserve"> </w:t>
            </w:r>
            <w:r w:rsidRPr="00DA0408">
              <w:rPr>
                <w:rFonts w:asciiTheme="minorHAnsi" w:eastAsia="Calibri" w:hAnsiTheme="minorHAnsi" w:cstheme="minorHAnsi"/>
                <w:b/>
                <w:bCs/>
                <w:sz w:val="20"/>
                <w:szCs w:val="20"/>
              </w:rPr>
              <w:t>60 dni od upływu terminu składania ofert.</w:t>
            </w:r>
          </w:p>
        </w:tc>
      </w:tr>
      <w:tr w:rsidR="00AA3CBB" w:rsidRPr="00DA0408" w14:paraId="4C18FF20" w14:textId="77777777" w:rsidTr="00667257">
        <w:tc>
          <w:tcPr>
            <w:tcW w:w="9104" w:type="dxa"/>
            <w:gridSpan w:val="2"/>
            <w:tcBorders>
              <w:bottom w:val="single" w:sz="4" w:space="0" w:color="A6A6A6"/>
            </w:tcBorders>
            <w:shd w:val="clear" w:color="auto" w:fill="auto"/>
          </w:tcPr>
          <w:p w14:paraId="2B675BFF" w14:textId="77777777" w:rsidR="00AA3CBB" w:rsidRPr="00DA0408" w:rsidRDefault="00AA3CBB" w:rsidP="00667257">
            <w:pPr>
              <w:widowControl w:val="0"/>
              <w:jc w:val="both"/>
              <w:rPr>
                <w:rFonts w:asciiTheme="minorHAnsi" w:eastAsia="Calibri" w:hAnsiTheme="minorHAnsi" w:cstheme="minorHAnsi"/>
                <w:b/>
                <w:sz w:val="20"/>
                <w:szCs w:val="20"/>
                <w:u w:val="single"/>
              </w:rPr>
            </w:pPr>
          </w:p>
          <w:p w14:paraId="374116E4" w14:textId="77777777" w:rsidR="00AA3CBB" w:rsidRPr="00DA0408" w:rsidRDefault="00AA3CBB" w:rsidP="00667257">
            <w:pPr>
              <w:widowControl w:val="0"/>
              <w:ind w:hanging="108"/>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5.3 Pytania do Zamawiającego. Uzupełnianie i poprawianie ofert:</w:t>
            </w:r>
          </w:p>
          <w:p w14:paraId="5717EE2C" w14:textId="77777777" w:rsidR="00AA3CBB" w:rsidRPr="00DA0408" w:rsidRDefault="00AA3CBB" w:rsidP="00667257">
            <w:pPr>
              <w:widowControl w:val="0"/>
              <w:jc w:val="both"/>
              <w:rPr>
                <w:rFonts w:asciiTheme="minorHAnsi" w:eastAsia="Calibri" w:hAnsiTheme="minorHAnsi" w:cstheme="minorHAnsi"/>
                <w:sz w:val="20"/>
                <w:szCs w:val="20"/>
              </w:rPr>
            </w:pPr>
          </w:p>
        </w:tc>
      </w:tr>
      <w:tr w:rsidR="00AA3CBB" w:rsidRPr="00DA0408" w14:paraId="334ECF40"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7600531A"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5.3.1</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0580FC8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W przypadku istotnych wątpliwości Wykonawca może zadać pytanie Zamawiającemu w celu objaśnienia treści zapytania ofertowego. </w:t>
            </w:r>
            <w:r w:rsidRPr="00DA0408">
              <w:rPr>
                <w:rFonts w:asciiTheme="minorHAnsi" w:eastAsia="Calibri" w:hAnsiTheme="minorHAnsi" w:cstheme="minorHAnsi"/>
                <w:b/>
                <w:bCs/>
                <w:sz w:val="20"/>
                <w:szCs w:val="20"/>
              </w:rPr>
              <w:t xml:space="preserve">Pytania można zadawać </w:t>
            </w:r>
            <w:r w:rsidRPr="00DA0408">
              <w:rPr>
                <w:rFonts w:asciiTheme="minorHAnsi" w:eastAsia="Calibri" w:hAnsiTheme="minorHAnsi" w:cstheme="minorHAnsi"/>
                <w:b/>
                <w:bCs/>
                <w:sz w:val="20"/>
                <w:szCs w:val="20"/>
                <w:u w:val="single"/>
              </w:rPr>
              <w:t>wyłącznie</w:t>
            </w:r>
            <w:r w:rsidRPr="00DA0408">
              <w:rPr>
                <w:rFonts w:asciiTheme="minorHAnsi" w:eastAsia="Calibri" w:hAnsiTheme="minorHAnsi" w:cstheme="minorHAnsi"/>
                <w:b/>
                <w:bCs/>
                <w:sz w:val="20"/>
                <w:szCs w:val="20"/>
              </w:rPr>
              <w:t xml:space="preserve"> drogą elektroniczną przez Bazę Konkurencyjności. </w:t>
            </w:r>
          </w:p>
          <w:p w14:paraId="406509C8" w14:textId="77777777" w:rsidR="00AA3CBB" w:rsidRPr="00DA0408" w:rsidRDefault="00AA3CBB" w:rsidP="00667257">
            <w:pPr>
              <w:widowControl w:val="0"/>
              <w:jc w:val="both"/>
            </w:pPr>
            <w:r w:rsidRPr="00DA0408">
              <w:rPr>
                <w:rFonts w:asciiTheme="minorHAnsi" w:eastAsia="Calibri" w:hAnsiTheme="minorHAnsi" w:cstheme="minorHAnsi"/>
                <w:sz w:val="20"/>
                <w:szCs w:val="20"/>
              </w:rPr>
              <w:t xml:space="preserve">Ewentualną odpowiedź (merytoryczną) Zamawiający na stronie internetowej </w:t>
            </w:r>
            <w:hyperlink r:id="rId55" w:history="1">
              <w:r w:rsidRPr="00DA0408">
                <w:rPr>
                  <w:rStyle w:val="Hipercze"/>
                  <w:rFonts w:asciiTheme="minorHAnsi" w:hAnsiTheme="minorHAnsi" w:cstheme="minorHAnsi"/>
                  <w:sz w:val="20"/>
                  <w:szCs w:val="20"/>
                </w:rPr>
                <w:t>https://bazakonkurencyjnosci.funduszeeuropejskie.gov.pl/</w:t>
              </w:r>
            </w:hyperlink>
          </w:p>
          <w:p w14:paraId="7F351AB7" w14:textId="77777777" w:rsidR="00AA3CBB" w:rsidRPr="00DA0408" w:rsidRDefault="00AA3CBB" w:rsidP="00667257">
            <w:pPr>
              <w:widowControl w:val="0"/>
              <w:jc w:val="both"/>
              <w:rPr>
                <w:rFonts w:asciiTheme="minorHAnsi" w:hAnsiTheme="minorHAnsi" w:cstheme="minorHAnsi"/>
                <w:sz w:val="20"/>
                <w:szCs w:val="20"/>
              </w:rPr>
            </w:pPr>
          </w:p>
        </w:tc>
      </w:tr>
      <w:tr w:rsidR="00AA3CBB" w:rsidRPr="00DA0408" w14:paraId="391DCAC0"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71718BF6"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5.3.2</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2C1341AC"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Zamawiający dopuszcza poprawienie błędów formalnych w złożonej przez Wykonawcę ofercie to jest w szczególności:</w:t>
            </w:r>
          </w:p>
          <w:p w14:paraId="79CB2D23" w14:textId="77777777" w:rsidR="00AA3CBB" w:rsidRPr="00DA0408" w:rsidRDefault="00AA3CBB" w:rsidP="00AA3CBB">
            <w:pPr>
              <w:widowControl w:val="0"/>
              <w:numPr>
                <w:ilvl w:val="0"/>
                <w:numId w:val="6"/>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omyłki pisarskie,</w:t>
            </w:r>
          </w:p>
          <w:p w14:paraId="028F86C3" w14:textId="77777777" w:rsidR="00AA3CBB" w:rsidRPr="00DA0408" w:rsidRDefault="00AA3CBB" w:rsidP="00AA3CBB">
            <w:pPr>
              <w:widowControl w:val="0"/>
              <w:numPr>
                <w:ilvl w:val="0"/>
                <w:numId w:val="6"/>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brak załączników,</w:t>
            </w:r>
          </w:p>
          <w:p w14:paraId="5731A1CF" w14:textId="77777777" w:rsidR="00AA3CBB" w:rsidRPr="00DA0408" w:rsidRDefault="00AA3CBB" w:rsidP="00AA3CBB">
            <w:pPr>
              <w:widowControl w:val="0"/>
              <w:numPr>
                <w:ilvl w:val="0"/>
                <w:numId w:val="6"/>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błędy rachunkowe</w:t>
            </w:r>
          </w:p>
          <w:p w14:paraId="26195A2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b/>
                <w:bCs/>
                <w:sz w:val="20"/>
                <w:szCs w:val="20"/>
              </w:rPr>
              <w:t>Zamawiający wezwie Wykonawcę do uzupełnienia braków w ww. zakresie.</w:t>
            </w:r>
            <w:r w:rsidRPr="00DA0408">
              <w:rPr>
                <w:rFonts w:asciiTheme="minorHAnsi" w:eastAsia="Calibri" w:hAnsiTheme="minorHAnsi" w:cstheme="minorHAnsi"/>
                <w:sz w:val="20"/>
                <w:szCs w:val="20"/>
              </w:rPr>
              <w:t xml:space="preserve"> O zaistnieniu takiej konieczności Zamawiający powiadomi Wykonawcę, kontaktując się drogą e-mailową z osobą wyznaczoną przez Wykonawcę do kontaktu w sprawie oferty (zgodnie z danymi kontaktowymi zapisanymi w ofercie).</w:t>
            </w:r>
          </w:p>
          <w:p w14:paraId="35A4F78B" w14:textId="77777777" w:rsidR="00AA3CBB" w:rsidRPr="00DA0408" w:rsidRDefault="00AA3CBB" w:rsidP="00667257">
            <w:pPr>
              <w:widowControl w:val="0"/>
              <w:jc w:val="both"/>
              <w:rPr>
                <w:rFonts w:asciiTheme="minorHAnsi" w:eastAsia="Calibri" w:hAnsiTheme="minorHAnsi" w:cstheme="minorHAnsi"/>
                <w:sz w:val="20"/>
                <w:szCs w:val="20"/>
              </w:rPr>
            </w:pPr>
          </w:p>
          <w:p w14:paraId="14B953C2" w14:textId="77777777" w:rsidR="00AA3CBB" w:rsidRPr="00DA0408" w:rsidRDefault="00AA3CBB" w:rsidP="00667257">
            <w:pPr>
              <w:widowControl w:val="0"/>
              <w:jc w:val="both"/>
              <w:rPr>
                <w:rFonts w:asciiTheme="minorHAnsi" w:eastAsia="Calibri" w:hAnsiTheme="minorHAnsi" w:cstheme="minorHAnsi"/>
                <w:b/>
                <w:bCs/>
                <w:sz w:val="20"/>
                <w:szCs w:val="20"/>
                <w:u w:val="single"/>
              </w:rPr>
            </w:pPr>
            <w:r w:rsidRPr="00DA0408">
              <w:rPr>
                <w:rFonts w:asciiTheme="minorHAnsi" w:eastAsia="Calibri" w:hAnsiTheme="minorHAnsi" w:cstheme="minorHAnsi"/>
                <w:b/>
                <w:bCs/>
                <w:sz w:val="20"/>
                <w:szCs w:val="20"/>
                <w:u w:val="single"/>
              </w:rPr>
              <w:lastRenderedPageBreak/>
              <w:t>Nie dostarczenie w wyznaczonym przez Zamawiającego terminie poprawnych załączników skutkować będzie odrzuceniem oferty jako nie spełniającej kryteriów formalnych.</w:t>
            </w:r>
          </w:p>
          <w:p w14:paraId="24CEFF29" w14:textId="77777777" w:rsidR="00AA3CBB" w:rsidRPr="00DA0408" w:rsidRDefault="00AA3CBB" w:rsidP="00667257">
            <w:pPr>
              <w:widowControl w:val="0"/>
              <w:jc w:val="both"/>
              <w:rPr>
                <w:rFonts w:asciiTheme="minorHAnsi" w:eastAsia="Calibri" w:hAnsiTheme="minorHAnsi" w:cstheme="minorHAnsi"/>
                <w:sz w:val="20"/>
                <w:szCs w:val="20"/>
              </w:rPr>
            </w:pPr>
          </w:p>
          <w:p w14:paraId="341F9EE3" w14:textId="77777777" w:rsidR="00AA3CBB" w:rsidRPr="00DA0408" w:rsidRDefault="00AA3CBB" w:rsidP="00667257">
            <w:pPr>
              <w:widowControl w:val="0"/>
              <w:jc w:val="both"/>
              <w:rPr>
                <w:rFonts w:asciiTheme="minorHAnsi" w:eastAsia="Calibri" w:hAnsiTheme="minorHAnsi" w:cstheme="minorHAnsi"/>
                <w:b/>
                <w:bCs/>
                <w:sz w:val="20"/>
                <w:szCs w:val="20"/>
              </w:rPr>
            </w:pPr>
            <w:r w:rsidRPr="00DA0408">
              <w:rPr>
                <w:rFonts w:asciiTheme="minorHAnsi" w:eastAsia="Calibri" w:hAnsiTheme="minorHAnsi" w:cstheme="minorHAnsi"/>
                <w:b/>
                <w:bCs/>
                <w:sz w:val="20"/>
                <w:szCs w:val="20"/>
              </w:rPr>
              <w:t>Uzupełnieniu nie będą podlegać oferty które:</w:t>
            </w:r>
          </w:p>
          <w:p w14:paraId="3C1F3FE2" w14:textId="77777777" w:rsidR="00AA3CBB" w:rsidRPr="00DA0408" w:rsidRDefault="00AA3CBB" w:rsidP="00AA3CBB">
            <w:pPr>
              <w:widowControl w:val="0"/>
              <w:numPr>
                <w:ilvl w:val="0"/>
                <w:numId w:val="7"/>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nie zostały dostarczone w terminie,</w:t>
            </w:r>
          </w:p>
          <w:p w14:paraId="15E29DA4" w14:textId="77777777" w:rsidR="00AA3CBB" w:rsidRPr="00DA0408" w:rsidRDefault="00AA3CBB" w:rsidP="00AA3CBB">
            <w:pPr>
              <w:widowControl w:val="0"/>
              <w:numPr>
                <w:ilvl w:val="0"/>
                <w:numId w:val="7"/>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zostały dostarczone w sposób niezgodny ze wskazaniem zamawiającego opisany w pkt: 6.1.2</w:t>
            </w:r>
          </w:p>
          <w:p w14:paraId="31C65C91" w14:textId="77777777" w:rsidR="00AA3CBB" w:rsidRPr="00DA0408" w:rsidRDefault="00AA3CBB" w:rsidP="00AA3CBB">
            <w:pPr>
              <w:widowControl w:val="0"/>
              <w:numPr>
                <w:ilvl w:val="0"/>
                <w:numId w:val="7"/>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nie posiadające ceny,</w:t>
            </w:r>
          </w:p>
          <w:p w14:paraId="21DA052A" w14:textId="77777777" w:rsidR="00AA3CBB" w:rsidRPr="00DA0408" w:rsidRDefault="00AA3CBB" w:rsidP="00AA3CBB">
            <w:pPr>
              <w:pStyle w:val="Akapitzlist"/>
              <w:numPr>
                <w:ilvl w:val="0"/>
                <w:numId w:val="7"/>
              </w:numPr>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niepodpisane przez osobę uprawnioną lub niepodpisane jednym z następujących podpisów elektronicznych: kwalifikowalny podpis elektroniczny lub podpis zaufany, lub podpis osobisty </w:t>
            </w:r>
          </w:p>
          <w:p w14:paraId="4404D19B" w14:textId="77777777" w:rsidR="00AA3CBB" w:rsidRPr="00DA0408" w:rsidRDefault="00AA3CBB" w:rsidP="00667257">
            <w:pPr>
              <w:widowControl w:val="0"/>
              <w:ind w:left="720"/>
              <w:jc w:val="both"/>
              <w:rPr>
                <w:rFonts w:asciiTheme="minorHAnsi" w:eastAsia="Calibri" w:hAnsiTheme="minorHAnsi" w:cstheme="minorHAnsi"/>
                <w:sz w:val="20"/>
                <w:szCs w:val="20"/>
              </w:rPr>
            </w:pPr>
          </w:p>
          <w:p w14:paraId="07EA0DBD"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Niedokonanie tego skutkować będzie odrzuceniem oferty przez Zamawiającego lub dokonanie jej oceny bez uwzględnienia poprawek. Celem poprawienia oferty jest jedynie usunięcie jej błędów formalnych. Nie jest dopuszczalne dokonywanie jakiejkolwiek zmiany treści lub istotnych elementów oferty podlegających ocenie zgodnie z kryteriami ocen.</w:t>
            </w:r>
          </w:p>
        </w:tc>
      </w:tr>
      <w:tr w:rsidR="00AA3CBB" w:rsidRPr="00DA0408" w14:paraId="7AC6D577" w14:textId="77777777" w:rsidTr="00667257">
        <w:tc>
          <w:tcPr>
            <w:tcW w:w="718" w:type="dxa"/>
            <w:tcBorders>
              <w:top w:val="single" w:sz="4" w:space="0" w:color="A6A6A6"/>
              <w:left w:val="single" w:sz="4" w:space="0" w:color="A6A6A6"/>
              <w:bottom w:val="single" w:sz="4" w:space="0" w:color="A6A6A6"/>
              <w:right w:val="single" w:sz="4" w:space="0" w:color="A6A6A6"/>
            </w:tcBorders>
            <w:shd w:val="clear" w:color="auto" w:fill="auto"/>
          </w:tcPr>
          <w:p w14:paraId="46F7FF57"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lastRenderedPageBreak/>
              <w:t>5.3.3</w:t>
            </w:r>
          </w:p>
        </w:tc>
        <w:tc>
          <w:tcPr>
            <w:tcW w:w="8386" w:type="dxa"/>
            <w:tcBorders>
              <w:top w:val="single" w:sz="4" w:space="0" w:color="A6A6A6"/>
              <w:left w:val="single" w:sz="4" w:space="0" w:color="A6A6A6"/>
              <w:bottom w:val="single" w:sz="4" w:space="0" w:color="A6A6A6"/>
              <w:right w:val="single" w:sz="4" w:space="0" w:color="A6A6A6"/>
            </w:tcBorders>
            <w:shd w:val="clear" w:color="auto" w:fill="auto"/>
          </w:tcPr>
          <w:p w14:paraId="330B9368" w14:textId="77777777" w:rsidR="00AA3CBB" w:rsidRPr="00DA0408" w:rsidRDefault="00AA3CBB" w:rsidP="00667257">
            <w:pPr>
              <w:widowControl w:val="0"/>
              <w:rPr>
                <w:rFonts w:asciiTheme="minorHAnsi" w:hAnsiTheme="minorHAnsi" w:cstheme="minorHAnsi"/>
                <w:sz w:val="20"/>
                <w:szCs w:val="20"/>
              </w:rPr>
            </w:pPr>
            <w:r w:rsidRPr="00DA0408">
              <w:rPr>
                <w:rFonts w:asciiTheme="minorHAnsi" w:eastAsia="Calibri" w:hAnsiTheme="minorHAnsi" w:cstheme="minorHAnsi"/>
                <w:sz w:val="20"/>
                <w:szCs w:val="20"/>
              </w:rPr>
              <w:t xml:space="preserve">Uzupełniona na wezwanie Zamawiającego oferta Wykonawcy powinna spełniać wszystkie wymagania zapytania ofertowego – i to na najpóźniej na dzień, w którym upływał termin składania ofert, z zastrzeżeniem terminu do uzupełnienia oferty. </w:t>
            </w:r>
            <w:r w:rsidRPr="00DA0408">
              <w:rPr>
                <w:rFonts w:asciiTheme="minorHAnsi" w:hAnsiTheme="minorHAnsi" w:cstheme="minorHAnsi"/>
                <w:b/>
                <w:bCs/>
                <w:sz w:val="20"/>
                <w:szCs w:val="20"/>
              </w:rPr>
              <w:t>Wykonawca ma możliwość jednokrotnego poprawienia oferty.</w:t>
            </w:r>
            <w:r w:rsidRPr="00DA0408">
              <w:rPr>
                <w:rFonts w:asciiTheme="minorHAnsi" w:hAnsiTheme="minorHAnsi" w:cstheme="minorHAnsi"/>
                <w:sz w:val="20"/>
                <w:szCs w:val="20"/>
              </w:rPr>
              <w:t xml:space="preserve"> Jeżeli pomimo wezwania Wykonawca nie poprawi wskazanych w wezwaniu błędów taka oferta podlega odrzuceniu.</w:t>
            </w:r>
          </w:p>
          <w:p w14:paraId="5E22DEB6" w14:textId="77777777" w:rsidR="00AA3CBB" w:rsidRPr="00DA0408" w:rsidRDefault="00AA3CBB" w:rsidP="00667257">
            <w:pPr>
              <w:widowControl w:val="0"/>
              <w:jc w:val="both"/>
              <w:rPr>
                <w:rFonts w:asciiTheme="minorHAnsi" w:eastAsia="Calibri" w:hAnsiTheme="minorHAnsi" w:cstheme="minorHAnsi"/>
                <w:sz w:val="20"/>
                <w:szCs w:val="20"/>
              </w:rPr>
            </w:pPr>
          </w:p>
        </w:tc>
      </w:tr>
    </w:tbl>
    <w:p w14:paraId="38F81EE8" w14:textId="77777777" w:rsidR="00AA3CBB" w:rsidRPr="00DA0408" w:rsidRDefault="00AA3CBB" w:rsidP="00AA3CBB">
      <w:pPr>
        <w:jc w:val="both"/>
        <w:rPr>
          <w:rFonts w:asciiTheme="minorHAnsi" w:eastAsia="Calibri" w:hAnsiTheme="minorHAnsi" w:cstheme="minorHAnsi"/>
          <w:b/>
          <w:sz w:val="20"/>
          <w:szCs w:val="20"/>
          <w:u w:val="single"/>
        </w:rPr>
      </w:pPr>
    </w:p>
    <w:p w14:paraId="21C67AAE" w14:textId="77777777" w:rsidR="00AA3CBB" w:rsidRPr="00DA0408" w:rsidRDefault="00AA3CBB" w:rsidP="00AA3CBB">
      <w:pPr>
        <w:jc w:val="both"/>
        <w:rPr>
          <w:rFonts w:asciiTheme="minorHAnsi" w:eastAsia="Calibri" w:hAnsiTheme="minorHAnsi" w:cstheme="minorHAnsi"/>
          <w:sz w:val="20"/>
          <w:szCs w:val="20"/>
          <w:u w:val="single"/>
        </w:rPr>
      </w:pPr>
      <w:r w:rsidRPr="00DA0408">
        <w:rPr>
          <w:rFonts w:asciiTheme="minorHAnsi" w:eastAsia="Calibri" w:hAnsiTheme="minorHAnsi" w:cstheme="minorHAnsi"/>
          <w:b/>
          <w:sz w:val="20"/>
          <w:szCs w:val="20"/>
          <w:u w:val="single"/>
        </w:rPr>
        <w:t xml:space="preserve">6. TERMIN I SPOSÓB ZŁOŻENIA OFERTY. WYBÓR OFERTY </w:t>
      </w:r>
    </w:p>
    <w:p w14:paraId="565D3B3A" w14:textId="77777777" w:rsidR="00AA3CBB" w:rsidRPr="00DA0408" w:rsidRDefault="00AA3CBB" w:rsidP="00AA3CBB">
      <w:pPr>
        <w:jc w:val="both"/>
        <w:rPr>
          <w:rFonts w:asciiTheme="minorHAnsi" w:eastAsia="Calibri" w:hAnsiTheme="minorHAnsi" w:cstheme="minorHAnsi"/>
          <w:b/>
          <w:sz w:val="20"/>
          <w:szCs w:val="20"/>
        </w:rPr>
      </w:pPr>
    </w:p>
    <w:p w14:paraId="51B60DFD" w14:textId="77777777" w:rsidR="00AA3CBB" w:rsidRPr="00DA0408" w:rsidRDefault="00AA3CBB" w:rsidP="00AA3CBB">
      <w:pPr>
        <w:jc w:val="both"/>
        <w:rPr>
          <w:rFonts w:asciiTheme="minorHAnsi" w:eastAsia="Calibri" w:hAnsiTheme="minorHAnsi" w:cstheme="minorHAnsi"/>
          <w:sz w:val="20"/>
          <w:szCs w:val="20"/>
          <w:u w:val="single"/>
        </w:rPr>
      </w:pPr>
      <w:r w:rsidRPr="00DA0408">
        <w:rPr>
          <w:rFonts w:asciiTheme="minorHAnsi" w:eastAsia="Calibri" w:hAnsiTheme="minorHAnsi" w:cstheme="minorHAnsi"/>
          <w:b/>
          <w:sz w:val="20"/>
          <w:szCs w:val="20"/>
          <w:u w:val="single"/>
        </w:rPr>
        <w:t>6.1 Termin i sposób złożenia oferty:</w:t>
      </w:r>
    </w:p>
    <w:p w14:paraId="50438EA8" w14:textId="77777777" w:rsidR="00AA3CBB" w:rsidRPr="00DA0408" w:rsidRDefault="00AA3CBB" w:rsidP="00AA3CBB">
      <w:pPr>
        <w:jc w:val="both"/>
        <w:rPr>
          <w:rFonts w:asciiTheme="minorHAnsi" w:eastAsia="Calibri" w:hAnsiTheme="minorHAnsi" w:cstheme="minorHAnsi"/>
          <w:sz w:val="20"/>
          <w:szCs w:val="20"/>
        </w:rPr>
      </w:pPr>
    </w:p>
    <w:tbl>
      <w:tblPr>
        <w:tblW w:w="8981" w:type="dxa"/>
        <w:tblInd w:w="228" w:type="dxa"/>
        <w:tblLayout w:type="fixed"/>
        <w:tblCellMar>
          <w:left w:w="115" w:type="dxa"/>
          <w:right w:w="115" w:type="dxa"/>
        </w:tblCellMar>
        <w:tblLook w:val="0400" w:firstRow="0" w:lastRow="0" w:firstColumn="0" w:lastColumn="0" w:noHBand="0" w:noVBand="1"/>
      </w:tblPr>
      <w:tblGrid>
        <w:gridCol w:w="760"/>
        <w:gridCol w:w="8221"/>
      </w:tblGrid>
      <w:tr w:rsidR="00AA3CBB" w:rsidRPr="00DA0408" w14:paraId="76C778B6"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4AC4A483"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6.1.1</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74E81B7D" w14:textId="02549B76" w:rsidR="00AA3CBB" w:rsidRPr="00DA0408" w:rsidRDefault="00AA3CBB" w:rsidP="00667257">
            <w:pPr>
              <w:widowControl w:val="0"/>
              <w:spacing w:line="276" w:lineRule="auto"/>
              <w:jc w:val="both"/>
              <w:rPr>
                <w:rFonts w:asciiTheme="minorHAnsi" w:eastAsia="Calibri" w:hAnsiTheme="minorHAnsi" w:cstheme="minorHAnsi"/>
                <w:b/>
                <w:sz w:val="20"/>
                <w:szCs w:val="20"/>
                <w:u w:val="single"/>
              </w:rPr>
            </w:pPr>
            <w:r w:rsidRPr="00DA0408">
              <w:rPr>
                <w:rFonts w:asciiTheme="minorHAnsi" w:eastAsia="Calibri" w:hAnsiTheme="minorHAnsi" w:cstheme="minorHAnsi"/>
                <w:sz w:val="20"/>
                <w:szCs w:val="20"/>
              </w:rPr>
              <w:t xml:space="preserve">Ofertę należy złożyć </w:t>
            </w:r>
            <w:r w:rsidRPr="00DA0408">
              <w:rPr>
                <w:rFonts w:asciiTheme="minorHAnsi" w:eastAsia="Calibri" w:hAnsiTheme="minorHAnsi" w:cstheme="minorHAnsi"/>
                <w:b/>
                <w:sz w:val="20"/>
                <w:szCs w:val="20"/>
                <w:u w:val="single"/>
              </w:rPr>
              <w:t xml:space="preserve">w terminie do dnia </w:t>
            </w:r>
            <w:r w:rsidR="00B62CF8">
              <w:rPr>
                <w:rFonts w:asciiTheme="minorHAnsi" w:eastAsia="Calibri" w:hAnsiTheme="minorHAnsi" w:cstheme="minorHAnsi"/>
                <w:b/>
                <w:sz w:val="20"/>
                <w:szCs w:val="20"/>
                <w:u w:val="single"/>
              </w:rPr>
              <w:t>0</w:t>
            </w:r>
            <w:r w:rsidR="00980453">
              <w:rPr>
                <w:rFonts w:asciiTheme="minorHAnsi" w:eastAsia="Calibri" w:hAnsiTheme="minorHAnsi" w:cstheme="minorHAnsi"/>
                <w:b/>
                <w:sz w:val="20"/>
                <w:szCs w:val="20"/>
                <w:u w:val="single"/>
              </w:rPr>
              <w:t>6</w:t>
            </w:r>
            <w:r w:rsidR="00B62CF8">
              <w:rPr>
                <w:rFonts w:asciiTheme="minorHAnsi" w:eastAsia="Calibri" w:hAnsiTheme="minorHAnsi" w:cstheme="minorHAnsi"/>
                <w:b/>
                <w:sz w:val="20"/>
                <w:szCs w:val="20"/>
                <w:u w:val="single"/>
              </w:rPr>
              <w:t>.02.2025 r.</w:t>
            </w:r>
          </w:p>
          <w:p w14:paraId="07738BD1" w14:textId="77777777" w:rsidR="00AA3CBB" w:rsidRPr="00DA0408" w:rsidRDefault="00AA3CBB" w:rsidP="00667257">
            <w:pPr>
              <w:widowControl w:val="0"/>
              <w:spacing w:line="276" w:lineRule="auto"/>
              <w:jc w:val="both"/>
              <w:rPr>
                <w:rFonts w:asciiTheme="minorHAnsi" w:eastAsia="Calibri" w:hAnsiTheme="minorHAnsi" w:cstheme="minorHAnsi"/>
                <w:sz w:val="20"/>
                <w:szCs w:val="20"/>
              </w:rPr>
            </w:pPr>
            <w:r w:rsidRPr="00DA0408">
              <w:rPr>
                <w:rFonts w:asciiTheme="minorHAnsi" w:hAnsiTheme="minorHAnsi" w:cstheme="minorHAnsi"/>
                <w:b/>
                <w:sz w:val="20"/>
                <w:szCs w:val="20"/>
                <w:u w:val="single"/>
              </w:rPr>
              <w:t>Oferty, które wpłyną po wskazanym terminie nie będą rozpatrywane.</w:t>
            </w:r>
          </w:p>
        </w:tc>
      </w:tr>
      <w:tr w:rsidR="00AA3CBB" w:rsidRPr="00DA0408" w14:paraId="24C802F6"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5D6EC943"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6.1.2</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7E2C05F3" w14:textId="77777777" w:rsidR="00AA3CBB" w:rsidRPr="00DA0408" w:rsidRDefault="00AA3CBB" w:rsidP="00667257">
            <w:pPr>
              <w:rPr>
                <w:rFonts w:asciiTheme="minorHAnsi" w:hAnsiTheme="minorHAnsi" w:cstheme="minorHAnsi"/>
                <w:sz w:val="20"/>
                <w:szCs w:val="20"/>
              </w:rPr>
            </w:pPr>
            <w:r w:rsidRPr="00DA0408">
              <w:rPr>
                <w:rFonts w:asciiTheme="minorHAnsi" w:hAnsiTheme="minorHAnsi" w:cstheme="minorHAnsi"/>
                <w:sz w:val="20"/>
                <w:szCs w:val="20"/>
              </w:rPr>
              <w:t xml:space="preserve">Ofertę należy doręczyć Zamawiającemu w postaci elektronicznej opatrzoną jednym z następujących podpisów elektronicznych: kwalifikowalny podpis elektroniczny lub podpis zaufany, lub podpisem osobisty poprzez system Baza Konkurencyjności: </w:t>
            </w:r>
            <w:hyperlink r:id="rId56" w:history="1">
              <w:r w:rsidRPr="00DA0408">
                <w:rPr>
                  <w:rStyle w:val="Hipercze"/>
                  <w:rFonts w:asciiTheme="minorHAnsi" w:hAnsiTheme="minorHAnsi" w:cstheme="minorHAnsi"/>
                  <w:sz w:val="20"/>
                  <w:szCs w:val="20"/>
                </w:rPr>
                <w:t>https://bazakonkurencyjnosci.funduszeeuropejskie.gov.pl</w:t>
              </w:r>
            </w:hyperlink>
            <w:r w:rsidRPr="00DA0408">
              <w:rPr>
                <w:rFonts w:asciiTheme="minorHAnsi" w:hAnsiTheme="minorHAnsi" w:cstheme="minorHAnsi"/>
                <w:sz w:val="20"/>
                <w:szCs w:val="20"/>
              </w:rPr>
              <w:t>.</w:t>
            </w:r>
          </w:p>
          <w:p w14:paraId="79ED29B8" w14:textId="77777777" w:rsidR="00AA3CBB" w:rsidRPr="00DA0408" w:rsidRDefault="00AA3CBB" w:rsidP="00667257">
            <w:pPr>
              <w:ind w:left="101"/>
              <w:rPr>
                <w:rFonts w:asciiTheme="minorHAnsi" w:hAnsiTheme="minorHAnsi" w:cstheme="minorHAnsi"/>
                <w:sz w:val="20"/>
                <w:szCs w:val="20"/>
              </w:rPr>
            </w:pPr>
          </w:p>
          <w:p w14:paraId="1A666E28" w14:textId="77777777" w:rsidR="00AA3CBB" w:rsidRPr="00DA0408" w:rsidRDefault="00AA3CBB" w:rsidP="00667257">
            <w:pPr>
              <w:rPr>
                <w:rFonts w:asciiTheme="minorHAnsi" w:hAnsiTheme="minorHAnsi" w:cstheme="minorHAnsi"/>
                <w:b/>
                <w:bCs/>
                <w:sz w:val="20"/>
                <w:szCs w:val="20"/>
              </w:rPr>
            </w:pPr>
            <w:r w:rsidRPr="00DA0408">
              <w:rPr>
                <w:rFonts w:asciiTheme="minorHAnsi" w:hAnsiTheme="minorHAnsi" w:cstheme="minorHAnsi"/>
                <w:sz w:val="20"/>
                <w:szCs w:val="20"/>
              </w:rPr>
              <w:t xml:space="preserve">Zamawiający zaleca zapisanie dokumentu </w:t>
            </w:r>
            <w:r w:rsidRPr="00DA0408">
              <w:rPr>
                <w:rFonts w:asciiTheme="minorHAnsi" w:hAnsiTheme="minorHAnsi" w:cstheme="minorHAnsi"/>
                <w:b/>
                <w:bCs/>
                <w:sz w:val="20"/>
                <w:szCs w:val="20"/>
              </w:rPr>
              <w:t>w formacie PDF</w:t>
            </w:r>
            <w:r w:rsidRPr="00DA0408">
              <w:rPr>
                <w:rFonts w:asciiTheme="minorHAnsi" w:hAnsiTheme="minorHAnsi" w:cstheme="minorHAnsi"/>
                <w:sz w:val="20"/>
                <w:szCs w:val="20"/>
              </w:rPr>
              <w:t xml:space="preserve">. </w:t>
            </w:r>
            <w:r w:rsidRPr="00DA0408">
              <w:rPr>
                <w:rFonts w:asciiTheme="minorHAnsi" w:hAnsiTheme="minorHAnsi" w:cstheme="minorHAnsi"/>
                <w:b/>
                <w:bCs/>
                <w:sz w:val="20"/>
                <w:szCs w:val="20"/>
              </w:rPr>
              <w:t>Jeśli dokumenty podpisane są w taki sposób, że podpis zapisywany jest w odrębnym pliku, należy zamieścić oba pliki.</w:t>
            </w:r>
          </w:p>
          <w:p w14:paraId="669CC72D" w14:textId="77777777" w:rsidR="00AA3CBB" w:rsidRPr="00DA0408" w:rsidRDefault="00AA3CBB" w:rsidP="00667257">
            <w:pPr>
              <w:rPr>
                <w:rFonts w:asciiTheme="minorHAnsi" w:hAnsiTheme="minorHAnsi" w:cstheme="minorHAnsi"/>
                <w:sz w:val="20"/>
                <w:szCs w:val="20"/>
              </w:rPr>
            </w:pPr>
          </w:p>
          <w:p w14:paraId="2791F09A" w14:textId="77777777" w:rsidR="00AA3CBB" w:rsidRPr="00DA0408" w:rsidRDefault="00AA3CBB" w:rsidP="00667257">
            <w:pPr>
              <w:rPr>
                <w:rFonts w:asciiTheme="minorHAnsi" w:hAnsiTheme="minorHAnsi" w:cstheme="minorHAnsi"/>
                <w:sz w:val="20"/>
                <w:szCs w:val="20"/>
              </w:rPr>
            </w:pPr>
            <w:r w:rsidRPr="00DA0408">
              <w:rPr>
                <w:rFonts w:asciiTheme="minorHAnsi" w:hAnsiTheme="minorHAnsi" w:cstheme="minorHAnsi"/>
                <w:sz w:val="20"/>
                <w:szCs w:val="20"/>
              </w:rPr>
              <w:t>Komunikacja w postępowaniu o udzielenie zamówienia, w tym ogłoszenie zapytania ofertowego, składanie ofert, wymiana informacji między zamawiającym a wykonawcą oraz przekazywanie dokumentów i oświadczeń odbywa się pisemnie za pomocą BK2021.</w:t>
            </w:r>
          </w:p>
        </w:tc>
      </w:tr>
      <w:tr w:rsidR="00AA3CBB" w:rsidRPr="00DA0408" w14:paraId="5C6350B2" w14:textId="77777777" w:rsidTr="00667257">
        <w:tc>
          <w:tcPr>
            <w:tcW w:w="8981" w:type="dxa"/>
            <w:gridSpan w:val="2"/>
            <w:tcBorders>
              <w:top w:val="single" w:sz="4" w:space="0" w:color="A6A6A6"/>
              <w:bottom w:val="single" w:sz="4" w:space="0" w:color="A6A6A6"/>
            </w:tcBorders>
            <w:shd w:val="clear" w:color="auto" w:fill="auto"/>
          </w:tcPr>
          <w:p w14:paraId="282667FE" w14:textId="77777777" w:rsidR="00AA3CBB" w:rsidRPr="00DA0408" w:rsidRDefault="00AA3CBB" w:rsidP="00667257">
            <w:pPr>
              <w:widowControl w:val="0"/>
              <w:jc w:val="both"/>
              <w:rPr>
                <w:rFonts w:asciiTheme="minorHAnsi" w:eastAsia="Calibri" w:hAnsiTheme="minorHAnsi" w:cstheme="minorHAnsi"/>
                <w:b/>
                <w:sz w:val="20"/>
                <w:szCs w:val="20"/>
                <w:u w:val="single"/>
              </w:rPr>
            </w:pPr>
          </w:p>
          <w:p w14:paraId="64703FD5" w14:textId="77777777" w:rsidR="00AA3CBB" w:rsidRPr="00DA0408" w:rsidRDefault="00AA3CBB" w:rsidP="00541077">
            <w:pPr>
              <w:pStyle w:val="Akapitzlist"/>
              <w:widowControl w:val="0"/>
              <w:numPr>
                <w:ilvl w:val="1"/>
                <w:numId w:val="30"/>
              </w:numPr>
              <w:jc w:val="both"/>
              <w:rPr>
                <w:rFonts w:asciiTheme="minorHAnsi" w:eastAsia="Calibri" w:hAnsiTheme="minorHAnsi" w:cstheme="minorHAnsi"/>
                <w:b/>
                <w:sz w:val="20"/>
                <w:szCs w:val="20"/>
                <w:u w:val="single"/>
              </w:rPr>
            </w:pPr>
            <w:r w:rsidRPr="00DA0408">
              <w:rPr>
                <w:rFonts w:asciiTheme="minorHAnsi" w:eastAsia="Calibri" w:hAnsiTheme="minorHAnsi" w:cstheme="minorHAnsi"/>
                <w:b/>
                <w:sz w:val="20"/>
                <w:szCs w:val="20"/>
                <w:u w:val="single"/>
              </w:rPr>
              <w:t>Termin wyboru oferty. Powiadomienie Wykonawców:</w:t>
            </w:r>
          </w:p>
          <w:p w14:paraId="414DAFF0" w14:textId="77777777" w:rsidR="00AA3CBB" w:rsidRPr="00DA0408" w:rsidRDefault="00AA3CBB" w:rsidP="00667257">
            <w:pPr>
              <w:pStyle w:val="Akapitzlist"/>
              <w:widowControl w:val="0"/>
              <w:jc w:val="both"/>
              <w:rPr>
                <w:rFonts w:asciiTheme="minorHAnsi" w:eastAsia="Calibri" w:hAnsiTheme="minorHAnsi" w:cstheme="minorHAnsi"/>
                <w:b/>
                <w:sz w:val="20"/>
                <w:szCs w:val="20"/>
                <w:u w:val="single"/>
              </w:rPr>
            </w:pPr>
          </w:p>
        </w:tc>
      </w:tr>
      <w:tr w:rsidR="00AA3CBB" w:rsidRPr="00DA0408" w14:paraId="61F98994" w14:textId="77777777" w:rsidTr="00667257">
        <w:tc>
          <w:tcPr>
            <w:tcW w:w="8981" w:type="dxa"/>
            <w:gridSpan w:val="2"/>
            <w:tcBorders>
              <w:top w:val="single" w:sz="4" w:space="0" w:color="A6A6A6"/>
              <w:bottom w:val="single" w:sz="4" w:space="0" w:color="A6A6A6"/>
            </w:tcBorders>
            <w:shd w:val="clear" w:color="auto" w:fill="auto"/>
          </w:tcPr>
          <w:p w14:paraId="691B9394" w14:textId="77777777" w:rsidR="00AA3CBB" w:rsidRPr="00DA0408" w:rsidRDefault="00AA3CBB" w:rsidP="00667257">
            <w:pPr>
              <w:widowControl w:val="0"/>
              <w:jc w:val="both"/>
              <w:rPr>
                <w:rFonts w:asciiTheme="minorHAnsi" w:eastAsia="Calibri" w:hAnsiTheme="minorHAnsi" w:cstheme="minorHAnsi"/>
                <w:b/>
                <w:sz w:val="20"/>
                <w:szCs w:val="20"/>
                <w:u w:val="single"/>
              </w:rPr>
            </w:pPr>
          </w:p>
        </w:tc>
      </w:tr>
      <w:tr w:rsidR="00AA3CBB" w:rsidRPr="00DA0408" w14:paraId="2F8745A0"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3D1FD36C"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6.2.1.</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08FEBC37"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Zamawiający zastrzega sobie prawo do unieważnienia postępowania na każdym etapie bez podania przyczyny,</w:t>
            </w:r>
            <w:r w:rsidRPr="00DA0408">
              <w:rPr>
                <w:rStyle w:val="TekstkomentarzaZnak"/>
                <w:rFonts w:asciiTheme="minorHAnsi" w:eastAsia="Liberation Serif" w:hAnsiTheme="minorHAnsi" w:cstheme="minorHAnsi"/>
                <w:b/>
                <w:bCs/>
              </w:rPr>
              <w:t xml:space="preserve"> </w:t>
            </w:r>
            <w:r w:rsidRPr="00DA0408">
              <w:rPr>
                <w:rStyle w:val="StrongEmphasis"/>
                <w:rFonts w:asciiTheme="minorHAnsi" w:eastAsia="Liberation Serif" w:hAnsiTheme="minorHAnsi" w:cstheme="minorHAnsi"/>
                <w:sz w:val="20"/>
                <w:szCs w:val="20"/>
              </w:rPr>
              <w:t>a także do pozostawienia postępowania bez wyboru oferty.</w:t>
            </w:r>
          </w:p>
        </w:tc>
      </w:tr>
      <w:tr w:rsidR="00AA3CBB" w:rsidRPr="00DA0408" w14:paraId="76C1FD22"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7386D514"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6.2.2</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16A944D2"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u w:val="single"/>
              </w:rPr>
              <w:t>Zamawiający dokona oceny ofert</w:t>
            </w:r>
            <w:r w:rsidRPr="00DA0408">
              <w:rPr>
                <w:rFonts w:asciiTheme="minorHAnsi" w:eastAsia="Calibri" w:hAnsiTheme="minorHAnsi" w:cstheme="minorHAnsi"/>
                <w:sz w:val="20"/>
                <w:szCs w:val="20"/>
              </w:rPr>
              <w:t xml:space="preserve"> pod względem formalnym oraz merytorycznym zgodnie z treścią niniejszego zapytania ofertowego.</w:t>
            </w:r>
          </w:p>
        </w:tc>
      </w:tr>
      <w:tr w:rsidR="00AA3CBB" w:rsidRPr="00DA0408" w14:paraId="4A3449A7"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0B19012F"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6.2.3</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594F170E" w14:textId="3EC75450" w:rsidR="00AA3CBB" w:rsidRPr="00DA0408" w:rsidRDefault="00AA3CBB" w:rsidP="00667257">
            <w:pPr>
              <w:widowControl w:val="0"/>
              <w:jc w:val="both"/>
              <w:rPr>
                <w:rFonts w:asciiTheme="minorHAnsi" w:eastAsia="Calibri" w:hAnsiTheme="minorHAnsi" w:cstheme="minorHAnsi"/>
                <w:sz w:val="20"/>
                <w:szCs w:val="20"/>
                <w:u w:val="single"/>
              </w:rPr>
            </w:pPr>
            <w:r w:rsidRPr="00DA0408">
              <w:rPr>
                <w:rFonts w:asciiTheme="minorHAnsi" w:eastAsia="Calibri" w:hAnsiTheme="minorHAnsi" w:cstheme="minorHAnsi"/>
                <w:sz w:val="20"/>
                <w:szCs w:val="20"/>
                <w:u w:val="single"/>
              </w:rPr>
              <w:t xml:space="preserve">Za najkorzystniejszą </w:t>
            </w:r>
            <w:r w:rsidRPr="00DA0408">
              <w:rPr>
                <w:rFonts w:asciiTheme="minorHAnsi" w:eastAsia="Calibri" w:hAnsiTheme="minorHAnsi" w:cstheme="minorHAnsi"/>
                <w:sz w:val="20"/>
                <w:szCs w:val="20"/>
              </w:rPr>
              <w:t>zostanie uznana oferta, która uzyska najwyższą liczbę punktów, stanowiącą sumę punktów uzyskanych w poszczególnych kryteriach oceny oferty</w:t>
            </w:r>
            <w:r w:rsidRPr="00DA0408">
              <w:rPr>
                <w:rFonts w:asciiTheme="minorHAnsi" w:eastAsia="Calibri" w:hAnsiTheme="minorHAnsi" w:cstheme="minorHAnsi"/>
                <w:sz w:val="20"/>
                <w:szCs w:val="20"/>
                <w:u w:val="single"/>
              </w:rPr>
              <w:t>.</w:t>
            </w:r>
            <w:r w:rsidR="00E25FC1">
              <w:rPr>
                <w:rFonts w:asciiTheme="minorHAnsi" w:eastAsia="Calibri" w:hAnsiTheme="minorHAnsi" w:cstheme="minorHAnsi"/>
                <w:sz w:val="20"/>
                <w:szCs w:val="20"/>
                <w:u w:val="single"/>
              </w:rPr>
              <w:t xml:space="preserve"> </w:t>
            </w:r>
            <w:r w:rsidR="00E25FC1" w:rsidRPr="00E25FC1">
              <w:rPr>
                <w:rFonts w:asciiTheme="minorHAnsi" w:eastAsia="Calibri" w:hAnsiTheme="minorHAnsi" w:cstheme="minorHAnsi"/>
                <w:sz w:val="20"/>
                <w:szCs w:val="20"/>
              </w:rPr>
              <w:t>Oraz spełni warunek ceny , która nie będzie przekraczać budżetu na tą realizację ujętą w projekcie</w:t>
            </w:r>
          </w:p>
        </w:tc>
      </w:tr>
      <w:tr w:rsidR="00AA3CBB" w:rsidRPr="00DA0408" w14:paraId="406D0DAC"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52FA7624"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6.2.4</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6D932130" w14:textId="77777777" w:rsidR="00AA3CBB" w:rsidRPr="00DA0408" w:rsidRDefault="00AA3CBB" w:rsidP="00667257">
            <w:pPr>
              <w:widowControl w:val="0"/>
              <w:jc w:val="both"/>
              <w:rPr>
                <w:rFonts w:asciiTheme="minorHAnsi" w:eastAsia="Calibri" w:hAnsiTheme="minorHAnsi" w:cstheme="minorHAnsi"/>
                <w:b/>
                <w:bCs/>
                <w:sz w:val="20"/>
                <w:szCs w:val="20"/>
                <w:u w:val="single"/>
              </w:rPr>
            </w:pPr>
            <w:r w:rsidRPr="00DA0408">
              <w:rPr>
                <w:rFonts w:asciiTheme="minorHAnsi" w:eastAsia="Calibri" w:hAnsiTheme="minorHAnsi" w:cstheme="minorHAnsi"/>
                <w:b/>
                <w:bCs/>
                <w:color w:val="000000"/>
                <w:sz w:val="20"/>
                <w:szCs w:val="20"/>
              </w:rPr>
              <w:t xml:space="preserve">Jeżeli zaoferowana cena lub koszt wydają się rażąco niskie </w:t>
            </w:r>
            <w:r w:rsidRPr="00DA0408">
              <w:rPr>
                <w:rFonts w:asciiTheme="minorHAnsi" w:eastAsia="Calibri" w:hAnsiTheme="minorHAnsi" w:cstheme="minorHAnsi"/>
                <w:color w:val="000000"/>
                <w:sz w:val="20"/>
                <w:szCs w:val="20"/>
              </w:rPr>
              <w:t>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w:t>
            </w:r>
            <w:r w:rsidRPr="00DA0408">
              <w:rPr>
                <w:rFonts w:asciiTheme="minorHAnsi" w:eastAsia="Calibri" w:hAnsiTheme="minorHAnsi" w:cstheme="minorHAnsi"/>
                <w:b/>
                <w:bCs/>
                <w:color w:val="000000"/>
                <w:sz w:val="20"/>
                <w:szCs w:val="20"/>
              </w:rPr>
              <w:t xml:space="preserve"> Zamawiający ocenia te wyjaśnienia w konsultacji z Wykonawcą i może odrzucić tę ofertę wyłącznie w </w:t>
            </w:r>
            <w:r w:rsidRPr="00DA0408">
              <w:rPr>
                <w:rFonts w:asciiTheme="minorHAnsi" w:eastAsia="Calibri" w:hAnsiTheme="minorHAnsi" w:cstheme="minorHAnsi"/>
                <w:b/>
                <w:bCs/>
                <w:color w:val="000000"/>
                <w:sz w:val="20"/>
                <w:szCs w:val="20"/>
              </w:rPr>
              <w:lastRenderedPageBreak/>
              <w:t>przypadku, gdy złożone wyjaśnienia wraz z dowodami nie uzasadniają podanej ceny lub kosztu w tej ofercie.</w:t>
            </w:r>
          </w:p>
        </w:tc>
      </w:tr>
      <w:tr w:rsidR="00AA3CBB" w:rsidRPr="00DA0408" w14:paraId="4C958482"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32B2543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lastRenderedPageBreak/>
              <w:t>6.2.5</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7E561F9D"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Zamawiający ogłosi wybór Wykonawcy na stronie</w:t>
            </w:r>
          </w:p>
          <w:p w14:paraId="4907D57A" w14:textId="77777777" w:rsidR="00AA3CBB" w:rsidRPr="00DA0408" w:rsidRDefault="00AA3CBB" w:rsidP="00667257">
            <w:pPr>
              <w:widowControl w:val="0"/>
              <w:jc w:val="both"/>
              <w:rPr>
                <w:rFonts w:asciiTheme="minorHAnsi" w:eastAsia="Calibri" w:hAnsiTheme="minorHAnsi" w:cstheme="minorHAnsi"/>
                <w:i/>
                <w:sz w:val="20"/>
                <w:szCs w:val="20"/>
              </w:rPr>
            </w:pPr>
            <w:hyperlink r:id="rId57" w:history="1">
              <w:r w:rsidRPr="00DA0408">
                <w:rPr>
                  <w:rStyle w:val="Hipercze"/>
                  <w:rFonts w:asciiTheme="minorHAnsi" w:eastAsia="Calibri" w:hAnsiTheme="minorHAnsi" w:cstheme="minorHAnsi"/>
                  <w:sz w:val="20"/>
                  <w:szCs w:val="20"/>
                </w:rPr>
                <w:t>https://bazakonkurencyjnosci.funduszeeuropejskie.gov.pl/</w:t>
              </w:r>
            </w:hyperlink>
            <w:r w:rsidRPr="00DA0408">
              <w:rPr>
                <w:rFonts w:asciiTheme="minorHAnsi" w:eastAsia="Calibri" w:hAnsiTheme="minorHAnsi" w:cstheme="minorHAnsi"/>
                <w:sz w:val="20"/>
                <w:szCs w:val="20"/>
              </w:rPr>
              <w:t xml:space="preserve"> </w:t>
            </w:r>
          </w:p>
        </w:tc>
      </w:tr>
      <w:tr w:rsidR="00AA3CBB" w:rsidRPr="00DA0408" w14:paraId="65B9770C"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1F094B3E"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6.2.6</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42983F19" w14:textId="77777777" w:rsidR="00AA3CBB" w:rsidRPr="00DA0408" w:rsidRDefault="00AA3CBB" w:rsidP="00667257">
            <w:pPr>
              <w:widowControl w:val="0"/>
              <w:jc w:val="both"/>
              <w:rPr>
                <w:rFonts w:asciiTheme="minorHAnsi" w:eastAsia="Calibri" w:hAnsiTheme="minorHAnsi" w:cstheme="minorHAnsi"/>
                <w:sz w:val="20"/>
                <w:szCs w:val="20"/>
                <w:u w:val="single"/>
              </w:rPr>
            </w:pPr>
            <w:r w:rsidRPr="00DA0408">
              <w:rPr>
                <w:rFonts w:asciiTheme="minorHAnsi" w:eastAsia="Calibri" w:hAnsiTheme="minorHAnsi" w:cstheme="minorHAnsi"/>
                <w:sz w:val="20"/>
                <w:szCs w:val="20"/>
              </w:rPr>
              <w:t xml:space="preserve">Zamawiający może w toku badania i oceny ofert </w:t>
            </w:r>
            <w:r w:rsidRPr="00DA0408">
              <w:rPr>
                <w:rFonts w:asciiTheme="minorHAnsi" w:eastAsia="Calibri" w:hAnsiTheme="minorHAnsi" w:cstheme="minorHAnsi"/>
                <w:sz w:val="20"/>
                <w:szCs w:val="20"/>
                <w:u w:val="single"/>
              </w:rPr>
              <w:t>żądać od Wykonawców wyjaśnień</w:t>
            </w:r>
            <w:r w:rsidRPr="00DA0408">
              <w:rPr>
                <w:rFonts w:asciiTheme="minorHAnsi" w:eastAsia="Calibri" w:hAnsiTheme="minorHAnsi" w:cstheme="minorHAnsi"/>
                <w:sz w:val="20"/>
                <w:szCs w:val="20"/>
              </w:rPr>
              <w:t xml:space="preserve"> dotyczących treści złożonych ofert.</w:t>
            </w:r>
          </w:p>
        </w:tc>
      </w:tr>
      <w:tr w:rsidR="00AA3CBB" w:rsidRPr="00DA0408" w14:paraId="18C0AA08"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171906D1"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6.2.7</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36273247"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 xml:space="preserve">Zamawiający </w:t>
            </w:r>
            <w:r w:rsidRPr="00DA0408">
              <w:rPr>
                <w:rFonts w:asciiTheme="minorHAnsi" w:eastAsia="Calibri" w:hAnsiTheme="minorHAnsi" w:cstheme="minorHAnsi"/>
                <w:sz w:val="20"/>
                <w:szCs w:val="20"/>
                <w:u w:val="single"/>
              </w:rPr>
              <w:t>nie przewiduje procedury odwoławczej</w:t>
            </w:r>
            <w:r w:rsidRPr="00DA0408">
              <w:rPr>
                <w:rFonts w:asciiTheme="minorHAnsi" w:eastAsia="Calibri" w:hAnsiTheme="minorHAnsi" w:cstheme="minorHAnsi"/>
                <w:sz w:val="20"/>
                <w:szCs w:val="20"/>
              </w:rPr>
              <w:t>. Z tytułu odrzucenia oferty Wykonawcom nie przysługują żadne roszczenia przeciw Zamawiającemu.</w:t>
            </w:r>
          </w:p>
        </w:tc>
      </w:tr>
      <w:tr w:rsidR="00AA3CBB" w:rsidRPr="00DA0408" w14:paraId="226A43C4"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3247BF63"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6.2.8</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05860193" w14:textId="77777777" w:rsidR="00AA3CBB" w:rsidRPr="00DA0408" w:rsidRDefault="00AA3CBB" w:rsidP="00667257">
            <w:pPr>
              <w:rPr>
                <w:rFonts w:asciiTheme="minorHAnsi" w:hAnsiTheme="minorHAnsi" w:cstheme="minorHAnsi"/>
                <w:sz w:val="20"/>
                <w:szCs w:val="20"/>
              </w:rPr>
            </w:pPr>
            <w:r w:rsidRPr="00DA0408">
              <w:rPr>
                <w:rFonts w:asciiTheme="minorHAnsi" w:hAnsiTheme="minorHAnsi" w:cstheme="minorHAnsi"/>
                <w:sz w:val="20"/>
                <w:szCs w:val="20"/>
                <w:u w:val="single"/>
              </w:rPr>
              <w:t>Zamawiający może nie wybrać</w:t>
            </w:r>
            <w:r w:rsidRPr="00DA0408">
              <w:rPr>
                <w:rFonts w:asciiTheme="minorHAnsi" w:hAnsiTheme="minorHAnsi" w:cstheme="minorHAnsi"/>
                <w:sz w:val="20"/>
                <w:szCs w:val="20"/>
              </w:rPr>
              <w:t xml:space="preserve"> żadnej oferty lub/oraz zmodyfikować treść zapytania ofertowego. Informacja o zmianie treści zapytania ofertowego zostanie zamieszczona na stronie internetowej </w:t>
            </w:r>
            <w:hyperlink r:id="rId58" w:history="1">
              <w:r w:rsidRPr="00DA0408">
                <w:rPr>
                  <w:rStyle w:val="Hipercze"/>
                  <w:rFonts w:asciiTheme="minorHAnsi" w:hAnsiTheme="minorHAnsi" w:cstheme="minorHAnsi"/>
                  <w:sz w:val="20"/>
                  <w:szCs w:val="20"/>
                </w:rPr>
                <w:t>https://bazakonkurencyjnosci.funduszeeuropejskie.gov.pl/</w:t>
              </w:r>
            </w:hyperlink>
            <w:r w:rsidRPr="00DA0408">
              <w:rPr>
                <w:rFonts w:asciiTheme="minorHAnsi" w:hAnsiTheme="minorHAnsi" w:cstheme="minorHAnsi"/>
                <w:sz w:val="20"/>
                <w:szCs w:val="20"/>
              </w:rPr>
              <w:t xml:space="preserve">  </w:t>
            </w:r>
          </w:p>
          <w:p w14:paraId="00F71842" w14:textId="77777777" w:rsidR="00AA3CBB" w:rsidRPr="00DA0408" w:rsidRDefault="00AA3CBB" w:rsidP="00667257">
            <w:pPr>
              <w:widowControl w:val="0"/>
              <w:jc w:val="both"/>
              <w:rPr>
                <w:rFonts w:asciiTheme="minorHAnsi" w:eastAsia="Calibri" w:hAnsiTheme="minorHAnsi" w:cstheme="minorHAnsi"/>
                <w:i/>
                <w:sz w:val="20"/>
                <w:szCs w:val="20"/>
              </w:rPr>
            </w:pPr>
            <w:r w:rsidRPr="00DA0408">
              <w:rPr>
                <w:rFonts w:asciiTheme="minorHAnsi" w:hAnsiTheme="minorHAnsi" w:cstheme="minorHAnsi"/>
                <w:sz w:val="20"/>
                <w:szCs w:val="20"/>
              </w:rPr>
              <w:t>W przypadku istotnej  modyfikacji treści zapytania zostanie przedłużony termin składania ofert.</w:t>
            </w:r>
          </w:p>
        </w:tc>
      </w:tr>
      <w:tr w:rsidR="00AA3CBB" w:rsidRPr="00DA0408" w14:paraId="1CCD88FE"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61B67AFD"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6.2.9</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30991783" w14:textId="77777777" w:rsidR="00AA3CBB" w:rsidRPr="00DA0408" w:rsidRDefault="00AA3CBB" w:rsidP="00667257">
            <w:pPr>
              <w:suppressAutoHyphens w:val="0"/>
              <w:spacing w:after="160" w:line="259" w:lineRule="auto"/>
              <w:rPr>
                <w:rFonts w:asciiTheme="minorHAnsi" w:eastAsia="Calibri" w:hAnsiTheme="minorHAnsi" w:cstheme="minorHAnsi"/>
                <w:color w:val="000000"/>
                <w:sz w:val="20"/>
                <w:szCs w:val="20"/>
              </w:rPr>
            </w:pPr>
            <w:r w:rsidRPr="00DA0408">
              <w:rPr>
                <w:rFonts w:asciiTheme="minorHAnsi" w:eastAsia="Calibri" w:hAnsiTheme="minorHAnsi" w:cstheme="minorHAnsi"/>
                <w:color w:val="000000"/>
                <w:sz w:val="20"/>
                <w:szCs w:val="20"/>
              </w:rPr>
              <w:t xml:space="preserve">W przypadku w którym najkorzystniejsza oferta pod względem kwoty przewyższa budżet zaplanowany na w/w zapytanie ofertowe, Zamawiający może wezwać Wykonawcę, który złożył najkorzystniejszą ofertę do podjęcia negocjacji mających na celu obniżenie kwoty zaproponowanej przez tego wykonawcę do kwoty będącej akceptowalną przez Zamawiającego. </w:t>
            </w:r>
          </w:p>
          <w:p w14:paraId="7C27C56B"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color w:val="000000"/>
                <w:sz w:val="20"/>
                <w:szCs w:val="20"/>
              </w:rPr>
              <w:t>Jeżeli Wykonawca, który złożył najkorzystniejszą ofertę nie wyrazi zgody na obniżenie kwoty wynagrodzenia Zamawiający ma prawo skierowania zapytania o możliwość negocjacji ceny do innych Wykonawców którzy złożyli oferty.</w:t>
            </w:r>
          </w:p>
        </w:tc>
      </w:tr>
      <w:tr w:rsidR="00AA3CBB" w:rsidRPr="00DA0408" w14:paraId="668811A1"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140D3A23"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6.2.10</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5A7C1D97" w14:textId="77777777" w:rsidR="00AA3CBB" w:rsidRPr="00DA0408" w:rsidRDefault="00AA3CBB" w:rsidP="00667257">
            <w:pPr>
              <w:widowControl w:val="0"/>
              <w:rPr>
                <w:rFonts w:asciiTheme="minorHAnsi" w:hAnsiTheme="minorHAnsi" w:cstheme="minorHAnsi"/>
                <w:sz w:val="20"/>
                <w:szCs w:val="20"/>
              </w:rPr>
            </w:pPr>
            <w:r w:rsidRPr="00DA0408">
              <w:rPr>
                <w:rFonts w:asciiTheme="minorHAnsi" w:hAnsiTheme="minorHAnsi" w:cstheme="minorHAnsi"/>
                <w:sz w:val="20"/>
                <w:szCs w:val="20"/>
              </w:rPr>
              <w:t>Jeżeli Wykonawca, którego oferta została wybrana,</w:t>
            </w:r>
            <w:r w:rsidRPr="00DA0408">
              <w:rPr>
                <w:rFonts w:asciiTheme="minorHAnsi" w:hAnsiTheme="minorHAnsi" w:cstheme="minorHAnsi"/>
                <w:sz w:val="20"/>
                <w:szCs w:val="20"/>
                <w:u w:val="single"/>
              </w:rPr>
              <w:t xml:space="preserve"> uchyla się od zawarcia umowy</w:t>
            </w:r>
            <w:r w:rsidRPr="00DA0408">
              <w:rPr>
                <w:rFonts w:asciiTheme="minorHAnsi" w:hAnsiTheme="minorHAnsi" w:cstheme="minorHAnsi"/>
                <w:sz w:val="20"/>
                <w:szCs w:val="20"/>
              </w:rPr>
              <w:t xml:space="preserve">, to </w:t>
            </w:r>
            <w:r w:rsidRPr="00DA0408">
              <w:rPr>
                <w:rFonts w:asciiTheme="minorHAnsi" w:hAnsiTheme="minorHAnsi" w:cstheme="minorHAnsi"/>
                <w:b/>
                <w:bCs/>
                <w:sz w:val="20"/>
                <w:szCs w:val="20"/>
                <w:u w:val="single"/>
              </w:rPr>
              <w:t>jest nie podpisuje jej w terminie 5 dni od daty wskazanej przez Zamawiającego,</w:t>
            </w:r>
            <w:r w:rsidRPr="00DA0408">
              <w:rPr>
                <w:rFonts w:asciiTheme="minorHAnsi" w:hAnsiTheme="minorHAnsi" w:cstheme="minorHAnsi"/>
                <w:sz w:val="20"/>
                <w:szCs w:val="20"/>
              </w:rPr>
              <w:t xml:space="preserve"> Zamawiający może wybrać najkorzystniejszą spośród pozostałych ofert.</w:t>
            </w:r>
          </w:p>
        </w:tc>
      </w:tr>
      <w:tr w:rsidR="00AA3CBB" w:rsidRPr="00DA0408" w14:paraId="5EF86BA6" w14:textId="77777777" w:rsidTr="00667257">
        <w:tc>
          <w:tcPr>
            <w:tcW w:w="760" w:type="dxa"/>
            <w:tcBorders>
              <w:top w:val="single" w:sz="4" w:space="0" w:color="A6A6A6"/>
              <w:left w:val="single" w:sz="4" w:space="0" w:color="A6A6A6"/>
              <w:bottom w:val="single" w:sz="4" w:space="0" w:color="A6A6A6"/>
              <w:right w:val="single" w:sz="4" w:space="0" w:color="A6A6A6"/>
            </w:tcBorders>
            <w:shd w:val="clear" w:color="auto" w:fill="auto"/>
          </w:tcPr>
          <w:p w14:paraId="0D193D49" w14:textId="77777777" w:rsidR="00AA3CBB" w:rsidRPr="00DA0408" w:rsidRDefault="00AA3CBB" w:rsidP="00667257">
            <w:pPr>
              <w:widowControl w:val="0"/>
              <w:jc w:val="both"/>
              <w:rPr>
                <w:rFonts w:asciiTheme="minorHAnsi" w:eastAsia="Calibri" w:hAnsiTheme="minorHAnsi" w:cstheme="minorHAnsi"/>
                <w:sz w:val="20"/>
                <w:szCs w:val="20"/>
              </w:rPr>
            </w:pPr>
            <w:r w:rsidRPr="00DA0408">
              <w:rPr>
                <w:rFonts w:asciiTheme="minorHAnsi" w:eastAsia="Calibri" w:hAnsiTheme="minorHAnsi" w:cstheme="minorHAnsi"/>
                <w:sz w:val="20"/>
                <w:szCs w:val="20"/>
              </w:rPr>
              <w:t>6.2.11</w:t>
            </w:r>
          </w:p>
        </w:tc>
        <w:tc>
          <w:tcPr>
            <w:tcW w:w="8221" w:type="dxa"/>
            <w:tcBorders>
              <w:top w:val="single" w:sz="4" w:space="0" w:color="A6A6A6"/>
              <w:left w:val="single" w:sz="4" w:space="0" w:color="A6A6A6"/>
              <w:bottom w:val="single" w:sz="4" w:space="0" w:color="A6A6A6"/>
              <w:right w:val="single" w:sz="4" w:space="0" w:color="A6A6A6"/>
            </w:tcBorders>
            <w:shd w:val="clear" w:color="auto" w:fill="auto"/>
          </w:tcPr>
          <w:p w14:paraId="1C50CD4C" w14:textId="77777777" w:rsidR="00AA3CBB" w:rsidRPr="00DA0408" w:rsidRDefault="00AA3CBB" w:rsidP="00667257">
            <w:pPr>
              <w:rPr>
                <w:rFonts w:asciiTheme="minorHAnsi" w:hAnsiTheme="minorHAnsi" w:cstheme="minorHAnsi"/>
                <w:sz w:val="20"/>
                <w:szCs w:val="20"/>
              </w:rPr>
            </w:pPr>
            <w:r w:rsidRPr="00DA0408">
              <w:rPr>
                <w:rFonts w:asciiTheme="minorHAnsi" w:hAnsiTheme="minorHAnsi" w:cstheme="minorHAnsi"/>
                <w:sz w:val="20"/>
                <w:szCs w:val="20"/>
              </w:rPr>
              <w:t>W przypadku, gdy oferty z najwyższą liczbą punktów  uzyskają identyczną ilość punktów, Wykonawcy, którzy złożyli takie oferty,  zostaną zaproszeni do złożenia ofert dodatkowych. Jako najkorzystniejsza zostanie wybrana oferta tego Wykonawcy, który złoży najkorzystniejszą ofertę dodatkową.</w:t>
            </w:r>
          </w:p>
          <w:p w14:paraId="62E0A3CA" w14:textId="77777777" w:rsidR="00AA3CBB" w:rsidRPr="00DA0408" w:rsidRDefault="00AA3CBB" w:rsidP="00667257">
            <w:pPr>
              <w:widowControl w:val="0"/>
              <w:rPr>
                <w:rFonts w:asciiTheme="minorHAnsi" w:hAnsiTheme="minorHAnsi" w:cstheme="minorHAnsi"/>
                <w:sz w:val="20"/>
                <w:szCs w:val="20"/>
              </w:rPr>
            </w:pPr>
            <w:r w:rsidRPr="00DA0408">
              <w:rPr>
                <w:rFonts w:asciiTheme="minorHAnsi" w:hAnsiTheme="minorHAnsi" w:cstheme="minorHAnsi"/>
                <w:sz w:val="20"/>
                <w:szCs w:val="20"/>
              </w:rPr>
              <w:t>W przypadku w którym pomimo złożenia ofert dodatkowych liczba punktów ofert będzie taka sama, Zamawiający unieważni Zapytanie ofertowe.</w:t>
            </w:r>
          </w:p>
        </w:tc>
      </w:tr>
    </w:tbl>
    <w:p w14:paraId="7B46B563" w14:textId="77777777" w:rsidR="00AA3CBB" w:rsidRPr="00DA0408" w:rsidRDefault="00AA3CBB" w:rsidP="00AA3CBB">
      <w:pPr>
        <w:jc w:val="both"/>
        <w:rPr>
          <w:rFonts w:asciiTheme="minorHAnsi" w:eastAsia="Calibri" w:hAnsiTheme="minorHAnsi" w:cstheme="minorHAnsi"/>
          <w:i/>
          <w:sz w:val="20"/>
          <w:szCs w:val="20"/>
        </w:rPr>
      </w:pPr>
    </w:p>
    <w:p w14:paraId="29A24677" w14:textId="77777777" w:rsidR="005C004D" w:rsidRPr="00676CBF" w:rsidRDefault="005C004D" w:rsidP="005C004D">
      <w:pPr>
        <w:jc w:val="both"/>
        <w:rPr>
          <w:rFonts w:asciiTheme="minorHAnsi" w:eastAsia="Calibri" w:hAnsiTheme="minorHAnsi" w:cstheme="minorHAnsi"/>
          <w:b/>
          <w:sz w:val="20"/>
          <w:szCs w:val="20"/>
          <w:u w:val="single"/>
        </w:rPr>
      </w:pPr>
      <w:r w:rsidRPr="00676CBF">
        <w:rPr>
          <w:rFonts w:asciiTheme="minorHAnsi" w:eastAsia="Calibri" w:hAnsiTheme="minorHAnsi" w:cstheme="minorHAnsi"/>
          <w:b/>
          <w:sz w:val="20"/>
          <w:szCs w:val="20"/>
          <w:u w:val="single"/>
        </w:rPr>
        <w:t>7. KLAUZULA INFORMACYJNA</w:t>
      </w:r>
    </w:p>
    <w:p w14:paraId="5176120E" w14:textId="77777777" w:rsidR="005C004D" w:rsidRPr="00676CBF" w:rsidRDefault="005C004D" w:rsidP="005C004D">
      <w:pPr>
        <w:jc w:val="both"/>
        <w:rPr>
          <w:rFonts w:asciiTheme="minorHAnsi" w:eastAsia="Calibri" w:hAnsiTheme="minorHAnsi" w:cstheme="minorHAnsi"/>
          <w:b/>
          <w:sz w:val="20"/>
          <w:szCs w:val="20"/>
          <w:u w:val="single"/>
        </w:rPr>
      </w:pPr>
    </w:p>
    <w:p w14:paraId="399F8039" w14:textId="77777777" w:rsidR="005C004D" w:rsidRPr="003A520A" w:rsidRDefault="005C004D" w:rsidP="005C004D">
      <w:pPr>
        <w:jc w:val="both"/>
        <w:rPr>
          <w:rFonts w:asciiTheme="minorHAnsi" w:eastAsia="TimesNewRomanPS-BoldMT" w:hAnsiTheme="minorHAnsi" w:cstheme="minorHAnsi"/>
          <w:sz w:val="20"/>
          <w:szCs w:val="20"/>
        </w:rPr>
      </w:pPr>
      <w:r w:rsidRPr="003A520A">
        <w:rPr>
          <w:rFonts w:asciiTheme="minorHAnsi" w:eastAsia="TimesNewRomanPS-BoldMT" w:hAnsiTheme="minorHAnsi" w:cstheme="minorHAnsi"/>
          <w:b/>
          <w:bCs/>
          <w:sz w:val="20"/>
          <w:szCs w:val="20"/>
        </w:rPr>
        <w:t>Obowiązek informacyjny wynikający z art. 13 RODO w przypadku zbierania danych osobowych bezpośrednio od osoby fizycznej, której dane dotyczą, w celu związanym z prowadzonym postępowaniem</w:t>
      </w:r>
    </w:p>
    <w:p w14:paraId="3706DC14" w14:textId="77777777" w:rsidR="005C004D" w:rsidRPr="003A520A" w:rsidRDefault="005C004D" w:rsidP="005C004D">
      <w:pPr>
        <w:jc w:val="both"/>
        <w:rPr>
          <w:rFonts w:asciiTheme="minorHAnsi" w:eastAsia="TimesNewRomanPS-BoldMT" w:hAnsiTheme="minorHAnsi" w:cstheme="minorHAnsi"/>
          <w:sz w:val="20"/>
          <w:szCs w:val="20"/>
        </w:rPr>
      </w:pPr>
      <w:r w:rsidRPr="003A520A">
        <w:rPr>
          <w:rFonts w:asciiTheme="minorHAnsi" w:eastAsia="TimesNewRomanPS-BoldMT" w:hAnsiTheme="minorHAnsi" w:cstheme="minorHAnsi"/>
          <w:sz w:val="20"/>
          <w:szCs w:val="20"/>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1D35CF26" w14:textId="77777777" w:rsidR="005C004D" w:rsidRPr="00BC2247" w:rsidRDefault="005C004D" w:rsidP="005C004D">
      <w:pPr>
        <w:jc w:val="both"/>
        <w:rPr>
          <w:rFonts w:asciiTheme="minorHAnsi" w:eastAsia="Calibri" w:hAnsiTheme="minorHAnsi" w:cstheme="minorHAnsi"/>
          <w:color w:val="000000"/>
          <w:sz w:val="20"/>
          <w:szCs w:val="20"/>
        </w:rPr>
      </w:pPr>
      <w:r w:rsidRPr="003A520A">
        <w:rPr>
          <w:rFonts w:asciiTheme="minorHAnsi" w:eastAsia="TimesNewRomanPS-BoldMT" w:hAnsiTheme="minorHAnsi" w:cstheme="minorHAnsi"/>
          <w:bCs/>
          <w:sz w:val="20"/>
          <w:szCs w:val="20"/>
        </w:rPr>
        <w:t xml:space="preserve">administratorem Pani/Pana danych osobowych jest </w:t>
      </w:r>
      <w:r w:rsidRPr="00225892">
        <w:rPr>
          <w:rFonts w:asciiTheme="minorHAnsi" w:eastAsia="Calibri" w:hAnsiTheme="minorHAnsi" w:cstheme="minorHAnsi"/>
          <w:color w:val="000000"/>
          <w:sz w:val="20"/>
          <w:szCs w:val="20"/>
        </w:rPr>
        <w:t>Polska Agencja Rozwoju Przedsiębiorczości z siedzibą w Warszawie (00-834), ul. Pańska 81/83.</w:t>
      </w:r>
    </w:p>
    <w:p w14:paraId="34589D27" w14:textId="77777777" w:rsidR="005C004D" w:rsidRPr="00BC2247" w:rsidRDefault="005C004D" w:rsidP="005C004D">
      <w:pPr>
        <w:jc w:val="both"/>
        <w:rPr>
          <w:rFonts w:asciiTheme="minorHAnsi" w:eastAsia="Calibri" w:hAnsiTheme="minorHAnsi" w:cstheme="minorHAnsi"/>
          <w:color w:val="000000"/>
          <w:sz w:val="20"/>
          <w:szCs w:val="20"/>
        </w:rPr>
      </w:pPr>
      <w:r w:rsidRPr="00225892">
        <w:rPr>
          <w:rFonts w:asciiTheme="minorHAnsi" w:eastAsia="Calibri" w:hAnsiTheme="minorHAnsi" w:cstheme="minorHAnsi"/>
          <w:color w:val="000000"/>
          <w:sz w:val="20"/>
          <w:szCs w:val="20"/>
        </w:rPr>
        <w:t>Administrator wyznaczył Inspektora ochrony danych (IOD) oraz zastępcę IOD. Z IOD oraz z zastępcą IOD mogą się Państwo kontaktować we wszystkich sprawach dotyczących przetwarzania danych osobowych, adres e-mail iod@parp.gov.pl lub na adres siedziby Administratora.</w:t>
      </w:r>
    </w:p>
    <w:p w14:paraId="4691AB6C" w14:textId="3E54CFA1" w:rsidR="005C004D" w:rsidRPr="003A520A" w:rsidRDefault="005C004D" w:rsidP="005C004D">
      <w:pPr>
        <w:numPr>
          <w:ilvl w:val="0"/>
          <w:numId w:val="9"/>
        </w:numPr>
        <w:suppressAutoHyphens w:val="0"/>
        <w:jc w:val="both"/>
        <w:rPr>
          <w:rFonts w:asciiTheme="minorHAnsi" w:eastAsia="TimesNewRomanPS-BoldMT" w:hAnsiTheme="minorHAnsi" w:cstheme="minorHAnsi"/>
          <w:bCs/>
          <w:sz w:val="20"/>
          <w:szCs w:val="20"/>
        </w:rPr>
      </w:pPr>
      <w:r w:rsidRPr="003A520A">
        <w:rPr>
          <w:rFonts w:asciiTheme="minorHAnsi" w:eastAsia="TimesNewRomanPS-BoldMT" w:hAnsiTheme="minorHAnsi" w:cstheme="minorHAnsi"/>
          <w:bCs/>
          <w:sz w:val="20"/>
          <w:szCs w:val="20"/>
        </w:rPr>
        <w:t>Pani/Pana dane osobowe przetwarzane będą na podstawie art. 6 ust. 1 lit. c</w:t>
      </w:r>
      <w:r w:rsidRPr="003A520A">
        <w:rPr>
          <w:rFonts w:asciiTheme="minorHAnsi" w:eastAsia="TimesNewRomanPS-BoldMT" w:hAnsiTheme="minorHAnsi" w:cstheme="minorHAnsi"/>
          <w:bCs/>
          <w:i/>
          <w:iCs/>
          <w:sz w:val="20"/>
          <w:szCs w:val="20"/>
        </w:rPr>
        <w:t xml:space="preserve"> </w:t>
      </w:r>
      <w:r w:rsidRPr="003A520A">
        <w:rPr>
          <w:rFonts w:asciiTheme="minorHAnsi" w:eastAsia="TimesNewRomanPS-BoldMT" w:hAnsiTheme="minorHAnsi" w:cstheme="minorHAnsi"/>
          <w:bCs/>
          <w:sz w:val="20"/>
          <w:szCs w:val="20"/>
        </w:rPr>
        <w:t xml:space="preserve">RODO w celu związanym z procedurą zapytania ofertowego z dn. </w:t>
      </w:r>
      <w:r w:rsidR="00E25FC1">
        <w:rPr>
          <w:rFonts w:asciiTheme="minorHAnsi" w:eastAsia="TimesNewRomanPS-BoldMT" w:hAnsiTheme="minorHAnsi" w:cstheme="minorHAnsi"/>
          <w:b/>
          <w:sz w:val="20"/>
          <w:szCs w:val="20"/>
        </w:rPr>
        <w:t>30</w:t>
      </w:r>
      <w:r>
        <w:rPr>
          <w:rFonts w:asciiTheme="minorHAnsi" w:eastAsia="TimesNewRomanPS-BoldMT" w:hAnsiTheme="minorHAnsi" w:cstheme="minorHAnsi"/>
          <w:b/>
          <w:sz w:val="20"/>
          <w:szCs w:val="20"/>
        </w:rPr>
        <w:t>.0</w:t>
      </w:r>
      <w:r w:rsidR="00E25FC1">
        <w:rPr>
          <w:rFonts w:asciiTheme="minorHAnsi" w:eastAsia="TimesNewRomanPS-BoldMT" w:hAnsiTheme="minorHAnsi" w:cstheme="minorHAnsi"/>
          <w:b/>
          <w:sz w:val="20"/>
          <w:szCs w:val="20"/>
        </w:rPr>
        <w:t>6</w:t>
      </w:r>
      <w:r>
        <w:rPr>
          <w:rFonts w:asciiTheme="minorHAnsi" w:eastAsia="TimesNewRomanPS-BoldMT" w:hAnsiTheme="minorHAnsi" w:cstheme="minorHAnsi"/>
          <w:b/>
          <w:sz w:val="20"/>
          <w:szCs w:val="20"/>
        </w:rPr>
        <w:t>.2025 r.</w:t>
      </w:r>
    </w:p>
    <w:p w14:paraId="5D6A284C" w14:textId="77777777" w:rsidR="005C004D" w:rsidRPr="003A520A" w:rsidRDefault="005C004D" w:rsidP="005C004D">
      <w:pPr>
        <w:numPr>
          <w:ilvl w:val="0"/>
          <w:numId w:val="9"/>
        </w:numPr>
        <w:suppressAutoHyphens w:val="0"/>
        <w:jc w:val="both"/>
        <w:rPr>
          <w:rFonts w:asciiTheme="minorHAnsi" w:eastAsia="TimesNewRomanPS-BoldMT" w:hAnsiTheme="minorHAnsi" w:cstheme="minorHAnsi"/>
          <w:bCs/>
          <w:sz w:val="20"/>
          <w:szCs w:val="20"/>
        </w:rPr>
      </w:pPr>
      <w:r w:rsidRPr="003A520A">
        <w:rPr>
          <w:rFonts w:asciiTheme="minorHAnsi" w:eastAsia="TimesNewRomanPS-BoldMT" w:hAnsiTheme="minorHAnsi" w:cstheme="minorHAnsi"/>
          <w:bCs/>
          <w:sz w:val="20"/>
          <w:szCs w:val="20"/>
        </w:rPr>
        <w:t>w odniesieniu do Pani/Pana danych osobowych decyzje nie będą podejmowane w sposób zautomatyzowany, stosowanie do art. 22 RODO;</w:t>
      </w:r>
    </w:p>
    <w:p w14:paraId="4C98D230" w14:textId="77777777" w:rsidR="005C004D" w:rsidRPr="003A520A" w:rsidRDefault="005C004D" w:rsidP="005C004D">
      <w:pPr>
        <w:jc w:val="both"/>
        <w:rPr>
          <w:rFonts w:asciiTheme="minorHAnsi" w:eastAsia="TimesNewRomanPS-BoldMT" w:hAnsiTheme="minorHAnsi" w:cstheme="minorHAnsi"/>
          <w:bCs/>
          <w:sz w:val="20"/>
          <w:szCs w:val="20"/>
          <w:lang w:val="en-US"/>
        </w:rPr>
      </w:pPr>
      <w:proofErr w:type="spellStart"/>
      <w:r w:rsidRPr="003A520A">
        <w:rPr>
          <w:rFonts w:asciiTheme="minorHAnsi" w:eastAsia="TimesNewRomanPS-BoldMT" w:hAnsiTheme="minorHAnsi" w:cstheme="minorHAnsi"/>
          <w:bCs/>
          <w:sz w:val="20"/>
          <w:szCs w:val="20"/>
          <w:lang w:val="en-US"/>
        </w:rPr>
        <w:t>posiada</w:t>
      </w:r>
      <w:proofErr w:type="spellEnd"/>
      <w:r w:rsidRPr="003A520A">
        <w:rPr>
          <w:rFonts w:asciiTheme="minorHAnsi" w:eastAsia="TimesNewRomanPS-BoldMT" w:hAnsiTheme="minorHAnsi" w:cstheme="minorHAnsi"/>
          <w:bCs/>
          <w:sz w:val="20"/>
          <w:szCs w:val="20"/>
          <w:lang w:val="en-US"/>
        </w:rPr>
        <w:t xml:space="preserve"> Pani/Pan:</w:t>
      </w:r>
    </w:p>
    <w:p w14:paraId="1DC44877" w14:textId="77777777" w:rsidR="005C004D" w:rsidRPr="003A520A" w:rsidRDefault="005C004D" w:rsidP="005C004D">
      <w:pPr>
        <w:numPr>
          <w:ilvl w:val="0"/>
          <w:numId w:val="9"/>
        </w:numPr>
        <w:suppressAutoHyphens w:val="0"/>
        <w:jc w:val="both"/>
        <w:rPr>
          <w:rFonts w:asciiTheme="minorHAnsi" w:eastAsia="TimesNewRomanPS-BoldMT" w:hAnsiTheme="minorHAnsi" w:cstheme="minorHAnsi"/>
          <w:bCs/>
          <w:sz w:val="20"/>
          <w:szCs w:val="20"/>
        </w:rPr>
      </w:pPr>
      <w:r w:rsidRPr="003A520A">
        <w:rPr>
          <w:rFonts w:asciiTheme="minorHAnsi" w:eastAsia="TimesNewRomanPS-BoldMT" w:hAnsiTheme="minorHAnsi" w:cstheme="minorHAnsi"/>
          <w:bCs/>
          <w:sz w:val="20"/>
          <w:szCs w:val="20"/>
        </w:rPr>
        <w:t>na podstawie art. 15 RODO prawo dostępu do danych osobowych Pani/Pana dotyczących;</w:t>
      </w:r>
    </w:p>
    <w:p w14:paraId="0E1CCC95" w14:textId="77777777" w:rsidR="005C004D" w:rsidRPr="003A520A" w:rsidRDefault="005C004D" w:rsidP="005C004D">
      <w:pPr>
        <w:numPr>
          <w:ilvl w:val="0"/>
          <w:numId w:val="9"/>
        </w:numPr>
        <w:suppressAutoHyphens w:val="0"/>
        <w:jc w:val="both"/>
        <w:rPr>
          <w:rFonts w:asciiTheme="minorHAnsi" w:eastAsia="TimesNewRomanPS-BoldMT" w:hAnsiTheme="minorHAnsi" w:cstheme="minorHAnsi"/>
          <w:bCs/>
          <w:sz w:val="20"/>
          <w:szCs w:val="20"/>
        </w:rPr>
      </w:pPr>
      <w:r w:rsidRPr="003A520A">
        <w:rPr>
          <w:rFonts w:asciiTheme="minorHAnsi" w:eastAsia="TimesNewRomanPS-BoldMT" w:hAnsiTheme="minorHAnsi" w:cstheme="minorHAnsi"/>
          <w:bCs/>
          <w:sz w:val="20"/>
          <w:szCs w:val="20"/>
        </w:rPr>
        <w:t>na podstawie art. 16 RODO prawo do sprostowania Pani/Pana danych osobowych ;</w:t>
      </w:r>
    </w:p>
    <w:p w14:paraId="01E13152" w14:textId="77777777" w:rsidR="005C004D" w:rsidRPr="003A520A" w:rsidRDefault="005C004D" w:rsidP="005C004D">
      <w:pPr>
        <w:numPr>
          <w:ilvl w:val="0"/>
          <w:numId w:val="9"/>
        </w:numPr>
        <w:suppressAutoHyphens w:val="0"/>
        <w:jc w:val="both"/>
        <w:rPr>
          <w:rFonts w:asciiTheme="minorHAnsi" w:eastAsia="TimesNewRomanPS-BoldMT" w:hAnsiTheme="minorHAnsi" w:cstheme="minorHAnsi"/>
          <w:bCs/>
          <w:sz w:val="20"/>
          <w:szCs w:val="20"/>
        </w:rPr>
      </w:pPr>
      <w:r w:rsidRPr="003A520A">
        <w:rPr>
          <w:rFonts w:asciiTheme="minorHAnsi" w:eastAsia="TimesNewRomanPS-BoldMT" w:hAnsiTheme="minorHAnsi" w:cstheme="minorHAnsi"/>
          <w:bCs/>
          <w:sz w:val="20"/>
          <w:szCs w:val="20"/>
        </w:rPr>
        <w:t xml:space="preserve">na podstawie art. 18 RODO prawo żądania od administratora ograniczenia przetwarzania danych osobowych z zastrzeżeniem przypadków, o których mowa w art. 18 ust. 2 RODO *;  </w:t>
      </w:r>
    </w:p>
    <w:p w14:paraId="372DCB51" w14:textId="77777777" w:rsidR="005C004D" w:rsidRPr="003A520A" w:rsidRDefault="005C004D" w:rsidP="005C004D">
      <w:pPr>
        <w:numPr>
          <w:ilvl w:val="0"/>
          <w:numId w:val="9"/>
        </w:numPr>
        <w:suppressAutoHyphens w:val="0"/>
        <w:jc w:val="both"/>
        <w:rPr>
          <w:rFonts w:asciiTheme="minorHAnsi" w:eastAsia="TimesNewRomanPS-BoldMT" w:hAnsiTheme="minorHAnsi" w:cstheme="minorHAnsi"/>
          <w:bCs/>
          <w:i/>
          <w:iCs/>
          <w:sz w:val="20"/>
          <w:szCs w:val="20"/>
        </w:rPr>
      </w:pPr>
      <w:r w:rsidRPr="003A520A">
        <w:rPr>
          <w:rFonts w:asciiTheme="minorHAnsi" w:eastAsia="TimesNewRomanPS-BoldMT" w:hAnsiTheme="minorHAnsi" w:cstheme="minorHAnsi"/>
          <w:bCs/>
          <w:sz w:val="20"/>
          <w:szCs w:val="20"/>
        </w:rPr>
        <w:t>prawo do wniesienia skargi do Prezesa Urzędu Ochrony Danych Osobowych, gdy uzna Pani/Pan, że przetwarzanie danych osobowych Pani/Pana dotyczących narusza przepisy RODO;</w:t>
      </w:r>
    </w:p>
    <w:p w14:paraId="72DDA290" w14:textId="77777777" w:rsidR="005C004D" w:rsidRPr="003A520A" w:rsidRDefault="005C004D" w:rsidP="005C004D">
      <w:pPr>
        <w:jc w:val="both"/>
        <w:rPr>
          <w:rFonts w:asciiTheme="minorHAnsi" w:eastAsia="TimesNewRomanPS-BoldMT" w:hAnsiTheme="minorHAnsi" w:cstheme="minorHAnsi"/>
          <w:bCs/>
          <w:i/>
          <w:iCs/>
          <w:sz w:val="20"/>
          <w:szCs w:val="20"/>
        </w:rPr>
      </w:pPr>
      <w:r w:rsidRPr="00BE5573">
        <w:rPr>
          <w:rFonts w:asciiTheme="minorHAnsi" w:eastAsia="TimesNewRomanPS-BoldMT" w:hAnsiTheme="minorHAnsi" w:cstheme="minorHAnsi"/>
          <w:bCs/>
          <w:sz w:val="20"/>
          <w:szCs w:val="20"/>
        </w:rPr>
        <w:t>nie przys</w:t>
      </w:r>
      <w:r w:rsidRPr="003A520A">
        <w:rPr>
          <w:rFonts w:asciiTheme="minorHAnsi" w:eastAsia="TimesNewRomanPS-BoldMT" w:hAnsiTheme="minorHAnsi" w:cstheme="minorHAnsi"/>
          <w:bCs/>
          <w:sz w:val="20"/>
          <w:szCs w:val="20"/>
        </w:rPr>
        <w:t>ługuje Pani/Panu:</w:t>
      </w:r>
    </w:p>
    <w:p w14:paraId="3BB271BD" w14:textId="77777777" w:rsidR="005C004D" w:rsidRPr="003A520A" w:rsidRDefault="005C004D" w:rsidP="005C004D">
      <w:pPr>
        <w:jc w:val="both"/>
        <w:rPr>
          <w:rFonts w:asciiTheme="minorHAnsi" w:eastAsia="TimesNewRomanPS-BoldMT" w:hAnsiTheme="minorHAnsi" w:cstheme="minorHAnsi"/>
          <w:bCs/>
          <w:i/>
          <w:iCs/>
          <w:sz w:val="20"/>
          <w:szCs w:val="20"/>
        </w:rPr>
      </w:pPr>
      <w:r w:rsidRPr="003A520A">
        <w:rPr>
          <w:rFonts w:asciiTheme="minorHAnsi" w:eastAsia="TimesNewRomanPS-BoldMT" w:hAnsiTheme="minorHAnsi" w:cstheme="minorHAnsi"/>
          <w:bCs/>
          <w:sz w:val="20"/>
          <w:szCs w:val="20"/>
        </w:rPr>
        <w:t>w związku z art. 17 ust. 3 lit. b, d lub e RODO prawo do usunięcia danych osobowych;</w:t>
      </w:r>
    </w:p>
    <w:p w14:paraId="09247B8B" w14:textId="77777777" w:rsidR="005C004D" w:rsidRDefault="005C004D" w:rsidP="005C004D">
      <w:pPr>
        <w:numPr>
          <w:ilvl w:val="0"/>
          <w:numId w:val="9"/>
        </w:numPr>
        <w:suppressAutoHyphens w:val="0"/>
        <w:jc w:val="both"/>
        <w:rPr>
          <w:rFonts w:asciiTheme="minorHAnsi" w:eastAsia="TimesNewRomanPS-BoldMT" w:hAnsiTheme="minorHAnsi" w:cstheme="minorHAnsi"/>
          <w:b/>
          <w:i/>
          <w:iCs/>
          <w:sz w:val="20"/>
          <w:szCs w:val="20"/>
        </w:rPr>
      </w:pPr>
      <w:r w:rsidRPr="003A520A">
        <w:rPr>
          <w:rFonts w:asciiTheme="minorHAnsi" w:eastAsia="TimesNewRomanPS-BoldMT" w:hAnsiTheme="minorHAnsi" w:cstheme="minorHAnsi"/>
          <w:bCs/>
          <w:sz w:val="20"/>
          <w:szCs w:val="20"/>
        </w:rPr>
        <w:lastRenderedPageBreak/>
        <w:t>prawo do przenoszenia danych osobowych, o którym mowa w art. 20 RODO;</w:t>
      </w:r>
    </w:p>
    <w:p w14:paraId="7EDA4F8D" w14:textId="5676082D" w:rsidR="005C004D" w:rsidRPr="005C004D" w:rsidRDefault="005C004D" w:rsidP="005C004D">
      <w:pPr>
        <w:numPr>
          <w:ilvl w:val="0"/>
          <w:numId w:val="9"/>
        </w:numPr>
        <w:suppressAutoHyphens w:val="0"/>
        <w:jc w:val="both"/>
        <w:rPr>
          <w:rFonts w:asciiTheme="minorHAnsi" w:eastAsia="TimesNewRomanPS-BoldMT" w:hAnsiTheme="minorHAnsi" w:cstheme="minorHAnsi"/>
          <w:b/>
          <w:i/>
          <w:iCs/>
          <w:sz w:val="20"/>
          <w:szCs w:val="20"/>
        </w:rPr>
      </w:pPr>
      <w:r w:rsidRPr="005C004D">
        <w:rPr>
          <w:rFonts w:asciiTheme="minorHAnsi" w:eastAsia="TimesNewRomanPS-BoldMT" w:hAnsiTheme="minorHAnsi" w:cstheme="minorHAnsi"/>
          <w:bCs/>
          <w:sz w:val="20"/>
          <w:szCs w:val="20"/>
        </w:rPr>
        <w:t>na podstawie art. 21 RODO prawo sprzeciwu, wobec przetwarzania danych osobowych, gdyż podstawą prawną przetwarzania Pani/Pana danych osobowych jest art. 6 ust. 1 lit. c RODO.</w:t>
      </w:r>
    </w:p>
    <w:p w14:paraId="182AD0AE" w14:textId="77777777" w:rsidR="005C004D" w:rsidRPr="00676CBF" w:rsidRDefault="005C004D" w:rsidP="005C004D">
      <w:pPr>
        <w:jc w:val="both"/>
        <w:rPr>
          <w:rFonts w:asciiTheme="minorHAnsi" w:eastAsia="Calibri" w:hAnsiTheme="minorHAnsi" w:cstheme="minorHAnsi"/>
          <w:i/>
          <w:sz w:val="20"/>
          <w:szCs w:val="20"/>
        </w:rPr>
      </w:pPr>
    </w:p>
    <w:p w14:paraId="3D9471D0" w14:textId="77777777" w:rsidR="005C004D" w:rsidRPr="00676CBF" w:rsidRDefault="005C004D" w:rsidP="005C004D">
      <w:pPr>
        <w:jc w:val="both"/>
        <w:rPr>
          <w:rFonts w:asciiTheme="minorHAnsi" w:eastAsia="Calibri" w:hAnsiTheme="minorHAnsi" w:cstheme="minorHAnsi"/>
          <w:i/>
          <w:sz w:val="20"/>
          <w:szCs w:val="20"/>
        </w:rPr>
      </w:pPr>
      <w:r w:rsidRPr="00676CBF">
        <w:rPr>
          <w:rFonts w:asciiTheme="minorHAnsi" w:eastAsia="Calibri" w:hAnsiTheme="minorHAnsi" w:cstheme="minorHAnsi"/>
          <w:i/>
          <w:sz w:val="20"/>
          <w:szCs w:val="20"/>
        </w:rPr>
        <w:t>Załączniki:</w:t>
      </w:r>
    </w:p>
    <w:p w14:paraId="02DF00CC" w14:textId="77777777" w:rsidR="005C004D" w:rsidRDefault="005C004D" w:rsidP="005C004D">
      <w:pPr>
        <w:jc w:val="both"/>
        <w:rPr>
          <w:rFonts w:asciiTheme="minorHAnsi" w:eastAsia="Calibri" w:hAnsiTheme="minorHAnsi" w:cstheme="minorHAnsi"/>
          <w:i/>
          <w:sz w:val="20"/>
          <w:szCs w:val="20"/>
        </w:rPr>
      </w:pPr>
      <w:r>
        <w:rPr>
          <w:rFonts w:asciiTheme="minorHAnsi" w:eastAsia="Calibri" w:hAnsiTheme="minorHAnsi" w:cstheme="minorHAnsi"/>
          <w:i/>
          <w:sz w:val="20"/>
          <w:szCs w:val="20"/>
        </w:rPr>
        <w:t xml:space="preserve">Załącznik nr 1- </w:t>
      </w:r>
      <w:r w:rsidRPr="00676CBF">
        <w:rPr>
          <w:rFonts w:asciiTheme="minorHAnsi" w:eastAsia="Calibri" w:hAnsiTheme="minorHAnsi" w:cstheme="minorHAnsi"/>
          <w:i/>
          <w:sz w:val="20"/>
          <w:szCs w:val="20"/>
        </w:rPr>
        <w:t>Formularz ofertowy</w:t>
      </w:r>
      <w:r>
        <w:rPr>
          <w:rFonts w:asciiTheme="minorHAnsi" w:eastAsia="Calibri" w:hAnsiTheme="minorHAnsi" w:cstheme="minorHAnsi"/>
          <w:i/>
          <w:sz w:val="20"/>
          <w:szCs w:val="20"/>
        </w:rPr>
        <w:t xml:space="preserve"> wraz z oświadczeniami Wykonawcy</w:t>
      </w:r>
    </w:p>
    <w:p w14:paraId="402E497B" w14:textId="77777777" w:rsidR="005C004D" w:rsidRPr="00676CBF" w:rsidRDefault="005C004D" w:rsidP="005C004D">
      <w:pPr>
        <w:jc w:val="both"/>
        <w:rPr>
          <w:rFonts w:asciiTheme="minorHAnsi" w:eastAsia="Calibri" w:hAnsiTheme="minorHAnsi" w:cstheme="minorHAnsi"/>
          <w:i/>
          <w:sz w:val="20"/>
          <w:szCs w:val="20"/>
        </w:rPr>
      </w:pPr>
      <w:r>
        <w:rPr>
          <w:rFonts w:asciiTheme="minorHAnsi" w:eastAsia="Calibri" w:hAnsiTheme="minorHAnsi" w:cstheme="minorHAnsi"/>
          <w:i/>
          <w:sz w:val="20"/>
          <w:szCs w:val="20"/>
        </w:rPr>
        <w:t xml:space="preserve">Załącznik nr 2 - </w:t>
      </w:r>
      <w:r w:rsidRPr="00EC10FA">
        <w:rPr>
          <w:rFonts w:asciiTheme="minorHAnsi" w:eastAsia="Calibri" w:hAnsiTheme="minorHAnsi" w:cstheme="minorHAnsi"/>
          <w:i/>
          <w:sz w:val="20"/>
          <w:szCs w:val="20"/>
        </w:rPr>
        <w:t xml:space="preserve">Oświadczenie o </w:t>
      </w:r>
      <w:r>
        <w:rPr>
          <w:rFonts w:asciiTheme="minorHAnsi" w:eastAsia="Calibri" w:hAnsiTheme="minorHAnsi" w:cstheme="minorHAnsi"/>
          <w:i/>
          <w:sz w:val="20"/>
          <w:szCs w:val="20"/>
        </w:rPr>
        <w:t xml:space="preserve">spełnieniu </w:t>
      </w:r>
      <w:r w:rsidRPr="00EC10FA">
        <w:rPr>
          <w:rFonts w:asciiTheme="minorHAnsi" w:eastAsia="Calibri" w:hAnsiTheme="minorHAnsi" w:cstheme="minorHAnsi"/>
          <w:i/>
          <w:sz w:val="20"/>
          <w:szCs w:val="20"/>
        </w:rPr>
        <w:t>wymaga</w:t>
      </w:r>
      <w:r>
        <w:rPr>
          <w:rFonts w:asciiTheme="minorHAnsi" w:eastAsia="Calibri" w:hAnsiTheme="minorHAnsi" w:cstheme="minorHAnsi"/>
          <w:i/>
          <w:sz w:val="20"/>
          <w:szCs w:val="20"/>
        </w:rPr>
        <w:t>ń</w:t>
      </w:r>
      <w:r w:rsidRPr="00EC10FA">
        <w:rPr>
          <w:rFonts w:asciiTheme="minorHAnsi" w:eastAsia="Calibri" w:hAnsiTheme="minorHAnsi" w:cstheme="minorHAnsi"/>
          <w:i/>
          <w:sz w:val="20"/>
          <w:szCs w:val="20"/>
        </w:rPr>
        <w:t xml:space="preserve"> dot. sprzętu</w:t>
      </w:r>
    </w:p>
    <w:p w14:paraId="4AC5D671" w14:textId="77777777" w:rsidR="005C004D" w:rsidRDefault="005C004D" w:rsidP="005C004D">
      <w:pPr>
        <w:jc w:val="both"/>
        <w:rPr>
          <w:rFonts w:asciiTheme="minorHAnsi" w:eastAsia="Calibri" w:hAnsiTheme="minorHAnsi" w:cstheme="minorHAnsi"/>
          <w:i/>
          <w:sz w:val="20"/>
          <w:szCs w:val="20"/>
        </w:rPr>
      </w:pPr>
      <w:r>
        <w:rPr>
          <w:rFonts w:asciiTheme="minorHAnsi" w:eastAsia="Calibri" w:hAnsiTheme="minorHAnsi" w:cstheme="minorHAnsi"/>
          <w:i/>
          <w:sz w:val="20"/>
          <w:szCs w:val="20"/>
        </w:rPr>
        <w:t>Załącznik nr 3 - Oświadczenie Wykonawcy, że nie zachodzą okoliczności wyłączające go z ubiegania się o zamówienie</w:t>
      </w:r>
    </w:p>
    <w:p w14:paraId="22C086F8" w14:textId="77777777" w:rsidR="005C004D" w:rsidRPr="00676CBF" w:rsidRDefault="005C004D" w:rsidP="005C004D">
      <w:pPr>
        <w:jc w:val="both"/>
        <w:rPr>
          <w:rFonts w:asciiTheme="minorHAnsi" w:eastAsia="Calibri" w:hAnsiTheme="minorHAnsi" w:cstheme="minorHAnsi"/>
          <w:i/>
          <w:sz w:val="20"/>
          <w:szCs w:val="20"/>
        </w:rPr>
      </w:pPr>
      <w:r>
        <w:rPr>
          <w:rFonts w:asciiTheme="minorHAnsi" w:eastAsia="Calibri" w:hAnsiTheme="minorHAnsi" w:cstheme="minorHAnsi"/>
          <w:i/>
          <w:sz w:val="20"/>
          <w:szCs w:val="20"/>
        </w:rPr>
        <w:t xml:space="preserve">Załącznik nr 4 - </w:t>
      </w:r>
      <w:r w:rsidRPr="00676CBF">
        <w:rPr>
          <w:rFonts w:asciiTheme="minorHAnsi" w:eastAsia="Calibri" w:hAnsiTheme="minorHAnsi" w:cstheme="minorHAnsi"/>
          <w:i/>
          <w:sz w:val="20"/>
          <w:szCs w:val="20"/>
        </w:rPr>
        <w:t xml:space="preserve">Oświadczenie </w:t>
      </w:r>
      <w:r>
        <w:rPr>
          <w:rFonts w:asciiTheme="minorHAnsi" w:eastAsia="Calibri" w:hAnsiTheme="minorHAnsi" w:cstheme="minorHAnsi"/>
          <w:i/>
          <w:sz w:val="20"/>
          <w:szCs w:val="20"/>
        </w:rPr>
        <w:t>Wykonawcy dot. Ochrony danych osobowych</w:t>
      </w:r>
    </w:p>
    <w:p w14:paraId="4F068A5F" w14:textId="77777777" w:rsidR="005C004D" w:rsidRPr="00AC6D41" w:rsidRDefault="005C004D" w:rsidP="005C004D">
      <w:pPr>
        <w:rPr>
          <w:rFonts w:asciiTheme="minorHAnsi" w:hAnsiTheme="minorHAnsi" w:cstheme="minorHAnsi"/>
          <w:i/>
          <w:iCs/>
          <w:sz w:val="20"/>
          <w:szCs w:val="20"/>
        </w:rPr>
      </w:pPr>
      <w:r>
        <w:rPr>
          <w:rFonts w:asciiTheme="minorHAnsi" w:eastAsia="Calibri" w:hAnsiTheme="minorHAnsi" w:cstheme="minorHAnsi"/>
          <w:i/>
          <w:sz w:val="20"/>
          <w:szCs w:val="20"/>
        </w:rPr>
        <w:t xml:space="preserve">Załącznik nr 5 - </w:t>
      </w:r>
      <w:r w:rsidRPr="00676CBF">
        <w:rPr>
          <w:rFonts w:asciiTheme="minorHAnsi" w:hAnsiTheme="minorHAnsi" w:cstheme="minorHAnsi"/>
          <w:i/>
          <w:iCs/>
          <w:sz w:val="20"/>
          <w:szCs w:val="20"/>
        </w:rPr>
        <w:t>Wzór umowy</w:t>
      </w:r>
    </w:p>
    <w:p w14:paraId="48F733C8" w14:textId="77777777" w:rsidR="005C004D" w:rsidRDefault="005C004D" w:rsidP="005C004D"/>
    <w:p w14:paraId="4E8A4E41" w14:textId="77777777" w:rsidR="005C004D" w:rsidRDefault="005C004D" w:rsidP="005C004D"/>
    <w:p w14:paraId="5C1F6F5B" w14:textId="77777777" w:rsidR="00AA3CBB" w:rsidRDefault="00AA3CBB" w:rsidP="00AA3CBB"/>
    <w:p w14:paraId="3CFFEFE4" w14:textId="77777777" w:rsidR="00AA3CBB" w:rsidRDefault="00AA3CBB" w:rsidP="00AA3CBB"/>
    <w:p w14:paraId="4F7CA1E7" w14:textId="77777777" w:rsidR="00C02530" w:rsidRDefault="00C02530"/>
    <w:sectPr w:rsidR="00C02530">
      <w:headerReference w:type="default" r:id="rId5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22BB15" w14:textId="77777777" w:rsidR="00EB05A0" w:rsidRDefault="00EB05A0" w:rsidP="00AA3CBB">
      <w:r>
        <w:separator/>
      </w:r>
    </w:p>
  </w:endnote>
  <w:endnote w:type="continuationSeparator" w:id="0">
    <w:p w14:paraId="31248BDC" w14:textId="77777777" w:rsidR="00EB05A0" w:rsidRDefault="00EB05A0" w:rsidP="00AA3C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Noto Sans Symbols">
    <w:altName w:val="Calibri"/>
    <w:charset w:val="01"/>
    <w:family w:val="auto"/>
    <w:pitch w:val="default"/>
  </w:font>
  <w:font w:name="Calibri Light">
    <w:panose1 w:val="020F0302020204030204"/>
    <w:charset w:val="EE"/>
    <w:family w:val="swiss"/>
    <w:pitch w:val="variable"/>
    <w:sig w:usb0="E4002EFF" w:usb1="C200247B" w:usb2="00000009" w:usb3="00000000" w:csb0="000001FF" w:csb1="00000000"/>
  </w:font>
  <w:font w:name="Liberation Serif">
    <w:charset w:val="EE"/>
    <w:family w:val="roman"/>
    <w:pitch w:val="variable"/>
    <w:sig w:usb0="E0000AFF" w:usb1="500078FF" w:usb2="00000021" w:usb3="00000000" w:csb0="000001BF" w:csb1="00000000"/>
  </w:font>
  <w:font w:name="TimesNewRomanPS-BoldMT">
    <w:panose1 w:val="00000000000000000000"/>
    <w:charset w:val="00"/>
    <w:family w:val="roman"/>
    <w:notTrueType/>
    <w:pitch w:val="default"/>
    <w:sig w:usb0="00000001" w:usb1="00000000" w:usb2="00000000" w:usb3="00000000" w:csb0="0000000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593DED" w14:textId="77777777" w:rsidR="00EB05A0" w:rsidRDefault="00EB05A0" w:rsidP="00AA3CBB">
      <w:r>
        <w:separator/>
      </w:r>
    </w:p>
  </w:footnote>
  <w:footnote w:type="continuationSeparator" w:id="0">
    <w:p w14:paraId="23985E3D" w14:textId="77777777" w:rsidR="00EB05A0" w:rsidRDefault="00EB05A0" w:rsidP="00AA3C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595B4" w14:textId="37CD03DC" w:rsidR="00AA3CBB" w:rsidRDefault="00AA3CBB">
    <w:pPr>
      <w:pStyle w:val="Nagwek"/>
    </w:pPr>
    <w:r>
      <w:rPr>
        <w:noProof/>
      </w:rPr>
      <w:drawing>
        <wp:inline distT="0" distB="0" distL="0" distR="0" wp14:anchorId="4F19DC9F" wp14:editId="405E360D">
          <wp:extent cx="5760720" cy="534670"/>
          <wp:effectExtent l="0" t="0" r="0" b="0"/>
          <wp:docPr id="38066886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668866" name="Obraz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3467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CCBE1E86"/>
    <w:lvl w:ilvl="0">
      <w:numFmt w:val="bullet"/>
      <w:lvlText w:val="*"/>
      <w:lvlJc w:val="left"/>
    </w:lvl>
  </w:abstractNum>
  <w:abstractNum w:abstractNumId="1" w15:restartNumberingAfterBreak="0">
    <w:nsid w:val="013D412B"/>
    <w:multiLevelType w:val="multilevel"/>
    <w:tmpl w:val="B5F04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F174D2"/>
    <w:multiLevelType w:val="hybridMultilevel"/>
    <w:tmpl w:val="119274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84166E3"/>
    <w:multiLevelType w:val="multilevel"/>
    <w:tmpl w:val="A5E02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464029"/>
    <w:multiLevelType w:val="multilevel"/>
    <w:tmpl w:val="0630AF6C"/>
    <w:lvl w:ilvl="0">
      <w:start w:val="1"/>
      <w:numFmt w:val="decimal"/>
      <w:lvlText w:val="%1."/>
      <w:lvlJc w:val="left"/>
      <w:pPr>
        <w:tabs>
          <w:tab w:val="num" w:pos="-219"/>
        </w:tabs>
        <w:ind w:left="501" w:hanging="360"/>
      </w:pPr>
      <w:rPr>
        <w:rFonts w:asciiTheme="minorHAnsi" w:eastAsia="Calibri" w:hAnsiTheme="minorHAnsi" w:cstheme="minorHAnsi"/>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C0C5B23"/>
    <w:multiLevelType w:val="multilevel"/>
    <w:tmpl w:val="279CE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DB808A2"/>
    <w:multiLevelType w:val="hybridMultilevel"/>
    <w:tmpl w:val="EF26209A"/>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10901560"/>
    <w:multiLevelType w:val="multilevel"/>
    <w:tmpl w:val="9C6A0FE6"/>
    <w:lvl w:ilvl="0">
      <w:start w:val="1"/>
      <w:numFmt w:val="decimal"/>
      <w:lvlText w:val="%1."/>
      <w:lvlJc w:val="left"/>
      <w:pPr>
        <w:tabs>
          <w:tab w:val="num" w:pos="-219"/>
        </w:tabs>
        <w:ind w:left="501" w:hanging="360"/>
      </w:pPr>
      <w:rPr>
        <w:rFonts w:asciiTheme="minorHAnsi" w:eastAsia="Calibri" w:hAnsiTheme="minorHAnsi" w:cstheme="minorHAnsi"/>
      </w:rPr>
    </w:lvl>
    <w:lvl w:ilvl="1">
      <w:start w:val="1"/>
      <w:numFmt w:val="lowerLetter"/>
      <w:lvlText w:val="%2."/>
      <w:lvlJc w:val="left"/>
      <w:pPr>
        <w:tabs>
          <w:tab w:val="num" w:pos="-655"/>
        </w:tabs>
        <w:ind w:left="785"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142A50F2"/>
    <w:multiLevelType w:val="hybridMultilevel"/>
    <w:tmpl w:val="787EFB30"/>
    <w:lvl w:ilvl="0" w:tplc="0415000F">
      <w:start w:val="1"/>
      <w:numFmt w:val="decimal"/>
      <w:lvlText w:val="%1."/>
      <w:lvlJc w:val="left"/>
      <w:pPr>
        <w:ind w:left="2160" w:hanging="360"/>
      </w:pPr>
      <w:rPr>
        <w:rFonts w:hint="default"/>
      </w:rPr>
    </w:lvl>
    <w:lvl w:ilvl="1" w:tplc="04150003">
      <w:start w:val="1"/>
      <w:numFmt w:val="bullet"/>
      <w:lvlText w:val="o"/>
      <w:lvlJc w:val="left"/>
      <w:pPr>
        <w:ind w:left="2880" w:hanging="360"/>
      </w:pPr>
      <w:rPr>
        <w:rFonts w:ascii="Courier New" w:hAnsi="Courier New" w:cs="Courier New" w:hint="default"/>
      </w:rPr>
    </w:lvl>
    <w:lvl w:ilvl="2" w:tplc="04150005">
      <w:start w:val="1"/>
      <w:numFmt w:val="bullet"/>
      <w:lvlText w:val=""/>
      <w:lvlJc w:val="left"/>
      <w:pPr>
        <w:ind w:left="3600" w:hanging="360"/>
      </w:pPr>
      <w:rPr>
        <w:rFonts w:ascii="Wingdings" w:hAnsi="Wingdings" w:hint="default"/>
      </w:rPr>
    </w:lvl>
    <w:lvl w:ilvl="3" w:tplc="04150001">
      <w:start w:val="1"/>
      <w:numFmt w:val="bullet"/>
      <w:lvlText w:val=""/>
      <w:lvlJc w:val="left"/>
      <w:pPr>
        <w:ind w:left="4320" w:hanging="360"/>
      </w:pPr>
      <w:rPr>
        <w:rFonts w:ascii="Symbol" w:hAnsi="Symbol" w:hint="default"/>
      </w:rPr>
    </w:lvl>
    <w:lvl w:ilvl="4" w:tplc="04150003">
      <w:start w:val="1"/>
      <w:numFmt w:val="bullet"/>
      <w:lvlText w:val="o"/>
      <w:lvlJc w:val="left"/>
      <w:pPr>
        <w:ind w:left="5040" w:hanging="360"/>
      </w:pPr>
      <w:rPr>
        <w:rFonts w:ascii="Courier New" w:hAnsi="Courier New" w:cs="Courier New" w:hint="default"/>
      </w:rPr>
    </w:lvl>
    <w:lvl w:ilvl="5" w:tplc="04150005">
      <w:start w:val="1"/>
      <w:numFmt w:val="bullet"/>
      <w:lvlText w:val=""/>
      <w:lvlJc w:val="left"/>
      <w:pPr>
        <w:ind w:left="5760" w:hanging="360"/>
      </w:pPr>
      <w:rPr>
        <w:rFonts w:ascii="Wingdings" w:hAnsi="Wingdings" w:hint="default"/>
      </w:rPr>
    </w:lvl>
    <w:lvl w:ilvl="6" w:tplc="04150001">
      <w:start w:val="1"/>
      <w:numFmt w:val="bullet"/>
      <w:lvlText w:val=""/>
      <w:lvlJc w:val="left"/>
      <w:pPr>
        <w:ind w:left="6480" w:hanging="360"/>
      </w:pPr>
      <w:rPr>
        <w:rFonts w:ascii="Symbol" w:hAnsi="Symbol" w:hint="default"/>
      </w:rPr>
    </w:lvl>
    <w:lvl w:ilvl="7" w:tplc="04150003">
      <w:start w:val="1"/>
      <w:numFmt w:val="bullet"/>
      <w:lvlText w:val="o"/>
      <w:lvlJc w:val="left"/>
      <w:pPr>
        <w:ind w:left="7200" w:hanging="360"/>
      </w:pPr>
      <w:rPr>
        <w:rFonts w:ascii="Courier New" w:hAnsi="Courier New" w:cs="Courier New" w:hint="default"/>
      </w:rPr>
    </w:lvl>
    <w:lvl w:ilvl="8" w:tplc="04150005">
      <w:start w:val="1"/>
      <w:numFmt w:val="bullet"/>
      <w:lvlText w:val=""/>
      <w:lvlJc w:val="left"/>
      <w:pPr>
        <w:ind w:left="7920" w:hanging="360"/>
      </w:pPr>
      <w:rPr>
        <w:rFonts w:ascii="Wingdings" w:hAnsi="Wingdings" w:hint="default"/>
      </w:rPr>
    </w:lvl>
  </w:abstractNum>
  <w:abstractNum w:abstractNumId="9" w15:restartNumberingAfterBreak="0">
    <w:nsid w:val="164B720B"/>
    <w:multiLevelType w:val="hybridMultilevel"/>
    <w:tmpl w:val="BD76FA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B344757"/>
    <w:multiLevelType w:val="multilevel"/>
    <w:tmpl w:val="35D0D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BF5253"/>
    <w:multiLevelType w:val="multilevel"/>
    <w:tmpl w:val="E1F65D6A"/>
    <w:lvl w:ilvl="0">
      <w:start w:val="1"/>
      <w:numFmt w:val="bullet"/>
      <w:lvlText w:val="−"/>
      <w:lvlJc w:val="left"/>
      <w:pPr>
        <w:tabs>
          <w:tab w:val="num" w:pos="-360"/>
        </w:tabs>
        <w:ind w:left="36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2" w15:restartNumberingAfterBreak="0">
    <w:nsid w:val="24186528"/>
    <w:multiLevelType w:val="multilevel"/>
    <w:tmpl w:val="5AC6DCFC"/>
    <w:lvl w:ilvl="0">
      <w:start w:val="1"/>
      <w:numFmt w:val="decimal"/>
      <w:lvlText w:val="%1."/>
      <w:lvlJc w:val="left"/>
      <w:pPr>
        <w:tabs>
          <w:tab w:val="num" w:pos="-461"/>
        </w:tabs>
        <w:ind w:left="360" w:hanging="360"/>
      </w:pPr>
      <w:rPr>
        <w:rFonts w:asciiTheme="minorHAnsi" w:eastAsia="Times New Roman" w:hAnsiTheme="minorHAnsi" w:cstheme="minorHAnsi"/>
      </w:rPr>
    </w:lvl>
    <w:lvl w:ilvl="1">
      <w:start w:val="1"/>
      <w:numFmt w:val="lowerLetter"/>
      <w:lvlText w:val="%2."/>
      <w:lvlJc w:val="left"/>
      <w:pPr>
        <w:tabs>
          <w:tab w:val="num" w:pos="0"/>
        </w:tabs>
        <w:ind w:left="1541" w:hanging="360"/>
      </w:pPr>
    </w:lvl>
    <w:lvl w:ilvl="2">
      <w:start w:val="1"/>
      <w:numFmt w:val="lowerRoman"/>
      <w:lvlText w:val="%3."/>
      <w:lvlJc w:val="right"/>
      <w:pPr>
        <w:tabs>
          <w:tab w:val="num" w:pos="0"/>
        </w:tabs>
        <w:ind w:left="2261" w:hanging="180"/>
      </w:pPr>
    </w:lvl>
    <w:lvl w:ilvl="3">
      <w:start w:val="1"/>
      <w:numFmt w:val="decimal"/>
      <w:lvlText w:val="%4."/>
      <w:lvlJc w:val="left"/>
      <w:pPr>
        <w:tabs>
          <w:tab w:val="num" w:pos="0"/>
        </w:tabs>
        <w:ind w:left="2981" w:hanging="360"/>
      </w:pPr>
    </w:lvl>
    <w:lvl w:ilvl="4">
      <w:start w:val="1"/>
      <w:numFmt w:val="lowerLetter"/>
      <w:lvlText w:val="%5."/>
      <w:lvlJc w:val="left"/>
      <w:pPr>
        <w:tabs>
          <w:tab w:val="num" w:pos="0"/>
        </w:tabs>
        <w:ind w:left="3701" w:hanging="360"/>
      </w:pPr>
    </w:lvl>
    <w:lvl w:ilvl="5">
      <w:start w:val="1"/>
      <w:numFmt w:val="lowerRoman"/>
      <w:lvlText w:val="%6."/>
      <w:lvlJc w:val="right"/>
      <w:pPr>
        <w:tabs>
          <w:tab w:val="num" w:pos="0"/>
        </w:tabs>
        <w:ind w:left="4421" w:hanging="180"/>
      </w:pPr>
    </w:lvl>
    <w:lvl w:ilvl="6">
      <w:start w:val="1"/>
      <w:numFmt w:val="decimal"/>
      <w:lvlText w:val="%7."/>
      <w:lvlJc w:val="left"/>
      <w:pPr>
        <w:tabs>
          <w:tab w:val="num" w:pos="0"/>
        </w:tabs>
        <w:ind w:left="5141" w:hanging="360"/>
      </w:pPr>
    </w:lvl>
    <w:lvl w:ilvl="7">
      <w:start w:val="1"/>
      <w:numFmt w:val="lowerLetter"/>
      <w:lvlText w:val="%8."/>
      <w:lvlJc w:val="left"/>
      <w:pPr>
        <w:tabs>
          <w:tab w:val="num" w:pos="0"/>
        </w:tabs>
        <w:ind w:left="5861" w:hanging="360"/>
      </w:pPr>
    </w:lvl>
    <w:lvl w:ilvl="8">
      <w:start w:val="1"/>
      <w:numFmt w:val="lowerRoman"/>
      <w:lvlText w:val="%9."/>
      <w:lvlJc w:val="right"/>
      <w:pPr>
        <w:tabs>
          <w:tab w:val="num" w:pos="0"/>
        </w:tabs>
        <w:ind w:left="6581" w:hanging="180"/>
      </w:pPr>
    </w:lvl>
  </w:abstractNum>
  <w:abstractNum w:abstractNumId="13" w15:restartNumberingAfterBreak="0">
    <w:nsid w:val="25321F2E"/>
    <w:multiLevelType w:val="hybridMultilevel"/>
    <w:tmpl w:val="31B2EE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71F053B"/>
    <w:multiLevelType w:val="hybridMultilevel"/>
    <w:tmpl w:val="9C4ECE3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 w15:restartNumberingAfterBreak="0">
    <w:nsid w:val="28272618"/>
    <w:multiLevelType w:val="multilevel"/>
    <w:tmpl w:val="4A143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9B0061D"/>
    <w:multiLevelType w:val="multilevel"/>
    <w:tmpl w:val="4BBA9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F6579CF"/>
    <w:multiLevelType w:val="multilevel"/>
    <w:tmpl w:val="75D83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0090A61"/>
    <w:multiLevelType w:val="hybridMultilevel"/>
    <w:tmpl w:val="23B08F6E"/>
    <w:lvl w:ilvl="0" w:tplc="171E262A">
      <w:start w:val="1"/>
      <w:numFmt w:val="decimal"/>
      <w:lvlText w:val="%1."/>
      <w:lvlJc w:val="left"/>
      <w:pPr>
        <w:ind w:left="317"/>
      </w:pPr>
      <w:rPr>
        <w:rFonts w:asciiTheme="minorHAnsi" w:eastAsia="Times New Roman" w:hAnsiTheme="minorHAnsi" w:cstheme="minorHAnsi" w:hint="default"/>
        <w:b w:val="0"/>
        <w:i w:val="0"/>
        <w:strike w:val="0"/>
        <w:dstrike w:val="0"/>
        <w:color w:val="000000"/>
        <w:sz w:val="22"/>
        <w:szCs w:val="22"/>
        <w:u w:val="none" w:color="000000"/>
        <w:bdr w:val="none" w:sz="0" w:space="0" w:color="auto"/>
        <w:shd w:val="clear" w:color="auto" w:fill="auto"/>
        <w:vertAlign w:val="baseline"/>
      </w:rPr>
    </w:lvl>
    <w:lvl w:ilvl="1" w:tplc="EEB2B776">
      <w:start w:val="1"/>
      <w:numFmt w:val="lowerLetter"/>
      <w:lvlText w:val="%2"/>
      <w:lvlJc w:val="left"/>
      <w:pPr>
        <w:ind w:left="12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2B81200">
      <w:start w:val="1"/>
      <w:numFmt w:val="lowerRoman"/>
      <w:lvlText w:val="%3"/>
      <w:lvlJc w:val="left"/>
      <w:pPr>
        <w:ind w:left="19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042EB5A">
      <w:start w:val="1"/>
      <w:numFmt w:val="decimal"/>
      <w:lvlText w:val="%4"/>
      <w:lvlJc w:val="left"/>
      <w:pPr>
        <w:ind w:left="26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7A4063E">
      <w:start w:val="1"/>
      <w:numFmt w:val="lowerLetter"/>
      <w:lvlText w:val="%5"/>
      <w:lvlJc w:val="left"/>
      <w:pPr>
        <w:ind w:left="33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5224926">
      <w:start w:val="1"/>
      <w:numFmt w:val="lowerRoman"/>
      <w:lvlText w:val="%6"/>
      <w:lvlJc w:val="left"/>
      <w:pPr>
        <w:ind w:left="41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7E059E4">
      <w:start w:val="1"/>
      <w:numFmt w:val="decimal"/>
      <w:lvlText w:val="%7"/>
      <w:lvlJc w:val="left"/>
      <w:pPr>
        <w:ind w:left="48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D94FB52">
      <w:start w:val="1"/>
      <w:numFmt w:val="lowerLetter"/>
      <w:lvlText w:val="%8"/>
      <w:lvlJc w:val="left"/>
      <w:pPr>
        <w:ind w:left="55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8C83EB4">
      <w:start w:val="1"/>
      <w:numFmt w:val="lowerRoman"/>
      <w:lvlText w:val="%9"/>
      <w:lvlJc w:val="left"/>
      <w:pPr>
        <w:ind w:left="62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314A12BC"/>
    <w:multiLevelType w:val="multilevel"/>
    <w:tmpl w:val="C0C4B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3347C4E"/>
    <w:multiLevelType w:val="multilevel"/>
    <w:tmpl w:val="11A8CD68"/>
    <w:lvl w:ilvl="0">
      <w:start w:val="2"/>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362D1F16"/>
    <w:multiLevelType w:val="multilevel"/>
    <w:tmpl w:val="78142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1F6425"/>
    <w:multiLevelType w:val="hybridMultilevel"/>
    <w:tmpl w:val="CB32C344"/>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3" w15:restartNumberingAfterBreak="0">
    <w:nsid w:val="3BDF2C72"/>
    <w:multiLevelType w:val="hybridMultilevel"/>
    <w:tmpl w:val="BBA4244E"/>
    <w:lvl w:ilvl="0" w:tplc="2612FF1E">
      <w:start w:val="1"/>
      <w:numFmt w:val="decimal"/>
      <w:lvlText w:val="%1."/>
      <w:lvlJc w:val="left"/>
      <w:pPr>
        <w:ind w:left="501" w:hanging="360"/>
      </w:pPr>
      <w:rPr>
        <w:rFonts w:asciiTheme="minorHAnsi" w:eastAsia="Times New Roman" w:hAnsiTheme="minorHAnsi" w:cstheme="minorHAnsi"/>
      </w:rPr>
    </w:lvl>
    <w:lvl w:ilvl="1" w:tplc="04150019" w:tentative="1">
      <w:start w:val="1"/>
      <w:numFmt w:val="lowerLetter"/>
      <w:lvlText w:val="%2."/>
      <w:lvlJc w:val="left"/>
      <w:pPr>
        <w:ind w:left="1541" w:hanging="360"/>
      </w:pPr>
    </w:lvl>
    <w:lvl w:ilvl="2" w:tplc="0415001B" w:tentative="1">
      <w:start w:val="1"/>
      <w:numFmt w:val="lowerRoman"/>
      <w:lvlText w:val="%3."/>
      <w:lvlJc w:val="right"/>
      <w:pPr>
        <w:ind w:left="2261" w:hanging="180"/>
      </w:pPr>
    </w:lvl>
    <w:lvl w:ilvl="3" w:tplc="0415000F" w:tentative="1">
      <w:start w:val="1"/>
      <w:numFmt w:val="decimal"/>
      <w:lvlText w:val="%4."/>
      <w:lvlJc w:val="left"/>
      <w:pPr>
        <w:ind w:left="2981" w:hanging="360"/>
      </w:pPr>
    </w:lvl>
    <w:lvl w:ilvl="4" w:tplc="04150019" w:tentative="1">
      <w:start w:val="1"/>
      <w:numFmt w:val="lowerLetter"/>
      <w:lvlText w:val="%5."/>
      <w:lvlJc w:val="left"/>
      <w:pPr>
        <w:ind w:left="3701" w:hanging="360"/>
      </w:pPr>
    </w:lvl>
    <w:lvl w:ilvl="5" w:tplc="0415001B" w:tentative="1">
      <w:start w:val="1"/>
      <w:numFmt w:val="lowerRoman"/>
      <w:lvlText w:val="%6."/>
      <w:lvlJc w:val="right"/>
      <w:pPr>
        <w:ind w:left="4421" w:hanging="180"/>
      </w:pPr>
    </w:lvl>
    <w:lvl w:ilvl="6" w:tplc="0415000F" w:tentative="1">
      <w:start w:val="1"/>
      <w:numFmt w:val="decimal"/>
      <w:lvlText w:val="%7."/>
      <w:lvlJc w:val="left"/>
      <w:pPr>
        <w:ind w:left="5141" w:hanging="360"/>
      </w:pPr>
    </w:lvl>
    <w:lvl w:ilvl="7" w:tplc="04150019" w:tentative="1">
      <w:start w:val="1"/>
      <w:numFmt w:val="lowerLetter"/>
      <w:lvlText w:val="%8."/>
      <w:lvlJc w:val="left"/>
      <w:pPr>
        <w:ind w:left="5861" w:hanging="360"/>
      </w:pPr>
    </w:lvl>
    <w:lvl w:ilvl="8" w:tplc="0415001B" w:tentative="1">
      <w:start w:val="1"/>
      <w:numFmt w:val="lowerRoman"/>
      <w:lvlText w:val="%9."/>
      <w:lvlJc w:val="right"/>
      <w:pPr>
        <w:ind w:left="6581" w:hanging="180"/>
      </w:pPr>
    </w:lvl>
  </w:abstractNum>
  <w:abstractNum w:abstractNumId="24" w15:restartNumberingAfterBreak="0">
    <w:nsid w:val="41A63353"/>
    <w:multiLevelType w:val="hybridMultilevel"/>
    <w:tmpl w:val="79204844"/>
    <w:lvl w:ilvl="0" w:tplc="A92217C0">
      <w:start w:val="1"/>
      <w:numFmt w:val="lowerLetter"/>
      <w:lvlText w:val="%1."/>
      <w:lvlJc w:val="left"/>
      <w:pPr>
        <w:ind w:left="785" w:hanging="360"/>
      </w:pPr>
      <w:rPr>
        <w:rFonts w:asciiTheme="minorHAnsi" w:eastAsia="Times New Roman" w:hAnsiTheme="minorHAnsi" w:cstheme="minorHAnsi"/>
      </w:rPr>
    </w:lvl>
    <w:lvl w:ilvl="1" w:tplc="04150019" w:tentative="1">
      <w:start w:val="1"/>
      <w:numFmt w:val="lowerLetter"/>
      <w:lvlText w:val="%2."/>
      <w:lvlJc w:val="left"/>
      <w:pPr>
        <w:ind w:left="2261" w:hanging="360"/>
      </w:pPr>
    </w:lvl>
    <w:lvl w:ilvl="2" w:tplc="0415001B" w:tentative="1">
      <w:start w:val="1"/>
      <w:numFmt w:val="lowerRoman"/>
      <w:lvlText w:val="%3."/>
      <w:lvlJc w:val="right"/>
      <w:pPr>
        <w:ind w:left="2981" w:hanging="180"/>
      </w:pPr>
    </w:lvl>
    <w:lvl w:ilvl="3" w:tplc="0415000F" w:tentative="1">
      <w:start w:val="1"/>
      <w:numFmt w:val="decimal"/>
      <w:lvlText w:val="%4."/>
      <w:lvlJc w:val="left"/>
      <w:pPr>
        <w:ind w:left="3701" w:hanging="360"/>
      </w:pPr>
    </w:lvl>
    <w:lvl w:ilvl="4" w:tplc="04150019" w:tentative="1">
      <w:start w:val="1"/>
      <w:numFmt w:val="lowerLetter"/>
      <w:lvlText w:val="%5."/>
      <w:lvlJc w:val="left"/>
      <w:pPr>
        <w:ind w:left="4421" w:hanging="360"/>
      </w:pPr>
    </w:lvl>
    <w:lvl w:ilvl="5" w:tplc="0415001B" w:tentative="1">
      <w:start w:val="1"/>
      <w:numFmt w:val="lowerRoman"/>
      <w:lvlText w:val="%6."/>
      <w:lvlJc w:val="right"/>
      <w:pPr>
        <w:ind w:left="5141" w:hanging="180"/>
      </w:pPr>
    </w:lvl>
    <w:lvl w:ilvl="6" w:tplc="0415000F" w:tentative="1">
      <w:start w:val="1"/>
      <w:numFmt w:val="decimal"/>
      <w:lvlText w:val="%7."/>
      <w:lvlJc w:val="left"/>
      <w:pPr>
        <w:ind w:left="5861" w:hanging="360"/>
      </w:pPr>
    </w:lvl>
    <w:lvl w:ilvl="7" w:tplc="04150019" w:tentative="1">
      <w:start w:val="1"/>
      <w:numFmt w:val="lowerLetter"/>
      <w:lvlText w:val="%8."/>
      <w:lvlJc w:val="left"/>
      <w:pPr>
        <w:ind w:left="6581" w:hanging="360"/>
      </w:pPr>
    </w:lvl>
    <w:lvl w:ilvl="8" w:tplc="0415001B" w:tentative="1">
      <w:start w:val="1"/>
      <w:numFmt w:val="lowerRoman"/>
      <w:lvlText w:val="%9."/>
      <w:lvlJc w:val="right"/>
      <w:pPr>
        <w:ind w:left="7301" w:hanging="180"/>
      </w:pPr>
    </w:lvl>
  </w:abstractNum>
  <w:abstractNum w:abstractNumId="25" w15:restartNumberingAfterBreak="0">
    <w:nsid w:val="4FC9187E"/>
    <w:multiLevelType w:val="multilevel"/>
    <w:tmpl w:val="B70E1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28F6C07"/>
    <w:multiLevelType w:val="multilevel"/>
    <w:tmpl w:val="0E1C9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79B0EDA"/>
    <w:multiLevelType w:val="multilevel"/>
    <w:tmpl w:val="63B4449E"/>
    <w:lvl w:ilvl="0">
      <w:start w:val="1"/>
      <w:numFmt w:val="decimal"/>
      <w:lvlText w:val="%1."/>
      <w:lvlJc w:val="left"/>
      <w:pPr>
        <w:ind w:left="502"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594860FE"/>
    <w:multiLevelType w:val="multilevel"/>
    <w:tmpl w:val="63148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A5A0874"/>
    <w:multiLevelType w:val="multilevel"/>
    <w:tmpl w:val="16F07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1C17A43"/>
    <w:multiLevelType w:val="multilevel"/>
    <w:tmpl w:val="63B4449E"/>
    <w:lvl w:ilvl="0">
      <w:start w:val="1"/>
      <w:numFmt w:val="decimal"/>
      <w:lvlText w:val="%1."/>
      <w:lvlJc w:val="left"/>
      <w:pPr>
        <w:ind w:left="502"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6906475A"/>
    <w:multiLevelType w:val="multilevel"/>
    <w:tmpl w:val="FC7013EA"/>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32" w15:restartNumberingAfterBreak="0">
    <w:nsid w:val="6F222A2D"/>
    <w:multiLevelType w:val="multilevel"/>
    <w:tmpl w:val="D9DED0FE"/>
    <w:lvl w:ilvl="0">
      <w:start w:val="1"/>
      <w:numFmt w:val="decimal"/>
      <w:lvlText w:val="%1."/>
      <w:lvlJc w:val="left"/>
      <w:pPr>
        <w:tabs>
          <w:tab w:val="num" w:pos="-461"/>
        </w:tabs>
        <w:ind w:left="360" w:hanging="360"/>
      </w:pPr>
      <w:rPr>
        <w:rFonts w:asciiTheme="minorHAnsi" w:eastAsia="Times New Roman" w:hAnsiTheme="minorHAnsi" w:cstheme="minorHAnsi"/>
      </w:rPr>
    </w:lvl>
    <w:lvl w:ilvl="1">
      <w:start w:val="1"/>
      <w:numFmt w:val="lowerLetter"/>
      <w:lvlText w:val="%2."/>
      <w:lvlJc w:val="left"/>
      <w:pPr>
        <w:tabs>
          <w:tab w:val="num" w:pos="0"/>
        </w:tabs>
        <w:ind w:left="1541" w:hanging="360"/>
      </w:pPr>
    </w:lvl>
    <w:lvl w:ilvl="2">
      <w:start w:val="1"/>
      <w:numFmt w:val="lowerRoman"/>
      <w:lvlText w:val="%3."/>
      <w:lvlJc w:val="right"/>
      <w:pPr>
        <w:tabs>
          <w:tab w:val="num" w:pos="0"/>
        </w:tabs>
        <w:ind w:left="2261" w:hanging="180"/>
      </w:pPr>
    </w:lvl>
    <w:lvl w:ilvl="3">
      <w:start w:val="1"/>
      <w:numFmt w:val="decimal"/>
      <w:lvlText w:val="%4."/>
      <w:lvlJc w:val="left"/>
      <w:pPr>
        <w:tabs>
          <w:tab w:val="num" w:pos="-2621"/>
        </w:tabs>
        <w:ind w:left="360" w:hanging="360"/>
      </w:pPr>
    </w:lvl>
    <w:lvl w:ilvl="4">
      <w:start w:val="1"/>
      <w:numFmt w:val="lowerLetter"/>
      <w:lvlText w:val="%5."/>
      <w:lvlJc w:val="left"/>
      <w:pPr>
        <w:tabs>
          <w:tab w:val="num" w:pos="0"/>
        </w:tabs>
        <w:ind w:left="3701" w:hanging="360"/>
      </w:pPr>
    </w:lvl>
    <w:lvl w:ilvl="5">
      <w:start w:val="1"/>
      <w:numFmt w:val="lowerRoman"/>
      <w:lvlText w:val="%6."/>
      <w:lvlJc w:val="right"/>
      <w:pPr>
        <w:tabs>
          <w:tab w:val="num" w:pos="0"/>
        </w:tabs>
        <w:ind w:left="4421" w:hanging="180"/>
      </w:pPr>
    </w:lvl>
    <w:lvl w:ilvl="6">
      <w:start w:val="1"/>
      <w:numFmt w:val="decimal"/>
      <w:lvlText w:val="%7."/>
      <w:lvlJc w:val="left"/>
      <w:pPr>
        <w:tabs>
          <w:tab w:val="num" w:pos="0"/>
        </w:tabs>
        <w:ind w:left="5141" w:hanging="360"/>
      </w:pPr>
    </w:lvl>
    <w:lvl w:ilvl="7">
      <w:start w:val="1"/>
      <w:numFmt w:val="lowerLetter"/>
      <w:lvlText w:val="%8."/>
      <w:lvlJc w:val="left"/>
      <w:pPr>
        <w:tabs>
          <w:tab w:val="num" w:pos="0"/>
        </w:tabs>
        <w:ind w:left="5861" w:hanging="360"/>
      </w:pPr>
    </w:lvl>
    <w:lvl w:ilvl="8">
      <w:start w:val="1"/>
      <w:numFmt w:val="lowerRoman"/>
      <w:lvlText w:val="%9."/>
      <w:lvlJc w:val="right"/>
      <w:pPr>
        <w:tabs>
          <w:tab w:val="num" w:pos="0"/>
        </w:tabs>
        <w:ind w:left="6581" w:hanging="180"/>
      </w:pPr>
    </w:lvl>
  </w:abstractNum>
  <w:abstractNum w:abstractNumId="33" w15:restartNumberingAfterBreak="0">
    <w:nsid w:val="6F544020"/>
    <w:multiLevelType w:val="multilevel"/>
    <w:tmpl w:val="58CC2686"/>
    <w:lvl w:ilvl="0">
      <w:start w:val="3"/>
      <w:numFmt w:val="decimal"/>
      <w:lvlText w:val="%1."/>
      <w:lvlJc w:val="left"/>
      <w:pPr>
        <w:ind w:left="502"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74954893"/>
    <w:multiLevelType w:val="hybridMultilevel"/>
    <w:tmpl w:val="EBF4745E"/>
    <w:lvl w:ilvl="0" w:tplc="0415000F">
      <w:start w:val="1"/>
      <w:numFmt w:val="decimal"/>
      <w:lvlText w:val="%1."/>
      <w:lvlJc w:val="left"/>
      <w:pPr>
        <w:ind w:left="2880" w:hanging="360"/>
      </w:p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35" w15:restartNumberingAfterBreak="0">
    <w:nsid w:val="752A0BBE"/>
    <w:multiLevelType w:val="hybridMultilevel"/>
    <w:tmpl w:val="802CAB06"/>
    <w:lvl w:ilvl="0" w:tplc="3FEEFE5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5884257"/>
    <w:multiLevelType w:val="hybridMultilevel"/>
    <w:tmpl w:val="9BE638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B605A2F"/>
    <w:multiLevelType w:val="multilevel"/>
    <w:tmpl w:val="1068D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87350136">
    <w:abstractNumId w:val="27"/>
  </w:num>
  <w:num w:numId="2" w16cid:durableId="287010623">
    <w:abstractNumId w:val="7"/>
  </w:num>
  <w:num w:numId="3" w16cid:durableId="140927055">
    <w:abstractNumId w:val="12"/>
  </w:num>
  <w:num w:numId="4" w16cid:durableId="1346513044">
    <w:abstractNumId w:val="32"/>
  </w:num>
  <w:num w:numId="5" w16cid:durableId="1813517251">
    <w:abstractNumId w:val="24"/>
  </w:num>
  <w:num w:numId="6" w16cid:durableId="377630862">
    <w:abstractNumId w:val="11"/>
  </w:num>
  <w:num w:numId="7" w16cid:durableId="889683490">
    <w:abstractNumId w:val="31"/>
  </w:num>
  <w:num w:numId="8" w16cid:durableId="1843399472">
    <w:abstractNumId w:val="4"/>
  </w:num>
  <w:num w:numId="9" w16cid:durableId="1244947567">
    <w:abstractNumId w:val="0"/>
    <w:lvlOverride w:ilvl="0">
      <w:lvl w:ilvl="0">
        <w:numFmt w:val="bullet"/>
        <w:lvlText w:val=""/>
        <w:legacy w:legacy="1" w:legacySpace="0" w:legacyIndent="360"/>
        <w:lvlJc w:val="left"/>
        <w:rPr>
          <w:rFonts w:ascii="Symbol" w:hAnsi="Symbol" w:hint="default"/>
        </w:rPr>
      </w:lvl>
    </w:lvlOverride>
  </w:num>
  <w:num w:numId="10" w16cid:durableId="1663270807">
    <w:abstractNumId w:val="20"/>
  </w:num>
  <w:num w:numId="11" w16cid:durableId="151002756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329819775">
    <w:abstractNumId w:val="23"/>
  </w:num>
  <w:num w:numId="13" w16cid:durableId="1315067087">
    <w:abstractNumId w:val="8"/>
  </w:num>
  <w:num w:numId="14" w16cid:durableId="1100446935">
    <w:abstractNumId w:val="35"/>
  </w:num>
  <w:num w:numId="15" w16cid:durableId="1894195669">
    <w:abstractNumId w:val="5"/>
  </w:num>
  <w:num w:numId="16" w16cid:durableId="841696694">
    <w:abstractNumId w:val="10"/>
  </w:num>
  <w:num w:numId="17" w16cid:durableId="2026009728">
    <w:abstractNumId w:val="26"/>
  </w:num>
  <w:num w:numId="18" w16cid:durableId="945696399">
    <w:abstractNumId w:val="29"/>
  </w:num>
  <w:num w:numId="19" w16cid:durableId="71246884">
    <w:abstractNumId w:val="28"/>
  </w:num>
  <w:num w:numId="20" w16cid:durableId="411781809">
    <w:abstractNumId w:val="25"/>
  </w:num>
  <w:num w:numId="21" w16cid:durableId="940643841">
    <w:abstractNumId w:val="19"/>
  </w:num>
  <w:num w:numId="22" w16cid:durableId="985475965">
    <w:abstractNumId w:val="3"/>
  </w:num>
  <w:num w:numId="23" w16cid:durableId="918170285">
    <w:abstractNumId w:val="34"/>
  </w:num>
  <w:num w:numId="24" w16cid:durableId="562301942">
    <w:abstractNumId w:val="9"/>
  </w:num>
  <w:num w:numId="25" w16cid:durableId="9257058">
    <w:abstractNumId w:val="13"/>
  </w:num>
  <w:num w:numId="26" w16cid:durableId="1047334686">
    <w:abstractNumId w:val="14"/>
  </w:num>
  <w:num w:numId="27" w16cid:durableId="1658413075">
    <w:abstractNumId w:val="36"/>
  </w:num>
  <w:num w:numId="28" w16cid:durableId="253129071">
    <w:abstractNumId w:val="2"/>
  </w:num>
  <w:num w:numId="29" w16cid:durableId="2037925781">
    <w:abstractNumId w:val="30"/>
  </w:num>
  <w:num w:numId="30" w16cid:durableId="629360990">
    <w:abstractNumId w:val="33"/>
  </w:num>
  <w:num w:numId="31" w16cid:durableId="1178734863">
    <w:abstractNumId w:val="15"/>
  </w:num>
  <w:num w:numId="32" w16cid:durableId="1011034491">
    <w:abstractNumId w:val="16"/>
  </w:num>
  <w:num w:numId="33" w16cid:durableId="427387875">
    <w:abstractNumId w:val="1"/>
  </w:num>
  <w:num w:numId="34" w16cid:durableId="969937385">
    <w:abstractNumId w:val="22"/>
  </w:num>
  <w:num w:numId="35" w16cid:durableId="693459485">
    <w:abstractNumId w:val="21"/>
  </w:num>
  <w:num w:numId="36" w16cid:durableId="1470392206">
    <w:abstractNumId w:val="6"/>
  </w:num>
  <w:num w:numId="37" w16cid:durableId="1810706957">
    <w:abstractNumId w:val="37"/>
  </w:num>
  <w:num w:numId="38" w16cid:durableId="59358699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3CBB"/>
    <w:rsid w:val="00020280"/>
    <w:rsid w:val="00034098"/>
    <w:rsid w:val="000365DD"/>
    <w:rsid w:val="000473C1"/>
    <w:rsid w:val="00067912"/>
    <w:rsid w:val="000765B4"/>
    <w:rsid w:val="0009184E"/>
    <w:rsid w:val="000B450E"/>
    <w:rsid w:val="000E497F"/>
    <w:rsid w:val="000F7D9E"/>
    <w:rsid w:val="00105D9D"/>
    <w:rsid w:val="00131C6D"/>
    <w:rsid w:val="00171D77"/>
    <w:rsid w:val="001A00D5"/>
    <w:rsid w:val="001A27C6"/>
    <w:rsid w:val="001D3054"/>
    <w:rsid w:val="001E3E52"/>
    <w:rsid w:val="0021174B"/>
    <w:rsid w:val="00254C44"/>
    <w:rsid w:val="00256C1C"/>
    <w:rsid w:val="00266E87"/>
    <w:rsid w:val="00295451"/>
    <w:rsid w:val="002A4E0B"/>
    <w:rsid w:val="00327522"/>
    <w:rsid w:val="00331A69"/>
    <w:rsid w:val="003A529F"/>
    <w:rsid w:val="003B56EB"/>
    <w:rsid w:val="003B6876"/>
    <w:rsid w:val="003C04E8"/>
    <w:rsid w:val="003E3B98"/>
    <w:rsid w:val="003E4E90"/>
    <w:rsid w:val="00424571"/>
    <w:rsid w:val="0044287F"/>
    <w:rsid w:val="00462F10"/>
    <w:rsid w:val="004E0A3F"/>
    <w:rsid w:val="004E7F94"/>
    <w:rsid w:val="004F5E0E"/>
    <w:rsid w:val="0052234A"/>
    <w:rsid w:val="00524296"/>
    <w:rsid w:val="00525208"/>
    <w:rsid w:val="00541077"/>
    <w:rsid w:val="00555D8C"/>
    <w:rsid w:val="00556FF1"/>
    <w:rsid w:val="005822A9"/>
    <w:rsid w:val="00583E8F"/>
    <w:rsid w:val="0058597D"/>
    <w:rsid w:val="005B2F5A"/>
    <w:rsid w:val="005C004D"/>
    <w:rsid w:val="005C51C9"/>
    <w:rsid w:val="005C7908"/>
    <w:rsid w:val="005D041A"/>
    <w:rsid w:val="00632672"/>
    <w:rsid w:val="00635F5E"/>
    <w:rsid w:val="00650F18"/>
    <w:rsid w:val="00683ECF"/>
    <w:rsid w:val="006A276D"/>
    <w:rsid w:val="006A73CD"/>
    <w:rsid w:val="006C129A"/>
    <w:rsid w:val="006F3814"/>
    <w:rsid w:val="00716948"/>
    <w:rsid w:val="0073450E"/>
    <w:rsid w:val="00737853"/>
    <w:rsid w:val="0074404C"/>
    <w:rsid w:val="007716F7"/>
    <w:rsid w:val="00797E06"/>
    <w:rsid w:val="007A3F08"/>
    <w:rsid w:val="007D596A"/>
    <w:rsid w:val="00844440"/>
    <w:rsid w:val="0085347B"/>
    <w:rsid w:val="008621B7"/>
    <w:rsid w:val="008821C4"/>
    <w:rsid w:val="00884847"/>
    <w:rsid w:val="008913B8"/>
    <w:rsid w:val="008B5B5D"/>
    <w:rsid w:val="008D02AF"/>
    <w:rsid w:val="00903D5B"/>
    <w:rsid w:val="00905206"/>
    <w:rsid w:val="00925FCA"/>
    <w:rsid w:val="00927FF5"/>
    <w:rsid w:val="00934A21"/>
    <w:rsid w:val="00937598"/>
    <w:rsid w:val="00980453"/>
    <w:rsid w:val="009A1A07"/>
    <w:rsid w:val="009B254D"/>
    <w:rsid w:val="009B296B"/>
    <w:rsid w:val="009B2C13"/>
    <w:rsid w:val="00A21799"/>
    <w:rsid w:val="00A24D9D"/>
    <w:rsid w:val="00A632B4"/>
    <w:rsid w:val="00A70256"/>
    <w:rsid w:val="00A717FB"/>
    <w:rsid w:val="00A73770"/>
    <w:rsid w:val="00A94F56"/>
    <w:rsid w:val="00AA3CBB"/>
    <w:rsid w:val="00AA3DE7"/>
    <w:rsid w:val="00AA6024"/>
    <w:rsid w:val="00AB4E38"/>
    <w:rsid w:val="00AE5454"/>
    <w:rsid w:val="00AF3DE5"/>
    <w:rsid w:val="00B1093C"/>
    <w:rsid w:val="00B1730C"/>
    <w:rsid w:val="00B4240F"/>
    <w:rsid w:val="00B43470"/>
    <w:rsid w:val="00B6297E"/>
    <w:rsid w:val="00B62CF8"/>
    <w:rsid w:val="00BA74E6"/>
    <w:rsid w:val="00BD49C4"/>
    <w:rsid w:val="00BF5DDB"/>
    <w:rsid w:val="00C02530"/>
    <w:rsid w:val="00C06F6C"/>
    <w:rsid w:val="00C467BC"/>
    <w:rsid w:val="00C77299"/>
    <w:rsid w:val="00C9685E"/>
    <w:rsid w:val="00D15CFA"/>
    <w:rsid w:val="00D2174D"/>
    <w:rsid w:val="00D24BF6"/>
    <w:rsid w:val="00D63626"/>
    <w:rsid w:val="00D65E60"/>
    <w:rsid w:val="00D77C4B"/>
    <w:rsid w:val="00D97A97"/>
    <w:rsid w:val="00DA0408"/>
    <w:rsid w:val="00DA33FA"/>
    <w:rsid w:val="00DA3AB1"/>
    <w:rsid w:val="00DB1D11"/>
    <w:rsid w:val="00DE1E4E"/>
    <w:rsid w:val="00DE4C24"/>
    <w:rsid w:val="00E02303"/>
    <w:rsid w:val="00E03856"/>
    <w:rsid w:val="00E044D2"/>
    <w:rsid w:val="00E22311"/>
    <w:rsid w:val="00E25FC1"/>
    <w:rsid w:val="00E573F2"/>
    <w:rsid w:val="00E62DEA"/>
    <w:rsid w:val="00E64923"/>
    <w:rsid w:val="00E8488C"/>
    <w:rsid w:val="00E94702"/>
    <w:rsid w:val="00EB05A0"/>
    <w:rsid w:val="00EB6473"/>
    <w:rsid w:val="00EE51B2"/>
    <w:rsid w:val="00EF116A"/>
    <w:rsid w:val="00F10B1B"/>
    <w:rsid w:val="00F16386"/>
    <w:rsid w:val="00F269FF"/>
    <w:rsid w:val="00F441FC"/>
    <w:rsid w:val="00F62C57"/>
    <w:rsid w:val="00F91D83"/>
    <w:rsid w:val="00FC1CB3"/>
    <w:rsid w:val="00FF2BD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0369C"/>
  <w15:chartTrackingRefBased/>
  <w15:docId w15:val="{5CC40673-3787-429D-9AE5-8BF3455DA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A3CBB"/>
    <w:pPr>
      <w:suppressAutoHyphens/>
      <w:spacing w:after="0" w:line="240" w:lineRule="auto"/>
    </w:pPr>
    <w:rPr>
      <w:rFonts w:ascii="Times New Roman" w:eastAsia="Times New Roman" w:hAnsi="Times New Roman" w:cs="Times New Roman"/>
      <w:sz w:val="28"/>
      <w:szCs w:val="28"/>
      <w:lang w:eastAsia="pl-PL"/>
    </w:rPr>
  </w:style>
  <w:style w:type="paragraph" w:styleId="Nagwek1">
    <w:name w:val="heading 1"/>
    <w:basedOn w:val="Normalny"/>
    <w:next w:val="Normalny"/>
    <w:link w:val="Nagwek1Znak"/>
    <w:uiPriority w:val="9"/>
    <w:qFormat/>
    <w:rsid w:val="0074404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link w:val="Nagwek2Znak"/>
    <w:uiPriority w:val="9"/>
    <w:qFormat/>
    <w:rsid w:val="00B4240F"/>
    <w:pPr>
      <w:suppressAutoHyphens w:val="0"/>
      <w:spacing w:before="100" w:beforeAutospacing="1" w:after="100" w:afterAutospacing="1"/>
      <w:outlineLvl w:val="1"/>
    </w:pPr>
    <w:rPr>
      <w:b/>
      <w:bCs/>
      <w:sz w:val="36"/>
      <w:szCs w:val="36"/>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AA3CBB"/>
    <w:rPr>
      <w:color w:val="0000FF"/>
      <w:u w:val="single"/>
    </w:rPr>
  </w:style>
  <w:style w:type="paragraph" w:styleId="Akapitzlist">
    <w:name w:val="List Paragraph"/>
    <w:basedOn w:val="Normalny"/>
    <w:link w:val="AkapitzlistZnak"/>
    <w:uiPriority w:val="34"/>
    <w:qFormat/>
    <w:rsid w:val="00AA3CBB"/>
    <w:pPr>
      <w:ind w:left="720"/>
      <w:contextualSpacing/>
    </w:pPr>
  </w:style>
  <w:style w:type="paragraph" w:customStyle="1" w:styleId="Default">
    <w:name w:val="Default"/>
    <w:basedOn w:val="Normalny"/>
    <w:qFormat/>
    <w:rsid w:val="00AA3CBB"/>
    <w:rPr>
      <w:rFonts w:ascii="Calibri" w:eastAsia="Calibri" w:hAnsi="Calibri" w:cs="Calibri"/>
      <w:color w:val="000000"/>
      <w:sz w:val="24"/>
      <w:szCs w:val="24"/>
    </w:rPr>
  </w:style>
  <w:style w:type="paragraph" w:styleId="Tekstkomentarza">
    <w:name w:val="annotation text"/>
    <w:basedOn w:val="Normalny"/>
    <w:link w:val="TekstkomentarzaZnak"/>
    <w:unhideWhenUsed/>
    <w:qFormat/>
    <w:rsid w:val="00AA3CBB"/>
    <w:rPr>
      <w:sz w:val="20"/>
      <w:szCs w:val="20"/>
    </w:rPr>
  </w:style>
  <w:style w:type="character" w:customStyle="1" w:styleId="TekstkomentarzaZnak">
    <w:name w:val="Tekst komentarza Znak"/>
    <w:basedOn w:val="Domylnaczcionkaakapitu"/>
    <w:link w:val="Tekstkomentarza"/>
    <w:qFormat/>
    <w:rsid w:val="00AA3CBB"/>
    <w:rPr>
      <w:rFonts w:ascii="Times New Roman" w:eastAsia="Times New Roman" w:hAnsi="Times New Roman" w:cs="Times New Roman"/>
      <w:sz w:val="20"/>
      <w:szCs w:val="20"/>
      <w:lang w:eastAsia="pl-PL"/>
    </w:rPr>
  </w:style>
  <w:style w:type="character" w:customStyle="1" w:styleId="AkapitzlistZnak">
    <w:name w:val="Akapit z listą Znak"/>
    <w:link w:val="Akapitzlist"/>
    <w:uiPriority w:val="34"/>
    <w:qFormat/>
    <w:locked/>
    <w:rsid w:val="00AA3CBB"/>
    <w:rPr>
      <w:rFonts w:ascii="Times New Roman" w:eastAsia="Times New Roman" w:hAnsi="Times New Roman" w:cs="Times New Roman"/>
      <w:sz w:val="28"/>
      <w:szCs w:val="28"/>
      <w:lang w:eastAsia="pl-PL"/>
    </w:rPr>
  </w:style>
  <w:style w:type="character" w:customStyle="1" w:styleId="StrongEmphasis">
    <w:name w:val="Strong Emphasis"/>
    <w:rsid w:val="00AA3CBB"/>
    <w:rPr>
      <w:b/>
      <w:bCs/>
    </w:rPr>
  </w:style>
  <w:style w:type="paragraph" w:styleId="Nagwek">
    <w:name w:val="header"/>
    <w:basedOn w:val="Normalny"/>
    <w:link w:val="NagwekZnak"/>
    <w:uiPriority w:val="99"/>
    <w:unhideWhenUsed/>
    <w:rsid w:val="00AA3CBB"/>
    <w:pPr>
      <w:tabs>
        <w:tab w:val="center" w:pos="4536"/>
        <w:tab w:val="right" w:pos="9072"/>
      </w:tabs>
    </w:pPr>
  </w:style>
  <w:style w:type="character" w:customStyle="1" w:styleId="NagwekZnak">
    <w:name w:val="Nagłówek Znak"/>
    <w:basedOn w:val="Domylnaczcionkaakapitu"/>
    <w:link w:val="Nagwek"/>
    <w:uiPriority w:val="99"/>
    <w:rsid w:val="00AA3CBB"/>
    <w:rPr>
      <w:rFonts w:ascii="Times New Roman" w:eastAsia="Times New Roman" w:hAnsi="Times New Roman" w:cs="Times New Roman"/>
      <w:sz w:val="28"/>
      <w:szCs w:val="28"/>
      <w:lang w:eastAsia="pl-PL"/>
    </w:rPr>
  </w:style>
  <w:style w:type="paragraph" w:styleId="Stopka">
    <w:name w:val="footer"/>
    <w:basedOn w:val="Normalny"/>
    <w:link w:val="StopkaZnak"/>
    <w:uiPriority w:val="99"/>
    <w:unhideWhenUsed/>
    <w:rsid w:val="00AA3CBB"/>
    <w:pPr>
      <w:tabs>
        <w:tab w:val="center" w:pos="4536"/>
        <w:tab w:val="right" w:pos="9072"/>
      </w:tabs>
    </w:pPr>
  </w:style>
  <w:style w:type="character" w:customStyle="1" w:styleId="StopkaZnak">
    <w:name w:val="Stopka Znak"/>
    <w:basedOn w:val="Domylnaczcionkaakapitu"/>
    <w:link w:val="Stopka"/>
    <w:uiPriority w:val="99"/>
    <w:rsid w:val="00AA3CBB"/>
    <w:rPr>
      <w:rFonts w:ascii="Times New Roman" w:eastAsia="Times New Roman" w:hAnsi="Times New Roman" w:cs="Times New Roman"/>
      <w:sz w:val="28"/>
      <w:szCs w:val="28"/>
      <w:lang w:eastAsia="pl-PL"/>
    </w:rPr>
  </w:style>
  <w:style w:type="character" w:styleId="Nierozpoznanawzmianka">
    <w:name w:val="Unresolved Mention"/>
    <w:basedOn w:val="Domylnaczcionkaakapitu"/>
    <w:uiPriority w:val="99"/>
    <w:semiHidden/>
    <w:unhideWhenUsed/>
    <w:rsid w:val="00A21799"/>
    <w:rPr>
      <w:color w:val="605E5C"/>
      <w:shd w:val="clear" w:color="auto" w:fill="E1DFDD"/>
    </w:rPr>
  </w:style>
  <w:style w:type="character" w:customStyle="1" w:styleId="Nagwek2Znak">
    <w:name w:val="Nagłówek 2 Znak"/>
    <w:basedOn w:val="Domylnaczcionkaakapitu"/>
    <w:link w:val="Nagwek2"/>
    <w:uiPriority w:val="9"/>
    <w:rsid w:val="00B4240F"/>
    <w:rPr>
      <w:rFonts w:ascii="Times New Roman" w:eastAsia="Times New Roman" w:hAnsi="Times New Roman" w:cs="Times New Roman"/>
      <w:b/>
      <w:bCs/>
      <w:sz w:val="36"/>
      <w:szCs w:val="36"/>
      <w:lang w:eastAsia="pl-PL"/>
    </w:rPr>
  </w:style>
  <w:style w:type="paragraph" w:customStyle="1" w:styleId="row">
    <w:name w:val="row"/>
    <w:basedOn w:val="Normalny"/>
    <w:rsid w:val="00B4240F"/>
    <w:pPr>
      <w:suppressAutoHyphens w:val="0"/>
      <w:spacing w:before="100" w:beforeAutospacing="1" w:after="100" w:afterAutospacing="1"/>
    </w:pPr>
    <w:rPr>
      <w:sz w:val="24"/>
      <w:szCs w:val="24"/>
    </w:rPr>
  </w:style>
  <w:style w:type="character" w:styleId="Pogrubienie">
    <w:name w:val="Strong"/>
    <w:basedOn w:val="Domylnaczcionkaakapitu"/>
    <w:uiPriority w:val="22"/>
    <w:qFormat/>
    <w:rsid w:val="00171D77"/>
    <w:rPr>
      <w:b/>
      <w:bCs/>
    </w:rPr>
  </w:style>
  <w:style w:type="character" w:customStyle="1" w:styleId="Nagwek1Znak">
    <w:name w:val="Nagłówek 1 Znak"/>
    <w:basedOn w:val="Domylnaczcionkaakapitu"/>
    <w:link w:val="Nagwek1"/>
    <w:uiPriority w:val="9"/>
    <w:rsid w:val="0074404C"/>
    <w:rPr>
      <w:rFonts w:asciiTheme="majorHAnsi" w:eastAsiaTheme="majorEastAsia" w:hAnsiTheme="majorHAnsi" w:cstheme="majorBidi"/>
      <w:color w:val="2F5496" w:themeColor="accent1" w:themeShade="BF"/>
      <w:sz w:val="32"/>
      <w:szCs w:val="32"/>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00653">
      <w:bodyDiv w:val="1"/>
      <w:marLeft w:val="0"/>
      <w:marRight w:val="0"/>
      <w:marTop w:val="0"/>
      <w:marBottom w:val="0"/>
      <w:divBdr>
        <w:top w:val="none" w:sz="0" w:space="0" w:color="auto"/>
        <w:left w:val="none" w:sz="0" w:space="0" w:color="auto"/>
        <w:bottom w:val="none" w:sz="0" w:space="0" w:color="auto"/>
        <w:right w:val="none" w:sz="0" w:space="0" w:color="auto"/>
      </w:divBdr>
    </w:div>
    <w:div w:id="185751758">
      <w:bodyDiv w:val="1"/>
      <w:marLeft w:val="0"/>
      <w:marRight w:val="0"/>
      <w:marTop w:val="0"/>
      <w:marBottom w:val="0"/>
      <w:divBdr>
        <w:top w:val="none" w:sz="0" w:space="0" w:color="auto"/>
        <w:left w:val="none" w:sz="0" w:space="0" w:color="auto"/>
        <w:bottom w:val="none" w:sz="0" w:space="0" w:color="auto"/>
        <w:right w:val="none" w:sz="0" w:space="0" w:color="auto"/>
      </w:divBdr>
    </w:div>
    <w:div w:id="279268907">
      <w:bodyDiv w:val="1"/>
      <w:marLeft w:val="0"/>
      <w:marRight w:val="0"/>
      <w:marTop w:val="0"/>
      <w:marBottom w:val="0"/>
      <w:divBdr>
        <w:top w:val="none" w:sz="0" w:space="0" w:color="auto"/>
        <w:left w:val="none" w:sz="0" w:space="0" w:color="auto"/>
        <w:bottom w:val="none" w:sz="0" w:space="0" w:color="auto"/>
        <w:right w:val="none" w:sz="0" w:space="0" w:color="auto"/>
      </w:divBdr>
    </w:div>
    <w:div w:id="281811917">
      <w:bodyDiv w:val="1"/>
      <w:marLeft w:val="0"/>
      <w:marRight w:val="0"/>
      <w:marTop w:val="0"/>
      <w:marBottom w:val="0"/>
      <w:divBdr>
        <w:top w:val="none" w:sz="0" w:space="0" w:color="auto"/>
        <w:left w:val="none" w:sz="0" w:space="0" w:color="auto"/>
        <w:bottom w:val="none" w:sz="0" w:space="0" w:color="auto"/>
        <w:right w:val="none" w:sz="0" w:space="0" w:color="auto"/>
      </w:divBdr>
    </w:div>
    <w:div w:id="291404423">
      <w:bodyDiv w:val="1"/>
      <w:marLeft w:val="0"/>
      <w:marRight w:val="0"/>
      <w:marTop w:val="0"/>
      <w:marBottom w:val="0"/>
      <w:divBdr>
        <w:top w:val="none" w:sz="0" w:space="0" w:color="auto"/>
        <w:left w:val="none" w:sz="0" w:space="0" w:color="auto"/>
        <w:bottom w:val="none" w:sz="0" w:space="0" w:color="auto"/>
        <w:right w:val="none" w:sz="0" w:space="0" w:color="auto"/>
      </w:divBdr>
    </w:div>
    <w:div w:id="304043028">
      <w:bodyDiv w:val="1"/>
      <w:marLeft w:val="0"/>
      <w:marRight w:val="0"/>
      <w:marTop w:val="0"/>
      <w:marBottom w:val="0"/>
      <w:divBdr>
        <w:top w:val="none" w:sz="0" w:space="0" w:color="auto"/>
        <w:left w:val="none" w:sz="0" w:space="0" w:color="auto"/>
        <w:bottom w:val="none" w:sz="0" w:space="0" w:color="auto"/>
        <w:right w:val="none" w:sz="0" w:space="0" w:color="auto"/>
      </w:divBdr>
    </w:div>
    <w:div w:id="318003094">
      <w:bodyDiv w:val="1"/>
      <w:marLeft w:val="0"/>
      <w:marRight w:val="0"/>
      <w:marTop w:val="0"/>
      <w:marBottom w:val="0"/>
      <w:divBdr>
        <w:top w:val="none" w:sz="0" w:space="0" w:color="auto"/>
        <w:left w:val="none" w:sz="0" w:space="0" w:color="auto"/>
        <w:bottom w:val="none" w:sz="0" w:space="0" w:color="auto"/>
        <w:right w:val="none" w:sz="0" w:space="0" w:color="auto"/>
      </w:divBdr>
    </w:div>
    <w:div w:id="337510773">
      <w:bodyDiv w:val="1"/>
      <w:marLeft w:val="0"/>
      <w:marRight w:val="0"/>
      <w:marTop w:val="0"/>
      <w:marBottom w:val="0"/>
      <w:divBdr>
        <w:top w:val="none" w:sz="0" w:space="0" w:color="auto"/>
        <w:left w:val="none" w:sz="0" w:space="0" w:color="auto"/>
        <w:bottom w:val="none" w:sz="0" w:space="0" w:color="auto"/>
        <w:right w:val="none" w:sz="0" w:space="0" w:color="auto"/>
      </w:divBdr>
    </w:div>
    <w:div w:id="349262210">
      <w:bodyDiv w:val="1"/>
      <w:marLeft w:val="0"/>
      <w:marRight w:val="0"/>
      <w:marTop w:val="0"/>
      <w:marBottom w:val="0"/>
      <w:divBdr>
        <w:top w:val="none" w:sz="0" w:space="0" w:color="auto"/>
        <w:left w:val="none" w:sz="0" w:space="0" w:color="auto"/>
        <w:bottom w:val="none" w:sz="0" w:space="0" w:color="auto"/>
        <w:right w:val="none" w:sz="0" w:space="0" w:color="auto"/>
      </w:divBdr>
    </w:div>
    <w:div w:id="350836907">
      <w:bodyDiv w:val="1"/>
      <w:marLeft w:val="0"/>
      <w:marRight w:val="0"/>
      <w:marTop w:val="0"/>
      <w:marBottom w:val="0"/>
      <w:divBdr>
        <w:top w:val="none" w:sz="0" w:space="0" w:color="auto"/>
        <w:left w:val="none" w:sz="0" w:space="0" w:color="auto"/>
        <w:bottom w:val="none" w:sz="0" w:space="0" w:color="auto"/>
        <w:right w:val="none" w:sz="0" w:space="0" w:color="auto"/>
      </w:divBdr>
    </w:div>
    <w:div w:id="407312215">
      <w:bodyDiv w:val="1"/>
      <w:marLeft w:val="0"/>
      <w:marRight w:val="0"/>
      <w:marTop w:val="0"/>
      <w:marBottom w:val="0"/>
      <w:divBdr>
        <w:top w:val="none" w:sz="0" w:space="0" w:color="auto"/>
        <w:left w:val="none" w:sz="0" w:space="0" w:color="auto"/>
        <w:bottom w:val="none" w:sz="0" w:space="0" w:color="auto"/>
        <w:right w:val="none" w:sz="0" w:space="0" w:color="auto"/>
      </w:divBdr>
    </w:div>
    <w:div w:id="435250795">
      <w:bodyDiv w:val="1"/>
      <w:marLeft w:val="0"/>
      <w:marRight w:val="0"/>
      <w:marTop w:val="0"/>
      <w:marBottom w:val="0"/>
      <w:divBdr>
        <w:top w:val="none" w:sz="0" w:space="0" w:color="auto"/>
        <w:left w:val="none" w:sz="0" w:space="0" w:color="auto"/>
        <w:bottom w:val="none" w:sz="0" w:space="0" w:color="auto"/>
        <w:right w:val="none" w:sz="0" w:space="0" w:color="auto"/>
      </w:divBdr>
    </w:div>
    <w:div w:id="492139193">
      <w:bodyDiv w:val="1"/>
      <w:marLeft w:val="0"/>
      <w:marRight w:val="0"/>
      <w:marTop w:val="0"/>
      <w:marBottom w:val="0"/>
      <w:divBdr>
        <w:top w:val="none" w:sz="0" w:space="0" w:color="auto"/>
        <w:left w:val="none" w:sz="0" w:space="0" w:color="auto"/>
        <w:bottom w:val="none" w:sz="0" w:space="0" w:color="auto"/>
        <w:right w:val="none" w:sz="0" w:space="0" w:color="auto"/>
      </w:divBdr>
    </w:div>
    <w:div w:id="505756503">
      <w:bodyDiv w:val="1"/>
      <w:marLeft w:val="0"/>
      <w:marRight w:val="0"/>
      <w:marTop w:val="0"/>
      <w:marBottom w:val="0"/>
      <w:divBdr>
        <w:top w:val="none" w:sz="0" w:space="0" w:color="auto"/>
        <w:left w:val="none" w:sz="0" w:space="0" w:color="auto"/>
        <w:bottom w:val="none" w:sz="0" w:space="0" w:color="auto"/>
        <w:right w:val="none" w:sz="0" w:space="0" w:color="auto"/>
      </w:divBdr>
    </w:div>
    <w:div w:id="512840778">
      <w:bodyDiv w:val="1"/>
      <w:marLeft w:val="0"/>
      <w:marRight w:val="0"/>
      <w:marTop w:val="0"/>
      <w:marBottom w:val="0"/>
      <w:divBdr>
        <w:top w:val="none" w:sz="0" w:space="0" w:color="auto"/>
        <w:left w:val="none" w:sz="0" w:space="0" w:color="auto"/>
        <w:bottom w:val="none" w:sz="0" w:space="0" w:color="auto"/>
        <w:right w:val="none" w:sz="0" w:space="0" w:color="auto"/>
      </w:divBdr>
      <w:divsChild>
        <w:div w:id="1835796426">
          <w:marLeft w:val="0"/>
          <w:marRight w:val="0"/>
          <w:marTop w:val="0"/>
          <w:marBottom w:val="0"/>
          <w:divBdr>
            <w:top w:val="none" w:sz="0" w:space="0" w:color="auto"/>
            <w:left w:val="none" w:sz="0" w:space="0" w:color="auto"/>
            <w:bottom w:val="none" w:sz="0" w:space="0" w:color="auto"/>
            <w:right w:val="none" w:sz="0" w:space="0" w:color="auto"/>
          </w:divBdr>
        </w:div>
        <w:div w:id="1484082448">
          <w:marLeft w:val="0"/>
          <w:marRight w:val="0"/>
          <w:marTop w:val="0"/>
          <w:marBottom w:val="0"/>
          <w:divBdr>
            <w:top w:val="none" w:sz="0" w:space="0" w:color="auto"/>
            <w:left w:val="none" w:sz="0" w:space="0" w:color="auto"/>
            <w:bottom w:val="none" w:sz="0" w:space="0" w:color="auto"/>
            <w:right w:val="none" w:sz="0" w:space="0" w:color="auto"/>
          </w:divBdr>
        </w:div>
        <w:div w:id="2057778293">
          <w:marLeft w:val="0"/>
          <w:marRight w:val="0"/>
          <w:marTop w:val="0"/>
          <w:marBottom w:val="0"/>
          <w:divBdr>
            <w:top w:val="none" w:sz="0" w:space="0" w:color="auto"/>
            <w:left w:val="none" w:sz="0" w:space="0" w:color="auto"/>
            <w:bottom w:val="none" w:sz="0" w:space="0" w:color="auto"/>
            <w:right w:val="none" w:sz="0" w:space="0" w:color="auto"/>
          </w:divBdr>
        </w:div>
      </w:divsChild>
    </w:div>
    <w:div w:id="517232843">
      <w:bodyDiv w:val="1"/>
      <w:marLeft w:val="0"/>
      <w:marRight w:val="0"/>
      <w:marTop w:val="0"/>
      <w:marBottom w:val="0"/>
      <w:divBdr>
        <w:top w:val="none" w:sz="0" w:space="0" w:color="auto"/>
        <w:left w:val="none" w:sz="0" w:space="0" w:color="auto"/>
        <w:bottom w:val="none" w:sz="0" w:space="0" w:color="auto"/>
        <w:right w:val="none" w:sz="0" w:space="0" w:color="auto"/>
      </w:divBdr>
      <w:divsChild>
        <w:div w:id="720129781">
          <w:marLeft w:val="0"/>
          <w:marRight w:val="0"/>
          <w:marTop w:val="0"/>
          <w:marBottom w:val="0"/>
          <w:divBdr>
            <w:top w:val="none" w:sz="0" w:space="0" w:color="auto"/>
            <w:left w:val="none" w:sz="0" w:space="0" w:color="auto"/>
            <w:bottom w:val="none" w:sz="0" w:space="0" w:color="auto"/>
            <w:right w:val="none" w:sz="0" w:space="0" w:color="auto"/>
          </w:divBdr>
          <w:divsChild>
            <w:div w:id="845099773">
              <w:marLeft w:val="0"/>
              <w:marRight w:val="0"/>
              <w:marTop w:val="0"/>
              <w:marBottom w:val="0"/>
              <w:divBdr>
                <w:top w:val="none" w:sz="0" w:space="0" w:color="auto"/>
                <w:left w:val="none" w:sz="0" w:space="0" w:color="auto"/>
                <w:bottom w:val="none" w:sz="0" w:space="0" w:color="auto"/>
                <w:right w:val="none" w:sz="0" w:space="0" w:color="auto"/>
              </w:divBdr>
              <w:divsChild>
                <w:div w:id="1533684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202987">
      <w:bodyDiv w:val="1"/>
      <w:marLeft w:val="0"/>
      <w:marRight w:val="0"/>
      <w:marTop w:val="0"/>
      <w:marBottom w:val="0"/>
      <w:divBdr>
        <w:top w:val="none" w:sz="0" w:space="0" w:color="auto"/>
        <w:left w:val="none" w:sz="0" w:space="0" w:color="auto"/>
        <w:bottom w:val="none" w:sz="0" w:space="0" w:color="auto"/>
        <w:right w:val="none" w:sz="0" w:space="0" w:color="auto"/>
      </w:divBdr>
      <w:divsChild>
        <w:div w:id="339429624">
          <w:marLeft w:val="0"/>
          <w:marRight w:val="0"/>
          <w:marTop w:val="0"/>
          <w:marBottom w:val="0"/>
          <w:divBdr>
            <w:top w:val="none" w:sz="0" w:space="0" w:color="auto"/>
            <w:left w:val="none" w:sz="0" w:space="0" w:color="auto"/>
            <w:bottom w:val="none" w:sz="0" w:space="0" w:color="auto"/>
            <w:right w:val="none" w:sz="0" w:space="0" w:color="auto"/>
          </w:divBdr>
        </w:div>
        <w:div w:id="2105109687">
          <w:marLeft w:val="0"/>
          <w:marRight w:val="0"/>
          <w:marTop w:val="0"/>
          <w:marBottom w:val="0"/>
          <w:divBdr>
            <w:top w:val="none" w:sz="0" w:space="0" w:color="auto"/>
            <w:left w:val="none" w:sz="0" w:space="0" w:color="auto"/>
            <w:bottom w:val="none" w:sz="0" w:space="0" w:color="auto"/>
            <w:right w:val="none" w:sz="0" w:space="0" w:color="auto"/>
          </w:divBdr>
        </w:div>
        <w:div w:id="1307511899">
          <w:marLeft w:val="0"/>
          <w:marRight w:val="0"/>
          <w:marTop w:val="0"/>
          <w:marBottom w:val="0"/>
          <w:divBdr>
            <w:top w:val="none" w:sz="0" w:space="0" w:color="auto"/>
            <w:left w:val="none" w:sz="0" w:space="0" w:color="auto"/>
            <w:bottom w:val="none" w:sz="0" w:space="0" w:color="auto"/>
            <w:right w:val="none" w:sz="0" w:space="0" w:color="auto"/>
          </w:divBdr>
        </w:div>
      </w:divsChild>
    </w:div>
    <w:div w:id="524756306">
      <w:bodyDiv w:val="1"/>
      <w:marLeft w:val="0"/>
      <w:marRight w:val="0"/>
      <w:marTop w:val="0"/>
      <w:marBottom w:val="0"/>
      <w:divBdr>
        <w:top w:val="none" w:sz="0" w:space="0" w:color="auto"/>
        <w:left w:val="none" w:sz="0" w:space="0" w:color="auto"/>
        <w:bottom w:val="none" w:sz="0" w:space="0" w:color="auto"/>
        <w:right w:val="none" w:sz="0" w:space="0" w:color="auto"/>
      </w:divBdr>
    </w:div>
    <w:div w:id="560016532">
      <w:bodyDiv w:val="1"/>
      <w:marLeft w:val="0"/>
      <w:marRight w:val="0"/>
      <w:marTop w:val="0"/>
      <w:marBottom w:val="0"/>
      <w:divBdr>
        <w:top w:val="none" w:sz="0" w:space="0" w:color="auto"/>
        <w:left w:val="none" w:sz="0" w:space="0" w:color="auto"/>
        <w:bottom w:val="none" w:sz="0" w:space="0" w:color="auto"/>
        <w:right w:val="none" w:sz="0" w:space="0" w:color="auto"/>
      </w:divBdr>
    </w:div>
    <w:div w:id="676811222">
      <w:bodyDiv w:val="1"/>
      <w:marLeft w:val="0"/>
      <w:marRight w:val="0"/>
      <w:marTop w:val="0"/>
      <w:marBottom w:val="0"/>
      <w:divBdr>
        <w:top w:val="none" w:sz="0" w:space="0" w:color="auto"/>
        <w:left w:val="none" w:sz="0" w:space="0" w:color="auto"/>
        <w:bottom w:val="none" w:sz="0" w:space="0" w:color="auto"/>
        <w:right w:val="none" w:sz="0" w:space="0" w:color="auto"/>
      </w:divBdr>
    </w:div>
    <w:div w:id="716859698">
      <w:bodyDiv w:val="1"/>
      <w:marLeft w:val="0"/>
      <w:marRight w:val="0"/>
      <w:marTop w:val="0"/>
      <w:marBottom w:val="0"/>
      <w:divBdr>
        <w:top w:val="none" w:sz="0" w:space="0" w:color="auto"/>
        <w:left w:val="none" w:sz="0" w:space="0" w:color="auto"/>
        <w:bottom w:val="none" w:sz="0" w:space="0" w:color="auto"/>
        <w:right w:val="none" w:sz="0" w:space="0" w:color="auto"/>
      </w:divBdr>
    </w:div>
    <w:div w:id="731463534">
      <w:bodyDiv w:val="1"/>
      <w:marLeft w:val="0"/>
      <w:marRight w:val="0"/>
      <w:marTop w:val="0"/>
      <w:marBottom w:val="0"/>
      <w:divBdr>
        <w:top w:val="none" w:sz="0" w:space="0" w:color="auto"/>
        <w:left w:val="none" w:sz="0" w:space="0" w:color="auto"/>
        <w:bottom w:val="none" w:sz="0" w:space="0" w:color="auto"/>
        <w:right w:val="none" w:sz="0" w:space="0" w:color="auto"/>
      </w:divBdr>
      <w:divsChild>
        <w:div w:id="448552038">
          <w:marLeft w:val="0"/>
          <w:marRight w:val="0"/>
          <w:marTop w:val="0"/>
          <w:marBottom w:val="0"/>
          <w:divBdr>
            <w:top w:val="none" w:sz="0" w:space="0" w:color="auto"/>
            <w:left w:val="none" w:sz="0" w:space="0" w:color="auto"/>
            <w:bottom w:val="none" w:sz="0" w:space="0" w:color="auto"/>
            <w:right w:val="none" w:sz="0" w:space="0" w:color="auto"/>
          </w:divBdr>
        </w:div>
        <w:div w:id="1339887253">
          <w:marLeft w:val="0"/>
          <w:marRight w:val="0"/>
          <w:marTop w:val="0"/>
          <w:marBottom w:val="0"/>
          <w:divBdr>
            <w:top w:val="none" w:sz="0" w:space="0" w:color="auto"/>
            <w:left w:val="none" w:sz="0" w:space="0" w:color="auto"/>
            <w:bottom w:val="none" w:sz="0" w:space="0" w:color="auto"/>
            <w:right w:val="none" w:sz="0" w:space="0" w:color="auto"/>
          </w:divBdr>
        </w:div>
        <w:div w:id="2127385103">
          <w:marLeft w:val="0"/>
          <w:marRight w:val="0"/>
          <w:marTop w:val="0"/>
          <w:marBottom w:val="0"/>
          <w:divBdr>
            <w:top w:val="none" w:sz="0" w:space="0" w:color="auto"/>
            <w:left w:val="none" w:sz="0" w:space="0" w:color="auto"/>
            <w:bottom w:val="none" w:sz="0" w:space="0" w:color="auto"/>
            <w:right w:val="none" w:sz="0" w:space="0" w:color="auto"/>
          </w:divBdr>
        </w:div>
      </w:divsChild>
    </w:div>
    <w:div w:id="754744314">
      <w:bodyDiv w:val="1"/>
      <w:marLeft w:val="0"/>
      <w:marRight w:val="0"/>
      <w:marTop w:val="0"/>
      <w:marBottom w:val="0"/>
      <w:divBdr>
        <w:top w:val="none" w:sz="0" w:space="0" w:color="auto"/>
        <w:left w:val="none" w:sz="0" w:space="0" w:color="auto"/>
        <w:bottom w:val="none" w:sz="0" w:space="0" w:color="auto"/>
        <w:right w:val="none" w:sz="0" w:space="0" w:color="auto"/>
      </w:divBdr>
      <w:divsChild>
        <w:div w:id="1567450951">
          <w:marLeft w:val="0"/>
          <w:marRight w:val="0"/>
          <w:marTop w:val="0"/>
          <w:marBottom w:val="0"/>
          <w:divBdr>
            <w:top w:val="none" w:sz="0" w:space="0" w:color="auto"/>
            <w:left w:val="none" w:sz="0" w:space="0" w:color="auto"/>
            <w:bottom w:val="none" w:sz="0" w:space="0" w:color="auto"/>
            <w:right w:val="none" w:sz="0" w:space="0" w:color="auto"/>
          </w:divBdr>
        </w:div>
      </w:divsChild>
    </w:div>
    <w:div w:id="875702913">
      <w:bodyDiv w:val="1"/>
      <w:marLeft w:val="0"/>
      <w:marRight w:val="0"/>
      <w:marTop w:val="0"/>
      <w:marBottom w:val="0"/>
      <w:divBdr>
        <w:top w:val="none" w:sz="0" w:space="0" w:color="auto"/>
        <w:left w:val="none" w:sz="0" w:space="0" w:color="auto"/>
        <w:bottom w:val="none" w:sz="0" w:space="0" w:color="auto"/>
        <w:right w:val="none" w:sz="0" w:space="0" w:color="auto"/>
      </w:divBdr>
    </w:div>
    <w:div w:id="884486803">
      <w:bodyDiv w:val="1"/>
      <w:marLeft w:val="0"/>
      <w:marRight w:val="0"/>
      <w:marTop w:val="0"/>
      <w:marBottom w:val="0"/>
      <w:divBdr>
        <w:top w:val="none" w:sz="0" w:space="0" w:color="auto"/>
        <w:left w:val="none" w:sz="0" w:space="0" w:color="auto"/>
        <w:bottom w:val="none" w:sz="0" w:space="0" w:color="auto"/>
        <w:right w:val="none" w:sz="0" w:space="0" w:color="auto"/>
      </w:divBdr>
    </w:div>
    <w:div w:id="938368107">
      <w:bodyDiv w:val="1"/>
      <w:marLeft w:val="0"/>
      <w:marRight w:val="0"/>
      <w:marTop w:val="0"/>
      <w:marBottom w:val="0"/>
      <w:divBdr>
        <w:top w:val="none" w:sz="0" w:space="0" w:color="auto"/>
        <w:left w:val="none" w:sz="0" w:space="0" w:color="auto"/>
        <w:bottom w:val="none" w:sz="0" w:space="0" w:color="auto"/>
        <w:right w:val="none" w:sz="0" w:space="0" w:color="auto"/>
      </w:divBdr>
    </w:div>
    <w:div w:id="940644700">
      <w:bodyDiv w:val="1"/>
      <w:marLeft w:val="0"/>
      <w:marRight w:val="0"/>
      <w:marTop w:val="0"/>
      <w:marBottom w:val="0"/>
      <w:divBdr>
        <w:top w:val="none" w:sz="0" w:space="0" w:color="auto"/>
        <w:left w:val="none" w:sz="0" w:space="0" w:color="auto"/>
        <w:bottom w:val="none" w:sz="0" w:space="0" w:color="auto"/>
        <w:right w:val="none" w:sz="0" w:space="0" w:color="auto"/>
      </w:divBdr>
    </w:div>
    <w:div w:id="1075663602">
      <w:bodyDiv w:val="1"/>
      <w:marLeft w:val="0"/>
      <w:marRight w:val="0"/>
      <w:marTop w:val="0"/>
      <w:marBottom w:val="0"/>
      <w:divBdr>
        <w:top w:val="none" w:sz="0" w:space="0" w:color="auto"/>
        <w:left w:val="none" w:sz="0" w:space="0" w:color="auto"/>
        <w:bottom w:val="none" w:sz="0" w:space="0" w:color="auto"/>
        <w:right w:val="none" w:sz="0" w:space="0" w:color="auto"/>
      </w:divBdr>
    </w:div>
    <w:div w:id="1181239528">
      <w:bodyDiv w:val="1"/>
      <w:marLeft w:val="0"/>
      <w:marRight w:val="0"/>
      <w:marTop w:val="0"/>
      <w:marBottom w:val="0"/>
      <w:divBdr>
        <w:top w:val="none" w:sz="0" w:space="0" w:color="auto"/>
        <w:left w:val="none" w:sz="0" w:space="0" w:color="auto"/>
        <w:bottom w:val="none" w:sz="0" w:space="0" w:color="auto"/>
        <w:right w:val="none" w:sz="0" w:space="0" w:color="auto"/>
      </w:divBdr>
      <w:divsChild>
        <w:div w:id="74985051">
          <w:marLeft w:val="0"/>
          <w:marRight w:val="0"/>
          <w:marTop w:val="0"/>
          <w:marBottom w:val="0"/>
          <w:divBdr>
            <w:top w:val="none" w:sz="0" w:space="0" w:color="auto"/>
            <w:left w:val="none" w:sz="0" w:space="0" w:color="auto"/>
            <w:bottom w:val="none" w:sz="0" w:space="0" w:color="auto"/>
            <w:right w:val="none" w:sz="0" w:space="0" w:color="auto"/>
          </w:divBdr>
          <w:divsChild>
            <w:div w:id="253785231">
              <w:marLeft w:val="0"/>
              <w:marRight w:val="0"/>
              <w:marTop w:val="0"/>
              <w:marBottom w:val="0"/>
              <w:divBdr>
                <w:top w:val="none" w:sz="0" w:space="0" w:color="auto"/>
                <w:left w:val="none" w:sz="0" w:space="0" w:color="auto"/>
                <w:bottom w:val="none" w:sz="0" w:space="0" w:color="auto"/>
                <w:right w:val="none" w:sz="0" w:space="0" w:color="auto"/>
              </w:divBdr>
            </w:div>
            <w:div w:id="1047266855">
              <w:marLeft w:val="0"/>
              <w:marRight w:val="0"/>
              <w:marTop w:val="0"/>
              <w:marBottom w:val="0"/>
              <w:divBdr>
                <w:top w:val="none" w:sz="0" w:space="0" w:color="auto"/>
                <w:left w:val="none" w:sz="0" w:space="0" w:color="auto"/>
                <w:bottom w:val="none" w:sz="0" w:space="0" w:color="auto"/>
                <w:right w:val="none" w:sz="0" w:space="0" w:color="auto"/>
              </w:divBdr>
            </w:div>
          </w:divsChild>
        </w:div>
        <w:div w:id="824199585">
          <w:marLeft w:val="0"/>
          <w:marRight w:val="0"/>
          <w:marTop w:val="0"/>
          <w:marBottom w:val="0"/>
          <w:divBdr>
            <w:top w:val="none" w:sz="0" w:space="0" w:color="auto"/>
            <w:left w:val="none" w:sz="0" w:space="0" w:color="auto"/>
            <w:bottom w:val="none" w:sz="0" w:space="0" w:color="auto"/>
            <w:right w:val="none" w:sz="0" w:space="0" w:color="auto"/>
          </w:divBdr>
          <w:divsChild>
            <w:div w:id="1598362096">
              <w:marLeft w:val="0"/>
              <w:marRight w:val="0"/>
              <w:marTop w:val="0"/>
              <w:marBottom w:val="0"/>
              <w:divBdr>
                <w:top w:val="none" w:sz="0" w:space="0" w:color="auto"/>
                <w:left w:val="none" w:sz="0" w:space="0" w:color="auto"/>
                <w:bottom w:val="none" w:sz="0" w:space="0" w:color="auto"/>
                <w:right w:val="none" w:sz="0" w:space="0" w:color="auto"/>
              </w:divBdr>
            </w:div>
            <w:div w:id="659508854">
              <w:marLeft w:val="0"/>
              <w:marRight w:val="0"/>
              <w:marTop w:val="0"/>
              <w:marBottom w:val="0"/>
              <w:divBdr>
                <w:top w:val="none" w:sz="0" w:space="0" w:color="auto"/>
                <w:left w:val="none" w:sz="0" w:space="0" w:color="auto"/>
                <w:bottom w:val="none" w:sz="0" w:space="0" w:color="auto"/>
                <w:right w:val="none" w:sz="0" w:space="0" w:color="auto"/>
              </w:divBdr>
            </w:div>
          </w:divsChild>
        </w:div>
        <w:div w:id="1356031048">
          <w:marLeft w:val="0"/>
          <w:marRight w:val="0"/>
          <w:marTop w:val="0"/>
          <w:marBottom w:val="0"/>
          <w:divBdr>
            <w:top w:val="none" w:sz="0" w:space="0" w:color="auto"/>
            <w:left w:val="none" w:sz="0" w:space="0" w:color="auto"/>
            <w:bottom w:val="none" w:sz="0" w:space="0" w:color="auto"/>
            <w:right w:val="none" w:sz="0" w:space="0" w:color="auto"/>
          </w:divBdr>
          <w:divsChild>
            <w:div w:id="1076825557">
              <w:marLeft w:val="0"/>
              <w:marRight w:val="0"/>
              <w:marTop w:val="0"/>
              <w:marBottom w:val="0"/>
              <w:divBdr>
                <w:top w:val="none" w:sz="0" w:space="0" w:color="auto"/>
                <w:left w:val="none" w:sz="0" w:space="0" w:color="auto"/>
                <w:bottom w:val="none" w:sz="0" w:space="0" w:color="auto"/>
                <w:right w:val="none" w:sz="0" w:space="0" w:color="auto"/>
              </w:divBdr>
            </w:div>
            <w:div w:id="107505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690235">
      <w:bodyDiv w:val="1"/>
      <w:marLeft w:val="0"/>
      <w:marRight w:val="0"/>
      <w:marTop w:val="0"/>
      <w:marBottom w:val="0"/>
      <w:divBdr>
        <w:top w:val="none" w:sz="0" w:space="0" w:color="auto"/>
        <w:left w:val="none" w:sz="0" w:space="0" w:color="auto"/>
        <w:bottom w:val="none" w:sz="0" w:space="0" w:color="auto"/>
        <w:right w:val="none" w:sz="0" w:space="0" w:color="auto"/>
      </w:divBdr>
    </w:div>
    <w:div w:id="1249656499">
      <w:bodyDiv w:val="1"/>
      <w:marLeft w:val="0"/>
      <w:marRight w:val="0"/>
      <w:marTop w:val="0"/>
      <w:marBottom w:val="0"/>
      <w:divBdr>
        <w:top w:val="none" w:sz="0" w:space="0" w:color="auto"/>
        <w:left w:val="none" w:sz="0" w:space="0" w:color="auto"/>
        <w:bottom w:val="none" w:sz="0" w:space="0" w:color="auto"/>
        <w:right w:val="none" w:sz="0" w:space="0" w:color="auto"/>
      </w:divBdr>
    </w:div>
    <w:div w:id="1327824913">
      <w:bodyDiv w:val="1"/>
      <w:marLeft w:val="0"/>
      <w:marRight w:val="0"/>
      <w:marTop w:val="0"/>
      <w:marBottom w:val="0"/>
      <w:divBdr>
        <w:top w:val="none" w:sz="0" w:space="0" w:color="auto"/>
        <w:left w:val="none" w:sz="0" w:space="0" w:color="auto"/>
        <w:bottom w:val="none" w:sz="0" w:space="0" w:color="auto"/>
        <w:right w:val="none" w:sz="0" w:space="0" w:color="auto"/>
      </w:divBdr>
      <w:divsChild>
        <w:div w:id="1077627936">
          <w:marLeft w:val="0"/>
          <w:marRight w:val="0"/>
          <w:marTop w:val="0"/>
          <w:marBottom w:val="0"/>
          <w:divBdr>
            <w:top w:val="none" w:sz="0" w:space="0" w:color="auto"/>
            <w:left w:val="none" w:sz="0" w:space="0" w:color="auto"/>
            <w:bottom w:val="none" w:sz="0" w:space="0" w:color="auto"/>
            <w:right w:val="none" w:sz="0" w:space="0" w:color="auto"/>
          </w:divBdr>
          <w:divsChild>
            <w:div w:id="2122988296">
              <w:marLeft w:val="0"/>
              <w:marRight w:val="0"/>
              <w:marTop w:val="0"/>
              <w:marBottom w:val="0"/>
              <w:divBdr>
                <w:top w:val="none" w:sz="0" w:space="0" w:color="auto"/>
                <w:left w:val="none" w:sz="0" w:space="0" w:color="auto"/>
                <w:bottom w:val="none" w:sz="0" w:space="0" w:color="auto"/>
                <w:right w:val="none" w:sz="0" w:space="0" w:color="auto"/>
              </w:divBdr>
            </w:div>
          </w:divsChild>
        </w:div>
        <w:div w:id="1986079899">
          <w:marLeft w:val="0"/>
          <w:marRight w:val="0"/>
          <w:marTop w:val="0"/>
          <w:marBottom w:val="0"/>
          <w:divBdr>
            <w:top w:val="none" w:sz="0" w:space="0" w:color="auto"/>
            <w:left w:val="none" w:sz="0" w:space="0" w:color="auto"/>
            <w:bottom w:val="none" w:sz="0" w:space="0" w:color="auto"/>
            <w:right w:val="none" w:sz="0" w:space="0" w:color="auto"/>
          </w:divBdr>
          <w:divsChild>
            <w:div w:id="9328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562344">
      <w:bodyDiv w:val="1"/>
      <w:marLeft w:val="0"/>
      <w:marRight w:val="0"/>
      <w:marTop w:val="0"/>
      <w:marBottom w:val="0"/>
      <w:divBdr>
        <w:top w:val="none" w:sz="0" w:space="0" w:color="auto"/>
        <w:left w:val="none" w:sz="0" w:space="0" w:color="auto"/>
        <w:bottom w:val="none" w:sz="0" w:space="0" w:color="auto"/>
        <w:right w:val="none" w:sz="0" w:space="0" w:color="auto"/>
      </w:divBdr>
    </w:div>
    <w:div w:id="1358193707">
      <w:bodyDiv w:val="1"/>
      <w:marLeft w:val="0"/>
      <w:marRight w:val="0"/>
      <w:marTop w:val="0"/>
      <w:marBottom w:val="0"/>
      <w:divBdr>
        <w:top w:val="none" w:sz="0" w:space="0" w:color="auto"/>
        <w:left w:val="none" w:sz="0" w:space="0" w:color="auto"/>
        <w:bottom w:val="none" w:sz="0" w:space="0" w:color="auto"/>
        <w:right w:val="none" w:sz="0" w:space="0" w:color="auto"/>
      </w:divBdr>
    </w:div>
    <w:div w:id="1382242670">
      <w:bodyDiv w:val="1"/>
      <w:marLeft w:val="0"/>
      <w:marRight w:val="0"/>
      <w:marTop w:val="0"/>
      <w:marBottom w:val="0"/>
      <w:divBdr>
        <w:top w:val="none" w:sz="0" w:space="0" w:color="auto"/>
        <w:left w:val="none" w:sz="0" w:space="0" w:color="auto"/>
        <w:bottom w:val="none" w:sz="0" w:space="0" w:color="auto"/>
        <w:right w:val="none" w:sz="0" w:space="0" w:color="auto"/>
      </w:divBdr>
    </w:div>
    <w:div w:id="1402753311">
      <w:bodyDiv w:val="1"/>
      <w:marLeft w:val="0"/>
      <w:marRight w:val="0"/>
      <w:marTop w:val="0"/>
      <w:marBottom w:val="0"/>
      <w:divBdr>
        <w:top w:val="none" w:sz="0" w:space="0" w:color="auto"/>
        <w:left w:val="none" w:sz="0" w:space="0" w:color="auto"/>
        <w:bottom w:val="none" w:sz="0" w:space="0" w:color="auto"/>
        <w:right w:val="none" w:sz="0" w:space="0" w:color="auto"/>
      </w:divBdr>
      <w:divsChild>
        <w:div w:id="1072509405">
          <w:marLeft w:val="0"/>
          <w:marRight w:val="0"/>
          <w:marTop w:val="0"/>
          <w:marBottom w:val="0"/>
          <w:divBdr>
            <w:top w:val="none" w:sz="0" w:space="0" w:color="auto"/>
            <w:left w:val="none" w:sz="0" w:space="0" w:color="auto"/>
            <w:bottom w:val="none" w:sz="0" w:space="0" w:color="auto"/>
            <w:right w:val="none" w:sz="0" w:space="0" w:color="auto"/>
          </w:divBdr>
          <w:divsChild>
            <w:div w:id="1196894137">
              <w:marLeft w:val="0"/>
              <w:marRight w:val="0"/>
              <w:marTop w:val="0"/>
              <w:marBottom w:val="0"/>
              <w:divBdr>
                <w:top w:val="none" w:sz="0" w:space="0" w:color="auto"/>
                <w:left w:val="none" w:sz="0" w:space="0" w:color="auto"/>
                <w:bottom w:val="none" w:sz="0" w:space="0" w:color="auto"/>
                <w:right w:val="none" w:sz="0" w:space="0" w:color="auto"/>
              </w:divBdr>
            </w:div>
            <w:div w:id="1786072905">
              <w:marLeft w:val="0"/>
              <w:marRight w:val="0"/>
              <w:marTop w:val="0"/>
              <w:marBottom w:val="0"/>
              <w:divBdr>
                <w:top w:val="none" w:sz="0" w:space="0" w:color="auto"/>
                <w:left w:val="none" w:sz="0" w:space="0" w:color="auto"/>
                <w:bottom w:val="none" w:sz="0" w:space="0" w:color="auto"/>
                <w:right w:val="none" w:sz="0" w:space="0" w:color="auto"/>
              </w:divBdr>
            </w:div>
          </w:divsChild>
        </w:div>
        <w:div w:id="818304755">
          <w:marLeft w:val="0"/>
          <w:marRight w:val="0"/>
          <w:marTop w:val="0"/>
          <w:marBottom w:val="0"/>
          <w:divBdr>
            <w:top w:val="none" w:sz="0" w:space="0" w:color="auto"/>
            <w:left w:val="none" w:sz="0" w:space="0" w:color="auto"/>
            <w:bottom w:val="none" w:sz="0" w:space="0" w:color="auto"/>
            <w:right w:val="none" w:sz="0" w:space="0" w:color="auto"/>
          </w:divBdr>
          <w:divsChild>
            <w:div w:id="2041855765">
              <w:marLeft w:val="0"/>
              <w:marRight w:val="0"/>
              <w:marTop w:val="0"/>
              <w:marBottom w:val="0"/>
              <w:divBdr>
                <w:top w:val="none" w:sz="0" w:space="0" w:color="auto"/>
                <w:left w:val="none" w:sz="0" w:space="0" w:color="auto"/>
                <w:bottom w:val="none" w:sz="0" w:space="0" w:color="auto"/>
                <w:right w:val="none" w:sz="0" w:space="0" w:color="auto"/>
              </w:divBdr>
            </w:div>
            <w:div w:id="56217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524669">
      <w:bodyDiv w:val="1"/>
      <w:marLeft w:val="0"/>
      <w:marRight w:val="0"/>
      <w:marTop w:val="0"/>
      <w:marBottom w:val="0"/>
      <w:divBdr>
        <w:top w:val="none" w:sz="0" w:space="0" w:color="auto"/>
        <w:left w:val="none" w:sz="0" w:space="0" w:color="auto"/>
        <w:bottom w:val="none" w:sz="0" w:space="0" w:color="auto"/>
        <w:right w:val="none" w:sz="0" w:space="0" w:color="auto"/>
      </w:divBdr>
    </w:div>
    <w:div w:id="1449469845">
      <w:bodyDiv w:val="1"/>
      <w:marLeft w:val="0"/>
      <w:marRight w:val="0"/>
      <w:marTop w:val="0"/>
      <w:marBottom w:val="0"/>
      <w:divBdr>
        <w:top w:val="none" w:sz="0" w:space="0" w:color="auto"/>
        <w:left w:val="none" w:sz="0" w:space="0" w:color="auto"/>
        <w:bottom w:val="none" w:sz="0" w:space="0" w:color="auto"/>
        <w:right w:val="none" w:sz="0" w:space="0" w:color="auto"/>
      </w:divBdr>
    </w:div>
    <w:div w:id="1499034409">
      <w:bodyDiv w:val="1"/>
      <w:marLeft w:val="0"/>
      <w:marRight w:val="0"/>
      <w:marTop w:val="0"/>
      <w:marBottom w:val="0"/>
      <w:divBdr>
        <w:top w:val="none" w:sz="0" w:space="0" w:color="auto"/>
        <w:left w:val="none" w:sz="0" w:space="0" w:color="auto"/>
        <w:bottom w:val="none" w:sz="0" w:space="0" w:color="auto"/>
        <w:right w:val="none" w:sz="0" w:space="0" w:color="auto"/>
      </w:divBdr>
    </w:div>
    <w:div w:id="1508597853">
      <w:bodyDiv w:val="1"/>
      <w:marLeft w:val="0"/>
      <w:marRight w:val="0"/>
      <w:marTop w:val="0"/>
      <w:marBottom w:val="0"/>
      <w:divBdr>
        <w:top w:val="none" w:sz="0" w:space="0" w:color="auto"/>
        <w:left w:val="none" w:sz="0" w:space="0" w:color="auto"/>
        <w:bottom w:val="none" w:sz="0" w:space="0" w:color="auto"/>
        <w:right w:val="none" w:sz="0" w:space="0" w:color="auto"/>
      </w:divBdr>
      <w:divsChild>
        <w:div w:id="227766726">
          <w:marLeft w:val="0"/>
          <w:marRight w:val="0"/>
          <w:marTop w:val="0"/>
          <w:marBottom w:val="0"/>
          <w:divBdr>
            <w:top w:val="none" w:sz="0" w:space="0" w:color="auto"/>
            <w:left w:val="none" w:sz="0" w:space="0" w:color="auto"/>
            <w:bottom w:val="none" w:sz="0" w:space="0" w:color="auto"/>
            <w:right w:val="none" w:sz="0" w:space="0" w:color="auto"/>
          </w:divBdr>
        </w:div>
        <w:div w:id="1477527835">
          <w:marLeft w:val="0"/>
          <w:marRight w:val="0"/>
          <w:marTop w:val="0"/>
          <w:marBottom w:val="0"/>
          <w:divBdr>
            <w:top w:val="none" w:sz="0" w:space="0" w:color="auto"/>
            <w:left w:val="none" w:sz="0" w:space="0" w:color="auto"/>
            <w:bottom w:val="none" w:sz="0" w:space="0" w:color="auto"/>
            <w:right w:val="none" w:sz="0" w:space="0" w:color="auto"/>
          </w:divBdr>
        </w:div>
        <w:div w:id="712118378">
          <w:marLeft w:val="0"/>
          <w:marRight w:val="0"/>
          <w:marTop w:val="0"/>
          <w:marBottom w:val="0"/>
          <w:divBdr>
            <w:top w:val="none" w:sz="0" w:space="0" w:color="auto"/>
            <w:left w:val="none" w:sz="0" w:space="0" w:color="auto"/>
            <w:bottom w:val="none" w:sz="0" w:space="0" w:color="auto"/>
            <w:right w:val="none" w:sz="0" w:space="0" w:color="auto"/>
          </w:divBdr>
        </w:div>
      </w:divsChild>
    </w:div>
    <w:div w:id="1536193497">
      <w:bodyDiv w:val="1"/>
      <w:marLeft w:val="0"/>
      <w:marRight w:val="0"/>
      <w:marTop w:val="0"/>
      <w:marBottom w:val="0"/>
      <w:divBdr>
        <w:top w:val="none" w:sz="0" w:space="0" w:color="auto"/>
        <w:left w:val="none" w:sz="0" w:space="0" w:color="auto"/>
        <w:bottom w:val="none" w:sz="0" w:space="0" w:color="auto"/>
        <w:right w:val="none" w:sz="0" w:space="0" w:color="auto"/>
      </w:divBdr>
      <w:divsChild>
        <w:div w:id="1589146397">
          <w:marLeft w:val="0"/>
          <w:marRight w:val="0"/>
          <w:marTop w:val="0"/>
          <w:marBottom w:val="0"/>
          <w:divBdr>
            <w:top w:val="none" w:sz="0" w:space="0" w:color="auto"/>
            <w:left w:val="none" w:sz="0" w:space="0" w:color="auto"/>
            <w:bottom w:val="none" w:sz="0" w:space="0" w:color="auto"/>
            <w:right w:val="none" w:sz="0" w:space="0" w:color="auto"/>
          </w:divBdr>
          <w:divsChild>
            <w:div w:id="742877219">
              <w:marLeft w:val="0"/>
              <w:marRight w:val="0"/>
              <w:marTop w:val="0"/>
              <w:marBottom w:val="0"/>
              <w:divBdr>
                <w:top w:val="none" w:sz="0" w:space="0" w:color="auto"/>
                <w:left w:val="none" w:sz="0" w:space="0" w:color="auto"/>
                <w:bottom w:val="none" w:sz="0" w:space="0" w:color="auto"/>
                <w:right w:val="none" w:sz="0" w:space="0" w:color="auto"/>
              </w:divBdr>
            </w:div>
            <w:div w:id="807162468">
              <w:marLeft w:val="0"/>
              <w:marRight w:val="0"/>
              <w:marTop w:val="0"/>
              <w:marBottom w:val="0"/>
              <w:divBdr>
                <w:top w:val="none" w:sz="0" w:space="0" w:color="auto"/>
                <w:left w:val="none" w:sz="0" w:space="0" w:color="auto"/>
                <w:bottom w:val="none" w:sz="0" w:space="0" w:color="auto"/>
                <w:right w:val="none" w:sz="0" w:space="0" w:color="auto"/>
              </w:divBdr>
            </w:div>
          </w:divsChild>
        </w:div>
        <w:div w:id="1886022696">
          <w:marLeft w:val="0"/>
          <w:marRight w:val="0"/>
          <w:marTop w:val="0"/>
          <w:marBottom w:val="0"/>
          <w:divBdr>
            <w:top w:val="none" w:sz="0" w:space="0" w:color="auto"/>
            <w:left w:val="none" w:sz="0" w:space="0" w:color="auto"/>
            <w:bottom w:val="none" w:sz="0" w:space="0" w:color="auto"/>
            <w:right w:val="none" w:sz="0" w:space="0" w:color="auto"/>
          </w:divBdr>
          <w:divsChild>
            <w:div w:id="1295713087">
              <w:marLeft w:val="0"/>
              <w:marRight w:val="0"/>
              <w:marTop w:val="0"/>
              <w:marBottom w:val="0"/>
              <w:divBdr>
                <w:top w:val="none" w:sz="0" w:space="0" w:color="auto"/>
                <w:left w:val="none" w:sz="0" w:space="0" w:color="auto"/>
                <w:bottom w:val="none" w:sz="0" w:space="0" w:color="auto"/>
                <w:right w:val="none" w:sz="0" w:space="0" w:color="auto"/>
              </w:divBdr>
            </w:div>
            <w:div w:id="58210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041055">
      <w:bodyDiv w:val="1"/>
      <w:marLeft w:val="0"/>
      <w:marRight w:val="0"/>
      <w:marTop w:val="0"/>
      <w:marBottom w:val="0"/>
      <w:divBdr>
        <w:top w:val="none" w:sz="0" w:space="0" w:color="auto"/>
        <w:left w:val="none" w:sz="0" w:space="0" w:color="auto"/>
        <w:bottom w:val="none" w:sz="0" w:space="0" w:color="auto"/>
        <w:right w:val="none" w:sz="0" w:space="0" w:color="auto"/>
      </w:divBdr>
    </w:div>
    <w:div w:id="1631783101">
      <w:bodyDiv w:val="1"/>
      <w:marLeft w:val="0"/>
      <w:marRight w:val="0"/>
      <w:marTop w:val="0"/>
      <w:marBottom w:val="0"/>
      <w:divBdr>
        <w:top w:val="none" w:sz="0" w:space="0" w:color="auto"/>
        <w:left w:val="none" w:sz="0" w:space="0" w:color="auto"/>
        <w:bottom w:val="none" w:sz="0" w:space="0" w:color="auto"/>
        <w:right w:val="none" w:sz="0" w:space="0" w:color="auto"/>
      </w:divBdr>
    </w:div>
    <w:div w:id="1764909644">
      <w:bodyDiv w:val="1"/>
      <w:marLeft w:val="0"/>
      <w:marRight w:val="0"/>
      <w:marTop w:val="0"/>
      <w:marBottom w:val="0"/>
      <w:divBdr>
        <w:top w:val="none" w:sz="0" w:space="0" w:color="auto"/>
        <w:left w:val="none" w:sz="0" w:space="0" w:color="auto"/>
        <w:bottom w:val="none" w:sz="0" w:space="0" w:color="auto"/>
        <w:right w:val="none" w:sz="0" w:space="0" w:color="auto"/>
      </w:divBdr>
    </w:div>
    <w:div w:id="1798645933">
      <w:bodyDiv w:val="1"/>
      <w:marLeft w:val="0"/>
      <w:marRight w:val="0"/>
      <w:marTop w:val="0"/>
      <w:marBottom w:val="0"/>
      <w:divBdr>
        <w:top w:val="none" w:sz="0" w:space="0" w:color="auto"/>
        <w:left w:val="none" w:sz="0" w:space="0" w:color="auto"/>
        <w:bottom w:val="none" w:sz="0" w:space="0" w:color="auto"/>
        <w:right w:val="none" w:sz="0" w:space="0" w:color="auto"/>
      </w:divBdr>
    </w:div>
    <w:div w:id="1897929483">
      <w:bodyDiv w:val="1"/>
      <w:marLeft w:val="0"/>
      <w:marRight w:val="0"/>
      <w:marTop w:val="0"/>
      <w:marBottom w:val="0"/>
      <w:divBdr>
        <w:top w:val="none" w:sz="0" w:space="0" w:color="auto"/>
        <w:left w:val="none" w:sz="0" w:space="0" w:color="auto"/>
        <w:bottom w:val="none" w:sz="0" w:space="0" w:color="auto"/>
        <w:right w:val="none" w:sz="0" w:space="0" w:color="auto"/>
      </w:divBdr>
    </w:div>
    <w:div w:id="1931349409">
      <w:bodyDiv w:val="1"/>
      <w:marLeft w:val="0"/>
      <w:marRight w:val="0"/>
      <w:marTop w:val="0"/>
      <w:marBottom w:val="0"/>
      <w:divBdr>
        <w:top w:val="none" w:sz="0" w:space="0" w:color="auto"/>
        <w:left w:val="none" w:sz="0" w:space="0" w:color="auto"/>
        <w:bottom w:val="none" w:sz="0" w:space="0" w:color="auto"/>
        <w:right w:val="none" w:sz="0" w:space="0" w:color="auto"/>
      </w:divBdr>
      <w:divsChild>
        <w:div w:id="197860772">
          <w:marLeft w:val="0"/>
          <w:marRight w:val="0"/>
          <w:marTop w:val="0"/>
          <w:marBottom w:val="0"/>
          <w:divBdr>
            <w:top w:val="none" w:sz="0" w:space="0" w:color="auto"/>
            <w:left w:val="none" w:sz="0" w:space="0" w:color="auto"/>
            <w:bottom w:val="none" w:sz="0" w:space="0" w:color="auto"/>
            <w:right w:val="none" w:sz="0" w:space="0" w:color="auto"/>
          </w:divBdr>
          <w:divsChild>
            <w:div w:id="585844001">
              <w:marLeft w:val="0"/>
              <w:marRight w:val="0"/>
              <w:marTop w:val="0"/>
              <w:marBottom w:val="0"/>
              <w:divBdr>
                <w:top w:val="none" w:sz="0" w:space="0" w:color="auto"/>
                <w:left w:val="none" w:sz="0" w:space="0" w:color="auto"/>
                <w:bottom w:val="none" w:sz="0" w:space="0" w:color="auto"/>
                <w:right w:val="none" w:sz="0" w:space="0" w:color="auto"/>
              </w:divBdr>
            </w:div>
            <w:div w:id="219051280">
              <w:marLeft w:val="0"/>
              <w:marRight w:val="0"/>
              <w:marTop w:val="0"/>
              <w:marBottom w:val="0"/>
              <w:divBdr>
                <w:top w:val="none" w:sz="0" w:space="0" w:color="auto"/>
                <w:left w:val="none" w:sz="0" w:space="0" w:color="auto"/>
                <w:bottom w:val="none" w:sz="0" w:space="0" w:color="auto"/>
                <w:right w:val="none" w:sz="0" w:space="0" w:color="auto"/>
              </w:divBdr>
            </w:div>
          </w:divsChild>
        </w:div>
        <w:div w:id="1402100218">
          <w:marLeft w:val="0"/>
          <w:marRight w:val="0"/>
          <w:marTop w:val="0"/>
          <w:marBottom w:val="0"/>
          <w:divBdr>
            <w:top w:val="none" w:sz="0" w:space="0" w:color="auto"/>
            <w:left w:val="none" w:sz="0" w:space="0" w:color="auto"/>
            <w:bottom w:val="none" w:sz="0" w:space="0" w:color="auto"/>
            <w:right w:val="none" w:sz="0" w:space="0" w:color="auto"/>
          </w:divBdr>
          <w:divsChild>
            <w:div w:id="1052729289">
              <w:marLeft w:val="0"/>
              <w:marRight w:val="0"/>
              <w:marTop w:val="0"/>
              <w:marBottom w:val="0"/>
              <w:divBdr>
                <w:top w:val="none" w:sz="0" w:space="0" w:color="auto"/>
                <w:left w:val="none" w:sz="0" w:space="0" w:color="auto"/>
                <w:bottom w:val="none" w:sz="0" w:space="0" w:color="auto"/>
                <w:right w:val="none" w:sz="0" w:space="0" w:color="auto"/>
              </w:divBdr>
            </w:div>
            <w:div w:id="1065762422">
              <w:marLeft w:val="0"/>
              <w:marRight w:val="0"/>
              <w:marTop w:val="0"/>
              <w:marBottom w:val="0"/>
              <w:divBdr>
                <w:top w:val="none" w:sz="0" w:space="0" w:color="auto"/>
                <w:left w:val="none" w:sz="0" w:space="0" w:color="auto"/>
                <w:bottom w:val="none" w:sz="0" w:space="0" w:color="auto"/>
                <w:right w:val="none" w:sz="0" w:space="0" w:color="auto"/>
              </w:divBdr>
            </w:div>
          </w:divsChild>
        </w:div>
        <w:div w:id="2125686470">
          <w:marLeft w:val="0"/>
          <w:marRight w:val="0"/>
          <w:marTop w:val="0"/>
          <w:marBottom w:val="0"/>
          <w:divBdr>
            <w:top w:val="none" w:sz="0" w:space="0" w:color="auto"/>
            <w:left w:val="none" w:sz="0" w:space="0" w:color="auto"/>
            <w:bottom w:val="none" w:sz="0" w:space="0" w:color="auto"/>
            <w:right w:val="none" w:sz="0" w:space="0" w:color="auto"/>
          </w:divBdr>
          <w:divsChild>
            <w:div w:id="2023698730">
              <w:marLeft w:val="0"/>
              <w:marRight w:val="0"/>
              <w:marTop w:val="0"/>
              <w:marBottom w:val="0"/>
              <w:divBdr>
                <w:top w:val="none" w:sz="0" w:space="0" w:color="auto"/>
                <w:left w:val="none" w:sz="0" w:space="0" w:color="auto"/>
                <w:bottom w:val="none" w:sz="0" w:space="0" w:color="auto"/>
                <w:right w:val="none" w:sz="0" w:space="0" w:color="auto"/>
              </w:divBdr>
            </w:div>
            <w:div w:id="641813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240460">
      <w:bodyDiv w:val="1"/>
      <w:marLeft w:val="0"/>
      <w:marRight w:val="0"/>
      <w:marTop w:val="0"/>
      <w:marBottom w:val="0"/>
      <w:divBdr>
        <w:top w:val="none" w:sz="0" w:space="0" w:color="auto"/>
        <w:left w:val="none" w:sz="0" w:space="0" w:color="auto"/>
        <w:bottom w:val="none" w:sz="0" w:space="0" w:color="auto"/>
        <w:right w:val="none" w:sz="0" w:space="0" w:color="auto"/>
      </w:divBdr>
    </w:div>
    <w:div w:id="2110809153">
      <w:bodyDiv w:val="1"/>
      <w:marLeft w:val="0"/>
      <w:marRight w:val="0"/>
      <w:marTop w:val="0"/>
      <w:marBottom w:val="0"/>
      <w:divBdr>
        <w:top w:val="none" w:sz="0" w:space="0" w:color="auto"/>
        <w:left w:val="none" w:sz="0" w:space="0" w:color="auto"/>
        <w:bottom w:val="none" w:sz="0" w:space="0" w:color="auto"/>
        <w:right w:val="none" w:sz="0" w:space="0" w:color="auto"/>
      </w:divBdr>
    </w:div>
    <w:div w:id="2130736865">
      <w:bodyDiv w:val="1"/>
      <w:marLeft w:val="0"/>
      <w:marRight w:val="0"/>
      <w:marTop w:val="0"/>
      <w:marBottom w:val="0"/>
      <w:divBdr>
        <w:top w:val="none" w:sz="0" w:space="0" w:color="auto"/>
        <w:left w:val="none" w:sz="0" w:space="0" w:color="auto"/>
        <w:bottom w:val="none" w:sz="0" w:space="0" w:color="auto"/>
        <w:right w:val="none" w:sz="0" w:space="0" w:color="auto"/>
      </w:divBdr>
      <w:divsChild>
        <w:div w:id="641928950">
          <w:marLeft w:val="0"/>
          <w:marRight w:val="0"/>
          <w:marTop w:val="0"/>
          <w:marBottom w:val="0"/>
          <w:divBdr>
            <w:top w:val="none" w:sz="0" w:space="0" w:color="auto"/>
            <w:left w:val="none" w:sz="0" w:space="0" w:color="auto"/>
            <w:bottom w:val="none" w:sz="0" w:space="0" w:color="auto"/>
            <w:right w:val="none" w:sz="0" w:space="0" w:color="auto"/>
          </w:divBdr>
          <w:divsChild>
            <w:div w:id="622269305">
              <w:marLeft w:val="0"/>
              <w:marRight w:val="0"/>
              <w:marTop w:val="0"/>
              <w:marBottom w:val="0"/>
              <w:divBdr>
                <w:top w:val="none" w:sz="0" w:space="0" w:color="auto"/>
                <w:left w:val="none" w:sz="0" w:space="0" w:color="auto"/>
                <w:bottom w:val="none" w:sz="0" w:space="0" w:color="auto"/>
                <w:right w:val="none" w:sz="0" w:space="0" w:color="auto"/>
              </w:divBdr>
              <w:divsChild>
                <w:div w:id="61232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hyperlink" Target="https://bazakonkurencyjnosci.funduszeeuropejskie.gov.pl/" TargetMode="External"/><Relationship Id="rId7" Type="http://schemas.openxmlformats.org/officeDocument/2006/relationships/hyperlink" Target="mailto:gaczkowskitomasz@gmail.com" TargetMode="Externa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hyperlink" Target="https://bazakonkurencyjnosci.funduszeeuropejskie.gov.pl/" TargetMode="Externa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yperlink" Target="https://bazakonkurencyjnosci.funduszeeuropejskie.gov.pl" TargetMode="Externa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hyperlink" Target="https://bazakonkurencyjnosci.funduszeeuropejskie.gov.pl/" TargetMode="External"/><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8.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204</TotalTime>
  <Pages>15</Pages>
  <Words>5537</Words>
  <Characters>33226</Characters>
  <Application>Microsoft Office Word</Application>
  <DocSecurity>0</DocSecurity>
  <Lines>276</Lines>
  <Paragraphs>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38686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Flodrowska</dc:creator>
  <cp:keywords/>
  <dc:description/>
  <cp:lastModifiedBy>M Jeżewski</cp:lastModifiedBy>
  <cp:revision>16</cp:revision>
  <cp:lastPrinted>2025-05-15T17:26:00Z</cp:lastPrinted>
  <dcterms:created xsi:type="dcterms:W3CDTF">2025-05-11T10:28:00Z</dcterms:created>
  <dcterms:modified xsi:type="dcterms:W3CDTF">2025-05-15T18:40:00Z</dcterms:modified>
</cp:coreProperties>
</file>