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70780C0" w:rsidR="00A0733F" w:rsidRPr="00895926" w:rsidRDefault="00835895" w:rsidP="001049D9">
      <w:pPr>
        <w:tabs>
          <w:tab w:val="left" w:pos="360"/>
        </w:tabs>
        <w:spacing w:after="0" w:line="240" w:lineRule="auto"/>
        <w:jc w:val="right"/>
        <w:rPr>
          <w:rFonts w:ascii="Tahoma" w:eastAsia="Tahoma" w:hAnsi="Tahoma" w:cs="Tahoma"/>
          <w:color w:val="auto"/>
          <w:sz w:val="20"/>
          <w:szCs w:val="20"/>
        </w:rPr>
      </w:pPr>
      <w:r>
        <w:rPr>
          <w:rFonts w:ascii="Tahoma" w:eastAsia="Tahoma" w:hAnsi="Tahoma" w:cs="Tahoma"/>
          <w:color w:val="auto"/>
          <w:sz w:val="20"/>
          <w:szCs w:val="20"/>
        </w:rPr>
        <w:t xml:space="preserve">Poznań, </w:t>
      </w:r>
      <w:r w:rsidR="00E729F0">
        <w:rPr>
          <w:rFonts w:ascii="Tahoma" w:eastAsia="Tahoma" w:hAnsi="Tahoma" w:cs="Tahoma"/>
          <w:color w:val="auto"/>
          <w:sz w:val="20"/>
          <w:szCs w:val="20"/>
        </w:rPr>
        <w:t>08.01.2025</w:t>
      </w:r>
      <w:r>
        <w:rPr>
          <w:rFonts w:ascii="Tahoma" w:eastAsia="Tahoma" w:hAnsi="Tahoma" w:cs="Tahoma"/>
          <w:color w:val="auto"/>
          <w:sz w:val="20"/>
          <w:szCs w:val="20"/>
        </w:rPr>
        <w:t xml:space="preserve"> r.</w:t>
      </w:r>
    </w:p>
    <w:p w14:paraId="6642BB76" w14:textId="77777777" w:rsidR="006F192E" w:rsidRPr="00895926" w:rsidRDefault="006F192E" w:rsidP="001049D9">
      <w:pPr>
        <w:spacing w:after="0" w:line="240" w:lineRule="auto"/>
        <w:jc w:val="center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02" w14:textId="55E32ECC" w:rsidR="00A0733F" w:rsidRPr="00895926" w:rsidRDefault="0094473F" w:rsidP="005F3218">
      <w:pPr>
        <w:spacing w:after="0" w:line="360" w:lineRule="auto"/>
        <w:jc w:val="center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 xml:space="preserve">Zapytanie ofertowe nr </w:t>
      </w:r>
      <w:r w:rsidR="003020A9">
        <w:rPr>
          <w:rFonts w:ascii="Tahoma" w:eastAsia="Tahoma" w:hAnsi="Tahoma" w:cs="Tahoma"/>
          <w:b/>
          <w:color w:val="auto"/>
          <w:sz w:val="20"/>
          <w:szCs w:val="20"/>
        </w:rPr>
        <w:t>2</w:t>
      </w:r>
      <w:r w:rsidR="00836921" w:rsidRPr="00895926">
        <w:rPr>
          <w:rFonts w:ascii="Tahoma" w:eastAsia="Tahoma" w:hAnsi="Tahoma" w:cs="Tahoma"/>
          <w:b/>
          <w:color w:val="auto"/>
          <w:sz w:val="20"/>
          <w:szCs w:val="20"/>
        </w:rPr>
        <w:t>/202</w:t>
      </w:r>
      <w:r w:rsidR="00B068B6">
        <w:rPr>
          <w:rFonts w:ascii="Tahoma" w:eastAsia="Tahoma" w:hAnsi="Tahoma" w:cs="Tahoma"/>
          <w:b/>
          <w:color w:val="auto"/>
          <w:sz w:val="20"/>
          <w:szCs w:val="20"/>
        </w:rPr>
        <w:t>5</w:t>
      </w:r>
    </w:p>
    <w:p w14:paraId="28AEE02D" w14:textId="4D34AF57" w:rsidR="002A3466" w:rsidRPr="00895926" w:rsidRDefault="0094473F" w:rsidP="001049D9">
      <w:pPr>
        <w:spacing w:after="0" w:line="240" w:lineRule="auto"/>
        <w:jc w:val="center"/>
        <w:rPr>
          <w:rFonts w:ascii="Tahoma" w:eastAsia="Tahoma" w:hAnsi="Tahoma" w:cs="Tahoma"/>
          <w:b/>
          <w:color w:val="auto"/>
          <w:sz w:val="20"/>
          <w:szCs w:val="20"/>
        </w:rPr>
      </w:pPr>
      <w:bookmarkStart w:id="0" w:name="_Hlk166530651"/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 xml:space="preserve">dotyczące </w:t>
      </w:r>
      <w:r w:rsidR="002A3466" w:rsidRPr="00895926">
        <w:rPr>
          <w:rFonts w:ascii="Tahoma" w:eastAsia="Tahoma" w:hAnsi="Tahoma" w:cs="Tahoma"/>
          <w:b/>
          <w:color w:val="auto"/>
          <w:sz w:val="20"/>
          <w:szCs w:val="20"/>
        </w:rPr>
        <w:t>wykonania usług badawczo-rozwojowych</w:t>
      </w:r>
      <w:bookmarkEnd w:id="0"/>
    </w:p>
    <w:p w14:paraId="0099C8DC" w14:textId="77777777" w:rsidR="006F192E" w:rsidRPr="00895926" w:rsidRDefault="006F192E" w:rsidP="001049D9">
      <w:pPr>
        <w:spacing w:after="0" w:line="240" w:lineRule="auto"/>
        <w:jc w:val="center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3A2F4D9E" w14:textId="77777777" w:rsidR="005F3218" w:rsidRPr="00895926" w:rsidRDefault="005F3218" w:rsidP="001049D9">
      <w:pPr>
        <w:spacing w:after="0" w:line="240" w:lineRule="auto"/>
        <w:jc w:val="center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04" w14:textId="77777777" w:rsidR="00A0733F" w:rsidRPr="00895926" w:rsidRDefault="0094473F">
      <w:pPr>
        <w:numPr>
          <w:ilvl w:val="0"/>
          <w:numId w:val="10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bookmarkStart w:id="1" w:name="_Hlk166530576"/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Nazwa i adres Zamawiającego</w:t>
      </w:r>
    </w:p>
    <w:p w14:paraId="7C686AAD" w14:textId="77777777" w:rsidR="008B5010" w:rsidRPr="00895926" w:rsidRDefault="008B5010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3DE4F5FA" w14:textId="2FFF620C" w:rsidR="00FD2BDC" w:rsidRPr="00895926" w:rsidRDefault="0094473F" w:rsidP="005F3218">
      <w:pPr>
        <w:spacing w:after="0" w:line="360" w:lineRule="auto"/>
        <w:ind w:left="397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bookmarkStart w:id="2" w:name="_heading=h.gjdgxs" w:colFirst="0" w:colLast="0"/>
      <w:bookmarkStart w:id="3" w:name="_Hlk185843751"/>
      <w:bookmarkEnd w:id="2"/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Nazwa</w:t>
      </w:r>
      <w:r w:rsidRPr="00895926">
        <w:rPr>
          <w:rFonts w:ascii="Tahoma" w:eastAsia="Tahoma" w:hAnsi="Tahoma" w:cs="Tahoma"/>
          <w:bCs/>
          <w:color w:val="auto"/>
          <w:sz w:val="20"/>
          <w:szCs w:val="20"/>
        </w:rPr>
        <w:t xml:space="preserve">: </w:t>
      </w:r>
      <w:proofErr w:type="spellStart"/>
      <w:r w:rsidR="00835895" w:rsidRPr="00835895">
        <w:rPr>
          <w:rFonts w:ascii="Tahoma" w:hAnsi="Tahoma" w:cs="Tahoma"/>
          <w:b/>
          <w:bCs/>
          <w:color w:val="auto"/>
          <w:sz w:val="20"/>
          <w:szCs w:val="20"/>
        </w:rPr>
        <w:t>Terlan</w:t>
      </w:r>
      <w:proofErr w:type="spellEnd"/>
      <w:r w:rsidR="00835895" w:rsidRPr="00835895">
        <w:rPr>
          <w:rFonts w:ascii="Tahoma" w:hAnsi="Tahoma" w:cs="Tahoma"/>
          <w:b/>
          <w:bCs/>
          <w:color w:val="auto"/>
          <w:sz w:val="20"/>
          <w:szCs w:val="20"/>
        </w:rPr>
        <w:t xml:space="preserve"> Sp. z o.o.</w:t>
      </w:r>
    </w:p>
    <w:p w14:paraId="00000006" w14:textId="60B8B6CD" w:rsidR="00A0733F" w:rsidRPr="00895926" w:rsidRDefault="0094473F" w:rsidP="005F3218">
      <w:pPr>
        <w:spacing w:after="0" w:line="36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Adres:</w:t>
      </w:r>
      <w:r w:rsidR="00FD2BDC" w:rsidRPr="00895926">
        <w:rPr>
          <w:rFonts w:ascii="Tahoma" w:eastAsia="Tahoma" w:hAnsi="Tahoma" w:cs="Tahoma"/>
          <w:b/>
          <w:color w:val="auto"/>
          <w:sz w:val="20"/>
          <w:szCs w:val="20"/>
        </w:rPr>
        <w:t xml:space="preserve"> </w:t>
      </w:r>
      <w:r w:rsidR="002A3466" w:rsidRPr="00895926">
        <w:rPr>
          <w:rFonts w:ascii="Tahoma" w:eastAsia="Tahoma" w:hAnsi="Tahoma" w:cs="Tahoma"/>
          <w:bCs/>
          <w:color w:val="auto"/>
          <w:sz w:val="20"/>
          <w:szCs w:val="20"/>
        </w:rPr>
        <w:t xml:space="preserve">ul. </w:t>
      </w:r>
      <w:r w:rsidR="00835895" w:rsidRPr="00835895">
        <w:rPr>
          <w:rFonts w:ascii="Tahoma" w:eastAsia="Tahoma" w:hAnsi="Tahoma" w:cs="Tahoma"/>
          <w:bCs/>
          <w:color w:val="auto"/>
          <w:sz w:val="20"/>
          <w:szCs w:val="20"/>
        </w:rPr>
        <w:t>Lutycka 95</w:t>
      </w:r>
    </w:p>
    <w:p w14:paraId="13551E34" w14:textId="06B3780A" w:rsidR="00FD2BDC" w:rsidRPr="00895926" w:rsidRDefault="0094473F" w:rsidP="005F3218">
      <w:pPr>
        <w:spacing w:after="0" w:line="36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 xml:space="preserve">Miejscowość: </w:t>
      </w:r>
      <w:r w:rsidR="00835895" w:rsidRPr="00835895">
        <w:rPr>
          <w:rFonts w:ascii="Tahoma" w:eastAsia="Tahoma" w:hAnsi="Tahoma" w:cs="Tahoma"/>
          <w:bCs/>
          <w:color w:val="auto"/>
          <w:sz w:val="20"/>
          <w:szCs w:val="20"/>
        </w:rPr>
        <w:t>60-478 Poznań</w:t>
      </w:r>
    </w:p>
    <w:p w14:paraId="57F917CC" w14:textId="36F042BE" w:rsidR="00457122" w:rsidRPr="00895926" w:rsidRDefault="0094473F" w:rsidP="005F3218">
      <w:pPr>
        <w:spacing w:after="0" w:line="360" w:lineRule="auto"/>
        <w:ind w:left="397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NIP: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835895" w:rsidRPr="00835895">
        <w:rPr>
          <w:rFonts w:ascii="Tahoma" w:hAnsi="Tahoma" w:cs="Tahoma"/>
          <w:color w:val="auto"/>
          <w:sz w:val="20"/>
          <w:szCs w:val="20"/>
        </w:rPr>
        <w:t>7822297314</w:t>
      </w:r>
    </w:p>
    <w:bookmarkEnd w:id="3"/>
    <w:p w14:paraId="7DBD07BB" w14:textId="77777777" w:rsidR="006F192E" w:rsidRPr="00895926" w:rsidRDefault="006F192E" w:rsidP="001049D9">
      <w:pPr>
        <w:spacing w:after="0" w:line="240" w:lineRule="auto"/>
        <w:ind w:left="397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bookmarkEnd w:id="1"/>
    <w:p w14:paraId="00000009" w14:textId="62C29B8B" w:rsidR="00A0733F" w:rsidRPr="00895926" w:rsidRDefault="0094473F">
      <w:pPr>
        <w:numPr>
          <w:ilvl w:val="0"/>
          <w:numId w:val="10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Tryb udziel</w:t>
      </w:r>
      <w:r w:rsidR="00002BDF" w:rsidRPr="00895926">
        <w:rPr>
          <w:rFonts w:ascii="Tahoma" w:eastAsia="Tahoma" w:hAnsi="Tahoma" w:cs="Tahoma"/>
          <w:b/>
          <w:color w:val="auto"/>
          <w:sz w:val="20"/>
          <w:szCs w:val="20"/>
        </w:rPr>
        <w:t>e</w:t>
      </w: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nia zamówienia</w:t>
      </w:r>
    </w:p>
    <w:p w14:paraId="27579D3A" w14:textId="77777777" w:rsidR="008B5010" w:rsidRPr="00895926" w:rsidRDefault="008B5010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0A" w14:textId="69F9CD3C" w:rsidR="00A0733F" w:rsidRPr="00835895" w:rsidRDefault="0094473F">
      <w:pPr>
        <w:numPr>
          <w:ilvl w:val="0"/>
          <w:numId w:val="4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35895">
        <w:rPr>
          <w:rFonts w:ascii="Tahoma" w:eastAsia="Tahoma" w:hAnsi="Tahoma" w:cs="Tahoma"/>
          <w:color w:val="auto"/>
          <w:sz w:val="20"/>
          <w:szCs w:val="20"/>
        </w:rPr>
        <w:t xml:space="preserve">Zamówienie realizowane będzie </w:t>
      </w:r>
      <w:bookmarkStart w:id="4" w:name="_Hlk156135716"/>
      <w:r w:rsidRPr="00835895">
        <w:rPr>
          <w:rFonts w:ascii="Tahoma" w:eastAsia="Tahoma" w:hAnsi="Tahoma" w:cs="Tahoma"/>
          <w:color w:val="auto"/>
          <w:sz w:val="20"/>
          <w:szCs w:val="20"/>
        </w:rPr>
        <w:t xml:space="preserve">w ramach </w:t>
      </w:r>
      <w:r w:rsidRPr="00E729F0">
        <w:rPr>
          <w:rFonts w:ascii="Tahoma" w:eastAsia="Tahoma" w:hAnsi="Tahoma" w:cs="Tahoma"/>
          <w:color w:val="auto"/>
          <w:sz w:val="20"/>
          <w:szCs w:val="20"/>
        </w:rPr>
        <w:t>projektu</w:t>
      </w:r>
      <w:r w:rsidR="00FE4B8A" w:rsidRPr="00E729F0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C01BF1" w:rsidRPr="00E729F0">
        <w:rPr>
          <w:rFonts w:ascii="Tahoma" w:eastAsia="Tahoma" w:hAnsi="Tahoma" w:cs="Tahoma"/>
          <w:color w:val="auto"/>
          <w:sz w:val="20"/>
          <w:szCs w:val="20"/>
        </w:rPr>
        <w:t xml:space="preserve">pt. </w:t>
      </w:r>
      <w:bookmarkStart w:id="5" w:name="_Hlk185844443"/>
      <w:r w:rsidR="005E66B0" w:rsidRPr="0060223E">
        <w:rPr>
          <w:rFonts w:ascii="Tahoma" w:eastAsia="Tahoma" w:hAnsi="Tahoma" w:cs="Tahoma"/>
          <w:color w:val="auto"/>
          <w:sz w:val="20"/>
          <w:szCs w:val="20"/>
        </w:rPr>
        <w:t xml:space="preserve">„Opracowanie technologii </w:t>
      </w:r>
      <w:proofErr w:type="spellStart"/>
      <w:r w:rsidR="005E66B0" w:rsidRPr="0060223E">
        <w:rPr>
          <w:rFonts w:ascii="Tahoma" w:eastAsia="Tahoma" w:hAnsi="Tahoma" w:cs="Tahoma"/>
          <w:color w:val="auto"/>
          <w:sz w:val="20"/>
          <w:szCs w:val="20"/>
        </w:rPr>
        <w:t>bezwykopowej</w:t>
      </w:r>
      <w:proofErr w:type="spellEnd"/>
      <w:r w:rsidR="005E66B0" w:rsidRPr="0060223E">
        <w:rPr>
          <w:rFonts w:ascii="Tahoma" w:eastAsia="Tahoma" w:hAnsi="Tahoma" w:cs="Tahoma"/>
          <w:color w:val="auto"/>
          <w:sz w:val="20"/>
          <w:szCs w:val="20"/>
        </w:rPr>
        <w:t xml:space="preserve"> renowacji rur kanalizacyjnych o średnicy powyżej DN 1500</w:t>
      </w:r>
      <w:r w:rsidR="00FE4B8A" w:rsidRPr="0060223E">
        <w:rPr>
          <w:rFonts w:ascii="Tahoma" w:eastAsia="Tahoma" w:hAnsi="Tahoma" w:cs="Tahoma"/>
          <w:color w:val="auto"/>
          <w:sz w:val="20"/>
          <w:szCs w:val="20"/>
        </w:rPr>
        <w:t>”</w:t>
      </w:r>
      <w:r w:rsidRPr="0060223E">
        <w:rPr>
          <w:rFonts w:ascii="Tahoma" w:eastAsia="Tahoma" w:hAnsi="Tahoma" w:cs="Tahoma"/>
          <w:color w:val="auto"/>
          <w:sz w:val="20"/>
          <w:szCs w:val="20"/>
        </w:rPr>
        <w:t>,</w:t>
      </w:r>
      <w:r w:rsidRPr="00E729F0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bookmarkStart w:id="6" w:name="_Hlk166532186"/>
      <w:bookmarkEnd w:id="4"/>
      <w:bookmarkEnd w:id="5"/>
      <w:r w:rsidR="002A3466" w:rsidRPr="00E729F0">
        <w:rPr>
          <w:rFonts w:ascii="Tahoma" w:eastAsia="Tahoma" w:hAnsi="Tahoma" w:cs="Tahoma"/>
          <w:color w:val="auto"/>
          <w:sz w:val="20"/>
          <w:szCs w:val="20"/>
        </w:rPr>
        <w:t>który</w:t>
      </w:r>
      <w:r w:rsidR="002A3466" w:rsidRPr="00835895">
        <w:rPr>
          <w:rFonts w:ascii="Tahoma" w:eastAsia="Tahoma" w:hAnsi="Tahoma" w:cs="Tahoma"/>
          <w:color w:val="auto"/>
          <w:sz w:val="20"/>
          <w:szCs w:val="20"/>
        </w:rPr>
        <w:t xml:space="preserve"> zostanie złożony w</w:t>
      </w:r>
      <w:r w:rsidR="00C01BF1" w:rsidRPr="00835895">
        <w:rPr>
          <w:rFonts w:ascii="Tahoma" w:eastAsia="Tahoma" w:hAnsi="Tahoma" w:cs="Tahoma"/>
          <w:color w:val="auto"/>
          <w:sz w:val="20"/>
          <w:szCs w:val="20"/>
        </w:rPr>
        <w:t> </w:t>
      </w:r>
      <w:r w:rsidR="002A3466" w:rsidRPr="00835895">
        <w:rPr>
          <w:rFonts w:ascii="Tahoma" w:eastAsia="Tahoma" w:hAnsi="Tahoma" w:cs="Tahoma"/>
          <w:color w:val="auto"/>
          <w:sz w:val="20"/>
          <w:szCs w:val="20"/>
        </w:rPr>
        <w:t xml:space="preserve">odpowiedzi na prowadzony </w:t>
      </w:r>
      <w:bookmarkStart w:id="7" w:name="_Hlk185844462"/>
      <w:r w:rsidR="00002BDF" w:rsidRPr="00835895">
        <w:rPr>
          <w:rFonts w:ascii="Tahoma" w:eastAsia="Tahoma" w:hAnsi="Tahoma" w:cs="Tahoma"/>
          <w:color w:val="auto"/>
          <w:sz w:val="20"/>
          <w:szCs w:val="20"/>
        </w:rPr>
        <w:t>n</w:t>
      </w:r>
      <w:r w:rsidR="002A3466" w:rsidRPr="00835895">
        <w:rPr>
          <w:rFonts w:ascii="Tahoma" w:eastAsia="Tahoma" w:hAnsi="Tahoma" w:cs="Tahoma"/>
          <w:color w:val="auto"/>
          <w:sz w:val="20"/>
          <w:szCs w:val="20"/>
        </w:rPr>
        <w:t xml:space="preserve">abór </w:t>
      </w:r>
      <w:r w:rsidR="00835895" w:rsidRPr="00835895">
        <w:rPr>
          <w:rFonts w:ascii="Tahoma" w:eastAsia="Tahoma" w:hAnsi="Tahoma" w:cs="Tahoma"/>
          <w:color w:val="auto"/>
          <w:sz w:val="20"/>
          <w:szCs w:val="20"/>
        </w:rPr>
        <w:t xml:space="preserve">nr FEWP.01.02-IZ.00-002/24 w ramach </w:t>
      </w:r>
      <w:bookmarkStart w:id="8" w:name="_Hlk185843937"/>
      <w:r w:rsidR="00835895" w:rsidRPr="00835895">
        <w:rPr>
          <w:rFonts w:ascii="Tahoma" w:eastAsia="Tahoma" w:hAnsi="Tahoma" w:cs="Tahoma"/>
          <w:color w:val="auto"/>
          <w:sz w:val="20"/>
          <w:szCs w:val="20"/>
        </w:rPr>
        <w:t>Działania 01.02 Wsparcie działalności B+R przedsiębiorstw i konsorcjów przedsiębiorstw z organizacjami badawczymi, w tym w zakresie infrastruktury, Priorytet 01: Fundusze europejskie dla wielkopolskiej gospodarki</w:t>
      </w:r>
      <w:bookmarkEnd w:id="7"/>
      <w:bookmarkEnd w:id="8"/>
      <w:r w:rsidRPr="00835895">
        <w:rPr>
          <w:rFonts w:ascii="Tahoma" w:eastAsia="Tahoma" w:hAnsi="Tahoma" w:cs="Tahoma"/>
          <w:color w:val="auto"/>
          <w:sz w:val="20"/>
          <w:szCs w:val="20"/>
        </w:rPr>
        <w:t>.</w:t>
      </w:r>
      <w:bookmarkEnd w:id="6"/>
    </w:p>
    <w:p w14:paraId="0000000B" w14:textId="77777777" w:rsidR="00A0733F" w:rsidRPr="00895926" w:rsidRDefault="0094473F">
      <w:pPr>
        <w:numPr>
          <w:ilvl w:val="0"/>
          <w:numId w:val="4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Niniejsze Zapytanie ofertowe prowadzone jest zgodnie z Zasadą konkurencyjności określoną w Wytycznych dotyczących kwalifikowalności wydatków na lata 2021-2027.</w:t>
      </w:r>
    </w:p>
    <w:p w14:paraId="0000000C" w14:textId="77777777" w:rsidR="00A0733F" w:rsidRPr="00895926" w:rsidRDefault="0094473F">
      <w:pPr>
        <w:numPr>
          <w:ilvl w:val="0"/>
          <w:numId w:val="4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Zapytanie ofertowe zostało opublikowane na stronie http://www.bazakonkurencyjnosci.funduszeeuropejskie.gov.pl [BK2021]</w:t>
      </w:r>
    </w:p>
    <w:p w14:paraId="0000000D" w14:textId="7F6BA4EB" w:rsidR="00A0733F" w:rsidRPr="00895926" w:rsidRDefault="0094473F">
      <w:pPr>
        <w:numPr>
          <w:ilvl w:val="0"/>
          <w:numId w:val="4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W niniejszym postępowaniu o udzielenie zamówienia nie mają zastosowania przepisy ustawy </w:t>
      </w:r>
      <w:r w:rsidR="003F553B" w:rsidRPr="00895926">
        <w:rPr>
          <w:rStyle w:val="normaltextrun"/>
          <w:rFonts w:ascii="Tahoma" w:hAnsi="Tahoma" w:cs="Tahoma"/>
          <w:color w:val="auto"/>
          <w:sz w:val="20"/>
          <w:szCs w:val="20"/>
          <w:shd w:val="clear" w:color="auto" w:fill="FFFFFF"/>
        </w:rPr>
        <w:t>z dnia 11 września 2019 r. - Prawo zamówień publicznych (tj. Dz. U. 2022 poz. 1710 ze zm.)</w:t>
      </w:r>
      <w:r w:rsidR="00002BDF" w:rsidRPr="00895926">
        <w:rPr>
          <w:rStyle w:val="eop"/>
          <w:rFonts w:ascii="Tahoma" w:hAnsi="Tahoma" w:cs="Tahoma"/>
          <w:color w:val="auto"/>
          <w:sz w:val="20"/>
          <w:szCs w:val="20"/>
          <w:shd w:val="clear" w:color="auto" w:fill="FFFFFF"/>
        </w:rPr>
        <w:t>.</w:t>
      </w:r>
    </w:p>
    <w:p w14:paraId="5A36CE9F" w14:textId="306E466D" w:rsidR="00AF7357" w:rsidRPr="00895926" w:rsidRDefault="0094473F">
      <w:pPr>
        <w:numPr>
          <w:ilvl w:val="0"/>
          <w:numId w:val="4"/>
        </w:numPr>
        <w:spacing w:line="240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Językiem obowiązującym w ramach postępowania jest język polski.</w:t>
      </w:r>
    </w:p>
    <w:p w14:paraId="241697D6" w14:textId="77777777" w:rsidR="00C63240" w:rsidRPr="00895926" w:rsidRDefault="00C63240" w:rsidP="00895926">
      <w:pPr>
        <w:spacing w:line="240" w:lineRule="auto"/>
        <w:ind w:left="397"/>
        <w:jc w:val="both"/>
        <w:rPr>
          <w:rFonts w:ascii="Tahoma" w:hAnsi="Tahoma" w:cs="Tahoma"/>
          <w:color w:val="auto"/>
          <w:sz w:val="20"/>
          <w:szCs w:val="20"/>
        </w:rPr>
      </w:pPr>
    </w:p>
    <w:p w14:paraId="0000000F" w14:textId="3AFACE24" w:rsidR="00A0733F" w:rsidRPr="00895926" w:rsidRDefault="0094473F" w:rsidP="001049D9">
      <w:pPr>
        <w:numPr>
          <w:ilvl w:val="0"/>
          <w:numId w:val="1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Nazwa i kod zamówienia</w:t>
      </w:r>
    </w:p>
    <w:p w14:paraId="5000B8D0" w14:textId="77777777" w:rsidR="006F192E" w:rsidRPr="00895926" w:rsidRDefault="006F192E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10" w14:textId="4839F5C5" w:rsidR="00A0733F" w:rsidRPr="00895926" w:rsidRDefault="0094473F" w:rsidP="00FB1FE7">
      <w:pPr>
        <w:numPr>
          <w:ilvl w:val="0"/>
          <w:numId w:val="11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Nazwa zamówienia: </w:t>
      </w:r>
      <w:r w:rsidR="009D5B9F" w:rsidRPr="009E251E">
        <w:rPr>
          <w:rFonts w:ascii="Tahoma" w:eastAsia="Tahoma" w:hAnsi="Tahoma" w:cs="Tahoma"/>
          <w:color w:val="auto"/>
          <w:sz w:val="20"/>
          <w:szCs w:val="20"/>
        </w:rPr>
        <w:t xml:space="preserve">wykonanie usług badawczo-rozwojowych w zakresie opracowania </w:t>
      </w:r>
      <w:r w:rsidR="00302A1F" w:rsidRPr="0060223E">
        <w:rPr>
          <w:rFonts w:ascii="Tahoma" w:eastAsia="Tahoma" w:hAnsi="Tahoma" w:cs="Tahoma"/>
          <w:color w:val="auto"/>
          <w:sz w:val="20"/>
          <w:szCs w:val="20"/>
        </w:rPr>
        <w:t xml:space="preserve">receptur </w:t>
      </w:r>
      <w:r w:rsidR="00FB1FE7" w:rsidRPr="009E251E">
        <w:rPr>
          <w:rFonts w:ascii="Tahoma" w:eastAsia="Tahoma" w:hAnsi="Tahoma" w:cs="Tahoma"/>
          <w:color w:val="auto"/>
          <w:sz w:val="20"/>
          <w:szCs w:val="20"/>
        </w:rPr>
        <w:t xml:space="preserve">dwuskładnikowych materiałów </w:t>
      </w:r>
      <w:r w:rsidR="009D5B9F" w:rsidRPr="009E251E">
        <w:rPr>
          <w:rFonts w:ascii="Tahoma" w:eastAsia="Tahoma" w:hAnsi="Tahoma" w:cs="Tahoma"/>
          <w:color w:val="auto"/>
          <w:sz w:val="20"/>
          <w:szCs w:val="20"/>
        </w:rPr>
        <w:t>kompozytowych do renowacji przewodów kanalizacyjnych DN 1500+</w:t>
      </w:r>
      <w:r w:rsidR="00FB1FE7" w:rsidRPr="009E251E">
        <w:rPr>
          <w:rFonts w:ascii="Tahoma" w:eastAsia="Tahoma" w:hAnsi="Tahoma" w:cs="Tahoma"/>
          <w:color w:val="auto"/>
          <w:sz w:val="20"/>
          <w:szCs w:val="20"/>
        </w:rPr>
        <w:t xml:space="preserve"> oraz </w:t>
      </w:r>
      <w:r w:rsidR="00FB1FE7" w:rsidRPr="0060223E">
        <w:rPr>
          <w:rFonts w:ascii="Tahoma" w:eastAsia="Tahoma" w:hAnsi="Tahoma" w:cs="Tahoma"/>
          <w:color w:val="auto"/>
          <w:sz w:val="20"/>
          <w:szCs w:val="20"/>
        </w:rPr>
        <w:t xml:space="preserve">opracowania </w:t>
      </w:r>
      <w:r w:rsidR="00FB1FE7" w:rsidRPr="009E251E">
        <w:rPr>
          <w:rFonts w:ascii="Tahoma" w:eastAsia="Tahoma" w:hAnsi="Tahoma" w:cs="Tahoma"/>
          <w:color w:val="auto"/>
          <w:sz w:val="20"/>
          <w:szCs w:val="20"/>
        </w:rPr>
        <w:t>technologii produkcji tych materiałów.</w:t>
      </w:r>
      <w:r w:rsidR="00FB1FE7">
        <w:rPr>
          <w:rFonts w:ascii="Tahoma" w:eastAsia="Tahoma" w:hAnsi="Tahoma" w:cs="Tahoma"/>
          <w:color w:val="auto"/>
          <w:sz w:val="20"/>
          <w:szCs w:val="20"/>
        </w:rPr>
        <w:t xml:space="preserve"> </w:t>
      </w:r>
    </w:p>
    <w:p w14:paraId="00000011" w14:textId="3730EEEF" w:rsidR="00A0733F" w:rsidRPr="00895926" w:rsidRDefault="0094473F">
      <w:pPr>
        <w:numPr>
          <w:ilvl w:val="0"/>
          <w:numId w:val="11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Kategoria zamówienia: </w:t>
      </w:r>
      <w:r w:rsidR="00F37FED" w:rsidRPr="00895926">
        <w:rPr>
          <w:rFonts w:ascii="Tahoma" w:eastAsia="Tahoma" w:hAnsi="Tahoma" w:cs="Tahoma"/>
          <w:color w:val="auto"/>
          <w:sz w:val="20"/>
          <w:szCs w:val="20"/>
        </w:rPr>
        <w:t>usług</w:t>
      </w:r>
      <w:r w:rsidR="00C63240" w:rsidRPr="00895926">
        <w:rPr>
          <w:rFonts w:ascii="Tahoma" w:eastAsia="Tahoma" w:hAnsi="Tahoma" w:cs="Tahoma"/>
          <w:color w:val="auto"/>
          <w:sz w:val="20"/>
          <w:szCs w:val="20"/>
        </w:rPr>
        <w:t>a</w:t>
      </w:r>
    </w:p>
    <w:p w14:paraId="00000012" w14:textId="34555441" w:rsidR="00A0733F" w:rsidRPr="00895926" w:rsidRDefault="0094473F">
      <w:pPr>
        <w:numPr>
          <w:ilvl w:val="0"/>
          <w:numId w:val="11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Podkategoria zamówienia: </w:t>
      </w:r>
      <w:r w:rsidR="00F37FED" w:rsidRPr="00895926">
        <w:rPr>
          <w:rFonts w:ascii="Tahoma" w:eastAsia="Tahoma" w:hAnsi="Tahoma" w:cs="Tahoma"/>
          <w:color w:val="auto"/>
          <w:sz w:val="20"/>
          <w:szCs w:val="20"/>
        </w:rPr>
        <w:t>usługi badawcze</w:t>
      </w:r>
    </w:p>
    <w:p w14:paraId="1C6C2E82" w14:textId="77777777" w:rsidR="009B5689" w:rsidRPr="00895926" w:rsidRDefault="0094473F">
      <w:pPr>
        <w:numPr>
          <w:ilvl w:val="0"/>
          <w:numId w:val="11"/>
        </w:numPr>
        <w:spacing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Kody CPV: </w:t>
      </w:r>
    </w:p>
    <w:p w14:paraId="2765A40B" w14:textId="77777777" w:rsidR="009B5689" w:rsidRPr="00895926" w:rsidRDefault="0094473F" w:rsidP="005F3218">
      <w:pPr>
        <w:spacing w:line="240" w:lineRule="auto"/>
        <w:ind w:left="39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Kod główny: </w:t>
      </w:r>
      <w:r w:rsidR="00F37FED" w:rsidRPr="00895926">
        <w:rPr>
          <w:rFonts w:ascii="Tahoma" w:eastAsia="Tahoma" w:hAnsi="Tahoma" w:cs="Tahoma"/>
          <w:color w:val="auto"/>
          <w:sz w:val="20"/>
          <w:szCs w:val="20"/>
        </w:rPr>
        <w:t>73000000-2 Usługi badawcze i eksperymentalno-rozwojowe oraz pokrewne usługi doradcze</w:t>
      </w:r>
    </w:p>
    <w:p w14:paraId="642A9DF9" w14:textId="3E8E99DB" w:rsidR="005F3218" w:rsidRPr="00895926" w:rsidRDefault="00D71C95" w:rsidP="00B34D88">
      <w:pPr>
        <w:spacing w:line="240" w:lineRule="auto"/>
        <w:ind w:left="39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Kody pomocnicze: </w:t>
      </w:r>
      <w:r w:rsidR="00F37FED" w:rsidRPr="00895926">
        <w:rPr>
          <w:rFonts w:ascii="Tahoma" w:eastAsia="Tahoma" w:hAnsi="Tahoma" w:cs="Tahoma"/>
          <w:color w:val="auto"/>
          <w:sz w:val="20"/>
          <w:szCs w:val="20"/>
        </w:rPr>
        <w:t>73100000-3 Usługi badawcze i eksperymentalno-rozwojowe</w:t>
      </w:r>
    </w:p>
    <w:p w14:paraId="15B31E14" w14:textId="732F3256" w:rsidR="00C63240" w:rsidRPr="00895926" w:rsidRDefault="00C63240">
      <w:pPr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br w:type="page"/>
      </w:r>
    </w:p>
    <w:p w14:paraId="00000017" w14:textId="77777777" w:rsidR="00A0733F" w:rsidRPr="00895926" w:rsidRDefault="0094473F">
      <w:pPr>
        <w:numPr>
          <w:ilvl w:val="0"/>
          <w:numId w:val="6"/>
        </w:numPr>
        <w:spacing w:after="0" w:line="240" w:lineRule="auto"/>
        <w:jc w:val="both"/>
        <w:rPr>
          <w:rFonts w:ascii="Tahoma" w:eastAsia="Tahoma" w:hAnsi="Tahoma" w:cs="Tahoma"/>
          <w:b/>
          <w:bCs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lastRenderedPageBreak/>
        <w:t>Cel zamówienia</w:t>
      </w:r>
    </w:p>
    <w:p w14:paraId="7152F1AE" w14:textId="77777777" w:rsidR="006F192E" w:rsidRPr="00895926" w:rsidRDefault="006F192E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bCs/>
          <w:color w:val="auto"/>
          <w:sz w:val="20"/>
          <w:szCs w:val="20"/>
        </w:rPr>
      </w:pPr>
    </w:p>
    <w:p w14:paraId="4C55E4DB" w14:textId="77777777" w:rsidR="009D5B9F" w:rsidRPr="009D5B9F" w:rsidRDefault="009D5B9F" w:rsidP="0060223E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Celem zamówienia</w:t>
      </w:r>
      <w:r w:rsidRPr="009D5B9F">
        <w:rPr>
          <w:rFonts w:ascii="Tahoma" w:eastAsia="Tahoma" w:hAnsi="Tahoma" w:cs="Tahoma"/>
          <w:color w:val="auto"/>
          <w:sz w:val="20"/>
          <w:szCs w:val="20"/>
        </w:rPr>
        <w:t xml:space="preserve"> jest wybór wykonawcy usług badawczo-rozwojowych, obejmujących:</w:t>
      </w:r>
    </w:p>
    <w:p w14:paraId="163987CB" w14:textId="31E7F9C3" w:rsidR="009D5B9F" w:rsidRPr="009E251E" w:rsidRDefault="00FB1FE7" w:rsidP="009D5B9F">
      <w:pPr>
        <w:numPr>
          <w:ilvl w:val="0"/>
          <w:numId w:val="2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9E251E">
        <w:rPr>
          <w:rFonts w:ascii="Tahoma" w:eastAsia="Tahoma" w:hAnsi="Tahoma" w:cs="Tahoma"/>
          <w:color w:val="auto"/>
          <w:sz w:val="20"/>
          <w:szCs w:val="20"/>
        </w:rPr>
        <w:t>Opracowanie</w:t>
      </w:r>
      <w:r w:rsidR="009D5B9F" w:rsidRPr="009E251E">
        <w:rPr>
          <w:rFonts w:ascii="Tahoma" w:eastAsia="Tahoma" w:hAnsi="Tahoma" w:cs="Tahoma"/>
          <w:color w:val="auto"/>
          <w:sz w:val="20"/>
          <w:szCs w:val="20"/>
        </w:rPr>
        <w:t xml:space="preserve"> receptur powłok kompozytowych przeznaczonych do renowacji przewodów kanalizacyjnych bezciśnieniowych o średnicy DN 1500+;</w:t>
      </w:r>
    </w:p>
    <w:p w14:paraId="381B2F3E" w14:textId="6E94CC97" w:rsidR="009D5B9F" w:rsidRPr="009E251E" w:rsidRDefault="009D5B9F" w:rsidP="009D5B9F">
      <w:pPr>
        <w:numPr>
          <w:ilvl w:val="0"/>
          <w:numId w:val="2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9E251E">
        <w:rPr>
          <w:rFonts w:ascii="Tahoma" w:eastAsia="Tahoma" w:hAnsi="Tahoma" w:cs="Tahoma"/>
          <w:color w:val="auto"/>
          <w:sz w:val="20"/>
          <w:szCs w:val="20"/>
        </w:rPr>
        <w:t xml:space="preserve">Opracowanie </w:t>
      </w:r>
      <w:r w:rsidR="00FB1FE7" w:rsidRPr="009E251E">
        <w:rPr>
          <w:rFonts w:ascii="Tahoma" w:eastAsia="Tahoma" w:hAnsi="Tahoma" w:cs="Tahoma"/>
          <w:color w:val="auto"/>
          <w:sz w:val="20"/>
          <w:szCs w:val="20"/>
        </w:rPr>
        <w:t>technologii produkcji</w:t>
      </w:r>
      <w:r w:rsidRPr="009E251E">
        <w:rPr>
          <w:rFonts w:ascii="Tahoma" w:eastAsia="Tahoma" w:hAnsi="Tahoma" w:cs="Tahoma"/>
          <w:color w:val="auto"/>
          <w:sz w:val="20"/>
          <w:szCs w:val="20"/>
        </w:rPr>
        <w:t xml:space="preserve"> dla ostatecznie ustalonej receptury materiału;</w:t>
      </w:r>
    </w:p>
    <w:p w14:paraId="05F035B8" w14:textId="5D79B6C3" w:rsidR="009D5B9F" w:rsidRPr="009E251E" w:rsidRDefault="00FB1FE7" w:rsidP="0060223E">
      <w:pPr>
        <w:numPr>
          <w:ilvl w:val="0"/>
          <w:numId w:val="28"/>
        </w:numPr>
        <w:spacing w:after="0" w:line="240" w:lineRule="auto"/>
        <w:rPr>
          <w:rFonts w:ascii="Tahoma" w:eastAsia="Tahoma" w:hAnsi="Tahoma" w:cs="Tahoma"/>
          <w:color w:val="auto"/>
          <w:sz w:val="20"/>
          <w:szCs w:val="20"/>
        </w:rPr>
      </w:pPr>
      <w:r w:rsidRPr="009E251E">
        <w:rPr>
          <w:rFonts w:ascii="Tahoma" w:eastAsia="Tahoma" w:hAnsi="Tahoma" w:cs="Tahoma"/>
          <w:color w:val="auto"/>
          <w:sz w:val="20"/>
          <w:szCs w:val="20"/>
        </w:rPr>
        <w:t>Wyznaczone badania opracowanych materiałów</w:t>
      </w:r>
      <w:r w:rsidR="009D5B9F" w:rsidRPr="009E251E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6B497F4D" w14:textId="77777777" w:rsidR="009D5B9F" w:rsidRPr="009D5B9F" w:rsidRDefault="009D5B9F" w:rsidP="0060223E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9E251E">
        <w:rPr>
          <w:rFonts w:ascii="Tahoma" w:eastAsia="Tahoma" w:hAnsi="Tahoma" w:cs="Tahoma"/>
          <w:color w:val="auto"/>
          <w:sz w:val="20"/>
          <w:szCs w:val="20"/>
        </w:rPr>
        <w:t>Zamówienie będzie realizowane w ramach planowanego projektu</w:t>
      </w:r>
      <w:r w:rsidRPr="009D5B9F">
        <w:rPr>
          <w:rFonts w:ascii="Tahoma" w:eastAsia="Tahoma" w:hAnsi="Tahoma" w:cs="Tahoma"/>
          <w:color w:val="auto"/>
          <w:sz w:val="20"/>
          <w:szCs w:val="20"/>
        </w:rPr>
        <w:t xml:space="preserve"> badawczo-rozwojowego.</w:t>
      </w:r>
    </w:p>
    <w:p w14:paraId="614E928F" w14:textId="77777777" w:rsidR="005F3218" w:rsidRPr="00895926" w:rsidRDefault="005F3218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19" w14:textId="27A66084" w:rsidR="00A0733F" w:rsidRPr="00895926" w:rsidRDefault="0094473F" w:rsidP="009D5B9F">
      <w:pPr>
        <w:numPr>
          <w:ilvl w:val="0"/>
          <w:numId w:val="6"/>
        </w:numPr>
        <w:spacing w:after="0" w:line="240" w:lineRule="auto"/>
        <w:jc w:val="both"/>
        <w:rPr>
          <w:rFonts w:ascii="Tahoma" w:eastAsia="Tahoma" w:hAnsi="Tahoma" w:cs="Tahoma"/>
          <w:b/>
          <w:bCs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>Skrócony opis przedmiotu zamówienia</w:t>
      </w:r>
    </w:p>
    <w:p w14:paraId="3A20F2A6" w14:textId="77777777" w:rsidR="009D5B9F" w:rsidRPr="009D5B9F" w:rsidRDefault="009D5B9F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Przedmiotem zamówienia</w:t>
      </w:r>
      <w:r w:rsidRPr="009D5B9F">
        <w:rPr>
          <w:rFonts w:ascii="Tahoma" w:eastAsia="Tahoma" w:hAnsi="Tahoma" w:cs="Tahoma"/>
          <w:color w:val="auto"/>
          <w:sz w:val="20"/>
          <w:szCs w:val="20"/>
        </w:rPr>
        <w:t xml:space="preserve"> jest realizacja prac badawczo-rozwojowych, które obejmują:</w:t>
      </w:r>
    </w:p>
    <w:p w14:paraId="1561321A" w14:textId="77777777" w:rsidR="00FB1FE7" w:rsidRPr="0060223E" w:rsidRDefault="00FB1FE7" w:rsidP="00FB1FE7">
      <w:pPr>
        <w:numPr>
          <w:ilvl w:val="0"/>
          <w:numId w:val="30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Opracowanie receptur powłok kompozytowych przeznaczonych do renowacji przewodów kanalizacyjnych bezciśnieniowych o średnicy DN 1500+;</w:t>
      </w:r>
    </w:p>
    <w:p w14:paraId="4CCBC04C" w14:textId="77777777" w:rsidR="00FB1FE7" w:rsidRPr="0060223E" w:rsidRDefault="00FB1FE7" w:rsidP="00FB1FE7">
      <w:pPr>
        <w:numPr>
          <w:ilvl w:val="0"/>
          <w:numId w:val="30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Opracowanie technologii produkcji dla ostatecznie ustalonej receptury materiału;</w:t>
      </w:r>
    </w:p>
    <w:p w14:paraId="3F9D0DEF" w14:textId="77777777" w:rsidR="00FB1FE7" w:rsidRPr="0060223E" w:rsidRDefault="00FB1FE7" w:rsidP="00FB1FE7">
      <w:pPr>
        <w:numPr>
          <w:ilvl w:val="0"/>
          <w:numId w:val="30"/>
        </w:numPr>
        <w:spacing w:after="0" w:line="240" w:lineRule="auto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Wyznaczone badania opracowanych materiałów.</w:t>
      </w:r>
    </w:p>
    <w:p w14:paraId="6CD49F9F" w14:textId="77777777" w:rsidR="009D5B9F" w:rsidRPr="009D5B9F" w:rsidRDefault="009D5B9F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9D5B9F">
        <w:rPr>
          <w:rFonts w:ascii="Tahoma" w:eastAsia="Tahoma" w:hAnsi="Tahoma" w:cs="Tahoma"/>
          <w:color w:val="auto"/>
          <w:sz w:val="20"/>
          <w:szCs w:val="20"/>
        </w:rPr>
        <w:t>Prace te będą realizowane w ramach planowanego projektu badawczo-rozwojowego.</w:t>
      </w:r>
    </w:p>
    <w:p w14:paraId="453DA303" w14:textId="77777777" w:rsidR="005F3218" w:rsidRPr="00895926" w:rsidRDefault="005F3218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1B" w14:textId="77777777" w:rsidR="00A0733F" w:rsidRPr="00895926" w:rsidRDefault="0094473F" w:rsidP="009D5B9F">
      <w:pPr>
        <w:numPr>
          <w:ilvl w:val="0"/>
          <w:numId w:val="6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 xml:space="preserve">Szczegółowy opis przedmiotu zamówienia </w:t>
      </w:r>
    </w:p>
    <w:p w14:paraId="172D9D61" w14:textId="77777777" w:rsidR="001049D9" w:rsidRPr="00895926" w:rsidRDefault="001049D9" w:rsidP="009D5B9F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6CB200C7" w14:textId="77777777" w:rsidR="009D5B9F" w:rsidRPr="009D5B9F" w:rsidRDefault="009D5B9F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ED6486">
        <w:rPr>
          <w:rFonts w:ascii="Tahoma" w:eastAsia="Tahoma" w:hAnsi="Tahoma" w:cs="Tahoma"/>
          <w:color w:val="auto"/>
          <w:sz w:val="20"/>
          <w:szCs w:val="20"/>
        </w:rPr>
        <w:t>Przedmiotem zamówienia</w:t>
      </w:r>
      <w:r w:rsidRPr="009D5B9F">
        <w:rPr>
          <w:rFonts w:ascii="Tahoma" w:eastAsia="Tahoma" w:hAnsi="Tahoma" w:cs="Tahoma"/>
          <w:color w:val="auto"/>
          <w:sz w:val="20"/>
          <w:szCs w:val="20"/>
        </w:rPr>
        <w:t xml:space="preserve"> jest realizacja prac badawczo-rozwojowych, które obejmują:</w:t>
      </w:r>
    </w:p>
    <w:p w14:paraId="2FE54A5E" w14:textId="77777777" w:rsidR="00FB1FE7" w:rsidRPr="0060223E" w:rsidRDefault="00FB1FE7" w:rsidP="00FB1FE7">
      <w:pPr>
        <w:numPr>
          <w:ilvl w:val="0"/>
          <w:numId w:val="31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Opracowanie receptur powłok kompozytowych przeznaczonych do renowacji przewodów kanalizacyjnych bezciśnieniowych o średnicy DN 1500+;</w:t>
      </w:r>
    </w:p>
    <w:p w14:paraId="0A62B212" w14:textId="77777777" w:rsidR="00FB1FE7" w:rsidRPr="0060223E" w:rsidRDefault="00FB1FE7" w:rsidP="00FB1FE7">
      <w:pPr>
        <w:numPr>
          <w:ilvl w:val="0"/>
          <w:numId w:val="31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Opracowanie technologii produkcji dla ostatecznie ustalonej receptury materiału;</w:t>
      </w:r>
    </w:p>
    <w:p w14:paraId="07561FAE" w14:textId="77777777" w:rsidR="00FB1FE7" w:rsidRPr="0060223E" w:rsidRDefault="00FB1FE7" w:rsidP="00FB1FE7">
      <w:pPr>
        <w:numPr>
          <w:ilvl w:val="0"/>
          <w:numId w:val="31"/>
        </w:numPr>
        <w:spacing w:after="0" w:line="240" w:lineRule="auto"/>
        <w:rPr>
          <w:rFonts w:ascii="Tahoma" w:eastAsia="Tahoma" w:hAnsi="Tahoma" w:cs="Tahoma"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color w:val="auto"/>
          <w:sz w:val="20"/>
          <w:szCs w:val="20"/>
        </w:rPr>
        <w:t>Wyznaczone badania opracowanych materiałów.</w:t>
      </w:r>
    </w:p>
    <w:p w14:paraId="33FA1570" w14:textId="51C94AEF" w:rsidR="009D5B9F" w:rsidRPr="009D5B9F" w:rsidRDefault="009D5B9F" w:rsidP="009D5B9F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9D5B9F">
        <w:rPr>
          <w:rFonts w:ascii="Tahoma" w:eastAsia="Tahoma" w:hAnsi="Tahoma" w:cs="Tahoma"/>
          <w:color w:val="auto"/>
          <w:sz w:val="20"/>
          <w:szCs w:val="20"/>
        </w:rPr>
        <w:t>Prace te będą realizowane w ramach planowanego projektu badawczo-rozwojowego</w:t>
      </w:r>
      <w:r w:rsidR="009E251E">
        <w:rPr>
          <w:rFonts w:ascii="Tahoma" w:eastAsia="Tahoma" w:hAnsi="Tahoma" w:cs="Tahoma"/>
          <w:color w:val="auto"/>
          <w:sz w:val="20"/>
          <w:szCs w:val="20"/>
        </w:rPr>
        <w:t xml:space="preserve"> i zostały podzielone na 3 fazy zgodnie z poniższym podziałem:</w:t>
      </w:r>
    </w:p>
    <w:p w14:paraId="1DE3CB85" w14:textId="77777777" w:rsidR="00C63240" w:rsidRPr="00E729F0" w:rsidRDefault="00C63240" w:rsidP="009D5B9F">
      <w:pPr>
        <w:spacing w:after="0" w:line="240" w:lineRule="auto"/>
        <w:jc w:val="both"/>
        <w:rPr>
          <w:rFonts w:ascii="Tahoma" w:eastAsia="Tahoma" w:hAnsi="Tahoma" w:cs="Tahoma"/>
          <w:b/>
          <w:bCs/>
          <w:color w:val="auto"/>
          <w:sz w:val="20"/>
          <w:szCs w:val="20"/>
        </w:rPr>
      </w:pPr>
    </w:p>
    <w:p w14:paraId="2E3E5627" w14:textId="0F6C421A" w:rsidR="00D818D7" w:rsidRPr="0060223E" w:rsidRDefault="002F0126" w:rsidP="001049D9">
      <w:pPr>
        <w:spacing w:after="0" w:line="240" w:lineRule="auto"/>
        <w:jc w:val="both"/>
        <w:rPr>
          <w:rFonts w:ascii="Tahoma" w:eastAsia="Tahoma" w:hAnsi="Tahoma" w:cs="Tahoma"/>
          <w:b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/>
          <w:bCs/>
          <w:color w:val="auto"/>
          <w:sz w:val="20"/>
          <w:szCs w:val="20"/>
        </w:rPr>
        <w:t xml:space="preserve">FAZA 1 </w:t>
      </w:r>
    </w:p>
    <w:p w14:paraId="2F0B07B1" w14:textId="77777777" w:rsidR="002F0126" w:rsidRPr="0060223E" w:rsidRDefault="002F0126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32905DE9" w14:textId="4C89F06C" w:rsidR="009858E8" w:rsidRPr="000F0587" w:rsidRDefault="007005A5" w:rsidP="00FB1FE7">
      <w:pPr>
        <w:jc w:val="both"/>
        <w:rPr>
          <w:rFonts w:ascii="Tahoma" w:hAnsi="Tahoma" w:cs="Tahoma"/>
          <w:color w:val="FF0000"/>
          <w:sz w:val="20"/>
          <w:szCs w:val="20"/>
        </w:rPr>
      </w:pPr>
      <w:r w:rsidRPr="000F0587">
        <w:rPr>
          <w:rFonts w:ascii="Tahoma" w:hAnsi="Tahoma" w:cs="Tahoma"/>
          <w:sz w:val="20"/>
          <w:szCs w:val="20"/>
        </w:rPr>
        <w:t xml:space="preserve">1.1 </w:t>
      </w:r>
      <w:r w:rsidR="00FB1FE7" w:rsidRPr="000F0587">
        <w:rPr>
          <w:rFonts w:ascii="Tahoma" w:hAnsi="Tahoma" w:cs="Tahoma"/>
          <w:sz w:val="20"/>
          <w:szCs w:val="20"/>
        </w:rPr>
        <w:t>Opracowanie</w:t>
      </w:r>
      <w:r w:rsidR="00FB1FE7" w:rsidRPr="0060223E">
        <w:rPr>
          <w:rFonts w:ascii="Tahoma" w:hAnsi="Tahoma" w:cs="Tahoma"/>
          <w:sz w:val="20"/>
          <w:szCs w:val="20"/>
        </w:rPr>
        <w:t xml:space="preserve"> </w:t>
      </w:r>
      <w:r w:rsidR="002F0126" w:rsidRPr="0060223E">
        <w:rPr>
          <w:rFonts w:ascii="Tahoma" w:hAnsi="Tahoma" w:cs="Tahoma"/>
          <w:sz w:val="20"/>
          <w:szCs w:val="20"/>
        </w:rPr>
        <w:t>10 receptur</w:t>
      </w:r>
      <w:r w:rsidR="00FB1FE7" w:rsidRPr="000F0587">
        <w:rPr>
          <w:rFonts w:ascii="Tahoma" w:hAnsi="Tahoma" w:cs="Tahoma"/>
          <w:sz w:val="20"/>
          <w:szCs w:val="20"/>
        </w:rPr>
        <w:t xml:space="preserve"> materiałów </w:t>
      </w:r>
      <w:r w:rsidR="00FB1FE7" w:rsidRPr="0060223E">
        <w:rPr>
          <w:rFonts w:ascii="Tahoma" w:hAnsi="Tahoma" w:cs="Tahoma"/>
          <w:color w:val="000000" w:themeColor="text1"/>
          <w:sz w:val="20"/>
          <w:szCs w:val="20"/>
        </w:rPr>
        <w:t xml:space="preserve">dwuskładnikowych </w:t>
      </w:r>
      <w:r w:rsidR="00013927" w:rsidRPr="0060223E">
        <w:rPr>
          <w:rFonts w:ascii="Tahoma" w:hAnsi="Tahoma" w:cs="Tahoma"/>
          <w:color w:val="000000" w:themeColor="text1"/>
          <w:sz w:val="20"/>
          <w:szCs w:val="20"/>
        </w:rPr>
        <w:t xml:space="preserve">oraz próbek tych materiałów </w:t>
      </w:r>
      <w:r w:rsidR="00FB1FE7" w:rsidRPr="0060223E">
        <w:rPr>
          <w:rFonts w:ascii="Tahoma" w:hAnsi="Tahoma" w:cs="Tahoma"/>
          <w:color w:val="000000" w:themeColor="text1"/>
          <w:sz w:val="20"/>
          <w:szCs w:val="20"/>
        </w:rPr>
        <w:t>o</w:t>
      </w:r>
      <w:r w:rsidR="009E251E" w:rsidRPr="0060223E">
        <w:rPr>
          <w:rFonts w:ascii="Tahoma" w:hAnsi="Tahoma" w:cs="Tahoma"/>
          <w:color w:val="000000" w:themeColor="text1"/>
          <w:sz w:val="20"/>
          <w:szCs w:val="20"/>
        </w:rPr>
        <w:t xml:space="preserve">  minimalnych </w:t>
      </w:r>
      <w:r w:rsidR="00FB1FE7" w:rsidRPr="0060223E">
        <w:rPr>
          <w:rFonts w:ascii="Tahoma" w:hAnsi="Tahoma" w:cs="Tahoma"/>
          <w:color w:val="000000" w:themeColor="text1"/>
          <w:sz w:val="20"/>
          <w:szCs w:val="20"/>
        </w:rPr>
        <w:t>parametrach:</w:t>
      </w:r>
    </w:p>
    <w:p w14:paraId="4BE49AF1" w14:textId="77777777" w:rsidR="009858E8" w:rsidRPr="0060223E" w:rsidRDefault="009858E8" w:rsidP="0060223E">
      <w:pPr>
        <w:pStyle w:val="Akapitzlist"/>
        <w:numPr>
          <w:ilvl w:val="0"/>
          <w:numId w:val="33"/>
        </w:numPr>
        <w:jc w:val="both"/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wytrzymałość na rozciąganie &gt;30 </w:t>
      </w:r>
      <w:proofErr w:type="spellStart"/>
      <w:r w:rsidRPr="0060223E">
        <w:rPr>
          <w:rFonts w:ascii="Tahoma" w:hAnsi="Tahoma" w:cs="Tahoma"/>
          <w:sz w:val="20"/>
          <w:szCs w:val="20"/>
        </w:rPr>
        <w:t>MPa</w:t>
      </w:r>
      <w:proofErr w:type="spellEnd"/>
      <w:r w:rsidRPr="0060223E">
        <w:rPr>
          <w:rFonts w:ascii="Tahoma" w:hAnsi="Tahoma" w:cs="Tahoma"/>
          <w:sz w:val="20"/>
          <w:szCs w:val="20"/>
        </w:rPr>
        <w:t xml:space="preserve"> (badany materiał nie rozciąga się więcej niż 10% przy ciśnieniu &lt;30 </w:t>
      </w:r>
      <w:proofErr w:type="spellStart"/>
      <w:r w:rsidRPr="0060223E">
        <w:rPr>
          <w:rFonts w:ascii="Tahoma" w:hAnsi="Tahoma" w:cs="Tahoma"/>
          <w:sz w:val="20"/>
          <w:szCs w:val="20"/>
        </w:rPr>
        <w:t>MPa</w:t>
      </w:r>
      <w:proofErr w:type="spellEnd"/>
      <w:r w:rsidRPr="0060223E">
        <w:rPr>
          <w:rFonts w:ascii="Tahoma" w:hAnsi="Tahoma" w:cs="Tahoma"/>
          <w:sz w:val="20"/>
          <w:szCs w:val="20"/>
        </w:rPr>
        <w:t>),</w:t>
      </w:r>
    </w:p>
    <w:p w14:paraId="1C18F30F" w14:textId="77777777" w:rsidR="009858E8" w:rsidRPr="0060223E" w:rsidRDefault="009858E8" w:rsidP="0060223E">
      <w:pPr>
        <w:pStyle w:val="Akapitzlist"/>
        <w:numPr>
          <w:ilvl w:val="0"/>
          <w:numId w:val="33"/>
        </w:numPr>
        <w:jc w:val="both"/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wydłużenie przy zerwaniu &gt;10% (przy ciśnieniu &gt;30 </w:t>
      </w:r>
      <w:proofErr w:type="spellStart"/>
      <w:r w:rsidRPr="0060223E">
        <w:rPr>
          <w:rFonts w:ascii="Tahoma" w:hAnsi="Tahoma" w:cs="Tahoma"/>
          <w:sz w:val="20"/>
          <w:szCs w:val="20"/>
        </w:rPr>
        <w:t>MPa</w:t>
      </w:r>
      <w:proofErr w:type="spellEnd"/>
      <w:r w:rsidRPr="0060223E">
        <w:rPr>
          <w:rFonts w:ascii="Tahoma" w:hAnsi="Tahoma" w:cs="Tahoma"/>
          <w:sz w:val="20"/>
          <w:szCs w:val="20"/>
        </w:rPr>
        <w:t xml:space="preserve"> badany materiał rozciąga się do długości powyżej 10% swojej pierwotnej długości),</w:t>
      </w:r>
    </w:p>
    <w:p w14:paraId="04314252" w14:textId="77777777" w:rsidR="009858E8" w:rsidRPr="0060223E" w:rsidRDefault="009858E8" w:rsidP="0060223E">
      <w:pPr>
        <w:pStyle w:val="Akapitzlist"/>
        <w:numPr>
          <w:ilvl w:val="0"/>
          <w:numId w:val="33"/>
        </w:numPr>
        <w:jc w:val="both"/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test </w:t>
      </w:r>
      <w:proofErr w:type="spellStart"/>
      <w:r w:rsidRPr="0060223E">
        <w:rPr>
          <w:rFonts w:ascii="Tahoma" w:hAnsi="Tahoma" w:cs="Tahoma"/>
          <w:sz w:val="20"/>
          <w:szCs w:val="20"/>
        </w:rPr>
        <w:t>Tabera</w:t>
      </w:r>
      <w:proofErr w:type="spellEnd"/>
      <w:r w:rsidRPr="0060223E">
        <w:rPr>
          <w:rFonts w:ascii="Tahoma" w:hAnsi="Tahoma" w:cs="Tahoma"/>
          <w:sz w:val="20"/>
          <w:szCs w:val="20"/>
        </w:rPr>
        <w:t xml:space="preserve"> &lt; 3000 mg (ścieralność).</w:t>
      </w:r>
    </w:p>
    <w:p w14:paraId="194365FE" w14:textId="2842D0EB" w:rsidR="002F0126" w:rsidRPr="0060223E" w:rsidRDefault="007005A5" w:rsidP="00FB1FE7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>
        <w:rPr>
          <w:rFonts w:ascii="Tahoma" w:eastAsia="Tahoma" w:hAnsi="Tahoma" w:cs="Tahoma"/>
          <w:color w:val="auto"/>
          <w:sz w:val="20"/>
          <w:szCs w:val="20"/>
        </w:rPr>
        <w:t xml:space="preserve">1.2 </w:t>
      </w:r>
      <w:r w:rsidR="00FB1FE7">
        <w:rPr>
          <w:rFonts w:ascii="Tahoma" w:eastAsia="Tahoma" w:hAnsi="Tahoma" w:cs="Tahoma"/>
          <w:color w:val="auto"/>
          <w:sz w:val="20"/>
          <w:szCs w:val="20"/>
        </w:rPr>
        <w:t xml:space="preserve">Dla opracowanych materiałów </w:t>
      </w:r>
      <w:r w:rsidR="00C25E57" w:rsidRPr="0060223E">
        <w:rPr>
          <w:rFonts w:ascii="Tahoma" w:eastAsia="Tahoma" w:hAnsi="Tahoma" w:cs="Tahoma"/>
          <w:color w:val="auto"/>
          <w:sz w:val="20"/>
          <w:szCs w:val="20"/>
        </w:rPr>
        <w:t>należy wykonać badania:</w:t>
      </w:r>
    </w:p>
    <w:p w14:paraId="71C958EF" w14:textId="77777777" w:rsidR="00C25E57" w:rsidRPr="0060223E" w:rsidRDefault="00C25E57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tbl>
      <w:tblPr>
        <w:tblW w:w="921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995"/>
        <w:gridCol w:w="3544"/>
      </w:tblGrid>
      <w:tr w:rsidR="00A940C7" w:rsidRPr="00E729F0" w14:paraId="691728C4" w14:textId="77777777" w:rsidTr="00347D29">
        <w:trPr>
          <w:trHeight w:val="340"/>
        </w:trPr>
        <w:tc>
          <w:tcPr>
            <w:tcW w:w="267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D1E37D" w14:textId="77777777" w:rsidR="00A940C7" w:rsidRPr="0060223E" w:rsidRDefault="00A940C7" w:rsidP="00347D2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>Opis badania</w:t>
            </w:r>
          </w:p>
        </w:tc>
        <w:tc>
          <w:tcPr>
            <w:tcW w:w="299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1114B7" w14:textId="77777777" w:rsidR="00A940C7" w:rsidRPr="0060223E" w:rsidRDefault="00A940C7" w:rsidP="00347D2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3544" w:type="dxa"/>
          </w:tcPr>
          <w:p w14:paraId="15549650" w14:textId="77777777" w:rsidR="00A940C7" w:rsidRPr="0060223E" w:rsidRDefault="00A940C7" w:rsidP="00347D2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Ilość </w:t>
            </w:r>
          </w:p>
        </w:tc>
      </w:tr>
      <w:tr w:rsidR="00A940C7" w:rsidRPr="00E729F0" w14:paraId="47DA0BF3" w14:textId="77777777" w:rsidTr="00347D29">
        <w:trPr>
          <w:trHeight w:val="340"/>
        </w:trPr>
        <w:tc>
          <w:tcPr>
            <w:tcW w:w="267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83DFC3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Gęstości [g/cm</w:t>
            </w:r>
            <w:r w:rsidRPr="0060223E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  <w:r w:rsidRPr="0060223E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99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2C1FA5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2811-1:2016</w:t>
            </w:r>
          </w:p>
        </w:tc>
        <w:tc>
          <w:tcPr>
            <w:tcW w:w="3544" w:type="dxa"/>
          </w:tcPr>
          <w:p w14:paraId="55C6D4AE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A940C7" w:rsidRPr="00E729F0" w14:paraId="24EC5AC8" w14:textId="77777777" w:rsidTr="00347D29">
        <w:trPr>
          <w:trHeight w:val="340"/>
        </w:trPr>
        <w:tc>
          <w:tcPr>
            <w:tcW w:w="267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0942F8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Lepkość [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mPas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99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5AE7D4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PN-EN ISO 2555: 2018-07 </w:t>
            </w:r>
          </w:p>
        </w:tc>
        <w:tc>
          <w:tcPr>
            <w:tcW w:w="3544" w:type="dxa"/>
          </w:tcPr>
          <w:p w14:paraId="6B7C91A5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A940C7" w:rsidRPr="00E729F0" w14:paraId="12E23781" w14:textId="77777777" w:rsidTr="00347D29">
        <w:trPr>
          <w:trHeight w:val="340"/>
        </w:trPr>
        <w:tc>
          <w:tcPr>
            <w:tcW w:w="267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37D9B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Moduł sztywności i wytrzymałość na zginanie</w:t>
            </w:r>
          </w:p>
        </w:tc>
        <w:tc>
          <w:tcPr>
            <w:tcW w:w="299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D659B4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178:2019-06</w:t>
            </w:r>
          </w:p>
        </w:tc>
        <w:tc>
          <w:tcPr>
            <w:tcW w:w="3544" w:type="dxa"/>
            <w:shd w:val="clear" w:color="auto" w:fill="FFFFFF"/>
          </w:tcPr>
          <w:p w14:paraId="3B3C49A6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A940C7" w:rsidRPr="00E729F0" w14:paraId="5D7BEF44" w14:textId="77777777" w:rsidTr="00347D29">
        <w:trPr>
          <w:trHeight w:val="340"/>
        </w:trPr>
        <w:tc>
          <w:tcPr>
            <w:tcW w:w="267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0D4F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Moduł sztywności przy rozciąganiu, wytrzymałość na rozciąganie i wydłużenie przy zerwaniu</w:t>
            </w:r>
          </w:p>
        </w:tc>
        <w:tc>
          <w:tcPr>
            <w:tcW w:w="299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A34114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527-2:2012</w:t>
            </w:r>
          </w:p>
        </w:tc>
        <w:tc>
          <w:tcPr>
            <w:tcW w:w="3544" w:type="dxa"/>
            <w:shd w:val="clear" w:color="auto" w:fill="FFFFFF"/>
          </w:tcPr>
          <w:p w14:paraId="6D046AA3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A940C7" w:rsidRPr="00E729F0" w14:paraId="70C17384" w14:textId="77777777" w:rsidTr="00347D29">
        <w:trPr>
          <w:trHeight w:val="340"/>
        </w:trPr>
        <w:tc>
          <w:tcPr>
            <w:tcW w:w="267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6EDE0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lastRenderedPageBreak/>
              <w:t xml:space="preserve">Twardość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Shora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- Metoda D</w:t>
            </w:r>
          </w:p>
        </w:tc>
        <w:tc>
          <w:tcPr>
            <w:tcW w:w="299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092FA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868:2005</w:t>
            </w:r>
          </w:p>
        </w:tc>
        <w:tc>
          <w:tcPr>
            <w:tcW w:w="3544" w:type="dxa"/>
            <w:shd w:val="clear" w:color="auto" w:fill="FFFFFF"/>
          </w:tcPr>
          <w:p w14:paraId="3D834A2D" w14:textId="77777777" w:rsidR="00A940C7" w:rsidRPr="0060223E" w:rsidRDefault="00A940C7" w:rsidP="00347D29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</w:tbl>
    <w:p w14:paraId="284654E7" w14:textId="77777777" w:rsidR="00FB1FE7" w:rsidRDefault="00FB1FE7" w:rsidP="00FB1FE7">
      <w:pPr>
        <w:jc w:val="both"/>
        <w:rPr>
          <w:rFonts w:ascii="Tahoma" w:hAnsi="Tahoma" w:cs="Tahoma"/>
          <w:sz w:val="20"/>
          <w:szCs w:val="20"/>
        </w:rPr>
      </w:pPr>
    </w:p>
    <w:p w14:paraId="3AAD9CEC" w14:textId="265592D3" w:rsidR="00FB1FE7" w:rsidRDefault="00FB1FE7" w:rsidP="00FB1FE7">
      <w:pPr>
        <w:jc w:val="both"/>
        <w:rPr>
          <w:rFonts w:ascii="Tahoma" w:hAnsi="Tahoma" w:cs="Tahoma"/>
          <w:sz w:val="20"/>
          <w:szCs w:val="20"/>
        </w:rPr>
      </w:pPr>
      <w:r w:rsidRPr="000F0587">
        <w:rPr>
          <w:rFonts w:ascii="Tahoma" w:hAnsi="Tahoma" w:cs="Tahoma"/>
          <w:sz w:val="20"/>
          <w:szCs w:val="20"/>
        </w:rPr>
        <w:t>Efektem przeprowadzonych badań będzie raport badawczy z wykonanych pomiar</w:t>
      </w:r>
      <w:r w:rsidR="007005A5" w:rsidRPr="0060223E">
        <w:rPr>
          <w:rFonts w:ascii="Tahoma" w:hAnsi="Tahoma" w:cs="Tahoma"/>
          <w:sz w:val="20"/>
          <w:szCs w:val="20"/>
        </w:rPr>
        <w:t>ów</w:t>
      </w:r>
      <w:r w:rsidRPr="000F0587">
        <w:rPr>
          <w:rFonts w:ascii="Tahoma" w:hAnsi="Tahoma" w:cs="Tahoma"/>
          <w:sz w:val="20"/>
          <w:szCs w:val="20"/>
        </w:rPr>
        <w:t>, a także próbki materiałów (</w:t>
      </w:r>
      <w:r w:rsidR="00AA4E01" w:rsidRPr="0060223E">
        <w:rPr>
          <w:rFonts w:ascii="Tahoma" w:hAnsi="Tahoma" w:cs="Tahoma"/>
          <w:sz w:val="20"/>
          <w:szCs w:val="20"/>
        </w:rPr>
        <w:t xml:space="preserve">maksymalnie </w:t>
      </w:r>
      <w:r w:rsidRPr="000F0587">
        <w:rPr>
          <w:rFonts w:ascii="Tahoma" w:hAnsi="Tahoma" w:cs="Tahoma"/>
          <w:sz w:val="20"/>
          <w:szCs w:val="20"/>
        </w:rPr>
        <w:t xml:space="preserve">po 25 kg na składnik dla każdej receptury), które będą przekazane do </w:t>
      </w:r>
      <w:r w:rsidR="000F0587" w:rsidRPr="0060223E">
        <w:rPr>
          <w:rFonts w:ascii="Tahoma" w:hAnsi="Tahoma" w:cs="Tahoma"/>
          <w:sz w:val="20"/>
          <w:szCs w:val="20"/>
        </w:rPr>
        <w:t>Zamawiającego</w:t>
      </w:r>
      <w:r w:rsidRPr="000F0587">
        <w:rPr>
          <w:rFonts w:ascii="Tahoma" w:hAnsi="Tahoma" w:cs="Tahoma"/>
          <w:sz w:val="20"/>
          <w:szCs w:val="20"/>
        </w:rPr>
        <w:t xml:space="preserve"> w celu przeprowadzenia dalszych badań tych materiałów.</w:t>
      </w:r>
    </w:p>
    <w:p w14:paraId="4B1405FB" w14:textId="77777777" w:rsidR="009D5B9F" w:rsidRDefault="009D5B9F" w:rsidP="004E2FA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b/>
          <w:bCs/>
          <w:sz w:val="20"/>
          <w:szCs w:val="20"/>
        </w:rPr>
      </w:pPr>
    </w:p>
    <w:p w14:paraId="78937B4C" w14:textId="29194FB8" w:rsidR="001049D9" w:rsidRPr="0060223E" w:rsidRDefault="004E2FA2" w:rsidP="004E2FA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b/>
          <w:bCs/>
          <w:sz w:val="20"/>
          <w:szCs w:val="20"/>
        </w:rPr>
      </w:pPr>
      <w:r w:rsidRPr="0060223E">
        <w:rPr>
          <w:rStyle w:val="normaltextrun"/>
          <w:rFonts w:ascii="Tahoma" w:hAnsi="Tahoma" w:cs="Tahoma"/>
          <w:b/>
          <w:bCs/>
          <w:sz w:val="20"/>
          <w:szCs w:val="20"/>
        </w:rPr>
        <w:t xml:space="preserve">FAZA 2 </w:t>
      </w:r>
    </w:p>
    <w:p w14:paraId="518A36C8" w14:textId="77777777" w:rsidR="004E2FA2" w:rsidRPr="0060223E" w:rsidRDefault="004E2FA2" w:rsidP="004E2FA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0"/>
          <w:szCs w:val="20"/>
        </w:rPr>
      </w:pPr>
    </w:p>
    <w:p w14:paraId="6639685C" w14:textId="363B8A76" w:rsidR="008F7A5B" w:rsidRPr="00E729F0" w:rsidRDefault="00B34E0F" w:rsidP="0060223E">
      <w:pPr>
        <w:rPr>
          <w:rStyle w:val="normaltextrun"/>
          <w:rFonts w:ascii="Tahoma" w:hAnsi="Tahoma" w:cs="Tahoma"/>
          <w:sz w:val="20"/>
          <w:szCs w:val="20"/>
        </w:rPr>
      </w:pPr>
      <w:r w:rsidRPr="0060223E">
        <w:rPr>
          <w:rStyle w:val="normaltextrun"/>
          <w:rFonts w:ascii="Tahoma" w:hAnsi="Tahoma" w:cs="Tahoma"/>
          <w:sz w:val="20"/>
          <w:szCs w:val="20"/>
        </w:rPr>
        <w:t xml:space="preserve">2.1 </w:t>
      </w:r>
      <w:r w:rsidR="007005A5" w:rsidRPr="000F0587">
        <w:rPr>
          <w:rStyle w:val="normaltextrun"/>
          <w:rFonts w:ascii="Tahoma" w:hAnsi="Tahoma" w:cs="Tahoma"/>
          <w:sz w:val="20"/>
          <w:szCs w:val="20"/>
        </w:rPr>
        <w:t>Dopracowanie</w:t>
      </w:r>
      <w:r w:rsidRPr="0060223E">
        <w:rPr>
          <w:rStyle w:val="normaltextrun"/>
          <w:rFonts w:ascii="Tahoma" w:hAnsi="Tahoma" w:cs="Tahoma"/>
          <w:sz w:val="20"/>
          <w:szCs w:val="20"/>
        </w:rPr>
        <w:t xml:space="preserve"> </w:t>
      </w:r>
      <w:r w:rsidR="008F7A5B" w:rsidRPr="0060223E">
        <w:rPr>
          <w:rStyle w:val="normaltextrun"/>
          <w:rFonts w:ascii="Tahoma" w:hAnsi="Tahoma" w:cs="Tahoma"/>
          <w:sz w:val="20"/>
          <w:szCs w:val="20"/>
        </w:rPr>
        <w:t xml:space="preserve">3 wariantów </w:t>
      </w:r>
      <w:r w:rsidRPr="0060223E">
        <w:rPr>
          <w:rStyle w:val="normaltextrun"/>
          <w:rFonts w:ascii="Tahoma" w:hAnsi="Tahoma" w:cs="Tahoma"/>
          <w:sz w:val="20"/>
          <w:szCs w:val="20"/>
        </w:rPr>
        <w:t xml:space="preserve">(receptur) </w:t>
      </w:r>
      <w:r w:rsidR="008F7A5B" w:rsidRPr="0060223E">
        <w:rPr>
          <w:rStyle w:val="normaltextrun"/>
          <w:rFonts w:ascii="Tahoma" w:hAnsi="Tahoma" w:cs="Tahoma"/>
          <w:sz w:val="20"/>
          <w:szCs w:val="20"/>
        </w:rPr>
        <w:t xml:space="preserve">powłok </w:t>
      </w:r>
      <w:r w:rsidR="009D5B9F" w:rsidRPr="000F0587">
        <w:rPr>
          <w:rStyle w:val="normaltextrun"/>
          <w:rFonts w:ascii="Tahoma" w:hAnsi="Tahoma" w:cs="Tahoma"/>
          <w:sz w:val="20"/>
          <w:szCs w:val="20"/>
        </w:rPr>
        <w:t xml:space="preserve">na podstawie dostarczonych przez Zamawiającego </w:t>
      </w:r>
      <w:r w:rsidR="007005A5" w:rsidRPr="000F0587">
        <w:rPr>
          <w:rStyle w:val="normaltextrun"/>
          <w:rFonts w:ascii="Tahoma" w:hAnsi="Tahoma" w:cs="Tahoma"/>
          <w:sz w:val="20"/>
          <w:szCs w:val="20"/>
        </w:rPr>
        <w:t>wytycznych</w:t>
      </w:r>
      <w:r w:rsidR="003F7826" w:rsidRPr="0060223E">
        <w:rPr>
          <w:rStyle w:val="normaltextrun"/>
          <w:rFonts w:ascii="Tahoma" w:hAnsi="Tahoma" w:cs="Tahoma"/>
          <w:sz w:val="20"/>
          <w:szCs w:val="20"/>
        </w:rPr>
        <w:t>, w szczególności w zakresie parametrów: sztywność obwodowa, szczelność, wytrzymałość na rozciąganie, średnie wydłużenie przy pęknięciu</w:t>
      </w:r>
      <w:r w:rsidR="007005A5" w:rsidRPr="000F0587">
        <w:rPr>
          <w:rFonts w:ascii="Tahoma" w:hAnsi="Tahoma" w:cs="Tahoma"/>
          <w:sz w:val="20"/>
          <w:szCs w:val="20"/>
        </w:rPr>
        <w:t xml:space="preserve">. </w:t>
      </w:r>
    </w:p>
    <w:p w14:paraId="3ED4F7BB" w14:textId="3ECA1435" w:rsidR="005C34F4" w:rsidRPr="0060223E" w:rsidRDefault="005C34F4" w:rsidP="005C34F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0"/>
          <w:szCs w:val="20"/>
        </w:rPr>
      </w:pPr>
      <w:r w:rsidRPr="0060223E">
        <w:rPr>
          <w:rStyle w:val="normaltextrun"/>
          <w:rFonts w:ascii="Tahoma" w:hAnsi="Tahoma" w:cs="Tahoma"/>
          <w:sz w:val="20"/>
          <w:szCs w:val="20"/>
        </w:rPr>
        <w:t xml:space="preserve">2.2 Przeprowadzenie badań na </w:t>
      </w:r>
      <w:r w:rsidR="008C4DC3" w:rsidRPr="0060223E">
        <w:rPr>
          <w:rStyle w:val="normaltextrun"/>
          <w:rFonts w:ascii="Tahoma" w:hAnsi="Tahoma" w:cs="Tahoma"/>
          <w:sz w:val="20"/>
          <w:szCs w:val="20"/>
        </w:rPr>
        <w:t>podanych</w:t>
      </w:r>
      <w:r w:rsidR="007005A5">
        <w:rPr>
          <w:rStyle w:val="normaltextrun"/>
          <w:rFonts w:ascii="Tahoma" w:hAnsi="Tahoma" w:cs="Tahoma"/>
          <w:sz w:val="20"/>
          <w:szCs w:val="20"/>
        </w:rPr>
        <w:t xml:space="preserve"> </w:t>
      </w:r>
      <w:r w:rsidR="009D5B9F">
        <w:rPr>
          <w:rStyle w:val="normaltextrun"/>
          <w:rFonts w:ascii="Tahoma" w:hAnsi="Tahoma" w:cs="Tahoma"/>
          <w:sz w:val="20"/>
          <w:szCs w:val="20"/>
        </w:rPr>
        <w:t>powyższych</w:t>
      </w:r>
      <w:r w:rsidR="008C4DC3" w:rsidRPr="0060223E">
        <w:rPr>
          <w:rStyle w:val="normaltextrun"/>
          <w:rFonts w:ascii="Tahoma" w:hAnsi="Tahoma" w:cs="Tahoma"/>
          <w:sz w:val="20"/>
          <w:szCs w:val="20"/>
        </w:rPr>
        <w:t xml:space="preserve"> próbkach </w:t>
      </w:r>
    </w:p>
    <w:p w14:paraId="0B309887" w14:textId="77777777" w:rsidR="005C34F4" w:rsidRPr="0060223E" w:rsidRDefault="005C34F4" w:rsidP="005C34F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0"/>
          <w:szCs w:val="20"/>
        </w:rPr>
      </w:pPr>
    </w:p>
    <w:tbl>
      <w:tblPr>
        <w:tblW w:w="905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9"/>
        <w:gridCol w:w="2700"/>
        <w:gridCol w:w="2528"/>
      </w:tblGrid>
      <w:tr w:rsidR="005C34F4" w:rsidRPr="00E729F0" w14:paraId="562F176D" w14:textId="77777777" w:rsidTr="00F93BCC">
        <w:trPr>
          <w:trHeight w:val="340"/>
        </w:trPr>
        <w:tc>
          <w:tcPr>
            <w:tcW w:w="382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58337B" w14:textId="77777777" w:rsidR="005C34F4" w:rsidRPr="0060223E" w:rsidRDefault="005C34F4" w:rsidP="00F93BC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>Opis badania</w:t>
            </w:r>
          </w:p>
        </w:tc>
        <w:tc>
          <w:tcPr>
            <w:tcW w:w="270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BBD79D" w14:textId="77777777" w:rsidR="005C34F4" w:rsidRPr="0060223E" w:rsidRDefault="005C34F4" w:rsidP="00F93BC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2528" w:type="dxa"/>
          </w:tcPr>
          <w:p w14:paraId="7D4B8B62" w14:textId="77777777" w:rsidR="005C34F4" w:rsidRPr="0060223E" w:rsidRDefault="005C34F4" w:rsidP="00F93BC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0223E">
              <w:rPr>
                <w:rFonts w:ascii="Tahoma" w:hAnsi="Tahoma" w:cs="Tahoma"/>
                <w:b/>
                <w:bCs/>
                <w:sz w:val="20"/>
                <w:szCs w:val="20"/>
              </w:rPr>
              <w:t>Ilość Badań</w:t>
            </w:r>
          </w:p>
        </w:tc>
      </w:tr>
      <w:tr w:rsidR="005C34F4" w:rsidRPr="00E729F0" w14:paraId="78B43BF3" w14:textId="77777777" w:rsidTr="00F93BCC">
        <w:trPr>
          <w:trHeight w:val="340"/>
        </w:trPr>
        <w:tc>
          <w:tcPr>
            <w:tcW w:w="3829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A28EEE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Pomiar grubości naniesionej powłoki </w:t>
            </w:r>
          </w:p>
        </w:tc>
        <w:tc>
          <w:tcPr>
            <w:tcW w:w="270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523499" w14:textId="253B9B6C" w:rsidR="005C34F4" w:rsidRPr="0060223E" w:rsidRDefault="000F0587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31527A">
              <w:rPr>
                <w:rFonts w:ascii="Tahoma" w:eastAsia="Times New Roman" w:hAnsi="Tahoma" w:cs="Tahoma"/>
                <w:sz w:val="20"/>
                <w:szCs w:val="20"/>
              </w:rPr>
              <w:t>metodyka własna Oferenta opracowana na potrzeby projektu</w:t>
            </w:r>
          </w:p>
        </w:tc>
        <w:tc>
          <w:tcPr>
            <w:tcW w:w="2528" w:type="dxa"/>
          </w:tcPr>
          <w:p w14:paraId="06B8C041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9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5C34F4" w:rsidRPr="00E729F0" w14:paraId="30F109DF" w14:textId="77777777" w:rsidTr="00F93BCC">
        <w:trPr>
          <w:trHeight w:val="340"/>
        </w:trPr>
        <w:tc>
          <w:tcPr>
            <w:tcW w:w="38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6CDE47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Moduł sztywności i wytrzymałość na zginanie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80D28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178:2019-06</w:t>
            </w:r>
          </w:p>
        </w:tc>
        <w:tc>
          <w:tcPr>
            <w:tcW w:w="2528" w:type="dxa"/>
            <w:shd w:val="clear" w:color="auto" w:fill="FFFFFF"/>
          </w:tcPr>
          <w:p w14:paraId="603D7652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9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  <w:tr w:rsidR="005C34F4" w:rsidRPr="00E729F0" w14:paraId="027AF4E2" w14:textId="77777777" w:rsidTr="00F93BCC">
        <w:trPr>
          <w:trHeight w:val="340"/>
        </w:trPr>
        <w:tc>
          <w:tcPr>
            <w:tcW w:w="382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480F0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Moduł sztywności przy rozciąganiu, wytrzymałość na rozciąganie i wydłużenie przy zerwaniu</w:t>
            </w:r>
          </w:p>
        </w:tc>
        <w:tc>
          <w:tcPr>
            <w:tcW w:w="270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33141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>PN-EN ISO 527-2:2012</w:t>
            </w:r>
          </w:p>
        </w:tc>
        <w:tc>
          <w:tcPr>
            <w:tcW w:w="2528" w:type="dxa"/>
            <w:shd w:val="clear" w:color="auto" w:fill="FFFFFF"/>
          </w:tcPr>
          <w:p w14:paraId="62A5820C" w14:textId="77777777" w:rsidR="005C34F4" w:rsidRPr="0060223E" w:rsidRDefault="005C34F4" w:rsidP="00F93BCC">
            <w:pPr>
              <w:rPr>
                <w:rFonts w:ascii="Tahoma" w:hAnsi="Tahoma" w:cs="Tahoma"/>
                <w:sz w:val="20"/>
                <w:szCs w:val="20"/>
              </w:rPr>
            </w:pPr>
            <w:r w:rsidRPr="0060223E">
              <w:rPr>
                <w:rFonts w:ascii="Tahoma" w:hAnsi="Tahoma" w:cs="Tahoma"/>
                <w:sz w:val="20"/>
                <w:szCs w:val="20"/>
              </w:rPr>
              <w:t xml:space="preserve">9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– 1 </w:t>
            </w:r>
            <w:proofErr w:type="spellStart"/>
            <w:r w:rsidRPr="0060223E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  <w:r w:rsidRPr="0060223E">
              <w:rPr>
                <w:rFonts w:ascii="Tahoma" w:hAnsi="Tahoma" w:cs="Tahoma"/>
                <w:sz w:val="20"/>
                <w:szCs w:val="20"/>
              </w:rPr>
              <w:t xml:space="preserve"> dla każdej receptury</w:t>
            </w:r>
          </w:p>
        </w:tc>
      </w:tr>
    </w:tbl>
    <w:p w14:paraId="2507588E" w14:textId="77777777" w:rsidR="008F7A5B" w:rsidRPr="00E729F0" w:rsidRDefault="008F7A5B" w:rsidP="008F7A5B">
      <w:pPr>
        <w:spacing w:after="0" w:line="240" w:lineRule="auto"/>
        <w:contextualSpacing/>
        <w:rPr>
          <w:rStyle w:val="normaltextrun"/>
          <w:rFonts w:ascii="Tahoma" w:hAnsi="Tahoma" w:cs="Tahoma"/>
          <w:sz w:val="20"/>
          <w:szCs w:val="20"/>
        </w:rPr>
      </w:pPr>
    </w:p>
    <w:p w14:paraId="38ADE331" w14:textId="7AC64DCE" w:rsidR="008F7A5B" w:rsidRPr="0060223E" w:rsidRDefault="005C34F4" w:rsidP="008F7A5B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60223E">
        <w:rPr>
          <w:rStyle w:val="normaltextrun"/>
          <w:rFonts w:ascii="Tahoma" w:hAnsi="Tahoma" w:cs="Tahoma"/>
          <w:sz w:val="20"/>
          <w:szCs w:val="20"/>
        </w:rPr>
        <w:t>2.</w:t>
      </w:r>
      <w:r w:rsidR="008C4DC3" w:rsidRPr="0060223E">
        <w:rPr>
          <w:rStyle w:val="normaltextrun"/>
          <w:rFonts w:ascii="Tahoma" w:hAnsi="Tahoma" w:cs="Tahoma"/>
          <w:sz w:val="20"/>
          <w:szCs w:val="20"/>
        </w:rPr>
        <w:t>3</w:t>
      </w:r>
      <w:r w:rsidRPr="0060223E">
        <w:rPr>
          <w:rStyle w:val="normaltextrun"/>
          <w:rFonts w:ascii="Tahoma" w:hAnsi="Tahoma" w:cs="Tahoma"/>
          <w:sz w:val="20"/>
          <w:szCs w:val="20"/>
        </w:rPr>
        <w:t xml:space="preserve"> </w:t>
      </w:r>
      <w:r w:rsidR="008F7A5B" w:rsidRPr="0060223E">
        <w:rPr>
          <w:rFonts w:ascii="Tahoma" w:hAnsi="Tahoma" w:cs="Tahoma"/>
          <w:sz w:val="20"/>
          <w:szCs w:val="20"/>
        </w:rPr>
        <w:t xml:space="preserve">Opracowanie </w:t>
      </w:r>
      <w:r w:rsidR="007005A5">
        <w:rPr>
          <w:rFonts w:ascii="Tahoma" w:hAnsi="Tahoma" w:cs="Tahoma"/>
          <w:sz w:val="20"/>
          <w:szCs w:val="20"/>
        </w:rPr>
        <w:t>technologii</w:t>
      </w:r>
      <w:r w:rsidR="007005A5" w:rsidRPr="0060223E">
        <w:rPr>
          <w:rFonts w:ascii="Tahoma" w:hAnsi="Tahoma" w:cs="Tahoma"/>
          <w:sz w:val="20"/>
          <w:szCs w:val="20"/>
        </w:rPr>
        <w:t xml:space="preserve"> </w:t>
      </w:r>
      <w:r w:rsidR="008F7A5B" w:rsidRPr="0060223E">
        <w:rPr>
          <w:rFonts w:ascii="Tahoma" w:hAnsi="Tahoma" w:cs="Tahoma"/>
          <w:sz w:val="20"/>
          <w:szCs w:val="20"/>
        </w:rPr>
        <w:t xml:space="preserve">produkcyjnych pojedynczych szarży (wstępna technologia produkcji) Określenie 5 parametrów produkcyjnych wstępnej technologii produkcji: </w:t>
      </w:r>
    </w:p>
    <w:p w14:paraId="314CF9F6" w14:textId="24A3D44B" w:rsidR="008C4DC3" w:rsidRPr="0060223E" w:rsidRDefault="008F7A5B" w:rsidP="0060223E">
      <w:pPr>
        <w:pStyle w:val="Akapitzlist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kolejności dodawania składników</w:t>
      </w:r>
    </w:p>
    <w:p w14:paraId="2CA926BB" w14:textId="3C140FD9" w:rsidR="008F7A5B" w:rsidRPr="0060223E" w:rsidRDefault="008F7A5B" w:rsidP="0060223E">
      <w:pPr>
        <w:pStyle w:val="Akapitzlist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czasu mieszania</w:t>
      </w:r>
    </w:p>
    <w:p w14:paraId="703F8D2E" w14:textId="68B0C010" w:rsidR="008F7A5B" w:rsidRPr="0060223E" w:rsidRDefault="008F7A5B" w:rsidP="0060223E">
      <w:pPr>
        <w:pStyle w:val="Akapitzlist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szybkości mieszania</w:t>
      </w:r>
    </w:p>
    <w:p w14:paraId="2B4B6B8E" w14:textId="2425F49E" w:rsidR="000F0587" w:rsidRPr="0060223E" w:rsidRDefault="008F7A5B" w:rsidP="0060223E">
      <w:pPr>
        <w:pStyle w:val="Akapitzlist"/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czasu suszenia wypełniaczy</w:t>
      </w:r>
    </w:p>
    <w:p w14:paraId="7EACD473" w14:textId="5C10F639" w:rsidR="007005A5" w:rsidRDefault="008F7A5B" w:rsidP="0060223E">
      <w:pPr>
        <w:pStyle w:val="Akapitzlist"/>
        <w:numPr>
          <w:ilvl w:val="0"/>
          <w:numId w:val="34"/>
        </w:numPr>
        <w:rPr>
          <w:rStyle w:val="normaltextrun"/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parametrów próżni</w:t>
      </w:r>
      <w:r w:rsidR="000F0587">
        <w:rPr>
          <w:rFonts w:ascii="Tahoma" w:hAnsi="Tahoma" w:cs="Tahoma"/>
          <w:sz w:val="20"/>
          <w:szCs w:val="20"/>
        </w:rPr>
        <w:t>.</w:t>
      </w:r>
    </w:p>
    <w:p w14:paraId="55A1273B" w14:textId="2C9CC41A" w:rsidR="007005A5" w:rsidRPr="0060223E" w:rsidRDefault="007005A5" w:rsidP="007005A5">
      <w:pPr>
        <w:jc w:val="both"/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Efektem przeprowadzonych badań będzie raport badawczy z wykonanych pomiarów oraz raport opisujący technologię produkcyjną pojedynczej szarży, a także próbki iteracyjnie opracowywanych materiałów (łącznie maksymalnie po </w:t>
      </w:r>
      <w:r w:rsidRPr="000F0587">
        <w:rPr>
          <w:rFonts w:ascii="Tahoma" w:hAnsi="Tahoma" w:cs="Tahoma"/>
          <w:sz w:val="20"/>
          <w:szCs w:val="20"/>
        </w:rPr>
        <w:t>1575</w:t>
      </w:r>
      <w:r w:rsidRPr="0060223E">
        <w:rPr>
          <w:rFonts w:ascii="Tahoma" w:hAnsi="Tahoma" w:cs="Tahoma"/>
          <w:sz w:val="20"/>
          <w:szCs w:val="20"/>
        </w:rPr>
        <w:t xml:space="preserve"> kg na składnik A oraz </w:t>
      </w:r>
      <w:r w:rsidRPr="000F0587">
        <w:rPr>
          <w:rFonts w:ascii="Tahoma" w:hAnsi="Tahoma" w:cs="Tahoma"/>
          <w:sz w:val="20"/>
          <w:szCs w:val="20"/>
        </w:rPr>
        <w:t xml:space="preserve">1680 kg na </w:t>
      </w:r>
      <w:r w:rsidRPr="0060223E">
        <w:rPr>
          <w:rFonts w:ascii="Tahoma" w:hAnsi="Tahoma" w:cs="Tahoma"/>
          <w:sz w:val="20"/>
          <w:szCs w:val="20"/>
        </w:rPr>
        <w:t>s</w:t>
      </w:r>
      <w:r w:rsidRPr="000F0587">
        <w:rPr>
          <w:rFonts w:ascii="Tahoma" w:hAnsi="Tahoma" w:cs="Tahoma"/>
          <w:sz w:val="20"/>
          <w:szCs w:val="20"/>
        </w:rPr>
        <w:t>kładnik B</w:t>
      </w:r>
      <w:r w:rsidRPr="0060223E">
        <w:rPr>
          <w:rFonts w:ascii="Tahoma" w:hAnsi="Tahoma" w:cs="Tahoma"/>
          <w:sz w:val="20"/>
          <w:szCs w:val="20"/>
        </w:rPr>
        <w:t xml:space="preserve"> dla każdej receptury).</w:t>
      </w:r>
      <w:r w:rsidR="009858E8" w:rsidRPr="0060223E">
        <w:rPr>
          <w:rFonts w:ascii="Tahoma" w:hAnsi="Tahoma" w:cs="Tahoma"/>
          <w:sz w:val="20"/>
          <w:szCs w:val="20"/>
        </w:rPr>
        <w:t xml:space="preserve"> W razie potrzeby korekty receptury, Wykonawca powinien dostarczyć dodatkowo materiały do badań w ilości maksymalnie 900kg składnika A oraz 960 kg składnika B.</w:t>
      </w:r>
    </w:p>
    <w:p w14:paraId="42D60483" w14:textId="7BC1B795" w:rsidR="007005A5" w:rsidRDefault="007005A5" w:rsidP="007005A5">
      <w:pPr>
        <w:jc w:val="both"/>
        <w:rPr>
          <w:rFonts w:ascii="Tahoma" w:hAnsi="Tahoma" w:cs="Tahoma"/>
          <w:sz w:val="20"/>
          <w:szCs w:val="20"/>
        </w:rPr>
      </w:pPr>
      <w:r w:rsidRPr="000F0587">
        <w:rPr>
          <w:rFonts w:ascii="Tahoma" w:hAnsi="Tahoma" w:cs="Tahoma"/>
          <w:sz w:val="20"/>
          <w:szCs w:val="20"/>
        </w:rPr>
        <w:t xml:space="preserve">Dodatkowo, dla jednej </w:t>
      </w:r>
      <w:r w:rsidR="009858E8" w:rsidRPr="0060223E">
        <w:rPr>
          <w:rFonts w:ascii="Tahoma" w:hAnsi="Tahoma" w:cs="Tahoma"/>
          <w:sz w:val="20"/>
          <w:szCs w:val="20"/>
        </w:rPr>
        <w:t xml:space="preserve">najlepszej, </w:t>
      </w:r>
      <w:r w:rsidRPr="000F0587">
        <w:rPr>
          <w:rFonts w:ascii="Tahoma" w:hAnsi="Tahoma" w:cs="Tahoma"/>
          <w:sz w:val="20"/>
          <w:szCs w:val="20"/>
        </w:rPr>
        <w:t xml:space="preserve">wybranej przez </w:t>
      </w:r>
      <w:r w:rsidR="000F0587" w:rsidRPr="0060223E">
        <w:rPr>
          <w:rFonts w:ascii="Tahoma" w:hAnsi="Tahoma" w:cs="Tahoma"/>
          <w:sz w:val="20"/>
          <w:szCs w:val="20"/>
        </w:rPr>
        <w:t>Zamawiającego</w:t>
      </w:r>
      <w:r w:rsidR="009858E8" w:rsidRPr="0060223E">
        <w:rPr>
          <w:rFonts w:ascii="Tahoma" w:hAnsi="Tahoma" w:cs="Tahoma"/>
          <w:sz w:val="20"/>
          <w:szCs w:val="20"/>
        </w:rPr>
        <w:t>,</w:t>
      </w:r>
      <w:r w:rsidRPr="000F0587">
        <w:rPr>
          <w:rFonts w:ascii="Tahoma" w:hAnsi="Tahoma" w:cs="Tahoma"/>
          <w:sz w:val="20"/>
          <w:szCs w:val="20"/>
        </w:rPr>
        <w:t xml:space="preserve"> receptury Wykonawca przekaże </w:t>
      </w:r>
      <w:r w:rsidR="000F0587" w:rsidRPr="0060223E">
        <w:rPr>
          <w:rFonts w:ascii="Tahoma" w:hAnsi="Tahoma" w:cs="Tahoma"/>
          <w:sz w:val="20"/>
          <w:szCs w:val="20"/>
        </w:rPr>
        <w:t>Zamawiającemu</w:t>
      </w:r>
      <w:r w:rsidRPr="000F0587">
        <w:rPr>
          <w:rFonts w:ascii="Tahoma" w:hAnsi="Tahoma" w:cs="Tahoma"/>
          <w:sz w:val="20"/>
          <w:szCs w:val="20"/>
        </w:rPr>
        <w:t xml:space="preserve"> do dalszych badań 2475 kg składnik</w:t>
      </w:r>
      <w:r w:rsidR="009858E8" w:rsidRPr="000F0587">
        <w:rPr>
          <w:rFonts w:ascii="Tahoma" w:hAnsi="Tahoma" w:cs="Tahoma"/>
          <w:sz w:val="20"/>
          <w:szCs w:val="20"/>
        </w:rPr>
        <w:t>a</w:t>
      </w:r>
      <w:r w:rsidRPr="000F0587">
        <w:rPr>
          <w:rFonts w:ascii="Tahoma" w:hAnsi="Tahoma" w:cs="Tahoma"/>
          <w:sz w:val="20"/>
          <w:szCs w:val="20"/>
        </w:rPr>
        <w:t xml:space="preserve"> A i 2640 kg składnik</w:t>
      </w:r>
      <w:r w:rsidR="009858E8" w:rsidRPr="000F0587">
        <w:rPr>
          <w:rFonts w:ascii="Tahoma" w:hAnsi="Tahoma" w:cs="Tahoma"/>
          <w:sz w:val="20"/>
          <w:szCs w:val="20"/>
        </w:rPr>
        <w:t>a</w:t>
      </w:r>
      <w:r w:rsidRPr="000F0587">
        <w:rPr>
          <w:rFonts w:ascii="Tahoma" w:hAnsi="Tahoma" w:cs="Tahoma"/>
          <w:sz w:val="20"/>
          <w:szCs w:val="20"/>
        </w:rPr>
        <w:t xml:space="preserve"> B</w:t>
      </w:r>
      <w:r w:rsidR="009858E8" w:rsidRPr="000F0587">
        <w:rPr>
          <w:rFonts w:ascii="Tahoma" w:hAnsi="Tahoma" w:cs="Tahoma"/>
          <w:sz w:val="20"/>
          <w:szCs w:val="20"/>
        </w:rPr>
        <w:t>.</w:t>
      </w:r>
    </w:p>
    <w:p w14:paraId="6181E6D9" w14:textId="77777777" w:rsidR="008C3E2A" w:rsidRPr="00E729F0" w:rsidRDefault="008C3E2A" w:rsidP="005E59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0"/>
          <w:szCs w:val="20"/>
        </w:rPr>
      </w:pPr>
    </w:p>
    <w:p w14:paraId="67E38927" w14:textId="66BA5DC2" w:rsidR="00B13FA6" w:rsidRPr="00B13FA6" w:rsidRDefault="008C3E2A" w:rsidP="0060223E">
      <w:pPr>
        <w:pStyle w:val="paragraph"/>
        <w:spacing w:before="0" w:beforeAutospacing="0" w:after="0" w:afterAutospacing="0"/>
        <w:jc w:val="both"/>
        <w:textAlignment w:val="baseline"/>
        <w:rPr>
          <w:highlight w:val="yellow"/>
        </w:rPr>
      </w:pPr>
      <w:r w:rsidRPr="0060223E">
        <w:rPr>
          <w:rStyle w:val="normaltextrun"/>
          <w:rFonts w:ascii="Tahoma" w:hAnsi="Tahoma" w:cs="Tahoma"/>
          <w:sz w:val="20"/>
          <w:szCs w:val="20"/>
        </w:rPr>
        <w:t>FAZA 3</w:t>
      </w:r>
    </w:p>
    <w:p w14:paraId="033AF0CE" w14:textId="54AB1259" w:rsidR="00B13FA6" w:rsidRPr="0060223E" w:rsidRDefault="00B13FA6" w:rsidP="00B13FA6">
      <w:p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3.1 </w:t>
      </w:r>
      <w:r w:rsidR="009858E8" w:rsidRPr="000F0587">
        <w:rPr>
          <w:rFonts w:ascii="Tahoma" w:hAnsi="Tahoma" w:cs="Tahoma"/>
          <w:sz w:val="20"/>
          <w:szCs w:val="20"/>
        </w:rPr>
        <w:t>Opracowanie</w:t>
      </w:r>
      <w:r w:rsidR="009858E8" w:rsidRPr="0060223E">
        <w:rPr>
          <w:rFonts w:ascii="Tahoma" w:hAnsi="Tahoma" w:cs="Tahoma"/>
          <w:sz w:val="20"/>
          <w:szCs w:val="20"/>
        </w:rPr>
        <w:t xml:space="preserve"> </w:t>
      </w:r>
      <w:r w:rsidR="009858E8" w:rsidRPr="000F0587">
        <w:rPr>
          <w:rFonts w:ascii="Tahoma" w:hAnsi="Tahoma" w:cs="Tahoma"/>
          <w:sz w:val="20"/>
          <w:szCs w:val="20"/>
        </w:rPr>
        <w:t xml:space="preserve">technologii </w:t>
      </w:r>
      <w:r w:rsidRPr="0060223E">
        <w:rPr>
          <w:rFonts w:ascii="Tahoma" w:hAnsi="Tahoma" w:cs="Tahoma"/>
          <w:sz w:val="20"/>
          <w:szCs w:val="20"/>
        </w:rPr>
        <w:t>produkcji</w:t>
      </w:r>
      <w:r w:rsidR="009858E8" w:rsidRPr="000F0587">
        <w:rPr>
          <w:rFonts w:ascii="Tahoma" w:hAnsi="Tahoma" w:cs="Tahoma"/>
          <w:sz w:val="20"/>
          <w:szCs w:val="20"/>
        </w:rPr>
        <w:t xml:space="preserve"> (7 parametrów)</w:t>
      </w:r>
      <w:r w:rsidRPr="0060223E">
        <w:rPr>
          <w:rFonts w:ascii="Tahoma" w:hAnsi="Tahoma" w:cs="Tahoma"/>
          <w:sz w:val="20"/>
          <w:szCs w:val="20"/>
        </w:rPr>
        <w:t xml:space="preserve"> ostatecznej receptury materiału powłoki (składników A i B):</w:t>
      </w:r>
    </w:p>
    <w:p w14:paraId="0734CE4E" w14:textId="41EBB54D" w:rsidR="00B13FA6" w:rsidRPr="0060223E" w:rsidRDefault="000F0587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B13FA6" w:rsidRPr="0060223E">
        <w:rPr>
          <w:rFonts w:ascii="Tahoma" w:hAnsi="Tahoma" w:cs="Tahoma"/>
          <w:sz w:val="20"/>
          <w:szCs w:val="20"/>
        </w:rPr>
        <w:t>urowce do ostatecznej receptury</w:t>
      </w:r>
    </w:p>
    <w:p w14:paraId="0FDB340C" w14:textId="0A972411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lastRenderedPageBreak/>
        <w:t>ilość dodawanych surowców</w:t>
      </w:r>
    </w:p>
    <w:p w14:paraId="6768732F" w14:textId="634F5287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kolejność dodawania surowców</w:t>
      </w:r>
    </w:p>
    <w:p w14:paraId="2D17C3EE" w14:textId="751DE147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szybkość mieszania</w:t>
      </w:r>
    </w:p>
    <w:p w14:paraId="03C44832" w14:textId="165851A3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długość mieszania</w:t>
      </w:r>
    </w:p>
    <w:p w14:paraId="1C126BA0" w14:textId="5540A2F8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długość suszenia wypełniaczy</w:t>
      </w:r>
    </w:p>
    <w:p w14:paraId="09B79B37" w14:textId="2BB8EC3F" w:rsidR="00B13FA6" w:rsidRPr="0060223E" w:rsidRDefault="00B13FA6" w:rsidP="0060223E">
      <w:pPr>
        <w:pStyle w:val="Akapitzlist"/>
        <w:numPr>
          <w:ilvl w:val="0"/>
          <w:numId w:val="35"/>
        </w:num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sposób dozowania składników do opakowań</w:t>
      </w:r>
    </w:p>
    <w:p w14:paraId="544F4B5A" w14:textId="5B747B03" w:rsidR="00051B22" w:rsidRPr="0060223E" w:rsidRDefault="00051B22" w:rsidP="00B13FA6">
      <w:pPr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>3.3 Przeprowadzeni</w:t>
      </w:r>
      <w:r w:rsidR="003F7826">
        <w:rPr>
          <w:rFonts w:ascii="Tahoma" w:hAnsi="Tahoma" w:cs="Tahoma"/>
          <w:sz w:val="20"/>
          <w:szCs w:val="20"/>
        </w:rPr>
        <w:t>e</w:t>
      </w:r>
      <w:r w:rsidRPr="0060223E">
        <w:rPr>
          <w:rFonts w:ascii="Tahoma" w:hAnsi="Tahoma" w:cs="Tahoma"/>
          <w:sz w:val="20"/>
          <w:szCs w:val="20"/>
        </w:rPr>
        <w:t xml:space="preserve"> badań na finalnej recepturze </w:t>
      </w:r>
    </w:p>
    <w:tbl>
      <w:tblPr>
        <w:tblW w:w="905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2944"/>
        <w:gridCol w:w="2378"/>
      </w:tblGrid>
      <w:tr w:rsidR="00051B22" w:rsidRPr="009D5B9F" w14:paraId="31942C43" w14:textId="77777777" w:rsidTr="000F0587">
        <w:trPr>
          <w:trHeight w:val="340"/>
        </w:trPr>
        <w:tc>
          <w:tcPr>
            <w:tcW w:w="373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6471EF" w14:textId="77777777" w:rsidR="00051B22" w:rsidRPr="0060223E" w:rsidRDefault="00051B22" w:rsidP="009C7093">
            <w:pPr>
              <w:rPr>
                <w:b/>
                <w:bCs/>
              </w:rPr>
            </w:pPr>
            <w:r w:rsidRPr="0060223E">
              <w:rPr>
                <w:b/>
                <w:bCs/>
              </w:rPr>
              <w:t>Opis badania</w:t>
            </w:r>
          </w:p>
        </w:tc>
        <w:tc>
          <w:tcPr>
            <w:tcW w:w="2944" w:type="dxa"/>
            <w:vAlign w:val="bottom"/>
          </w:tcPr>
          <w:p w14:paraId="1C738038" w14:textId="77777777" w:rsidR="00051B22" w:rsidRPr="0060223E" w:rsidRDefault="00051B22" w:rsidP="009C7093">
            <w:pPr>
              <w:rPr>
                <w:b/>
                <w:bCs/>
              </w:rPr>
            </w:pPr>
            <w:r w:rsidRPr="0060223E">
              <w:rPr>
                <w:b/>
                <w:bCs/>
              </w:rPr>
              <w:t>Norma</w:t>
            </w:r>
          </w:p>
        </w:tc>
        <w:tc>
          <w:tcPr>
            <w:tcW w:w="237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AA622" w14:textId="77777777" w:rsidR="00051B22" w:rsidRPr="0060223E" w:rsidRDefault="00051B22" w:rsidP="009C7093">
            <w:pPr>
              <w:rPr>
                <w:b/>
                <w:bCs/>
              </w:rPr>
            </w:pPr>
            <w:r w:rsidRPr="0060223E">
              <w:rPr>
                <w:b/>
                <w:bCs/>
              </w:rPr>
              <w:t xml:space="preserve">Ilość </w:t>
            </w:r>
          </w:p>
        </w:tc>
      </w:tr>
      <w:tr w:rsidR="00051B22" w:rsidRPr="009D5B9F" w14:paraId="13B0A5B4" w14:textId="77777777" w:rsidTr="000F0587">
        <w:trPr>
          <w:trHeight w:val="340"/>
        </w:trPr>
        <w:tc>
          <w:tcPr>
            <w:tcW w:w="373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72CBE0" w14:textId="77777777" w:rsidR="00051B22" w:rsidRPr="0060223E" w:rsidRDefault="00051B22" w:rsidP="009C7093">
            <w:r w:rsidRPr="0060223E">
              <w:t>Gęstości</w:t>
            </w:r>
          </w:p>
        </w:tc>
        <w:tc>
          <w:tcPr>
            <w:tcW w:w="2944" w:type="dxa"/>
            <w:vAlign w:val="bottom"/>
          </w:tcPr>
          <w:p w14:paraId="7B04196D" w14:textId="77777777" w:rsidR="00051B22" w:rsidRPr="0060223E" w:rsidRDefault="00051B22" w:rsidP="009C7093">
            <w:r w:rsidRPr="0060223E">
              <w:t>PN-EN ISO 2811-1:2016</w:t>
            </w:r>
          </w:p>
        </w:tc>
        <w:tc>
          <w:tcPr>
            <w:tcW w:w="237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06E9F" w14:textId="77777777" w:rsidR="00051B22" w:rsidRPr="0060223E" w:rsidRDefault="00051B22" w:rsidP="009C7093">
            <w:pPr>
              <w:rPr>
                <w:b/>
                <w:bCs/>
              </w:rPr>
            </w:pPr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2F3743A1" w14:textId="77777777" w:rsidTr="000F0587">
        <w:trPr>
          <w:trHeight w:val="340"/>
        </w:trPr>
        <w:tc>
          <w:tcPr>
            <w:tcW w:w="373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D198FE" w14:textId="77777777" w:rsidR="00051B22" w:rsidRPr="0060223E" w:rsidRDefault="00051B22" w:rsidP="009C7093">
            <w:r w:rsidRPr="0060223E">
              <w:t xml:space="preserve">Lepkość </w:t>
            </w:r>
          </w:p>
        </w:tc>
        <w:tc>
          <w:tcPr>
            <w:tcW w:w="2944" w:type="dxa"/>
            <w:vAlign w:val="bottom"/>
          </w:tcPr>
          <w:p w14:paraId="55E747BA" w14:textId="77777777" w:rsidR="00051B22" w:rsidRPr="0060223E" w:rsidRDefault="00051B22" w:rsidP="009C7093">
            <w:r w:rsidRPr="0060223E">
              <w:t xml:space="preserve">PN-EN ISO 2555: 2018-07 </w:t>
            </w:r>
          </w:p>
        </w:tc>
        <w:tc>
          <w:tcPr>
            <w:tcW w:w="237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B7835D" w14:textId="77777777" w:rsidR="00051B22" w:rsidRPr="0060223E" w:rsidRDefault="00051B22" w:rsidP="009C7093">
            <w:pPr>
              <w:rPr>
                <w:b/>
                <w:bCs/>
              </w:rPr>
            </w:pPr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534ABD43" w14:textId="77777777" w:rsidTr="000F0587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A3DD8" w14:textId="77777777" w:rsidR="00051B22" w:rsidRPr="0060223E" w:rsidRDefault="00051B22" w:rsidP="009C7093">
            <w:r w:rsidRPr="0060223E">
              <w:t>Moduł sztywności i wytrzymałość na zginanie</w:t>
            </w:r>
          </w:p>
        </w:tc>
        <w:tc>
          <w:tcPr>
            <w:tcW w:w="2944" w:type="dxa"/>
            <w:shd w:val="clear" w:color="auto" w:fill="FFFFFF"/>
            <w:vAlign w:val="center"/>
          </w:tcPr>
          <w:p w14:paraId="4D9376D0" w14:textId="77777777" w:rsidR="00051B22" w:rsidRPr="0060223E" w:rsidRDefault="00051B22" w:rsidP="009C7093">
            <w:r w:rsidRPr="0060223E">
              <w:t>PN-EN ISO 178:2019-06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1E068" w14:textId="77777777" w:rsidR="00051B22" w:rsidRPr="0060223E" w:rsidRDefault="00051B22" w:rsidP="009C7093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0D62AB2E" w14:textId="77777777" w:rsidTr="000F0587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B981E" w14:textId="77777777" w:rsidR="00051B22" w:rsidRPr="0060223E" w:rsidRDefault="00051B22" w:rsidP="009C7093">
            <w:r w:rsidRPr="0060223E">
              <w:t>Moduł sztywności przy rozciąganiu, wytrzymałość na rozciąganie i wydłużenie przy zerwaniu</w:t>
            </w:r>
          </w:p>
        </w:tc>
        <w:tc>
          <w:tcPr>
            <w:tcW w:w="2944" w:type="dxa"/>
            <w:shd w:val="clear" w:color="auto" w:fill="FFFFFF"/>
            <w:vAlign w:val="center"/>
          </w:tcPr>
          <w:p w14:paraId="70179C80" w14:textId="77777777" w:rsidR="00051B22" w:rsidRPr="0060223E" w:rsidRDefault="00051B22" w:rsidP="009C7093">
            <w:r w:rsidRPr="0060223E">
              <w:t>PN-EN ISO 527-2:2012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BC007" w14:textId="77777777" w:rsidR="00051B22" w:rsidRPr="0060223E" w:rsidRDefault="00051B22" w:rsidP="009C7093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14456A53" w14:textId="77777777" w:rsidTr="000F0587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DC700" w14:textId="77777777" w:rsidR="00051B22" w:rsidRPr="0060223E" w:rsidRDefault="00051B22" w:rsidP="009C7093">
            <w:r w:rsidRPr="0060223E">
              <w:t xml:space="preserve">Twardość </w:t>
            </w:r>
            <w:proofErr w:type="spellStart"/>
            <w:r w:rsidRPr="0060223E">
              <w:t>Shora</w:t>
            </w:r>
            <w:proofErr w:type="spellEnd"/>
            <w:r w:rsidRPr="0060223E">
              <w:t xml:space="preserve"> - Metoda D</w:t>
            </w:r>
          </w:p>
        </w:tc>
        <w:tc>
          <w:tcPr>
            <w:tcW w:w="2944" w:type="dxa"/>
            <w:shd w:val="clear" w:color="auto" w:fill="FFFFFF"/>
            <w:vAlign w:val="center"/>
          </w:tcPr>
          <w:p w14:paraId="4BD802D2" w14:textId="77777777" w:rsidR="00051B22" w:rsidRPr="0060223E" w:rsidRDefault="00051B22" w:rsidP="009C7093">
            <w:r w:rsidRPr="0060223E">
              <w:t>PN-EN ISO 868:2005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1187E" w14:textId="77777777" w:rsidR="00051B22" w:rsidRPr="0060223E" w:rsidRDefault="00051B22" w:rsidP="009C7093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F0587" w:rsidRPr="009D5B9F" w14:paraId="62C38B1E" w14:textId="77777777" w:rsidTr="0060223E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CAFBE" w14:textId="77777777" w:rsidR="000F0587" w:rsidRPr="0060223E" w:rsidRDefault="000F0587" w:rsidP="000F0587">
            <w:r w:rsidRPr="0060223E">
              <w:t xml:space="preserve">Czas życia mieszaniny </w:t>
            </w:r>
          </w:p>
        </w:tc>
        <w:tc>
          <w:tcPr>
            <w:tcW w:w="2944" w:type="dxa"/>
            <w:shd w:val="clear" w:color="auto" w:fill="FFFFFF"/>
          </w:tcPr>
          <w:p w14:paraId="6FBEF1B3" w14:textId="704BF2CB" w:rsidR="000F0587" w:rsidRPr="0060223E" w:rsidRDefault="000F0587" w:rsidP="000F0587">
            <w:r w:rsidRPr="008674DF">
              <w:rPr>
                <w:rFonts w:ascii="Tahoma" w:eastAsia="Times New Roman" w:hAnsi="Tahoma" w:cs="Tahoma"/>
                <w:sz w:val="20"/>
                <w:szCs w:val="20"/>
              </w:rPr>
              <w:t>metodyka własna Oferenta opracowana na potrzeby projektu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4B4C87" w14:textId="77777777" w:rsidR="000F0587" w:rsidRPr="0060223E" w:rsidRDefault="000F0587" w:rsidP="000F0587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F0587" w:rsidRPr="009D5B9F" w14:paraId="2EDABA3C" w14:textId="77777777" w:rsidTr="0060223E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CE0F5" w14:textId="77777777" w:rsidR="000F0587" w:rsidRPr="0060223E" w:rsidRDefault="000F0587" w:rsidP="000F0587">
            <w:r w:rsidRPr="0060223E">
              <w:t xml:space="preserve">Czas żelowania </w:t>
            </w:r>
          </w:p>
        </w:tc>
        <w:tc>
          <w:tcPr>
            <w:tcW w:w="2944" w:type="dxa"/>
            <w:shd w:val="clear" w:color="auto" w:fill="FFFFFF"/>
          </w:tcPr>
          <w:p w14:paraId="230ECF6D" w14:textId="2CAE41A5" w:rsidR="000F0587" w:rsidRPr="0060223E" w:rsidRDefault="000F0587" w:rsidP="000F0587">
            <w:r w:rsidRPr="008674DF">
              <w:rPr>
                <w:rFonts w:ascii="Tahoma" w:eastAsia="Times New Roman" w:hAnsi="Tahoma" w:cs="Tahoma"/>
                <w:sz w:val="20"/>
                <w:szCs w:val="20"/>
              </w:rPr>
              <w:t>metodyka własna Oferenta opracowana na potrzeby projektu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859D3" w14:textId="77777777" w:rsidR="000F0587" w:rsidRPr="0060223E" w:rsidRDefault="000F0587" w:rsidP="000F0587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00EB8EBD" w14:textId="77777777" w:rsidTr="000F0587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76DAF" w14:textId="77777777" w:rsidR="00051B22" w:rsidRPr="0060223E" w:rsidRDefault="00051B22" w:rsidP="009C7093">
            <w:r w:rsidRPr="0060223E">
              <w:t xml:space="preserve">Zawartość </w:t>
            </w:r>
            <w:proofErr w:type="spellStart"/>
            <w:r w:rsidRPr="0060223E">
              <w:t>izocjonianów</w:t>
            </w:r>
            <w:proofErr w:type="spellEnd"/>
          </w:p>
        </w:tc>
        <w:tc>
          <w:tcPr>
            <w:tcW w:w="2944" w:type="dxa"/>
            <w:shd w:val="clear" w:color="auto" w:fill="FFFFFF"/>
            <w:vAlign w:val="center"/>
          </w:tcPr>
          <w:p w14:paraId="3BA79CE7" w14:textId="77777777" w:rsidR="00051B22" w:rsidRPr="0060223E" w:rsidRDefault="00051B22" w:rsidP="009C7093">
            <w:r w:rsidRPr="0060223E">
              <w:t> PN-EN-ISO-14896_2010P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B2AF4" w14:textId="77777777" w:rsidR="00051B22" w:rsidRPr="0060223E" w:rsidRDefault="00051B22" w:rsidP="009C7093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  <w:tr w:rsidR="00051B22" w:rsidRPr="009D5B9F" w14:paraId="424B6AD6" w14:textId="77777777" w:rsidTr="000F0587">
        <w:trPr>
          <w:trHeight w:val="340"/>
        </w:trPr>
        <w:tc>
          <w:tcPr>
            <w:tcW w:w="373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F8FB2" w14:textId="77777777" w:rsidR="00051B22" w:rsidRPr="0060223E" w:rsidRDefault="00051B22" w:rsidP="009C7093">
            <w:r w:rsidRPr="0060223E">
              <w:t>Czas wysychania powierzchni [s]</w:t>
            </w:r>
          </w:p>
        </w:tc>
        <w:tc>
          <w:tcPr>
            <w:tcW w:w="2944" w:type="dxa"/>
            <w:shd w:val="clear" w:color="auto" w:fill="FFFFFF"/>
            <w:vAlign w:val="center"/>
          </w:tcPr>
          <w:p w14:paraId="20C891DC" w14:textId="34191FFF" w:rsidR="00051B22" w:rsidRPr="0060223E" w:rsidRDefault="000F0587" w:rsidP="009C7093">
            <w:r w:rsidRPr="0031527A">
              <w:rPr>
                <w:rFonts w:ascii="Tahoma" w:eastAsia="Times New Roman" w:hAnsi="Tahoma" w:cs="Tahoma"/>
                <w:sz w:val="20"/>
                <w:szCs w:val="20"/>
              </w:rPr>
              <w:t>metodyka własna Oferenta opracowana na potrzeby projektu</w:t>
            </w:r>
          </w:p>
        </w:tc>
        <w:tc>
          <w:tcPr>
            <w:tcW w:w="2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05CF8" w14:textId="77777777" w:rsidR="00051B22" w:rsidRPr="0060223E" w:rsidRDefault="00051B22" w:rsidP="009C7093">
            <w:r w:rsidRPr="0060223E">
              <w:t xml:space="preserve">1 </w:t>
            </w:r>
            <w:proofErr w:type="spellStart"/>
            <w:r w:rsidRPr="0060223E">
              <w:t>szt</w:t>
            </w:r>
            <w:proofErr w:type="spellEnd"/>
            <w:r w:rsidRPr="0060223E">
              <w:t xml:space="preserve"> </w:t>
            </w:r>
          </w:p>
        </w:tc>
      </w:tr>
    </w:tbl>
    <w:p w14:paraId="7184880E" w14:textId="77777777" w:rsidR="00051B22" w:rsidRPr="0060223E" w:rsidRDefault="00051B22" w:rsidP="00B13FA6">
      <w:pPr>
        <w:rPr>
          <w:rFonts w:ascii="Tahoma" w:hAnsi="Tahoma" w:cs="Tahoma"/>
          <w:sz w:val="20"/>
          <w:szCs w:val="20"/>
        </w:rPr>
      </w:pPr>
    </w:p>
    <w:p w14:paraId="6858E0A6" w14:textId="2457970A" w:rsidR="009858E8" w:rsidRPr="000F0587" w:rsidRDefault="009858E8" w:rsidP="0060223E">
      <w:pPr>
        <w:jc w:val="both"/>
        <w:rPr>
          <w:rFonts w:ascii="Tahoma" w:hAnsi="Tahoma" w:cs="Tahoma"/>
          <w:sz w:val="20"/>
          <w:szCs w:val="20"/>
        </w:rPr>
      </w:pPr>
      <w:r w:rsidRPr="0060223E">
        <w:rPr>
          <w:rFonts w:ascii="Tahoma" w:hAnsi="Tahoma" w:cs="Tahoma"/>
          <w:sz w:val="20"/>
          <w:szCs w:val="20"/>
        </w:rPr>
        <w:t xml:space="preserve">Efektem przeprowadzonych badań będzie raport badawczy z wykonanych pomiarów oraz raport opisujący technologię produkcyjną ostatecznej receptury, a także </w:t>
      </w:r>
      <w:r w:rsidR="003F7826" w:rsidRPr="0060223E">
        <w:rPr>
          <w:rFonts w:ascii="Tahoma" w:hAnsi="Tahoma" w:cs="Tahoma"/>
          <w:sz w:val="20"/>
          <w:szCs w:val="20"/>
        </w:rPr>
        <w:t xml:space="preserve"> przekazanie </w:t>
      </w:r>
      <w:r w:rsidRPr="0060223E">
        <w:rPr>
          <w:rFonts w:ascii="Tahoma" w:hAnsi="Tahoma" w:cs="Tahoma"/>
          <w:sz w:val="20"/>
          <w:szCs w:val="20"/>
        </w:rPr>
        <w:t>materiałów wytworzonych za pomocą opracowanej technologii (</w:t>
      </w:r>
      <w:r w:rsidRPr="000F0587">
        <w:rPr>
          <w:rFonts w:ascii="Tahoma" w:hAnsi="Tahoma" w:cs="Tahoma"/>
          <w:sz w:val="20"/>
          <w:szCs w:val="20"/>
        </w:rPr>
        <w:t>w ilości 7650 kg składnika A i 8160 kg składnika B</w:t>
      </w:r>
      <w:r w:rsidRPr="0060223E">
        <w:rPr>
          <w:rFonts w:ascii="Tahoma" w:hAnsi="Tahoma" w:cs="Tahoma"/>
          <w:sz w:val="20"/>
          <w:szCs w:val="20"/>
        </w:rPr>
        <w:t>), które będą przekazane do TERLAN w celu przeprowadzenia dalszych prac w ramach projektu.</w:t>
      </w:r>
    </w:p>
    <w:p w14:paraId="113F055C" w14:textId="4F4A1F7E" w:rsidR="008C3E2A" w:rsidRPr="00B13FA6" w:rsidRDefault="008C3E2A" w:rsidP="005E59E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20"/>
          <w:szCs w:val="20"/>
        </w:rPr>
      </w:pPr>
    </w:p>
    <w:p w14:paraId="5A56723E" w14:textId="73A652FA" w:rsidR="000A43D1" w:rsidRPr="00895926" w:rsidRDefault="000A43D1" w:rsidP="00DC5080">
      <w:pPr>
        <w:tabs>
          <w:tab w:val="left" w:pos="7655"/>
        </w:tabs>
        <w:spacing w:line="276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zakłada również możliwość przesunięcia terminu realizacji zamówienia poza ww</w:t>
      </w:r>
      <w:r w:rsidR="0092346B" w:rsidRPr="00895926">
        <w:rPr>
          <w:rFonts w:ascii="Tahoma" w:eastAsia="Tahoma" w:hAnsi="Tahoma" w:cs="Tahoma"/>
          <w:color w:val="auto"/>
          <w:sz w:val="20"/>
          <w:szCs w:val="20"/>
        </w:rPr>
        <w:t>.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okres w przypadku zmian terminów realizacji projektu (zgodnie z punktem XV. niniejszego zapytania ofertowego) przy założeniu nieprzekroczenia </w:t>
      </w:r>
      <w:r w:rsidR="00773A60">
        <w:rPr>
          <w:rFonts w:ascii="Tahoma" w:eastAsia="Tahoma" w:hAnsi="Tahoma" w:cs="Tahoma"/>
          <w:color w:val="auto"/>
          <w:sz w:val="20"/>
          <w:szCs w:val="20"/>
        </w:rPr>
        <w:t xml:space="preserve">planowanego maksymalnego czasu trwania usługi, tj. </w:t>
      </w:r>
      <w:r w:rsidR="005D4559">
        <w:rPr>
          <w:rFonts w:ascii="Tahoma" w:eastAsia="Tahoma" w:hAnsi="Tahoma" w:cs="Tahoma"/>
          <w:color w:val="auto"/>
          <w:sz w:val="20"/>
          <w:szCs w:val="20"/>
        </w:rPr>
        <w:t xml:space="preserve">24 </w:t>
      </w:r>
      <w:r w:rsidR="00773A60">
        <w:rPr>
          <w:rFonts w:ascii="Tahoma" w:eastAsia="Tahoma" w:hAnsi="Tahoma" w:cs="Tahoma"/>
          <w:color w:val="auto"/>
          <w:sz w:val="20"/>
          <w:szCs w:val="20"/>
        </w:rPr>
        <w:t>miesięcy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783F28F6" w14:textId="77777777" w:rsidR="005F3218" w:rsidRDefault="005F3218" w:rsidP="001049D9">
      <w:pPr>
        <w:spacing w:after="0" w:line="240" w:lineRule="auto"/>
        <w:ind w:hanging="2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78C26C62" w14:textId="77777777" w:rsidR="005D4559" w:rsidRPr="00895926" w:rsidRDefault="005D4559" w:rsidP="001049D9">
      <w:pPr>
        <w:spacing w:after="0" w:line="240" w:lineRule="auto"/>
        <w:ind w:hanging="2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26" w14:textId="4A991021" w:rsidR="00A0733F" w:rsidRPr="00895926" w:rsidRDefault="0094473F">
      <w:pPr>
        <w:numPr>
          <w:ilvl w:val="0"/>
          <w:numId w:val="5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lastRenderedPageBreak/>
        <w:t>Termin realizacji zamówienia</w:t>
      </w:r>
    </w:p>
    <w:p w14:paraId="3CC3F1C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4490B194" w14:textId="400DB646" w:rsidR="00F537A3" w:rsidRPr="00895926" w:rsidRDefault="005264B8" w:rsidP="00F537A3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  <w:u w:val="single"/>
        </w:rPr>
      </w:pPr>
      <w:r w:rsidRPr="00895926">
        <w:rPr>
          <w:rFonts w:ascii="Tahoma" w:hAnsi="Tahoma" w:cs="Tahoma"/>
          <w:color w:val="auto"/>
          <w:sz w:val="20"/>
          <w:szCs w:val="20"/>
          <w:u w:val="single"/>
        </w:rPr>
        <w:t xml:space="preserve">Planowany termin realizacji zamówienia </w:t>
      </w:r>
      <w:r w:rsidR="00F537A3" w:rsidRPr="0060223E">
        <w:rPr>
          <w:rFonts w:ascii="Tahoma" w:eastAsia="Tahoma" w:hAnsi="Tahoma" w:cs="Tahoma"/>
          <w:color w:val="auto"/>
          <w:sz w:val="20"/>
          <w:szCs w:val="20"/>
          <w:u w:val="single"/>
        </w:rPr>
        <w:t xml:space="preserve">od </w:t>
      </w:r>
      <w:r w:rsidR="00E729F0" w:rsidRPr="0060223E">
        <w:rPr>
          <w:rFonts w:ascii="Tahoma" w:eastAsia="Tahoma" w:hAnsi="Tahoma" w:cs="Tahoma"/>
          <w:color w:val="auto"/>
          <w:sz w:val="20"/>
          <w:szCs w:val="20"/>
          <w:u w:val="single"/>
        </w:rPr>
        <w:t>01.09</w:t>
      </w:r>
      <w:r w:rsidR="00F537A3" w:rsidRPr="0060223E">
        <w:rPr>
          <w:rFonts w:ascii="Tahoma" w:eastAsia="Tahoma" w:hAnsi="Tahoma" w:cs="Tahoma"/>
          <w:color w:val="auto"/>
          <w:sz w:val="20"/>
          <w:szCs w:val="20"/>
          <w:u w:val="single"/>
        </w:rPr>
        <w:t>.2025 do 30.08.2027 (łącznie 24 miesi</w:t>
      </w:r>
      <w:r w:rsidR="00E729F0" w:rsidRPr="0060223E">
        <w:rPr>
          <w:rFonts w:ascii="Tahoma" w:eastAsia="Tahoma" w:hAnsi="Tahoma" w:cs="Tahoma"/>
          <w:color w:val="auto"/>
          <w:sz w:val="20"/>
          <w:szCs w:val="20"/>
          <w:u w:val="single"/>
        </w:rPr>
        <w:t>ące</w:t>
      </w:r>
      <w:r w:rsidR="00F537A3" w:rsidRPr="0060223E">
        <w:rPr>
          <w:rFonts w:ascii="Tahoma" w:eastAsia="Tahoma" w:hAnsi="Tahoma" w:cs="Tahoma"/>
          <w:color w:val="auto"/>
          <w:sz w:val="20"/>
          <w:szCs w:val="20"/>
          <w:u w:val="single"/>
        </w:rPr>
        <w:t>)</w:t>
      </w:r>
    </w:p>
    <w:p w14:paraId="3B5F7033" w14:textId="7DF95FB1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28" w14:textId="6B38993C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Cena musi uwzględniać wszystkie wymagania specyfikacji określone w niniejszym zapytaniu ofertowym</w:t>
      </w:r>
      <w:r w:rsidR="00A5375B" w:rsidRPr="0089592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oraz obejmować wszelkie koszty jakie poniesie Oferent z tytułu należytej oraz zgodnej z obowiązującymi przepisami realizacji przedmiotu zamówienia.</w:t>
      </w:r>
    </w:p>
    <w:p w14:paraId="5753354F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44DF4C25" w14:textId="548DBF79" w:rsidR="00602508" w:rsidRPr="00895926" w:rsidRDefault="00895926" w:rsidP="005F3218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Zamawiający p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 xml:space="preserve">rzewiduje </w:t>
      </w:r>
      <w:r>
        <w:rPr>
          <w:rFonts w:ascii="Tahoma" w:hAnsi="Tahoma" w:cs="Tahoma"/>
          <w:color w:val="auto"/>
          <w:sz w:val="20"/>
          <w:szCs w:val="20"/>
        </w:rPr>
        <w:t xml:space="preserve">płatność częściową 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 xml:space="preserve">w </w:t>
      </w:r>
      <w:r w:rsidR="00C46831" w:rsidRPr="00895926">
        <w:rPr>
          <w:rFonts w:ascii="Tahoma" w:hAnsi="Tahoma" w:cs="Tahoma"/>
          <w:color w:val="auto"/>
          <w:sz w:val="20"/>
          <w:szCs w:val="20"/>
        </w:rPr>
        <w:t xml:space="preserve">co </w:t>
      </w:r>
      <w:r w:rsidR="00C46831" w:rsidRPr="00E729F0">
        <w:rPr>
          <w:rFonts w:ascii="Tahoma" w:hAnsi="Tahoma" w:cs="Tahoma"/>
          <w:color w:val="auto"/>
          <w:sz w:val="20"/>
          <w:szCs w:val="20"/>
        </w:rPr>
        <w:t xml:space="preserve">najmniej </w:t>
      </w:r>
      <w:r w:rsidR="00AC1336" w:rsidRPr="0060223E">
        <w:rPr>
          <w:rFonts w:ascii="Tahoma" w:hAnsi="Tahoma" w:cs="Tahoma"/>
          <w:color w:val="auto"/>
          <w:sz w:val="20"/>
          <w:szCs w:val="20"/>
        </w:rPr>
        <w:t>3 transzach po zakończeniu każdej fazy badań</w:t>
      </w:r>
      <w:r w:rsidRPr="00E729F0">
        <w:rPr>
          <w:rFonts w:ascii="Tahoma" w:hAnsi="Tahoma" w:cs="Tahoma"/>
          <w:color w:val="auto"/>
          <w:sz w:val="20"/>
          <w:szCs w:val="20"/>
        </w:rPr>
        <w:t>. Każda z płatności zostanie zrealizowana w terminie 30 dni na podstawie prawidłowo wystawionej faktury, która zostanie poprzedzona podpisaniem</w:t>
      </w:r>
      <w:r>
        <w:rPr>
          <w:rFonts w:ascii="Tahoma" w:hAnsi="Tahoma" w:cs="Tahoma"/>
          <w:color w:val="auto"/>
          <w:sz w:val="20"/>
          <w:szCs w:val="20"/>
        </w:rPr>
        <w:t xml:space="preserve"> przez każdą ze stron 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>protokoł</w:t>
      </w:r>
      <w:r>
        <w:rPr>
          <w:rFonts w:ascii="Tahoma" w:hAnsi="Tahoma" w:cs="Tahoma"/>
          <w:color w:val="auto"/>
          <w:sz w:val="20"/>
          <w:szCs w:val="20"/>
        </w:rPr>
        <w:t>u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 xml:space="preserve"> odbioru częściowego</w:t>
      </w:r>
      <w:r w:rsidR="00D818D7">
        <w:rPr>
          <w:rFonts w:ascii="Tahoma" w:hAnsi="Tahoma" w:cs="Tahoma"/>
          <w:color w:val="auto"/>
          <w:sz w:val="20"/>
          <w:szCs w:val="20"/>
        </w:rPr>
        <w:t xml:space="preserve"> lub</w:t>
      </w:r>
      <w:r>
        <w:rPr>
          <w:rFonts w:ascii="Tahoma" w:hAnsi="Tahoma" w:cs="Tahoma"/>
          <w:color w:val="auto"/>
          <w:sz w:val="20"/>
          <w:szCs w:val="20"/>
        </w:rPr>
        <w:t xml:space="preserve"> protokołu odbioru końcowego. 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>Szczegółowy harmonogram płatności</w:t>
      </w:r>
      <w:r>
        <w:rPr>
          <w:rFonts w:ascii="Tahoma" w:hAnsi="Tahoma" w:cs="Tahoma"/>
          <w:color w:val="auto"/>
          <w:sz w:val="20"/>
          <w:szCs w:val="20"/>
        </w:rPr>
        <w:t>, w tym podział transz</w:t>
      </w:r>
      <w:r w:rsidR="00D818D7">
        <w:rPr>
          <w:rFonts w:ascii="Tahoma" w:hAnsi="Tahoma" w:cs="Tahoma"/>
          <w:color w:val="auto"/>
          <w:sz w:val="20"/>
          <w:szCs w:val="20"/>
        </w:rPr>
        <w:t>,</w:t>
      </w:r>
      <w:r w:rsidR="00602508" w:rsidRPr="00895926">
        <w:rPr>
          <w:rFonts w:ascii="Tahoma" w:hAnsi="Tahoma" w:cs="Tahoma"/>
          <w:color w:val="auto"/>
          <w:sz w:val="20"/>
          <w:szCs w:val="20"/>
        </w:rPr>
        <w:t xml:space="preserve"> zostanie ustalony z wybranym Wykonawcą w umowie dot. realizacji usługi.</w:t>
      </w:r>
    </w:p>
    <w:p w14:paraId="542E7C8C" w14:textId="77777777" w:rsidR="005F3218" w:rsidRPr="00895926" w:rsidRDefault="005F3218" w:rsidP="005F3218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37" w14:textId="0AB0D8F4" w:rsidR="00A0733F" w:rsidRPr="00895926" w:rsidRDefault="0094473F">
      <w:pPr>
        <w:numPr>
          <w:ilvl w:val="0"/>
          <w:numId w:val="5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Zamówienia częściowe i wariantowe</w:t>
      </w:r>
    </w:p>
    <w:p w14:paraId="2B7B6D6F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38" w14:textId="77777777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nie dopuszcza składania ofert częściowych.</w:t>
      </w:r>
    </w:p>
    <w:p w14:paraId="00000039" w14:textId="77777777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nie dopuszcza składania ofert wariantowych.</w:t>
      </w:r>
    </w:p>
    <w:p w14:paraId="6BD1FB1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3A" w14:textId="77777777" w:rsidR="00A0733F" w:rsidRPr="00895926" w:rsidRDefault="0094473F">
      <w:pPr>
        <w:numPr>
          <w:ilvl w:val="0"/>
          <w:numId w:val="5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Miejsce realizacji zamówienia</w:t>
      </w:r>
    </w:p>
    <w:p w14:paraId="468D59F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3B" w14:textId="4D59BA1B" w:rsidR="00CD1258" w:rsidRPr="00895926" w:rsidRDefault="00CD79BE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Siedziba Wykonawcy lub miejsce </w:t>
      </w:r>
      <w:r w:rsidRPr="00895926">
        <w:rPr>
          <w:rStyle w:val="normaltextrun"/>
          <w:rFonts w:ascii="Tahoma" w:hAnsi="Tahoma" w:cs="Tahoma"/>
          <w:color w:val="auto"/>
          <w:sz w:val="20"/>
          <w:szCs w:val="20"/>
        </w:rPr>
        <w:t>lokalizacji infrastruktury badawczo-rozwojowej Wykonawcy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69ACF12C" w14:textId="77777777" w:rsidR="005A3D3D" w:rsidRDefault="005A3D3D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3630497F" w14:textId="77777777" w:rsidR="00773A60" w:rsidRDefault="00773A60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3C" w14:textId="3AB9B1F2" w:rsidR="00A0733F" w:rsidRPr="00895926" w:rsidRDefault="0094473F">
      <w:pPr>
        <w:numPr>
          <w:ilvl w:val="0"/>
          <w:numId w:val="5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bookmarkStart w:id="9" w:name="_Hlk166598123"/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Warunki udziału w postępowaniu i opis sposobu dokonywania ich oceny</w:t>
      </w:r>
    </w:p>
    <w:p w14:paraId="7D136E96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bookmarkEnd w:id="9"/>
    <w:p w14:paraId="0000003D" w14:textId="77777777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O udzielenie zamówienia mogą ubiegać się Oferenci, którzy łącznie spełniają następujące warunki:</w:t>
      </w:r>
    </w:p>
    <w:p w14:paraId="3F9CAF92" w14:textId="77777777" w:rsidR="003854B9" w:rsidRPr="00895926" w:rsidRDefault="003854B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76634833" w14:textId="77777777" w:rsidR="003E307E" w:rsidRPr="00895926" w:rsidRDefault="009447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 w:hanging="284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Znajdują się w dobrej sytuacji ekonomicznej i finansowej, zapewniającej realizację umowy;</w:t>
      </w:r>
    </w:p>
    <w:p w14:paraId="7AA152A7" w14:textId="77777777" w:rsidR="00895926" w:rsidRDefault="00895926" w:rsidP="003E3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26D545F6" w14:textId="18150D06" w:rsidR="003E307E" w:rsidRPr="00895926" w:rsidRDefault="00CD79BE" w:rsidP="003E3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Zamawiający nie stawia warunku szczegółowego.</w:t>
      </w:r>
    </w:p>
    <w:p w14:paraId="2BDC7AEE" w14:textId="77777777" w:rsidR="00895926" w:rsidRDefault="00895926" w:rsidP="003E3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5A3AD418" w14:textId="19ECC8B5" w:rsidR="00FD18DF" w:rsidRPr="00895926" w:rsidRDefault="00B02610" w:rsidP="003E3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</w:t>
      </w:r>
      <w:r w:rsidR="00FD18DF" w:rsidRPr="00895926">
        <w:rPr>
          <w:rFonts w:ascii="Tahoma" w:hAnsi="Tahoma" w:cs="Tahoma"/>
          <w:color w:val="auto"/>
          <w:sz w:val="20"/>
          <w:szCs w:val="20"/>
        </w:rPr>
        <w:t xml:space="preserve"> Weryfikacja nastąpi w oparciu o oświadczenie </w:t>
      </w:r>
      <w:r w:rsidRPr="00895926">
        <w:rPr>
          <w:rFonts w:ascii="Tahoma" w:hAnsi="Tahoma" w:cs="Tahoma"/>
          <w:color w:val="auto"/>
          <w:sz w:val="20"/>
          <w:szCs w:val="20"/>
        </w:rPr>
        <w:t>Oferenta</w:t>
      </w:r>
      <w:r w:rsidR="00334B1E" w:rsidRPr="00895926">
        <w:rPr>
          <w:rFonts w:ascii="Tahoma" w:hAnsi="Tahoma" w:cs="Tahoma"/>
          <w:color w:val="auto"/>
          <w:sz w:val="20"/>
          <w:szCs w:val="20"/>
        </w:rPr>
        <w:t xml:space="preserve"> </w:t>
      </w:r>
      <w:r w:rsidR="00FD18DF" w:rsidRPr="00895926">
        <w:rPr>
          <w:rFonts w:ascii="Tahoma" w:hAnsi="Tahoma" w:cs="Tahoma"/>
          <w:color w:val="auto"/>
          <w:sz w:val="20"/>
          <w:szCs w:val="20"/>
        </w:rPr>
        <w:t>– wg zał</w:t>
      </w:r>
      <w:r w:rsidRPr="00895926">
        <w:rPr>
          <w:rFonts w:ascii="Tahoma" w:hAnsi="Tahoma" w:cs="Tahoma"/>
          <w:color w:val="auto"/>
          <w:sz w:val="20"/>
          <w:szCs w:val="20"/>
        </w:rPr>
        <w:t>ącznika</w:t>
      </w:r>
      <w:r w:rsidR="00FD18DF" w:rsidRPr="00895926">
        <w:rPr>
          <w:rFonts w:ascii="Tahoma" w:hAnsi="Tahoma" w:cs="Tahoma"/>
          <w:color w:val="auto"/>
          <w:sz w:val="20"/>
          <w:szCs w:val="20"/>
        </w:rPr>
        <w:t xml:space="preserve"> nr </w:t>
      </w:r>
      <w:r w:rsidRPr="00895926">
        <w:rPr>
          <w:rFonts w:ascii="Tahoma" w:hAnsi="Tahoma" w:cs="Tahoma"/>
          <w:color w:val="auto"/>
          <w:sz w:val="20"/>
          <w:szCs w:val="20"/>
        </w:rPr>
        <w:t>1</w:t>
      </w:r>
      <w:r w:rsidR="00FD18DF" w:rsidRPr="00895926">
        <w:rPr>
          <w:rFonts w:ascii="Tahoma" w:hAnsi="Tahoma" w:cs="Tahoma"/>
          <w:color w:val="auto"/>
          <w:sz w:val="20"/>
          <w:szCs w:val="20"/>
        </w:rPr>
        <w:t xml:space="preserve"> do Zapytania ofertowego.</w:t>
      </w:r>
    </w:p>
    <w:p w14:paraId="5D6FA6BE" w14:textId="77777777" w:rsidR="003854B9" w:rsidRPr="00895926" w:rsidRDefault="003854B9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3AB29633" w14:textId="77777777" w:rsidR="003E307E" w:rsidRPr="00895926" w:rsidRDefault="0094473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 w:hanging="284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Dysponują potencjałem technicznym niezbędnym do wykonania zamówienia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;</w:t>
      </w:r>
    </w:p>
    <w:p w14:paraId="6BD735A2" w14:textId="77777777" w:rsidR="00895926" w:rsidRDefault="00895926" w:rsidP="003E30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7D053EB5" w14:textId="53ABCFF6" w:rsidR="00E355E4" w:rsidRPr="00895926" w:rsidRDefault="00E355E4" w:rsidP="00E355E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 xml:space="preserve">Zamawiający wymaga, aby Oferent dysponował infrastrukturą badawczą umożliwiającą </w:t>
      </w:r>
      <w:r>
        <w:rPr>
          <w:rFonts w:ascii="Tahoma" w:hAnsi="Tahoma" w:cs="Tahoma"/>
          <w:color w:val="auto"/>
          <w:sz w:val="20"/>
          <w:szCs w:val="20"/>
        </w:rPr>
        <w:t xml:space="preserve">wykonanie poniżej wskazanych badań wg poszczególnych norm: </w:t>
      </w:r>
    </w:p>
    <w:tbl>
      <w:tblPr>
        <w:tblW w:w="6091" w:type="dxa"/>
        <w:tblInd w:w="1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552"/>
      </w:tblGrid>
      <w:tr w:rsidR="00E355E4" w:rsidRPr="00E355E4" w14:paraId="5569D1F5" w14:textId="77777777" w:rsidTr="00E355E4">
        <w:trPr>
          <w:trHeight w:val="3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A392" w14:textId="3E0187CF" w:rsidR="00E355E4" w:rsidRPr="00E355E4" w:rsidRDefault="00E355E4" w:rsidP="008E5BBA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bookmarkStart w:id="10" w:name="_Hlk185848298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badania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E1EB" w14:textId="77777777" w:rsidR="00E355E4" w:rsidRPr="00E355E4" w:rsidRDefault="00E355E4" w:rsidP="008E5BBA">
            <w:pP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E355E4">
              <w:rPr>
                <w:rFonts w:ascii="Tahoma" w:hAnsi="Tahoma" w:cs="Tahoma"/>
                <w:b/>
                <w:bCs/>
                <w:sz w:val="20"/>
                <w:szCs w:val="20"/>
              </w:rPr>
              <w:t>Norma</w:t>
            </w:r>
          </w:p>
        </w:tc>
      </w:tr>
      <w:tr w:rsidR="00E355E4" w:rsidRPr="00E355E4" w14:paraId="4DC21CCB" w14:textId="77777777" w:rsidTr="00E355E4">
        <w:trPr>
          <w:trHeight w:val="636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878D2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11" w:name="_Hlk185848288"/>
            <w:r w:rsidRPr="00E355E4">
              <w:rPr>
                <w:rFonts w:ascii="Tahoma" w:hAnsi="Tahoma" w:cs="Tahoma"/>
                <w:sz w:val="20"/>
                <w:szCs w:val="20"/>
              </w:rPr>
              <w:t>Gęstości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001CD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 ISO 2811-1:2016</w:t>
            </w:r>
          </w:p>
        </w:tc>
      </w:tr>
      <w:tr w:rsidR="00E355E4" w:rsidRPr="00E355E4" w14:paraId="0B5C6707" w14:textId="77777777" w:rsidTr="00E355E4">
        <w:trPr>
          <w:trHeight w:val="948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77363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Lepkość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5610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 ISO 2555: 2018-07</w:t>
            </w:r>
          </w:p>
        </w:tc>
      </w:tr>
      <w:tr w:rsidR="00E355E4" w:rsidRPr="00E355E4" w14:paraId="51C48AB3" w14:textId="77777777" w:rsidTr="00E355E4">
        <w:trPr>
          <w:trHeight w:val="636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92865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Moduł sztywności i wytrzymałość na zginanie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9503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 ISO 178:2019-06</w:t>
            </w:r>
          </w:p>
        </w:tc>
      </w:tr>
      <w:tr w:rsidR="00E355E4" w:rsidRPr="00E355E4" w14:paraId="08CE0928" w14:textId="77777777" w:rsidTr="00E355E4">
        <w:trPr>
          <w:trHeight w:val="636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E38B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Moduł sztywności przy rozciąganiu, wytrzymałość na rozciąganie i wydłużenie przy zerwaniu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B48A1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 ISO 527-2:2012</w:t>
            </w:r>
          </w:p>
        </w:tc>
      </w:tr>
      <w:tr w:rsidR="00E355E4" w:rsidRPr="00E355E4" w14:paraId="7418431C" w14:textId="77777777" w:rsidTr="00E355E4">
        <w:trPr>
          <w:trHeight w:val="636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EDA4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lastRenderedPageBreak/>
              <w:t xml:space="preserve">Twardość </w:t>
            </w:r>
            <w:proofErr w:type="spellStart"/>
            <w:r w:rsidRPr="00E355E4">
              <w:rPr>
                <w:rFonts w:ascii="Tahoma" w:hAnsi="Tahoma" w:cs="Tahoma"/>
                <w:sz w:val="20"/>
                <w:szCs w:val="20"/>
              </w:rPr>
              <w:t>Shora</w:t>
            </w:r>
            <w:proofErr w:type="spellEnd"/>
            <w:r w:rsidRPr="00E355E4">
              <w:rPr>
                <w:rFonts w:ascii="Tahoma" w:hAnsi="Tahoma" w:cs="Tahoma"/>
                <w:sz w:val="20"/>
                <w:szCs w:val="20"/>
              </w:rPr>
              <w:t xml:space="preserve"> - Metoda D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8990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 ISO 868:2005</w:t>
            </w:r>
          </w:p>
        </w:tc>
      </w:tr>
      <w:bookmarkEnd w:id="11"/>
      <w:tr w:rsidR="00E355E4" w:rsidRPr="00E355E4" w14:paraId="1C2C44E8" w14:textId="77777777" w:rsidTr="00E355E4">
        <w:trPr>
          <w:trHeight w:val="324"/>
        </w:trPr>
        <w:tc>
          <w:tcPr>
            <w:tcW w:w="3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68C21" w14:textId="77777777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 xml:space="preserve">Zawartość </w:t>
            </w:r>
            <w:proofErr w:type="spellStart"/>
            <w:r w:rsidRPr="00E355E4">
              <w:rPr>
                <w:rFonts w:ascii="Tahoma" w:hAnsi="Tahoma" w:cs="Tahoma"/>
                <w:sz w:val="20"/>
                <w:szCs w:val="20"/>
              </w:rPr>
              <w:t>izocjonianów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ACB0C" w14:textId="252072F3" w:rsidR="00E355E4" w:rsidRPr="00E355E4" w:rsidRDefault="00E355E4" w:rsidP="008E5BB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E355E4">
              <w:rPr>
                <w:rFonts w:ascii="Tahoma" w:hAnsi="Tahoma" w:cs="Tahoma"/>
                <w:sz w:val="20"/>
                <w:szCs w:val="20"/>
              </w:rPr>
              <w:t>PN-EN-ISO-14896_2010P</w:t>
            </w:r>
          </w:p>
        </w:tc>
      </w:tr>
      <w:bookmarkEnd w:id="10"/>
    </w:tbl>
    <w:p w14:paraId="7F92BEDC" w14:textId="77777777" w:rsidR="00773A60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3BB0FDC0" w14:textId="77777777" w:rsidR="00773A60" w:rsidRPr="00895926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 – wg załącznika nr 1 do Zapytania ofertowego.</w:t>
      </w:r>
    </w:p>
    <w:p w14:paraId="0CB3B533" w14:textId="77777777" w:rsidR="008B252A" w:rsidRPr="00895926" w:rsidRDefault="008B252A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21328FF2" w14:textId="08BAB8C7" w:rsidR="00895926" w:rsidRPr="00773A60" w:rsidRDefault="008B252A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773A60">
        <w:rPr>
          <w:rFonts w:ascii="Tahoma" w:eastAsia="Tahoma" w:hAnsi="Tahoma" w:cs="Tahoma"/>
          <w:color w:val="auto"/>
          <w:sz w:val="20"/>
          <w:szCs w:val="20"/>
        </w:rPr>
        <w:t>Posiadają niezbędną wiedzę i doświadczenie do prawidłowego wykonania przedmiotu zamówienia</w:t>
      </w:r>
    </w:p>
    <w:p w14:paraId="4406F4AC" w14:textId="77777777" w:rsidR="00773A60" w:rsidRPr="00773A60" w:rsidRDefault="00773A60" w:rsidP="00773A6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72EC0957" w14:textId="77777777" w:rsidR="00773A60" w:rsidRPr="00895926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Zamawiający nie stawia warunku szczegółowego.</w:t>
      </w:r>
    </w:p>
    <w:p w14:paraId="642F3C60" w14:textId="77777777" w:rsidR="00773A60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032C0CC4" w14:textId="77777777" w:rsidR="00773A60" w:rsidRPr="00895926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 – wg załącznika nr 1 do Zapytania ofertowego.</w:t>
      </w:r>
    </w:p>
    <w:p w14:paraId="25975FEB" w14:textId="77777777" w:rsidR="008B252A" w:rsidRPr="00895926" w:rsidRDefault="008B252A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6F9C6C7D" w14:textId="77777777" w:rsidR="003E307E" w:rsidRPr="00895926" w:rsidRDefault="00FD18DF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Dysponują osobami zdolnymi do wykonania przedmiotu zamówienia:</w:t>
      </w:r>
    </w:p>
    <w:p w14:paraId="127EC9F6" w14:textId="77777777" w:rsidR="006867EF" w:rsidRDefault="006867EF" w:rsidP="003E307E">
      <w:pPr>
        <w:pStyle w:val="Akapitzlist"/>
        <w:spacing w:after="0" w:line="240" w:lineRule="auto"/>
        <w:ind w:left="993"/>
        <w:jc w:val="both"/>
        <w:rPr>
          <w:rFonts w:ascii="Tahoma" w:hAnsi="Tahoma" w:cs="Tahoma"/>
          <w:color w:val="auto"/>
          <w:sz w:val="20"/>
          <w:szCs w:val="20"/>
        </w:rPr>
      </w:pPr>
    </w:p>
    <w:p w14:paraId="4B417869" w14:textId="5396ACE4" w:rsidR="00773A60" w:rsidRDefault="003020A9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Wykonawcy, którzy dysponują osobami zdolnymi do wykonania przedmiotu zamówienia, tj.</w:t>
      </w:r>
    </w:p>
    <w:p w14:paraId="0DA96C00" w14:textId="5CF75581" w:rsidR="003020A9" w:rsidRPr="003020A9" w:rsidRDefault="006D4FA3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w</w:t>
      </w:r>
      <w:r w:rsidRPr="003020A9">
        <w:rPr>
          <w:rFonts w:ascii="Tahoma" w:hAnsi="Tahoma" w:cs="Tahoma"/>
          <w:color w:val="auto"/>
          <w:sz w:val="20"/>
          <w:szCs w:val="20"/>
        </w:rPr>
        <w:t xml:space="preserve"> </w:t>
      </w:r>
      <w:r w:rsidR="003020A9" w:rsidRPr="003020A9">
        <w:rPr>
          <w:rFonts w:ascii="Tahoma" w:hAnsi="Tahoma" w:cs="Tahoma"/>
          <w:color w:val="auto"/>
          <w:sz w:val="20"/>
          <w:szCs w:val="20"/>
        </w:rPr>
        <w:t>ramach zespołu badawczego Oferent dysponuje minimum 1 osobą o stopniu naukowym  doktor inżynier oraz minimum 1 osobą o stopniu naukowym  doktor inżynier.</w:t>
      </w:r>
    </w:p>
    <w:p w14:paraId="511A35DA" w14:textId="77777777" w:rsidR="003020A9" w:rsidRDefault="003020A9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29B5333B" w14:textId="77777777" w:rsidR="00773A60" w:rsidRDefault="00773A60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 – wg załącznika nr 1 do Zapytania ofertowego.</w:t>
      </w:r>
    </w:p>
    <w:p w14:paraId="1D13D389" w14:textId="77777777" w:rsidR="005D4559" w:rsidRPr="00895926" w:rsidRDefault="005D4559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104B29EC" w14:textId="608B7093" w:rsidR="00007065" w:rsidRPr="00773A60" w:rsidRDefault="00007065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773A60">
        <w:rPr>
          <w:rFonts w:ascii="Tahoma" w:hAnsi="Tahoma" w:cs="Tahoma"/>
          <w:color w:val="auto"/>
          <w:sz w:val="20"/>
          <w:szCs w:val="20"/>
        </w:rPr>
        <w:t>Posiadają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 uprawnienia do wykonania określonej działalności zgodnie z</w:t>
      </w:r>
      <w:r w:rsidR="00ED3D1F" w:rsidRPr="00895926">
        <w:rPr>
          <w:rFonts w:ascii="Tahoma" w:hAnsi="Tahoma" w:cs="Tahoma"/>
          <w:color w:val="auto"/>
          <w:sz w:val="20"/>
          <w:szCs w:val="20"/>
        </w:rPr>
        <w:t> </w:t>
      </w:r>
      <w:r w:rsidRPr="00895926">
        <w:rPr>
          <w:rFonts w:ascii="Tahoma" w:hAnsi="Tahoma" w:cs="Tahoma"/>
          <w:color w:val="auto"/>
          <w:sz w:val="20"/>
          <w:szCs w:val="20"/>
        </w:rPr>
        <w:t>ustawodawstwem kraju, na terenie którego prowadzimy działalność;</w:t>
      </w:r>
    </w:p>
    <w:p w14:paraId="7AAA02D9" w14:textId="77777777" w:rsidR="006867EF" w:rsidRDefault="006867EF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215E03BC" w14:textId="43A060AF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Zamawiający nie stawia warunku szczegółowego.</w:t>
      </w:r>
    </w:p>
    <w:p w14:paraId="0A70EEDE" w14:textId="77777777" w:rsidR="006867EF" w:rsidRDefault="006867EF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2EC1FD8E" w14:textId="673C2C00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</w:t>
      </w:r>
      <w:r w:rsidR="000D28FD" w:rsidRPr="00895926">
        <w:rPr>
          <w:rFonts w:ascii="Tahoma" w:hAnsi="Tahoma" w:cs="Tahoma"/>
          <w:color w:val="auto"/>
          <w:sz w:val="20"/>
          <w:szCs w:val="20"/>
        </w:rPr>
        <w:t xml:space="preserve"> 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– wg załącznika nr </w:t>
      </w:r>
      <w:r w:rsidR="1060D8BD" w:rsidRPr="00895926">
        <w:rPr>
          <w:rFonts w:ascii="Tahoma" w:hAnsi="Tahoma" w:cs="Tahoma"/>
          <w:color w:val="auto"/>
          <w:sz w:val="20"/>
          <w:szCs w:val="20"/>
        </w:rPr>
        <w:t>1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 do Zapytania ofertowego.</w:t>
      </w:r>
    </w:p>
    <w:p w14:paraId="1F91C40F" w14:textId="77777777" w:rsidR="00012209" w:rsidRPr="00895926" w:rsidRDefault="00012209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00000042" w14:textId="197571FC" w:rsidR="00A0733F" w:rsidRPr="00773A60" w:rsidRDefault="0094473F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773A60">
        <w:rPr>
          <w:rFonts w:ascii="Tahoma" w:hAnsi="Tahoma" w:cs="Tahoma"/>
          <w:color w:val="auto"/>
          <w:sz w:val="20"/>
          <w:szCs w:val="20"/>
        </w:rPr>
        <w:t>Nie podlegają wykluczeniu, tj. nie otwarto wobec nich likwidacji i nie ogłoszono upadłości</w:t>
      </w:r>
      <w:r w:rsidR="003B4091" w:rsidRPr="00773A60">
        <w:rPr>
          <w:rFonts w:ascii="Tahoma" w:hAnsi="Tahoma" w:cs="Tahoma"/>
          <w:color w:val="auto"/>
          <w:sz w:val="20"/>
          <w:szCs w:val="20"/>
        </w:rPr>
        <w:t>;</w:t>
      </w:r>
    </w:p>
    <w:p w14:paraId="74935529" w14:textId="77777777" w:rsidR="006867EF" w:rsidRDefault="006867EF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606E17C7" w14:textId="29887F96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Zamawiający nie stawia warunku szczegółowego.</w:t>
      </w:r>
    </w:p>
    <w:p w14:paraId="00B561A0" w14:textId="77777777" w:rsidR="006867EF" w:rsidRDefault="006867EF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7A93234D" w14:textId="53370486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</w:t>
      </w:r>
      <w:r w:rsidR="00012209" w:rsidRPr="00895926">
        <w:rPr>
          <w:rFonts w:ascii="Tahoma" w:hAnsi="Tahoma" w:cs="Tahoma"/>
          <w:color w:val="auto"/>
          <w:sz w:val="20"/>
          <w:szCs w:val="20"/>
        </w:rPr>
        <w:t xml:space="preserve"> 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– wg załącznika nr </w:t>
      </w:r>
      <w:r w:rsidR="3F486135" w:rsidRPr="00895926">
        <w:rPr>
          <w:rFonts w:ascii="Tahoma" w:hAnsi="Tahoma" w:cs="Tahoma"/>
          <w:color w:val="auto"/>
          <w:sz w:val="20"/>
          <w:szCs w:val="20"/>
        </w:rPr>
        <w:t>1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 do Zapytania ofertowego.</w:t>
      </w:r>
    </w:p>
    <w:p w14:paraId="4BD65694" w14:textId="77777777" w:rsidR="00012209" w:rsidRPr="00895926" w:rsidRDefault="00012209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00000043" w14:textId="77777777" w:rsidR="00A0733F" w:rsidRPr="00773A60" w:rsidRDefault="0094473F">
      <w:pPr>
        <w:pStyle w:val="Akapitzlist"/>
        <w:numPr>
          <w:ilvl w:val="0"/>
          <w:numId w:val="12"/>
        </w:numPr>
        <w:spacing w:after="0" w:line="240" w:lineRule="auto"/>
        <w:ind w:left="993" w:hanging="284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Zgadzają się ze wszystkimi wymaganiami niniejszego postępowania.</w:t>
      </w:r>
    </w:p>
    <w:p w14:paraId="3CE9219D" w14:textId="77777777" w:rsidR="006867EF" w:rsidRDefault="006867EF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69C07B52" w14:textId="496EDB8A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Zamawiający nie stawia warunku szczegółowego.</w:t>
      </w:r>
    </w:p>
    <w:p w14:paraId="6C5AF410" w14:textId="77777777" w:rsidR="006867EF" w:rsidRDefault="006867EF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</w:p>
    <w:p w14:paraId="1847D5DA" w14:textId="56BB593A" w:rsidR="006B7428" w:rsidRPr="00895926" w:rsidRDefault="006B7428" w:rsidP="00773A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20"/>
        <w:jc w:val="both"/>
        <w:rPr>
          <w:rFonts w:ascii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>Sposób oceny spełniania warunku: Weryfikacja nastąpi w oparciu o oświadczenie Oferenta– wg załącznika nr 1 do Zapytania ofertowego.</w:t>
      </w:r>
    </w:p>
    <w:p w14:paraId="237FF526" w14:textId="77777777" w:rsidR="00012209" w:rsidRPr="00895926" w:rsidRDefault="00012209" w:rsidP="001049D9">
      <w:pPr>
        <w:pStyle w:val="Akapitzlist"/>
        <w:spacing w:after="0" w:line="240" w:lineRule="auto"/>
        <w:ind w:left="1440"/>
        <w:jc w:val="both"/>
        <w:rPr>
          <w:rFonts w:ascii="Tahoma" w:hAnsi="Tahoma" w:cs="Tahoma"/>
          <w:color w:val="auto"/>
          <w:sz w:val="20"/>
          <w:szCs w:val="20"/>
        </w:rPr>
      </w:pPr>
    </w:p>
    <w:p w14:paraId="00000044" w14:textId="7EEC6800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Ocena spełnienia warunków nastąpi według formuły „spełnia/nie spełnia”.</w:t>
      </w:r>
    </w:p>
    <w:p w14:paraId="24FF86F8" w14:textId="77777777" w:rsidR="00012209" w:rsidRPr="00895926" w:rsidRDefault="0001220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45" w14:textId="325A3802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Termin związania ofertą wynosi </w:t>
      </w:r>
      <w:r w:rsidR="006B7428" w:rsidRPr="00895926">
        <w:rPr>
          <w:rFonts w:ascii="Tahoma" w:eastAsia="Tahoma" w:hAnsi="Tahoma" w:cs="Tahoma"/>
          <w:color w:val="auto"/>
          <w:sz w:val="20"/>
          <w:szCs w:val="20"/>
        </w:rPr>
        <w:t>3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0 dni od ostatecznego terminu składania ofert.</w:t>
      </w:r>
    </w:p>
    <w:p w14:paraId="10348ADC" w14:textId="77777777" w:rsidR="00012209" w:rsidRPr="00895926" w:rsidRDefault="0001220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46" w14:textId="3DAC9395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Oferent samodzielnie lub na wniosek Zamawiającego może przedłużyć termin związania ofertą, z tym, że zamawiający może tylko raz, co najmniej na 3 dni przed upływem terminu związania ofertą, zwrócić się do </w:t>
      </w:r>
      <w:r w:rsidR="009E6B49" w:rsidRPr="00895926">
        <w:rPr>
          <w:rFonts w:ascii="Tahoma" w:eastAsia="Tahoma" w:hAnsi="Tahoma" w:cs="Tahoma"/>
          <w:color w:val="auto"/>
          <w:sz w:val="20"/>
          <w:szCs w:val="20"/>
        </w:rPr>
        <w:t>oferentów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o wyrażenie zgody na przedłużenie tego terminu o oznaczony okres, nie dłuższy jednak niż </w:t>
      </w:r>
      <w:r w:rsidR="006B7428" w:rsidRPr="00895926">
        <w:rPr>
          <w:rFonts w:ascii="Tahoma" w:eastAsia="Tahoma" w:hAnsi="Tahoma" w:cs="Tahoma"/>
          <w:color w:val="auto"/>
          <w:sz w:val="20"/>
          <w:szCs w:val="20"/>
        </w:rPr>
        <w:t>3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0 dni.</w:t>
      </w:r>
    </w:p>
    <w:p w14:paraId="00000047" w14:textId="6D110677" w:rsidR="00A0733F" w:rsidRPr="00895926" w:rsidRDefault="0094473F">
      <w:pPr>
        <w:numPr>
          <w:ilvl w:val="0"/>
          <w:numId w:val="5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lastRenderedPageBreak/>
        <w:t>Kryterium wyboru ofert</w:t>
      </w:r>
    </w:p>
    <w:p w14:paraId="0110DFC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48" w14:textId="77777777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dokona oceny ofert, które nie zostały odrzucone, na podstawie następujących kryteriów oceny ofert:</w:t>
      </w:r>
    </w:p>
    <w:p w14:paraId="6B107468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49" w14:textId="4699B329" w:rsidR="00A0733F" w:rsidRPr="00895926" w:rsidRDefault="0094473F" w:rsidP="001049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>Cena netto (</w:t>
      </w:r>
      <w:r w:rsidR="008772B0"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>C</w:t>
      </w: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>)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="0077150D">
        <w:rPr>
          <w:rFonts w:ascii="Tahoma" w:eastAsia="Tahoma" w:hAnsi="Tahoma" w:cs="Tahoma"/>
          <w:color w:val="auto"/>
          <w:sz w:val="20"/>
          <w:szCs w:val="20"/>
        </w:rPr>
        <w:t>– 100 pkt</w:t>
      </w:r>
    </w:p>
    <w:p w14:paraId="0000004A" w14:textId="3CEC8012" w:rsidR="00A0733F" w:rsidRPr="00895926" w:rsidRDefault="0094473F" w:rsidP="001049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hAnsi="Tahoma" w:cs="Tahoma"/>
          <w:color w:val="auto"/>
          <w:sz w:val="20"/>
          <w:szCs w:val="20"/>
        </w:rPr>
        <w:t xml:space="preserve">Cena musi uwzględniać wszystkie wymagania specyfikacji określonej w formularzu ofertowym oraz obejmować wszelkie koszty, jakie poniesienie </w:t>
      </w:r>
      <w:r w:rsidR="009E6B49" w:rsidRPr="00895926">
        <w:rPr>
          <w:rFonts w:ascii="Tahoma" w:hAnsi="Tahoma" w:cs="Tahoma"/>
          <w:color w:val="auto"/>
          <w:sz w:val="20"/>
          <w:szCs w:val="20"/>
        </w:rPr>
        <w:t>Oferent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 z tytułu należytej oraz zgodnej z</w:t>
      </w:r>
      <w:r w:rsidR="00012209" w:rsidRPr="00895926">
        <w:rPr>
          <w:rFonts w:ascii="Tahoma" w:hAnsi="Tahoma" w:cs="Tahoma"/>
          <w:color w:val="auto"/>
          <w:sz w:val="20"/>
          <w:szCs w:val="20"/>
        </w:rPr>
        <w:t> </w:t>
      </w:r>
      <w:r w:rsidRPr="00895926">
        <w:rPr>
          <w:rFonts w:ascii="Tahoma" w:hAnsi="Tahoma" w:cs="Tahoma"/>
          <w:color w:val="auto"/>
          <w:sz w:val="20"/>
          <w:szCs w:val="20"/>
        </w:rPr>
        <w:t xml:space="preserve">obowiązującymi przepisami realizacji przedmiotu zamówienia oraz będzie uwzględniała także ewentualne upusty i rabaty zastosowane przez </w:t>
      </w:r>
      <w:r w:rsidR="009E6B49" w:rsidRPr="00895926">
        <w:rPr>
          <w:rFonts w:ascii="Tahoma" w:hAnsi="Tahoma" w:cs="Tahoma"/>
          <w:color w:val="auto"/>
          <w:sz w:val="20"/>
          <w:szCs w:val="20"/>
        </w:rPr>
        <w:t>Oferenta</w:t>
      </w:r>
      <w:r w:rsidRPr="00895926">
        <w:rPr>
          <w:rFonts w:ascii="Tahoma" w:hAnsi="Tahoma" w:cs="Tahoma"/>
          <w:color w:val="auto"/>
          <w:sz w:val="20"/>
          <w:szCs w:val="20"/>
        </w:rPr>
        <w:t>.</w:t>
      </w:r>
      <w:r w:rsidR="000775B4" w:rsidRPr="00895926">
        <w:rPr>
          <w:rFonts w:ascii="Tahoma" w:hAnsi="Tahoma" w:cs="Tahoma"/>
          <w:color w:val="auto"/>
          <w:sz w:val="20"/>
          <w:szCs w:val="20"/>
        </w:rPr>
        <w:t xml:space="preserve"> Cena musi zawierać także wynagrodzenie za przeniesienie praw i własności do powstałych wyników badań.</w:t>
      </w:r>
    </w:p>
    <w:p w14:paraId="7C51A47A" w14:textId="77777777" w:rsidR="006867EF" w:rsidRDefault="006867EF" w:rsidP="001049D9">
      <w:pPr>
        <w:spacing w:after="0" w:line="240" w:lineRule="auto"/>
        <w:ind w:left="708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4C" w14:textId="7851FC86" w:rsidR="00A0733F" w:rsidRPr="00895926" w:rsidRDefault="004C229F" w:rsidP="001049D9">
      <w:pPr>
        <w:spacing w:after="0" w:line="240" w:lineRule="auto"/>
        <w:ind w:left="708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Przyznanie punktów w ramach kryterium </w:t>
      </w: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 xml:space="preserve">Cena netto (C)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oblicza się</w:t>
      </w:r>
      <w:r w:rsidR="001B5801" w:rsidRPr="00895926">
        <w:rPr>
          <w:rFonts w:ascii="Tahoma" w:eastAsia="Tahoma" w:hAnsi="Tahoma" w:cs="Tahoma"/>
          <w:color w:val="auto"/>
          <w:sz w:val="20"/>
          <w:szCs w:val="20"/>
        </w:rPr>
        <w:t xml:space="preserve"> według poniższego wzoru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:</w:t>
      </w:r>
    </w:p>
    <w:p w14:paraId="0000004D" w14:textId="47DC0E23" w:rsidR="00A0733F" w:rsidRPr="00895926" w:rsidRDefault="0094473F" w:rsidP="001049D9">
      <w:pPr>
        <w:spacing w:after="0" w:line="240" w:lineRule="auto"/>
        <w:jc w:val="both"/>
        <w:rPr>
          <w:rFonts w:ascii="Tahoma" w:eastAsia="Cambria Math" w:hAnsi="Tahoma" w:cs="Tahoma"/>
          <w:color w:val="auto"/>
          <w:sz w:val="20"/>
          <w:szCs w:val="20"/>
        </w:rPr>
      </w:pPr>
      <m:oMathPara>
        <m:oMath>
          <m:r>
            <w:rPr>
              <w:rFonts w:ascii="Cambria Math" w:eastAsia="Cambria Math" w:hAnsi="Cambria Math" w:cs="Tahoma"/>
              <w:color w:val="auto"/>
              <w:sz w:val="20"/>
              <w:szCs w:val="20"/>
            </w:rPr>
            <m:t>C1=</m:t>
          </m:r>
          <m:f>
            <m:fPr>
              <m:ctrlPr>
                <w:rPr>
                  <w:rFonts w:ascii="Cambria Math" w:eastAsia="Cambria Math" w:hAnsi="Cambria Math" w:cs="Tahoma"/>
                  <w:color w:val="auto"/>
                  <w:sz w:val="20"/>
                  <w:szCs w:val="20"/>
                </w:rPr>
              </m:ctrlPr>
            </m:fPr>
            <m:num>
              <m:r>
                <w:rPr>
                  <w:rFonts w:ascii="Cambria Math" w:eastAsia="Cambria Math" w:hAnsi="Cambria Math" w:cs="Tahoma"/>
                  <w:color w:val="auto"/>
                  <w:sz w:val="20"/>
                  <w:szCs w:val="20"/>
                </w:rPr>
                <m:t>CB</m:t>
              </m:r>
            </m:num>
            <m:den>
              <m:r>
                <w:rPr>
                  <w:rFonts w:ascii="Cambria Math" w:eastAsia="Cambria Math" w:hAnsi="Cambria Math" w:cs="Tahoma"/>
                  <w:color w:val="auto"/>
                  <w:sz w:val="20"/>
                  <w:szCs w:val="20"/>
                </w:rPr>
                <m:t>Cob</m:t>
              </m:r>
            </m:den>
          </m:f>
          <m:r>
            <w:rPr>
              <w:rFonts w:ascii="Cambria Math" w:eastAsia="Cambria Math" w:hAnsi="Cambria Math" w:cs="Tahoma"/>
              <w:color w:val="auto"/>
              <w:sz w:val="20"/>
              <w:szCs w:val="20"/>
            </w:rPr>
            <m:t>x</m:t>
          </m:r>
          <m:d>
            <m:dPr>
              <m:begChr m:val="["/>
              <m:endChr m:val="]"/>
              <m:ctrlPr>
                <w:rPr>
                  <w:rFonts w:ascii="Cambria Math" w:eastAsia="Cambria Math" w:hAnsi="Cambria Math" w:cs="Tahoma"/>
                  <w:i/>
                  <w:color w:val="auto"/>
                  <w:sz w:val="20"/>
                  <w:szCs w:val="20"/>
                </w:rPr>
              </m:ctrlPr>
            </m:dPr>
            <m:e>
              <m:r>
                <w:rPr>
                  <w:rFonts w:ascii="Cambria Math" w:eastAsia="Cambria Math" w:hAnsi="Cambria Math" w:cs="Tahoma"/>
                  <w:color w:val="auto"/>
                  <w:sz w:val="20"/>
                  <w:szCs w:val="20"/>
                </w:rPr>
                <m:t>100</m:t>
              </m:r>
            </m:e>
          </m:d>
          <m:r>
            <w:rPr>
              <w:rFonts w:ascii="Cambria Math" w:eastAsia="Cambria Math" w:hAnsi="Cambria Math" w:cs="Tahoma"/>
              <w:color w:val="auto"/>
              <w:sz w:val="20"/>
              <w:szCs w:val="20"/>
            </w:rPr>
            <m:t>pkt.</m:t>
          </m:r>
        </m:oMath>
      </m:oMathPara>
    </w:p>
    <w:p w14:paraId="0000004E" w14:textId="77777777" w:rsidR="00A0733F" w:rsidRPr="00895926" w:rsidRDefault="0094473F" w:rsidP="001049D9">
      <w:pPr>
        <w:spacing w:after="0" w:line="240" w:lineRule="auto"/>
        <w:ind w:left="709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gdzie:</w:t>
      </w:r>
    </w:p>
    <w:p w14:paraId="0000004F" w14:textId="77777777" w:rsidR="00A0733F" w:rsidRPr="00895926" w:rsidRDefault="0094473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C1 – liczba punktów przyznanych Wykonawcy za zaoferowaną cenę,</w:t>
      </w:r>
    </w:p>
    <w:p w14:paraId="00000050" w14:textId="77777777" w:rsidR="00A0733F" w:rsidRPr="00895926" w:rsidRDefault="0094473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C</w:t>
      </w:r>
      <w:r w:rsidRPr="00895926">
        <w:rPr>
          <w:rFonts w:ascii="Tahoma" w:eastAsia="Tahoma" w:hAnsi="Tahoma" w:cs="Tahoma"/>
          <w:color w:val="auto"/>
          <w:sz w:val="20"/>
          <w:szCs w:val="20"/>
          <w:vertAlign w:val="subscript"/>
        </w:rPr>
        <w:t xml:space="preserve">B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– najniższa zaoferowana cena w postępowaniu,</w:t>
      </w:r>
    </w:p>
    <w:p w14:paraId="00000051" w14:textId="77777777" w:rsidR="00A0733F" w:rsidRPr="00895926" w:rsidRDefault="0094473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C</w:t>
      </w:r>
      <w:r w:rsidRPr="00895926">
        <w:rPr>
          <w:rFonts w:ascii="Tahoma" w:eastAsia="Tahoma" w:hAnsi="Tahoma" w:cs="Tahoma"/>
          <w:color w:val="auto"/>
          <w:sz w:val="20"/>
          <w:szCs w:val="20"/>
          <w:vertAlign w:val="subscript"/>
        </w:rPr>
        <w:t>OB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– cena zaoferowana w ofercie badanej.</w:t>
      </w:r>
    </w:p>
    <w:p w14:paraId="55877304" w14:textId="77777777" w:rsidR="006867EF" w:rsidRDefault="006867E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4B284886" w14:textId="631FC9A4" w:rsidR="00A85038" w:rsidRPr="00895926" w:rsidRDefault="00A85038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Końcowy wynik powyższego działania zostanie zaokrąglony do dwóch miejsc po przecinku.</w:t>
      </w:r>
    </w:p>
    <w:p w14:paraId="63AEB102" w14:textId="77777777" w:rsidR="006867EF" w:rsidRDefault="006867E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637316D1" w14:textId="48544382" w:rsidR="00A85038" w:rsidRPr="00895926" w:rsidRDefault="00A85038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Zamówienie na realizację zostanie udzielone Oferentowi, którego oferta nie będzie podlegać odrzuceniu i w wyniku oceny zajmie najwyższe miejsce według liczby punktów</w:t>
      </w:r>
      <w:r w:rsidR="00C679CD" w:rsidRPr="00895926">
        <w:rPr>
          <w:rFonts w:ascii="Tahoma" w:eastAsia="Tahoma" w:hAnsi="Tahoma" w:cs="Tahoma"/>
          <w:color w:val="auto"/>
          <w:sz w:val="20"/>
          <w:szCs w:val="20"/>
        </w:rPr>
        <w:t xml:space="preserve">, przy czym wyższa liczba punktów </w:t>
      </w:r>
      <w:r w:rsidR="008E6A3D" w:rsidRPr="00895926">
        <w:rPr>
          <w:rFonts w:ascii="Tahoma" w:eastAsia="Tahoma" w:hAnsi="Tahoma" w:cs="Tahoma"/>
          <w:color w:val="auto"/>
          <w:sz w:val="20"/>
          <w:szCs w:val="20"/>
        </w:rPr>
        <w:t xml:space="preserve">oznacza wyższe </w:t>
      </w:r>
      <w:r w:rsidR="008A7962" w:rsidRPr="00895926">
        <w:rPr>
          <w:rFonts w:ascii="Tahoma" w:eastAsia="Tahoma" w:hAnsi="Tahoma" w:cs="Tahoma"/>
          <w:color w:val="auto"/>
          <w:sz w:val="20"/>
          <w:szCs w:val="20"/>
        </w:rPr>
        <w:t>miejsce</w:t>
      </w:r>
      <w:r w:rsidR="00587395" w:rsidRPr="00895926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00000054" w14:textId="7D1D9055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Termin, miejsce i sposób złożenia oferty</w:t>
      </w:r>
    </w:p>
    <w:p w14:paraId="09FAFF37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55" w14:textId="179819D2" w:rsidR="00A0733F" w:rsidRPr="00895926" w:rsidRDefault="0094473F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Termin składania ofert: </w:t>
      </w: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 xml:space="preserve">do </w:t>
      </w:r>
      <w:r w:rsidR="005D4559">
        <w:rPr>
          <w:rFonts w:ascii="Tahoma" w:eastAsia="Tahoma" w:hAnsi="Tahoma" w:cs="Tahoma"/>
          <w:b/>
          <w:bCs/>
          <w:color w:val="auto"/>
          <w:sz w:val="20"/>
          <w:szCs w:val="20"/>
        </w:rPr>
        <w:t>15.01.2025</w:t>
      </w:r>
      <w:r w:rsidRPr="00895926">
        <w:rPr>
          <w:rFonts w:ascii="Tahoma" w:eastAsia="Tahoma" w:hAnsi="Tahoma" w:cs="Tahoma"/>
          <w:b/>
          <w:bCs/>
          <w:color w:val="auto"/>
          <w:sz w:val="20"/>
          <w:szCs w:val="20"/>
        </w:rPr>
        <w:t xml:space="preserve">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r.</w:t>
      </w:r>
    </w:p>
    <w:p w14:paraId="43D2BDD3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56" w14:textId="77777777" w:rsidR="00A0733F" w:rsidRPr="00895926" w:rsidRDefault="0094473F">
      <w:pPr>
        <w:numPr>
          <w:ilvl w:val="0"/>
          <w:numId w:val="3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Oferta powinna zawierać:</w:t>
      </w:r>
    </w:p>
    <w:p w14:paraId="00000057" w14:textId="77777777" w:rsidR="00A0733F" w:rsidRPr="00895926" w:rsidRDefault="0094473F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wypełniony i podpisany Formularz ofertowy (Załącznik nr 1)</w:t>
      </w:r>
    </w:p>
    <w:p w14:paraId="00000058" w14:textId="739B7F1B" w:rsidR="00A0733F" w:rsidRPr="00895926" w:rsidRDefault="0094473F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wypełniony i podpisany formularz Oświadczenie o 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braku podstaw do wykluczenia z</w:t>
      </w:r>
      <w:r w:rsidR="00895926" w:rsidRPr="00895926">
        <w:rPr>
          <w:rFonts w:ascii="Tahoma" w:eastAsia="Tahoma" w:hAnsi="Tahoma" w:cs="Tahoma"/>
          <w:color w:val="auto"/>
          <w:sz w:val="20"/>
          <w:szCs w:val="20"/>
        </w:rPr>
        <w:t> 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 xml:space="preserve">udziału w postępowaniu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(Załącznik nr 2)</w:t>
      </w:r>
    </w:p>
    <w:p w14:paraId="0000005B" w14:textId="47131D82" w:rsidR="00A0733F" w:rsidRPr="00895926" w:rsidRDefault="0094473F">
      <w:pPr>
        <w:numPr>
          <w:ilvl w:val="0"/>
          <w:numId w:val="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Ofertę należy przesłać za pośrednictwem modułu Oferty w serwisie https://bazakonkurencyjnosci.funduszeeuropejskie.gov.pl/</w:t>
      </w:r>
    </w:p>
    <w:p w14:paraId="0000005C" w14:textId="77777777" w:rsidR="00A0733F" w:rsidRPr="00895926" w:rsidRDefault="0094473F">
      <w:pPr>
        <w:numPr>
          <w:ilvl w:val="0"/>
          <w:numId w:val="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Termin wpływu oferty to godzina wpływu na moduł Oferty w serwisie Baza Konkurencyjności.</w:t>
      </w:r>
    </w:p>
    <w:p w14:paraId="0000005D" w14:textId="77777777" w:rsidR="00A0733F" w:rsidRPr="00895926" w:rsidRDefault="0094473F">
      <w:pPr>
        <w:numPr>
          <w:ilvl w:val="0"/>
          <w:numId w:val="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Oferta powinna być podpisana zgodnie z reprezentacją wynikającą z dokumentu rejestrowego. O ile prawo do reprezentowania Oferenta nie wynika wprost z dokumentu rejestrowego, wraz z ofertą należy przedłożyć stosowne pełnomocnictwo do złożenia oferty.</w:t>
      </w:r>
    </w:p>
    <w:p w14:paraId="0000005F" w14:textId="7A3C934C" w:rsidR="00A0733F" w:rsidRPr="00895926" w:rsidRDefault="0094473F">
      <w:pPr>
        <w:numPr>
          <w:ilvl w:val="0"/>
          <w:numId w:val="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Zamawiający zastrzega sobie prawo do wezwania Oferentów do uzupełnień/wyjaśnień, w tym także w przypadku złożenia oferty na niewłaściwym formularzu. </w:t>
      </w:r>
    </w:p>
    <w:p w14:paraId="00000060" w14:textId="77777777" w:rsidR="00A0733F" w:rsidRDefault="0094473F">
      <w:pPr>
        <w:numPr>
          <w:ilvl w:val="0"/>
          <w:numId w:val="8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Umowa z Wykonawcą, który złoży najkorzystniejszą ofertę, zostanie podpisana w dogodnym dla obu stron terminie.</w:t>
      </w:r>
    </w:p>
    <w:p w14:paraId="7453AAD6" w14:textId="77777777" w:rsidR="00E355E4" w:rsidRPr="00895926" w:rsidRDefault="00E355E4" w:rsidP="00E355E4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61" w14:textId="61B1D4DA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Wykluczenia z udziału w postępowaniu</w:t>
      </w:r>
    </w:p>
    <w:p w14:paraId="6958CED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62" w14:textId="0F03ADF4" w:rsidR="00A0733F" w:rsidRPr="00895926" w:rsidRDefault="0094473F">
      <w:pPr>
        <w:numPr>
          <w:ilvl w:val="0"/>
          <w:numId w:val="16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wykluczy Wykonawcę, który jest powiązany z Zamawiającym osobowo lub kapitałowo.</w:t>
      </w:r>
    </w:p>
    <w:p w14:paraId="60CD2C82" w14:textId="77777777" w:rsidR="001049D9" w:rsidRPr="00895926" w:rsidRDefault="001049D9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63" w14:textId="77777777" w:rsidR="00A0733F" w:rsidRPr="00895926" w:rsidRDefault="0094473F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 imieniu Zamawiającego czynności związane z przeprowadzeniem procedury wyboru wykonawcy a Wykonawcą, polegające w szczególności na:</w:t>
      </w:r>
    </w:p>
    <w:p w14:paraId="2B769B9B" w14:textId="6996162F" w:rsidR="00585BB9" w:rsidRPr="00895926" w:rsidRDefault="00585B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lastRenderedPageBreak/>
        <w:t>pełnieniu funkcji członka organu nadzorczego lub zarządzającego, prokurenta, pełnomocnika,</w:t>
      </w:r>
    </w:p>
    <w:p w14:paraId="64F14D7C" w14:textId="700574FF" w:rsidR="00585BB9" w:rsidRPr="00895926" w:rsidRDefault="00585B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pozostawaniu w związku małżeńskim, w stosunku pokrewieństwa lub powinowactwa w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 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45C120" w14:textId="1A620257" w:rsidR="00585BB9" w:rsidRPr="00895926" w:rsidRDefault="00585B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 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postępowaniem o udzielenie zamówienia.</w:t>
      </w:r>
    </w:p>
    <w:p w14:paraId="11CBE1AB" w14:textId="77777777" w:rsidR="001049D9" w:rsidRPr="00895926" w:rsidRDefault="001049D9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68" w14:textId="3A315663" w:rsidR="00A0733F" w:rsidRPr="00895926" w:rsidRDefault="0094473F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Zamawiający, w celu potwierdzenia braku powiązań osobowych lub kapitałowych, wymaga przedłożenia przez Wykonawcę oświadczenia (wzór oświadczenia stanowi Załącznik nr 2 do Zapytania ofertowego).</w:t>
      </w:r>
    </w:p>
    <w:p w14:paraId="07A65755" w14:textId="77777777" w:rsidR="001049D9" w:rsidRPr="00895926" w:rsidRDefault="001049D9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2FF1D21E" w14:textId="5CC04617" w:rsidR="0035300A" w:rsidRDefault="0035300A">
      <w:pPr>
        <w:numPr>
          <w:ilvl w:val="0"/>
          <w:numId w:val="16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 udziału w postępowania wykluczeni zostaną Oferenci</w:t>
      </w:r>
      <w:r w:rsidR="77EDC397" w:rsidRPr="00895926">
        <w:rPr>
          <w:rFonts w:ascii="Tahoma" w:eastAsia="Tahoma" w:hAnsi="Tahoma" w:cs="Tahoma"/>
          <w:color w:val="auto"/>
          <w:sz w:val="20"/>
          <w:szCs w:val="20"/>
        </w:rPr>
        <w:t>,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wobec których zachodzą przesłanki wykluczenia z postępowania określone w art. 7 ust. 1 ustawy z dnia 13 kwietnia 2022 o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> 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szczególnych rozwiązaniach w zakresie przeciwdziałania wspieraniu agresji na Ukrainę oraz służących ochronie bezpieczeństwa narodowego. </w:t>
      </w:r>
    </w:p>
    <w:p w14:paraId="26A6C506" w14:textId="745C9096" w:rsidR="00B25E2E" w:rsidRPr="00895926" w:rsidRDefault="00B25E2E">
      <w:pPr>
        <w:numPr>
          <w:ilvl w:val="0"/>
          <w:numId w:val="16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bookmarkStart w:id="12" w:name="_Hlk185844362"/>
      <w:r>
        <w:rPr>
          <w:rFonts w:ascii="Tahoma" w:eastAsia="Tahoma" w:hAnsi="Tahoma" w:cs="Tahoma"/>
          <w:color w:val="auto"/>
          <w:sz w:val="20"/>
          <w:szCs w:val="20"/>
        </w:rPr>
        <w:t>Z udziału w postępowaniu wykluczeni zostaną Oferenci</w:t>
      </w:r>
      <w:r w:rsidRPr="00B25E2E">
        <w:rPr>
          <w:rFonts w:ascii="Tahoma" w:eastAsia="Tahoma" w:hAnsi="Tahoma" w:cs="Tahoma"/>
          <w:color w:val="auto"/>
          <w:sz w:val="20"/>
          <w:szCs w:val="20"/>
        </w:rPr>
        <w:t>, którzy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bookmarkEnd w:id="12"/>
    <w:p w14:paraId="73770C19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530056C5" w14:textId="057BC7DA" w:rsidR="0035300A" w:rsidRPr="00895926" w:rsidRDefault="0035300A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Zamawiający, w celu potwierdzenia</w:t>
      </w:r>
      <w:r w:rsidR="00371204">
        <w:rPr>
          <w:rFonts w:ascii="Tahoma" w:eastAsia="Tahoma" w:hAnsi="Tahoma" w:cs="Tahoma"/>
          <w:color w:val="auto"/>
          <w:sz w:val="20"/>
          <w:szCs w:val="20"/>
        </w:rPr>
        <w:t xml:space="preserve"> braku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podstaw do wykluczenia z udziału w postępowaniu, wymaga przedłożenia przez Wykonawcę oświadczenia (wzór oświadczenia stanowi Załącznik nr 2 do Zapytania ofertowego).</w:t>
      </w:r>
    </w:p>
    <w:p w14:paraId="6AD90857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69" w14:textId="1E6EF7DD" w:rsidR="00A0733F" w:rsidRPr="00895926" w:rsidRDefault="00A85038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Prawa autorskie</w:t>
      </w:r>
    </w:p>
    <w:p w14:paraId="63C5B7BB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7EF0AE17" w14:textId="3A9DA2E0" w:rsidR="000775B4" w:rsidRPr="00895926" w:rsidRDefault="000775B4">
      <w:pPr>
        <w:pStyle w:val="Akapitzlist"/>
        <w:numPr>
          <w:ilvl w:val="3"/>
          <w:numId w:val="14"/>
        </w:num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Wykonawca przeniesie na Zamawiającego wszelkie przysługujące mu autorskie prawa majątkowe oraz prawa pokrewne do wytworzonych w trakcie realizacji umowy wyników prac badawczo-rozwojowych, o ile wyniki te będą stanowić utwory w rozumieniu przepisów Prawa autorskiego, na wszystkich polach eksploatacji określonych w art. 50 Ustawy o prawie autorskim i prawach pokrewnych, w szczególności w zakresie utrwalania, zwielokrotniania wszystkimi możliwymi technikami, wprowadzania do obrotu, wprowadzania za pomocą sieci elektronicznych, publicznego wykonania albo publicznego odtworzenia, a także publicznego udostępniania wyników badań w taki sposób, aby każdy mógł mieć do niego dostęp w miejscu i w czasie przez siebie wybranym, praw pokrewnych do tych wyników. Wykonawca ponadto przenosi na Zamawiającego wyłączne prawo wykonywania i zezwalania na wykonywanie autorskich praw zależnych.</w:t>
      </w:r>
    </w:p>
    <w:p w14:paraId="7253A1E3" w14:textId="52E00828" w:rsidR="000775B4" w:rsidRPr="00895926" w:rsidRDefault="000775B4">
      <w:pPr>
        <w:pStyle w:val="Akapitzlist"/>
        <w:numPr>
          <w:ilvl w:val="3"/>
          <w:numId w:val="14"/>
        </w:num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Przeniesienie praw</w:t>
      </w:r>
      <w:r w:rsidR="001049D9" w:rsidRPr="00895926">
        <w:rPr>
          <w:rFonts w:ascii="Tahoma" w:eastAsia="Tahoma" w:hAnsi="Tahoma" w:cs="Tahoma"/>
          <w:color w:val="auto"/>
          <w:sz w:val="20"/>
          <w:szCs w:val="20"/>
        </w:rPr>
        <w:t>,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o którym mowa w punkcie powyżej</w:t>
      </w:r>
      <w:r w:rsidR="001049D9" w:rsidRPr="00895926">
        <w:rPr>
          <w:rFonts w:ascii="Tahoma" w:eastAsia="Tahoma" w:hAnsi="Tahoma" w:cs="Tahoma"/>
          <w:color w:val="auto"/>
          <w:sz w:val="20"/>
          <w:szCs w:val="20"/>
        </w:rPr>
        <w:t>,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nie będzie naruszał</w:t>
      </w:r>
      <w:r w:rsidR="001049D9" w:rsidRPr="00895926">
        <w:rPr>
          <w:rFonts w:ascii="Tahoma" w:eastAsia="Tahoma" w:hAnsi="Tahoma" w:cs="Tahoma"/>
          <w:color w:val="auto"/>
          <w:sz w:val="20"/>
          <w:szCs w:val="20"/>
        </w:rPr>
        <w:t>o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jakichkolwiek praw osób trzecich.</w:t>
      </w:r>
    </w:p>
    <w:p w14:paraId="1F92BC81" w14:textId="77777777" w:rsidR="00C67C7E" w:rsidRDefault="00C67C7E" w:rsidP="001049D9">
      <w:pPr>
        <w:pStyle w:val="Akapitzlist"/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71" w14:textId="77777777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Zmiany umowy zawartej w wyniku przeprowadzonego postępowania o udzielenie zamówienia</w:t>
      </w:r>
    </w:p>
    <w:p w14:paraId="30264E2A" w14:textId="77777777" w:rsidR="001049D9" w:rsidRPr="00895926" w:rsidRDefault="001049D9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72" w14:textId="77777777" w:rsidR="00A0733F" w:rsidRPr="00895926" w:rsidRDefault="0094473F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Zmiany umowy zawartej w wyniku przeprowadzonego niniejszego postępowania są możliwe pod warunkiem, że nie wpłyną one negatywnie na realizację przedmiotu umowy oraz są dopuszczalne zgodnie z Wytycznymi dotyczącymi kwalifikowalności wydatków na lata 2021-2027.</w:t>
      </w:r>
    </w:p>
    <w:p w14:paraId="44841AA5" w14:textId="77777777" w:rsidR="001049D9" w:rsidRPr="00895926" w:rsidRDefault="001049D9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73" w14:textId="48915B7A" w:rsidR="00A0733F" w:rsidRPr="00895926" w:rsidRDefault="0094473F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Jakakolwiek umowa zawarta w konsekwencji niniejszego Zapytania ofertowego, powinna być wynikiem negocjacji i wzajemnej akceptacji warunków umowy pomiędzy Zamawiającym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lastRenderedPageBreak/>
        <w:t>a Wykonawcą, w tym m.in. w zakresie terminu realizacji zamówienia, własności intelektualnej, poufności, wyboru prawa, ewentualnego odszkodowania z tytułu roszczeń osób trzecich pomiędzy Zamawiającym a</w:t>
      </w:r>
      <w:r w:rsidR="4AC1F144" w:rsidRPr="0089592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Wykonawcą.</w:t>
      </w:r>
    </w:p>
    <w:p w14:paraId="421DD764" w14:textId="77777777" w:rsidR="001049D9" w:rsidRPr="00895926" w:rsidRDefault="001049D9" w:rsidP="001049D9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60E6C278" w14:textId="77777777" w:rsidR="00423CCE" w:rsidRPr="00423CCE" w:rsidRDefault="00423CCE" w:rsidP="00423CCE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Zamawiający przewiduje możliwość dokonania zmian postanowień zawartej umowy w stosunku do treści oferty, na podstawie której dokonano wyboru Oferenta, w następującym zakresie: </w:t>
      </w:r>
    </w:p>
    <w:p w14:paraId="0FBF5BE0" w14:textId="75997AD2" w:rsidR="00423CCE" w:rsidRPr="00423CCE" w:rsidRDefault="00423CCE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Konieczność wprowadzenia zmian będzie następstwem zmian wprowadzonych w umowach pomiędzy Zamawiającym a inną niż Oferentem stroną, w tym innym oferentem lub instytucją nadzorującą realizację projektu, w ramach którego realizowane jest Zamówienie, przy czym zmiana może dotyczyć wyłącznie tych zapisów umowy, na które będą miały bezpośredni wpływ modyfikacje, a zmiany nie mogą prowadzić do zwiększenia wynagrodzenia Oferenta. </w:t>
      </w:r>
    </w:p>
    <w:p w14:paraId="06F88C77" w14:textId="77777777" w:rsidR="00423CCE" w:rsidRPr="00423CCE" w:rsidRDefault="00423CCE" w:rsidP="00423CCE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83177AB" w14:textId="7200AB19" w:rsidR="00423CCE" w:rsidRPr="00423CCE" w:rsidRDefault="00423CCE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Z uwagi na przedłużającą się procedurę wyboru Oferenta w postępowaniu o udzieleniu niniejszego zamówienia lub w związku z innymi okolicznościami, których nie dało się wcześniej przewidzieć, uniemożliwiającymi prawidłową realizację przedmiotu umowy, konieczna stanie się modyfikacja terminów określonych w zapytaniu bądź umowie. </w:t>
      </w:r>
    </w:p>
    <w:p w14:paraId="6CC884B4" w14:textId="4E12AB1E" w:rsidR="00423CCE" w:rsidRPr="00423CCE" w:rsidRDefault="00423CCE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Dopuszcza się zmianę terminu wykonania umowy w przypadkach, gdy: </w:t>
      </w:r>
    </w:p>
    <w:p w14:paraId="404DA8C2" w14:textId="77777777" w:rsidR="00423CCE" w:rsidRPr="00423CCE" w:rsidRDefault="00423CCE" w:rsidP="00423CCE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7E4FE673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wystąpiły zjawiska związane z działaniem siły wyższej uniemożliwiające realizację przedmiotu zamówienia, </w:t>
      </w:r>
    </w:p>
    <w:p w14:paraId="5A48D106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wystąpią okoliczności, których strony umowy nie były w stanie przewidzieć, pomimo zachowania należytej staranności lub z przyczyn wystąpienia przeszkód formalnoprawnych niezależnych od stron umowy, </w:t>
      </w:r>
    </w:p>
    <w:p w14:paraId="3687A7C6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powstały opóźnienia na wcześniejszych etapach realizacji przedmiotu zamówienia, </w:t>
      </w:r>
    </w:p>
    <w:p w14:paraId="0D3C338B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powstały opóźnienia w wydaniu lub zmiany w decyzjach administracyjnych lub innych instytucji (decyzje władz publicznych, zmiany obowiązującego prawa, oczekiwanie na nieprzewidziane wcześniej a konieczne wyniki ekspertyz, wyroki sądowe, itp.), niezależne od Zamawiającego oraz Oferenta, których strony nie były w stanie przewidzieć, pomimo zachowania należytej staranności, </w:t>
      </w:r>
    </w:p>
    <w:p w14:paraId="59922274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w przypadku wykonania przedmiotu umowy przed terminem umownym i pozyskania przez Zamawiającego środków na zapłatę wynagrodzenia Oferenta we wcześniejszym terminie. </w:t>
      </w:r>
    </w:p>
    <w:p w14:paraId="56409681" w14:textId="77777777" w:rsidR="00423CCE" w:rsidRPr="00423CCE" w:rsidRDefault="00423CCE" w:rsidP="0060223E">
      <w:pPr>
        <w:numPr>
          <w:ilvl w:val="0"/>
          <w:numId w:val="21"/>
        </w:numPr>
        <w:shd w:val="clear" w:color="auto" w:fill="FFFFFF"/>
        <w:spacing w:after="0" w:line="240" w:lineRule="auto"/>
        <w:ind w:left="1560" w:hanging="567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 xml:space="preserve">w toku realizacji przedmiotu zamówienia zaistnieje potrzeba wykonania usług dodatkowych. Przez usługi dodatkowe należy rozumieć usługi nieobjęte zamówieniem podstawowym, których wykonanie stało się konieczne na skutek sytuacji niemożliwej wcześniej do przewidzenia, a należyte wykonanie zamówienia podstawowego jest uzależnione od ich wykonania. </w:t>
      </w:r>
    </w:p>
    <w:p w14:paraId="4D943B22" w14:textId="77777777" w:rsidR="00423CCE" w:rsidRDefault="00423CCE" w:rsidP="00423CCE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F5ACA81" w14:textId="1DA7E8A1" w:rsidR="001049D9" w:rsidRPr="00423CCE" w:rsidRDefault="00423CCE" w:rsidP="00423CCE">
      <w:pPr>
        <w:spacing w:after="0" w:line="240" w:lineRule="auto"/>
        <w:ind w:left="426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423CCE">
        <w:rPr>
          <w:rFonts w:ascii="Tahoma" w:eastAsia="Tahoma" w:hAnsi="Tahoma" w:cs="Tahoma"/>
          <w:color w:val="auto"/>
          <w:sz w:val="20"/>
          <w:szCs w:val="20"/>
        </w:rPr>
        <w:t>Wszelkie zmiany postanowień umowy wymagają formy pisemnej pod rygorem nieważności. Wystąpienie którejkolwiek z wymienionych wyżej okoliczności w zakresie mającym wpływ na przebieg realizacji zamówienia skutkuje tym, iż termin wykonania umowy może ulec odpowiedniemu przedłużeniu/zmianie o czas niezbędny do zakończenia wykonania jej przedmiotu w sposób należyty. Wszelkie opóźnienia/zmiany muszą być udokumentowane stosownymi protokołami podpisanymi przez Wykonawcę i Zamawiającego, na podstawie których strony ustalą nowe terminy.</w:t>
      </w:r>
    </w:p>
    <w:p w14:paraId="60A7D369" w14:textId="77777777" w:rsidR="001049D9" w:rsidRPr="00895926" w:rsidRDefault="001049D9" w:rsidP="001049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8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1E77AB08" w14:textId="77777777" w:rsidR="00C67C7E" w:rsidRPr="00895926" w:rsidRDefault="00C67C7E" w:rsidP="001049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8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7E" w14:textId="77777777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Sposób porozumiewania się Zamawiającego z Wykonawcami</w:t>
      </w:r>
    </w:p>
    <w:p w14:paraId="6E2A54C0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7F" w14:textId="77777777" w:rsidR="00A0733F" w:rsidRPr="00895926" w:rsidRDefault="0094473F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Pytania dotyczące zapytania ofertowego można przesyłać wyłącznie poprzez Bazę Konkurencyjności.</w:t>
      </w:r>
    </w:p>
    <w:p w14:paraId="14720EB5" w14:textId="77777777" w:rsidR="001049D9" w:rsidRPr="00895926" w:rsidRDefault="001049D9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80" w14:textId="2104C175" w:rsidR="00A0733F" w:rsidRDefault="0094473F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Pytania, które wpłyną później niż na co najmniej </w:t>
      </w:r>
      <w:r w:rsidR="005D4559">
        <w:rPr>
          <w:rFonts w:ascii="Tahoma" w:eastAsia="Tahoma" w:hAnsi="Tahoma" w:cs="Tahoma"/>
          <w:color w:val="auto"/>
          <w:sz w:val="20"/>
          <w:szCs w:val="20"/>
        </w:rPr>
        <w:t>24</w:t>
      </w:r>
      <w:r w:rsidR="005D4559" w:rsidRPr="00895926">
        <w:rPr>
          <w:rFonts w:ascii="Tahoma" w:eastAsia="Tahoma" w:hAnsi="Tahoma" w:cs="Tahoma"/>
          <w:color w:val="auto"/>
          <w:sz w:val="20"/>
          <w:szCs w:val="20"/>
        </w:rPr>
        <w:t xml:space="preserve"> 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godzin przed terminem składania ofert lub poza Bazą Konkurencyjności pozostaną bez odpowiedzi.</w:t>
      </w:r>
    </w:p>
    <w:p w14:paraId="3A546791" w14:textId="77777777" w:rsidR="005D4559" w:rsidRDefault="005D4559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5F23EF6F" w14:textId="77777777" w:rsidR="005D4559" w:rsidRPr="00895926" w:rsidRDefault="005D4559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14C2799E" w14:textId="77777777" w:rsidR="001049D9" w:rsidRPr="00895926" w:rsidRDefault="001049D9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81" w14:textId="32EEFEEB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lastRenderedPageBreak/>
        <w:t>Zamówienia uzupełniające</w:t>
      </w:r>
    </w:p>
    <w:p w14:paraId="07D5DF95" w14:textId="77777777" w:rsidR="001049D9" w:rsidRPr="00895926" w:rsidRDefault="001049D9" w:rsidP="001049D9">
      <w:p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82" w14:textId="7C6162A7" w:rsidR="00A0733F" w:rsidRPr="00895926" w:rsidRDefault="00000000" w:rsidP="001049D9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auto"/>
          <w:sz w:val="20"/>
          <w:szCs w:val="20"/>
        </w:rPr>
      </w:pPr>
      <w:sdt>
        <w:sdtPr>
          <w:rPr>
            <w:rFonts w:ascii="Tahoma" w:hAnsi="Tahoma" w:cs="Tahoma"/>
            <w:color w:val="auto"/>
            <w:sz w:val="20"/>
            <w:szCs w:val="20"/>
          </w:rPr>
          <w:tag w:val="goog_rdk_5"/>
          <w:id w:val="-309798996"/>
        </w:sdtPr>
        <w:sdtContent/>
      </w:sdt>
      <w:r w:rsidR="0094473F" w:rsidRPr="00895926">
        <w:rPr>
          <w:rFonts w:ascii="Tahoma" w:hAnsi="Tahoma" w:cs="Tahoma"/>
          <w:color w:val="auto"/>
          <w:sz w:val="20"/>
          <w:szCs w:val="20"/>
        </w:rPr>
        <w:t xml:space="preserve">Zamawiający </w:t>
      </w:r>
      <w:r w:rsidR="003B4091" w:rsidRPr="00895926">
        <w:rPr>
          <w:rFonts w:ascii="Tahoma" w:hAnsi="Tahoma" w:cs="Tahoma"/>
          <w:color w:val="auto"/>
          <w:sz w:val="20"/>
          <w:szCs w:val="20"/>
        </w:rPr>
        <w:t xml:space="preserve">nie </w:t>
      </w:r>
      <w:r w:rsidR="0094473F" w:rsidRPr="00895926">
        <w:rPr>
          <w:rFonts w:ascii="Tahoma" w:hAnsi="Tahoma" w:cs="Tahoma"/>
          <w:color w:val="auto"/>
          <w:sz w:val="20"/>
          <w:szCs w:val="20"/>
        </w:rPr>
        <w:t>dopuszcza możliwoś</w:t>
      </w:r>
      <w:r w:rsidR="003B4091" w:rsidRPr="00895926">
        <w:rPr>
          <w:rFonts w:ascii="Tahoma" w:hAnsi="Tahoma" w:cs="Tahoma"/>
          <w:color w:val="auto"/>
          <w:sz w:val="20"/>
          <w:szCs w:val="20"/>
        </w:rPr>
        <w:t xml:space="preserve">ci </w:t>
      </w:r>
      <w:r w:rsidR="0094473F" w:rsidRPr="00895926">
        <w:rPr>
          <w:rFonts w:ascii="Tahoma" w:hAnsi="Tahoma" w:cs="Tahoma"/>
          <w:color w:val="auto"/>
          <w:sz w:val="20"/>
          <w:szCs w:val="20"/>
        </w:rPr>
        <w:t>zamówień uzupełniających</w:t>
      </w:r>
      <w:r w:rsidR="003B4091" w:rsidRPr="00895926">
        <w:rPr>
          <w:rFonts w:ascii="Tahoma" w:hAnsi="Tahoma" w:cs="Tahoma"/>
          <w:color w:val="auto"/>
          <w:sz w:val="20"/>
          <w:szCs w:val="20"/>
        </w:rPr>
        <w:t>.</w:t>
      </w:r>
    </w:p>
    <w:p w14:paraId="0C14C8A2" w14:textId="77777777" w:rsidR="001049D9" w:rsidRPr="00895926" w:rsidRDefault="001049D9" w:rsidP="001049D9">
      <w:pPr>
        <w:shd w:val="clear" w:color="auto" w:fill="FFFFFF"/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0000008A" w14:textId="77777777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Informacje dodatkowe</w:t>
      </w:r>
    </w:p>
    <w:p w14:paraId="49F44E46" w14:textId="77777777" w:rsidR="001049D9" w:rsidRPr="00895926" w:rsidRDefault="001049D9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8B" w14:textId="77777777" w:rsidR="00A0733F" w:rsidRPr="00895926" w:rsidRDefault="009447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wybierze jedną, najkorzystniejszą spośród złożonych ofert spełniających warunki udziału w postępowaniu o udzielenie zamówienia.</w:t>
      </w:r>
    </w:p>
    <w:p w14:paraId="0000008C" w14:textId="77777777" w:rsidR="00A0733F" w:rsidRPr="00895926" w:rsidRDefault="009447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zastrzega sobie prawo do zmiany treści niniejszego zapytania ofertowego. Jeżeli zmiany będą mogły mieć istotny wpływ na składane w postępowaniu oferty, Zamawiający przedłuży termin składania ofert. Informacja o zmianach zostanie umieszczona tak jak ogłoszenie, na stronie: http://www.bazakonkurencyjnosci.funduszeeuropejskie.gov.pl.</w:t>
      </w:r>
    </w:p>
    <w:p w14:paraId="0000008D" w14:textId="0CF9CCBB" w:rsidR="00A0733F" w:rsidRPr="00895926" w:rsidRDefault="009447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Cena w złożonej ofercie </w:t>
      </w:r>
      <w:r w:rsidR="00D722A0" w:rsidRPr="00895926">
        <w:rPr>
          <w:rFonts w:ascii="Tahoma" w:eastAsia="Tahoma" w:hAnsi="Tahoma" w:cs="Tahoma"/>
          <w:color w:val="auto"/>
          <w:sz w:val="20"/>
          <w:szCs w:val="20"/>
        </w:rPr>
        <w:t>musi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być wyrażona </w:t>
      </w:r>
      <w:r w:rsidR="00D722A0" w:rsidRPr="00895926">
        <w:rPr>
          <w:rFonts w:ascii="Tahoma" w:eastAsia="Tahoma" w:hAnsi="Tahoma" w:cs="Tahoma"/>
          <w:color w:val="auto"/>
          <w:sz w:val="20"/>
          <w:szCs w:val="20"/>
        </w:rPr>
        <w:t>w PLN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.</w:t>
      </w:r>
    </w:p>
    <w:p w14:paraId="0000008E" w14:textId="3C6BB297" w:rsidR="00A0733F" w:rsidRPr="00895926" w:rsidRDefault="009447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W przypadku, gdy wybrany Wykonawca odstąpi od podpisania umowy</w:t>
      </w:r>
      <w:r w:rsidR="001049D9" w:rsidRPr="00895926">
        <w:rPr>
          <w:rFonts w:ascii="Tahoma" w:eastAsia="Tahoma" w:hAnsi="Tahoma" w:cs="Tahoma"/>
          <w:color w:val="auto"/>
          <w:sz w:val="20"/>
          <w:szCs w:val="20"/>
        </w:rPr>
        <w:t>,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 xml:space="preserve"> Zamawiający może podpisać umowę z kolejnym Wykonawcą, który w postępowaniu o udzielenie zamówienia uzyskał kolejną najwyższą liczbę punktów.</w:t>
      </w:r>
    </w:p>
    <w:p w14:paraId="0000008F" w14:textId="7A4DE749" w:rsidR="00A0733F" w:rsidRPr="00895926" w:rsidRDefault="0094473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Zamawiający zastrzega sobie prawo unieważnienia postępowania o udzielenie zamówienia na</w:t>
      </w:r>
      <w:r w:rsidR="001049D9" w:rsidRPr="00895926">
        <w:rPr>
          <w:rFonts w:ascii="Tahoma" w:eastAsia="Tahoma" w:hAnsi="Tahoma" w:cs="Tahoma"/>
          <w:color w:val="auto"/>
          <w:sz w:val="20"/>
          <w:szCs w:val="20"/>
        </w:rPr>
        <w:t> 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każdym etapie bez podania przyczyny.</w:t>
      </w:r>
    </w:p>
    <w:p w14:paraId="0B48D68E" w14:textId="77777777" w:rsidR="00C67C7E" w:rsidRPr="00895926" w:rsidRDefault="00C67C7E" w:rsidP="001049D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</w:p>
    <w:p w14:paraId="18A41FF3" w14:textId="3A11C779" w:rsidR="00D57B6A" w:rsidRDefault="00A30053" w:rsidP="00D57B6A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A30053">
        <w:rPr>
          <w:rFonts w:ascii="Tahoma" w:eastAsia="Tahoma" w:hAnsi="Tahoma" w:cs="Tahoma"/>
          <w:b/>
          <w:color w:val="auto"/>
          <w:sz w:val="20"/>
          <w:szCs w:val="20"/>
        </w:rPr>
        <w:t>Klauzula informacyjna RODO</w:t>
      </w:r>
    </w:p>
    <w:p w14:paraId="3C86B4B3" w14:textId="77777777" w:rsidR="00D57B6A" w:rsidRDefault="00D57B6A" w:rsidP="00D57B6A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27F3F749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Administratorem Twoich danych jest </w:t>
      </w:r>
      <w:proofErr w:type="spellStart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Terlan</w:t>
      </w:r>
      <w:proofErr w:type="spellEnd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 sp. z o.o. z siedzibą w Poznaniu (60-478), przy ul. Lutyckiej 95. (dalej: My). Kontakt z nami możliwy jest pod mailem: biuro@terlan.pl.</w:t>
      </w:r>
    </w:p>
    <w:p w14:paraId="55627ADE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Dane kontaktowe do naszego inspektora ochrony danych to: </w:t>
      </w:r>
      <w:hyperlink r:id="rId12" w:history="1">
        <w:r w:rsidRPr="0060223E">
          <w:rPr>
            <w:color w:val="auto"/>
          </w:rPr>
          <w:t>k.maciejewska@coreconsulting.pl</w:t>
        </w:r>
      </w:hyperlink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 albo CORE Consulting sp. z o.o., ul. Wyłom 16, 61-671 Poznań.</w:t>
      </w:r>
    </w:p>
    <w:p w14:paraId="3E107E33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Twoje dane osobowe przetwarzamy w celu zawarcia i wykonania umowy, bieżącej współpracy oraz wzajemnych rozliczeń.</w:t>
      </w:r>
    </w:p>
    <w:p w14:paraId="19C6456B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Podstawą prawna przetwarzania Twoich danych jest art. 6 ust. 1 lit b RODO – zgodnie z którym mamy prawo przetwarzać dane osobowe, jeśli jest to niezbędne do zawarcia lub realizacji umowy.</w:t>
      </w:r>
    </w:p>
    <w:p w14:paraId="6661DA02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Podanie danych jest dobrowolne, lecz niezbędne do zawarcia umowy i ich brak uniemożliwi jej</w:t>
      </w:r>
    </w:p>
    <w:p w14:paraId="52F56B26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zawarcie.</w:t>
      </w:r>
    </w:p>
    <w:p w14:paraId="2C1C6447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Dane będziemy przetwarzać przez okres trwania umowy oraz później przez okres przedawnienia roszczeń z tego tytułu, jak również w celach związanych z rozliczalnością naszych działań, do czego jesteśmy zobowiązani przepisami prawa o ochronie danych osobowych, jednakże nie dłużej niż przez 6 lat.</w:t>
      </w:r>
    </w:p>
    <w:p w14:paraId="583FB89B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Twoje dane nie będą podlegały profilowaniu ani zautomatyzowanemu podejmowaniu decyzji.</w:t>
      </w:r>
    </w:p>
    <w:p w14:paraId="1F99F0B8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Nie udostępniamy na własność Twoich danych żadnym podmiotom komercyjnym. Wiedz jednak, że Twoje dane związane z zawartą z nami umową mogą zostać ujawnione:</w:t>
      </w:r>
    </w:p>
    <w:p w14:paraId="6FB49796" w14:textId="77777777" w:rsidR="00E729F0" w:rsidRPr="0060223E" w:rsidRDefault="00E729F0" w:rsidP="00E729F0">
      <w:pPr>
        <w:numPr>
          <w:ilvl w:val="1"/>
          <w:numId w:val="25"/>
        </w:num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firmom utrzymującym i serwisującym nasze serwery informatyczne,</w:t>
      </w:r>
    </w:p>
    <w:p w14:paraId="7E284009" w14:textId="77777777" w:rsidR="00E729F0" w:rsidRPr="0060223E" w:rsidRDefault="00E729F0" w:rsidP="00E729F0">
      <w:pPr>
        <w:numPr>
          <w:ilvl w:val="1"/>
          <w:numId w:val="25"/>
        </w:num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kancelariom prawnym, które wspierają nas w obszarze bieżącej działalności,</w:t>
      </w:r>
    </w:p>
    <w:p w14:paraId="692DA4DC" w14:textId="77777777" w:rsidR="00E729F0" w:rsidRPr="0060223E" w:rsidRDefault="00E729F0" w:rsidP="00E729F0">
      <w:pPr>
        <w:numPr>
          <w:ilvl w:val="1"/>
          <w:numId w:val="25"/>
        </w:num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firmom obsługującym nas w obszarze IT, w tym serwisującym urządzenia wykorzystywane przez nas w bieżącej działalności,</w:t>
      </w:r>
    </w:p>
    <w:p w14:paraId="171A750D" w14:textId="77777777" w:rsidR="00E729F0" w:rsidRPr="0060223E" w:rsidRDefault="00E729F0" w:rsidP="00E729F0">
      <w:pPr>
        <w:numPr>
          <w:ilvl w:val="1"/>
          <w:numId w:val="25"/>
        </w:num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podmiotom utrzymującym oprogramowanie, z którego korzystamy w ramach bieżącej działalności.</w:t>
      </w:r>
    </w:p>
    <w:p w14:paraId="6D092120" w14:textId="77777777" w:rsidR="00E729F0" w:rsidRPr="0060223E" w:rsidRDefault="00E729F0" w:rsidP="00E729F0">
      <w:p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</w:p>
    <w:p w14:paraId="0DBA79DA" w14:textId="22051C6E" w:rsidR="00E729F0" w:rsidRPr="0060223E" w:rsidRDefault="00E729F0" w:rsidP="0060223E">
      <w:pPr>
        <w:spacing w:after="0" w:line="240" w:lineRule="auto"/>
        <w:ind w:left="567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Jeśli jesteś zainteresowany jakie są to podmioty, napisz na nasz adres: </w:t>
      </w:r>
      <w:proofErr w:type="spellStart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Terlan</w:t>
      </w:r>
      <w:proofErr w:type="spellEnd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 sp. z o.o., ul. Lutycka</w:t>
      </w:r>
      <w:r>
        <w:rPr>
          <w:rFonts w:ascii="Tahoma" w:eastAsia="Tahoma" w:hAnsi="Tahoma" w:cs="Tahoma"/>
          <w:bCs/>
          <w:color w:val="auto"/>
          <w:sz w:val="20"/>
          <w:szCs w:val="20"/>
        </w:rPr>
        <w:t xml:space="preserve"> </w:t>
      </w: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95, 60-478 Poznań, bądź skontaktuj się z nami mailowo: </w:t>
      </w:r>
      <w:hyperlink r:id="rId13" w:history="1">
        <w:r w:rsidRPr="0060223E">
          <w:rPr>
            <w:rStyle w:val="Hipercze"/>
            <w:rFonts w:ascii="Tahoma" w:eastAsia="Tahoma" w:hAnsi="Tahoma" w:cs="Tahoma"/>
            <w:bCs/>
            <w:sz w:val="20"/>
            <w:szCs w:val="20"/>
          </w:rPr>
          <w:t>biuro@terlan.pl</w:t>
        </w:r>
      </w:hyperlink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.</w:t>
      </w:r>
    </w:p>
    <w:p w14:paraId="45E1570B" w14:textId="77777777" w:rsidR="00E729F0" w:rsidRPr="0060223E" w:rsidRDefault="00E729F0" w:rsidP="00E729F0">
      <w:pPr>
        <w:spacing w:after="0" w:line="240" w:lineRule="auto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</w:p>
    <w:p w14:paraId="70D51955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Przysługują Ci następujące prawa: prawo do żądania dostępu do treści swoich danych osobowych, ich sprostowania, usunięcia lub ograniczenia przetwarzania, jak również prawo do przenoszenia danych do innego administratora.</w:t>
      </w:r>
    </w:p>
    <w:p w14:paraId="3A39D800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Uprawnienia, o których mowa powyżej możesz wykonać poprzez kontakt pod adresem e-mail: biuro@terlan.pl lub listownie na adres: </w:t>
      </w:r>
      <w:proofErr w:type="spellStart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>Terlan</w:t>
      </w:r>
      <w:proofErr w:type="spellEnd"/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 sp. z o.o., ul. Lutycka 95, 60-478 Poznań.</w:t>
      </w:r>
    </w:p>
    <w:p w14:paraId="5820573C" w14:textId="77777777" w:rsidR="00E729F0" w:rsidRPr="0060223E" w:rsidRDefault="00E729F0" w:rsidP="0060223E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ahoma" w:eastAsia="Tahoma" w:hAnsi="Tahoma" w:cs="Tahoma"/>
          <w:bCs/>
          <w:color w:val="auto"/>
          <w:sz w:val="20"/>
          <w:szCs w:val="20"/>
        </w:rPr>
      </w:pP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t xml:space="preserve">Jeżeli uznasz, że w jakikolwiek sposób naruszyliśmy reguły przetwarzania Twoich danych osobowych to masz prawo do złożenia skargi bezpośrednio do organu nadzoru (Prezes Urzędu </w:t>
      </w:r>
      <w:r w:rsidRPr="0060223E">
        <w:rPr>
          <w:rFonts w:ascii="Tahoma" w:eastAsia="Tahoma" w:hAnsi="Tahoma" w:cs="Tahoma"/>
          <w:bCs/>
          <w:color w:val="auto"/>
          <w:sz w:val="20"/>
          <w:szCs w:val="20"/>
        </w:rPr>
        <w:lastRenderedPageBreak/>
        <w:t>Ochrony Danych Osobowych, ul. Stawki 2, 00-193 Warszawa, tel. 22 531-03-00, e-mail: iod@uodo.gov.pl, www.uodo.gov.pl).</w:t>
      </w:r>
    </w:p>
    <w:p w14:paraId="20BB66D7" w14:textId="77777777" w:rsidR="00D57B6A" w:rsidRPr="00D57B6A" w:rsidRDefault="00D57B6A" w:rsidP="00D57B6A">
      <w:p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6646D79E" w14:textId="77777777" w:rsidR="00A30053" w:rsidRDefault="00A30053" w:rsidP="00A30053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92" w14:textId="4E1A6CBB" w:rsidR="00A0733F" w:rsidRPr="00895926" w:rsidRDefault="0094473F">
      <w:pPr>
        <w:numPr>
          <w:ilvl w:val="0"/>
          <w:numId w:val="14"/>
        </w:numPr>
        <w:spacing w:after="0" w:line="240" w:lineRule="auto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b/>
          <w:color w:val="auto"/>
          <w:sz w:val="20"/>
          <w:szCs w:val="20"/>
        </w:rPr>
        <w:t>Załączniki</w:t>
      </w:r>
    </w:p>
    <w:p w14:paraId="60AF424D" w14:textId="77777777" w:rsidR="001049D9" w:rsidRPr="00895926" w:rsidRDefault="001049D9" w:rsidP="001049D9">
      <w:pPr>
        <w:spacing w:after="0" w:line="240" w:lineRule="auto"/>
        <w:ind w:left="397"/>
        <w:jc w:val="both"/>
        <w:rPr>
          <w:rFonts w:ascii="Tahoma" w:eastAsia="Tahoma" w:hAnsi="Tahoma" w:cs="Tahoma"/>
          <w:b/>
          <w:color w:val="auto"/>
          <w:sz w:val="20"/>
          <w:szCs w:val="20"/>
        </w:rPr>
      </w:pPr>
    </w:p>
    <w:p w14:paraId="00000093" w14:textId="77777777" w:rsidR="00A0733F" w:rsidRPr="00895926" w:rsidRDefault="0094473F">
      <w:pPr>
        <w:numPr>
          <w:ilvl w:val="0"/>
          <w:numId w:val="9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Załącznik nr 1: Wzór formularza oferty.</w:t>
      </w:r>
    </w:p>
    <w:p w14:paraId="00000094" w14:textId="55D975FC" w:rsidR="00A0733F" w:rsidRPr="00895926" w:rsidRDefault="0094473F">
      <w:pPr>
        <w:numPr>
          <w:ilvl w:val="0"/>
          <w:numId w:val="9"/>
        </w:numPr>
        <w:spacing w:after="0" w:line="240" w:lineRule="auto"/>
        <w:jc w:val="both"/>
        <w:rPr>
          <w:rFonts w:ascii="Tahoma" w:eastAsia="Tahoma" w:hAnsi="Tahoma" w:cs="Tahoma"/>
          <w:color w:val="auto"/>
          <w:sz w:val="20"/>
          <w:szCs w:val="20"/>
        </w:rPr>
      </w:pPr>
      <w:r w:rsidRPr="00895926">
        <w:rPr>
          <w:rFonts w:ascii="Tahoma" w:eastAsia="Tahoma" w:hAnsi="Tahoma" w:cs="Tahoma"/>
          <w:color w:val="auto"/>
          <w:sz w:val="20"/>
          <w:szCs w:val="20"/>
        </w:rPr>
        <w:t>Załącznik nr 2: Oświadczenie o</w:t>
      </w:r>
      <w:r w:rsidR="003B4091" w:rsidRPr="00895926">
        <w:rPr>
          <w:rFonts w:ascii="Tahoma" w:eastAsia="Tahoma" w:hAnsi="Tahoma" w:cs="Tahoma"/>
          <w:color w:val="auto"/>
          <w:sz w:val="20"/>
          <w:szCs w:val="20"/>
        </w:rPr>
        <w:t xml:space="preserve"> braku podstaw do wykluczenia z udziału w postępowaniu</w:t>
      </w:r>
      <w:r w:rsidRPr="00895926">
        <w:rPr>
          <w:rFonts w:ascii="Tahoma" w:eastAsia="Tahoma" w:hAnsi="Tahoma" w:cs="Tahoma"/>
          <w:color w:val="auto"/>
          <w:sz w:val="20"/>
          <w:szCs w:val="20"/>
        </w:rPr>
        <w:t>.</w:t>
      </w:r>
    </w:p>
    <w:sectPr w:rsidR="00A0733F" w:rsidRPr="00895926" w:rsidSect="000545FD">
      <w:headerReference w:type="default" r:id="rId14"/>
      <w:footerReference w:type="even" r:id="rId15"/>
      <w:footerReference w:type="default" r:id="rId16"/>
      <w:pgSz w:w="11906" w:h="16838" w:code="9"/>
      <w:pgMar w:top="1417" w:right="1417" w:bottom="1276" w:left="1417" w:header="708" w:footer="66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840FC" w14:textId="77777777" w:rsidR="00A86107" w:rsidRDefault="00A86107">
      <w:pPr>
        <w:spacing w:after="0" w:line="240" w:lineRule="auto"/>
      </w:pPr>
      <w:r>
        <w:separator/>
      </w:r>
    </w:p>
  </w:endnote>
  <w:endnote w:type="continuationSeparator" w:id="0">
    <w:p w14:paraId="4F8EE25C" w14:textId="77777777" w:rsidR="00A86107" w:rsidRDefault="00A86107">
      <w:pPr>
        <w:spacing w:after="0" w:line="240" w:lineRule="auto"/>
      </w:pPr>
      <w:r>
        <w:continuationSeparator/>
      </w:r>
    </w:p>
  </w:endnote>
  <w:endnote w:type="continuationNotice" w:id="1">
    <w:p w14:paraId="78C6331B" w14:textId="77777777" w:rsidR="00A86107" w:rsidRDefault="00A861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373579335"/>
      <w:docPartObj>
        <w:docPartGallery w:val="Page Numbers (Bottom of Page)"/>
        <w:docPartUnique/>
      </w:docPartObj>
    </w:sdtPr>
    <w:sdtContent>
      <w:p w14:paraId="328DFBC9" w14:textId="1F696261" w:rsidR="000545FD" w:rsidRDefault="000545FD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A47E0F4" w14:textId="77777777" w:rsidR="000545FD" w:rsidRDefault="000545FD" w:rsidP="000545F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008561442"/>
      <w:docPartObj>
        <w:docPartGallery w:val="Page Numbers (Bottom of Page)"/>
        <w:docPartUnique/>
      </w:docPartObj>
    </w:sdtPr>
    <w:sdtContent>
      <w:p w14:paraId="1AECF60E" w14:textId="5714D8F1" w:rsidR="000545FD" w:rsidRDefault="000545FD" w:rsidP="001F43A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9D2E6CC" w14:textId="77777777" w:rsidR="000545FD" w:rsidRDefault="000545FD" w:rsidP="000545F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C6E19" w14:textId="77777777" w:rsidR="00A86107" w:rsidRDefault="00A86107">
      <w:pPr>
        <w:spacing w:after="0" w:line="240" w:lineRule="auto"/>
      </w:pPr>
      <w:r>
        <w:separator/>
      </w:r>
    </w:p>
  </w:footnote>
  <w:footnote w:type="continuationSeparator" w:id="0">
    <w:p w14:paraId="7102CC88" w14:textId="77777777" w:rsidR="00A86107" w:rsidRDefault="00A86107">
      <w:pPr>
        <w:spacing w:after="0" w:line="240" w:lineRule="auto"/>
      </w:pPr>
      <w:r>
        <w:continuationSeparator/>
      </w:r>
    </w:p>
  </w:footnote>
  <w:footnote w:type="continuationNotice" w:id="1">
    <w:p w14:paraId="6AE016C3" w14:textId="77777777" w:rsidR="00A86107" w:rsidRDefault="00A861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97" w14:textId="099DAE68" w:rsidR="00A0733F" w:rsidRDefault="008358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46"/>
      </w:tabs>
      <w:rPr>
        <w:rFonts w:cs="Calibri"/>
      </w:rPr>
    </w:pPr>
    <w:r>
      <w:rPr>
        <w:rFonts w:cs="Calibri"/>
        <w:noProof/>
      </w:rPr>
      <w:drawing>
        <wp:inline distT="0" distB="0" distL="0" distR="0" wp14:anchorId="01389225" wp14:editId="7CA89AA2">
          <wp:extent cx="5760720" cy="730250"/>
          <wp:effectExtent l="0" t="0" r="0" b="0"/>
          <wp:docPr id="1274612795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4612795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02DD"/>
    <w:multiLevelType w:val="hybridMultilevel"/>
    <w:tmpl w:val="049C4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5F9"/>
    <w:multiLevelType w:val="multilevel"/>
    <w:tmpl w:val="8F6EDFE0"/>
    <w:lvl w:ilvl="0">
      <w:start w:val="1"/>
      <w:numFmt w:val="decimal"/>
      <w:lvlText w:val="%1."/>
      <w:lvlJc w:val="left"/>
      <w:pPr>
        <w:ind w:left="397" w:hanging="39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17" w:hanging="39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37" w:hanging="31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57" w:hanging="39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77" w:hanging="39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97" w:hanging="31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17" w:hanging="39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37" w:hanging="39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57" w:hanging="317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AF4541F"/>
    <w:multiLevelType w:val="multilevel"/>
    <w:tmpl w:val="C862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5538C"/>
    <w:multiLevelType w:val="multilevel"/>
    <w:tmpl w:val="F34ADD9A"/>
    <w:lvl w:ilvl="0">
      <w:start w:val="1"/>
      <w:numFmt w:val="decimal"/>
      <w:lvlText w:val="%1."/>
      <w:lvlJc w:val="left"/>
      <w:pPr>
        <w:ind w:left="397" w:hanging="39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17" w:hanging="39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37" w:hanging="31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57" w:hanging="39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77" w:hanging="39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97" w:hanging="31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17" w:hanging="39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37" w:hanging="39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57" w:hanging="317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1AC35A3A"/>
    <w:multiLevelType w:val="hybridMultilevel"/>
    <w:tmpl w:val="E854A57E"/>
    <w:lvl w:ilvl="0" w:tplc="041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AA77ED4"/>
    <w:multiLevelType w:val="multilevel"/>
    <w:tmpl w:val="C6181030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328842EF"/>
    <w:multiLevelType w:val="hybridMultilevel"/>
    <w:tmpl w:val="B9848A38"/>
    <w:lvl w:ilvl="0" w:tplc="FDDC77DA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43E8C"/>
    <w:multiLevelType w:val="multilevel"/>
    <w:tmpl w:val="7F88EF1E"/>
    <w:lvl w:ilvl="0">
      <w:start w:val="1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37B97574"/>
    <w:multiLevelType w:val="multilevel"/>
    <w:tmpl w:val="59B85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275F87"/>
    <w:multiLevelType w:val="multilevel"/>
    <w:tmpl w:val="83E21A60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int="default"/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rFonts w:hint="default"/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int="default"/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int="default"/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rFonts w:hint="default"/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int="default"/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int="default"/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rFonts w:hint="default"/>
        <w:smallCaps w:val="0"/>
        <w:strike w:val="0"/>
        <w:vertAlign w:val="baseline"/>
      </w:rPr>
    </w:lvl>
  </w:abstractNum>
  <w:abstractNum w:abstractNumId="10" w15:restartNumberingAfterBreak="0">
    <w:nsid w:val="3A00479A"/>
    <w:multiLevelType w:val="multilevel"/>
    <w:tmpl w:val="327C413C"/>
    <w:lvl w:ilvl="0">
      <w:start w:val="3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3FD80DBF"/>
    <w:multiLevelType w:val="multilevel"/>
    <w:tmpl w:val="E6807686"/>
    <w:lvl w:ilvl="0">
      <w:start w:val="12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413725AE"/>
    <w:multiLevelType w:val="multilevel"/>
    <w:tmpl w:val="8D86F9F2"/>
    <w:lvl w:ilvl="0">
      <w:start w:val="4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22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4E1E2690"/>
    <w:multiLevelType w:val="hybridMultilevel"/>
    <w:tmpl w:val="5994F20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E9D1799"/>
    <w:multiLevelType w:val="hybridMultilevel"/>
    <w:tmpl w:val="2206A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71C36"/>
    <w:multiLevelType w:val="multilevel"/>
    <w:tmpl w:val="659A3AD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Roman"/>
      <w:lvlText w:val="%2."/>
      <w:lvlJc w:val="right"/>
      <w:pPr>
        <w:ind w:left="2160" w:hanging="360"/>
      </w:p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523A2F53"/>
    <w:multiLevelType w:val="multilevel"/>
    <w:tmpl w:val="5D2A694E"/>
    <w:lvl w:ilvl="0">
      <w:start w:val="7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52FF458D"/>
    <w:multiLevelType w:val="multilevel"/>
    <w:tmpl w:val="D1B6C794"/>
    <w:styleLink w:val="Biecalista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600" w:hanging="1800"/>
      </w:pPr>
      <w:rPr>
        <w:rFonts w:hint="default"/>
      </w:rPr>
    </w:lvl>
  </w:abstractNum>
  <w:abstractNum w:abstractNumId="18" w15:restartNumberingAfterBreak="0">
    <w:nsid w:val="5B7F6B71"/>
    <w:multiLevelType w:val="multilevel"/>
    <w:tmpl w:val="3FAE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AB0376"/>
    <w:multiLevelType w:val="hybridMultilevel"/>
    <w:tmpl w:val="09D46A00"/>
    <w:lvl w:ilvl="0" w:tplc="244CE70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5305C"/>
    <w:multiLevelType w:val="multilevel"/>
    <w:tmpl w:val="C862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022836"/>
    <w:multiLevelType w:val="multilevel"/>
    <w:tmpl w:val="59B85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762B9A"/>
    <w:multiLevelType w:val="multilevel"/>
    <w:tmpl w:val="ED3A7172"/>
    <w:lvl w:ilvl="0">
      <w:start w:val="1"/>
      <w:numFmt w:val="decimal"/>
      <w:lvlText w:val="%1."/>
      <w:lvlJc w:val="left"/>
      <w:pPr>
        <w:ind w:left="397" w:hanging="39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17" w:hanging="39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37" w:hanging="31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57" w:hanging="39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77" w:hanging="39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97" w:hanging="31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17" w:hanging="39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37" w:hanging="39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57" w:hanging="317"/>
      </w:pPr>
      <w:rPr>
        <w:smallCaps w:val="0"/>
        <w:strike w:val="0"/>
        <w:shd w:val="clear" w:color="auto" w:fill="auto"/>
        <w:vertAlign w:val="baseline"/>
      </w:rPr>
    </w:lvl>
  </w:abstractNum>
  <w:abstractNum w:abstractNumId="23" w15:restartNumberingAfterBreak="0">
    <w:nsid w:val="72D3652B"/>
    <w:multiLevelType w:val="multilevel"/>
    <w:tmpl w:val="C37AAE6C"/>
    <w:lvl w:ilvl="0">
      <w:start w:val="3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4" w15:restartNumberingAfterBreak="0">
    <w:nsid w:val="747E65E7"/>
    <w:multiLevelType w:val="hybridMultilevel"/>
    <w:tmpl w:val="573867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05E77"/>
    <w:multiLevelType w:val="multilevel"/>
    <w:tmpl w:val="8852348C"/>
    <w:lvl w:ilvl="0">
      <w:start w:val="1"/>
      <w:numFmt w:val="decimal"/>
      <w:lvlText w:val="%1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338" w:hanging="338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448" w:hanging="246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168" w:hanging="314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1888" w:hanging="301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2608" w:hanging="21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3328" w:hanging="278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4048" w:hanging="266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4706" w:hanging="112"/>
      </w:pPr>
      <w:rPr>
        <w:smallCaps w:val="0"/>
        <w:strike w:val="0"/>
        <w:shd w:val="clear" w:color="auto" w:fill="auto"/>
        <w:vertAlign w:val="baseline"/>
      </w:rPr>
    </w:lvl>
  </w:abstractNum>
  <w:abstractNum w:abstractNumId="26" w15:restartNumberingAfterBreak="0">
    <w:nsid w:val="75103503"/>
    <w:multiLevelType w:val="hybridMultilevel"/>
    <w:tmpl w:val="FE56C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E1E36"/>
    <w:multiLevelType w:val="multilevel"/>
    <w:tmpl w:val="7004A25C"/>
    <w:lvl w:ilvl="0">
      <w:start w:val="1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780F2318"/>
    <w:multiLevelType w:val="hybridMultilevel"/>
    <w:tmpl w:val="FA74E8E4"/>
    <w:styleLink w:val="Zaimportowanystyl8"/>
    <w:lvl w:ilvl="0" w:tplc="03E85126">
      <w:start w:val="1"/>
      <w:numFmt w:val="lowerLetter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70F5E4">
      <w:start w:val="1"/>
      <w:numFmt w:val="lowerLetter"/>
      <w:lvlText w:val="%2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629BDE">
      <w:start w:val="1"/>
      <w:numFmt w:val="lowerRoman"/>
      <w:lvlText w:val="%3."/>
      <w:lvlJc w:val="left"/>
      <w:pPr>
        <w:ind w:left="28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90BBD8">
      <w:start w:val="1"/>
      <w:numFmt w:val="decimal"/>
      <w:lvlText w:val="%4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9EE65E">
      <w:start w:val="1"/>
      <w:numFmt w:val="lowerLetter"/>
      <w:lvlText w:val="%5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B05EA8">
      <w:start w:val="1"/>
      <w:numFmt w:val="lowerRoman"/>
      <w:lvlText w:val="%6."/>
      <w:lvlJc w:val="left"/>
      <w:pPr>
        <w:ind w:left="504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38C28E">
      <w:start w:val="1"/>
      <w:numFmt w:val="decimal"/>
      <w:lvlText w:val="%7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F202D0">
      <w:start w:val="1"/>
      <w:numFmt w:val="lowerLetter"/>
      <w:lvlText w:val="%8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44CE06">
      <w:start w:val="1"/>
      <w:numFmt w:val="lowerRoman"/>
      <w:lvlText w:val="%9."/>
      <w:lvlJc w:val="left"/>
      <w:pPr>
        <w:ind w:left="72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8937F13"/>
    <w:multiLevelType w:val="multilevel"/>
    <w:tmpl w:val="C862C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DF533C"/>
    <w:multiLevelType w:val="hybridMultilevel"/>
    <w:tmpl w:val="F33AB95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B7249054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9481B11"/>
    <w:multiLevelType w:val="multilevel"/>
    <w:tmpl w:val="3904B1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D6B3C"/>
    <w:multiLevelType w:val="hybridMultilevel"/>
    <w:tmpl w:val="4B046A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04000"/>
    <w:multiLevelType w:val="multilevel"/>
    <w:tmpl w:val="7AEAFDDC"/>
    <w:styleLink w:val="Biecalista2"/>
    <w:lvl w:ilvl="0">
      <w:start w:val="4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num w:numId="1" w16cid:durableId="1535851156">
    <w:abstractNumId w:val="23"/>
  </w:num>
  <w:num w:numId="2" w16cid:durableId="73280218">
    <w:abstractNumId w:val="31"/>
  </w:num>
  <w:num w:numId="3" w16cid:durableId="1517115659">
    <w:abstractNumId w:val="7"/>
  </w:num>
  <w:num w:numId="4" w16cid:durableId="1086611181">
    <w:abstractNumId w:val="3"/>
  </w:num>
  <w:num w:numId="5" w16cid:durableId="143592013">
    <w:abstractNumId w:val="16"/>
  </w:num>
  <w:num w:numId="6" w16cid:durableId="1885172646">
    <w:abstractNumId w:val="12"/>
  </w:num>
  <w:num w:numId="7" w16cid:durableId="2061325807">
    <w:abstractNumId w:val="25"/>
  </w:num>
  <w:num w:numId="8" w16cid:durableId="2099674405">
    <w:abstractNumId w:val="10"/>
  </w:num>
  <w:num w:numId="9" w16cid:durableId="1421678196">
    <w:abstractNumId w:val="22"/>
  </w:num>
  <w:num w:numId="10" w16cid:durableId="74481027">
    <w:abstractNumId w:val="27"/>
  </w:num>
  <w:num w:numId="11" w16cid:durableId="1723166083">
    <w:abstractNumId w:val="1"/>
  </w:num>
  <w:num w:numId="12" w16cid:durableId="136848529">
    <w:abstractNumId w:val="15"/>
  </w:num>
  <w:num w:numId="13" w16cid:durableId="168449388">
    <w:abstractNumId w:val="5"/>
  </w:num>
  <w:num w:numId="14" w16cid:durableId="1492985426">
    <w:abstractNumId w:val="11"/>
  </w:num>
  <w:num w:numId="15" w16cid:durableId="1163008514">
    <w:abstractNumId w:val="30"/>
  </w:num>
  <w:num w:numId="16" w16cid:durableId="2102530521">
    <w:abstractNumId w:val="9"/>
  </w:num>
  <w:num w:numId="17" w16cid:durableId="8265176">
    <w:abstractNumId w:val="28"/>
  </w:num>
  <w:num w:numId="18" w16cid:durableId="73475576">
    <w:abstractNumId w:val="17"/>
  </w:num>
  <w:num w:numId="19" w16cid:durableId="2135904535">
    <w:abstractNumId w:val="33"/>
  </w:num>
  <w:num w:numId="20" w16cid:durableId="532228647">
    <w:abstractNumId w:val="19"/>
  </w:num>
  <w:num w:numId="21" w16cid:durableId="486169919">
    <w:abstractNumId w:val="4"/>
  </w:num>
  <w:num w:numId="22" w16cid:durableId="1531451756">
    <w:abstractNumId w:val="32"/>
  </w:num>
  <w:num w:numId="23" w16cid:durableId="678702779">
    <w:abstractNumId w:val="24"/>
  </w:num>
  <w:num w:numId="24" w16cid:durableId="935478811">
    <w:abstractNumId w:val="6"/>
  </w:num>
  <w:num w:numId="25" w16cid:durableId="1532838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5462649">
    <w:abstractNumId w:val="6"/>
  </w:num>
  <w:num w:numId="27" w16cid:durableId="1086074654">
    <w:abstractNumId w:val="8"/>
  </w:num>
  <w:num w:numId="28" w16cid:durableId="1975283232">
    <w:abstractNumId w:val="20"/>
  </w:num>
  <w:num w:numId="29" w16cid:durableId="1602956341">
    <w:abstractNumId w:val="21"/>
  </w:num>
  <w:num w:numId="30" w16cid:durableId="1603495082">
    <w:abstractNumId w:val="2"/>
  </w:num>
  <w:num w:numId="31" w16cid:durableId="1148981101">
    <w:abstractNumId w:val="29"/>
  </w:num>
  <w:num w:numId="32" w16cid:durableId="256985349">
    <w:abstractNumId w:val="18"/>
  </w:num>
  <w:num w:numId="33" w16cid:durableId="836698257">
    <w:abstractNumId w:val="26"/>
  </w:num>
  <w:num w:numId="34" w16cid:durableId="616333248">
    <w:abstractNumId w:val="14"/>
  </w:num>
  <w:num w:numId="35" w16cid:durableId="60255742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3F"/>
    <w:rsid w:val="00002BDF"/>
    <w:rsid w:val="00003AFB"/>
    <w:rsid w:val="000043DC"/>
    <w:rsid w:val="0000454F"/>
    <w:rsid w:val="00004B06"/>
    <w:rsid w:val="00007065"/>
    <w:rsid w:val="000074AE"/>
    <w:rsid w:val="000075A0"/>
    <w:rsid w:val="000105F0"/>
    <w:rsid w:val="00011E83"/>
    <w:rsid w:val="00012209"/>
    <w:rsid w:val="00013927"/>
    <w:rsid w:val="00013CCA"/>
    <w:rsid w:val="00015E0D"/>
    <w:rsid w:val="00025867"/>
    <w:rsid w:val="00026CA5"/>
    <w:rsid w:val="00027FE8"/>
    <w:rsid w:val="00031707"/>
    <w:rsid w:val="000319C1"/>
    <w:rsid w:val="00031C4C"/>
    <w:rsid w:val="00031D96"/>
    <w:rsid w:val="00033142"/>
    <w:rsid w:val="000355BC"/>
    <w:rsid w:val="000356C7"/>
    <w:rsid w:val="0003643B"/>
    <w:rsid w:val="000417E5"/>
    <w:rsid w:val="0004415D"/>
    <w:rsid w:val="00044D69"/>
    <w:rsid w:val="00044F9B"/>
    <w:rsid w:val="0004562B"/>
    <w:rsid w:val="0004590E"/>
    <w:rsid w:val="00045AF7"/>
    <w:rsid w:val="00050C03"/>
    <w:rsid w:val="00051B22"/>
    <w:rsid w:val="00052001"/>
    <w:rsid w:val="000528BA"/>
    <w:rsid w:val="00053146"/>
    <w:rsid w:val="000545FD"/>
    <w:rsid w:val="00054A56"/>
    <w:rsid w:val="00054B5A"/>
    <w:rsid w:val="00060369"/>
    <w:rsid w:val="000625BA"/>
    <w:rsid w:val="000626AD"/>
    <w:rsid w:val="0006395B"/>
    <w:rsid w:val="00065A79"/>
    <w:rsid w:val="000665DD"/>
    <w:rsid w:val="00066DB5"/>
    <w:rsid w:val="00071C4C"/>
    <w:rsid w:val="00072DFA"/>
    <w:rsid w:val="00073862"/>
    <w:rsid w:val="000752D2"/>
    <w:rsid w:val="00076941"/>
    <w:rsid w:val="000775B4"/>
    <w:rsid w:val="00081423"/>
    <w:rsid w:val="00081DDC"/>
    <w:rsid w:val="00085E95"/>
    <w:rsid w:val="000876CC"/>
    <w:rsid w:val="00090CB1"/>
    <w:rsid w:val="00092C4A"/>
    <w:rsid w:val="00092E67"/>
    <w:rsid w:val="0009393E"/>
    <w:rsid w:val="00093F40"/>
    <w:rsid w:val="00096163"/>
    <w:rsid w:val="00097DF0"/>
    <w:rsid w:val="000A00B2"/>
    <w:rsid w:val="000A0C9A"/>
    <w:rsid w:val="000A1A32"/>
    <w:rsid w:val="000A25A7"/>
    <w:rsid w:val="000A3FF2"/>
    <w:rsid w:val="000A43D1"/>
    <w:rsid w:val="000A73A4"/>
    <w:rsid w:val="000B03D0"/>
    <w:rsid w:val="000B0915"/>
    <w:rsid w:val="000B183C"/>
    <w:rsid w:val="000B1D40"/>
    <w:rsid w:val="000B1DA2"/>
    <w:rsid w:val="000B3150"/>
    <w:rsid w:val="000B4851"/>
    <w:rsid w:val="000C001A"/>
    <w:rsid w:val="000C0403"/>
    <w:rsid w:val="000C049F"/>
    <w:rsid w:val="000C0610"/>
    <w:rsid w:val="000C268F"/>
    <w:rsid w:val="000C2C1C"/>
    <w:rsid w:val="000C3C65"/>
    <w:rsid w:val="000C6912"/>
    <w:rsid w:val="000D2623"/>
    <w:rsid w:val="000D28FD"/>
    <w:rsid w:val="000D4AD4"/>
    <w:rsid w:val="000D5561"/>
    <w:rsid w:val="000D7C57"/>
    <w:rsid w:val="000E193D"/>
    <w:rsid w:val="000E2A82"/>
    <w:rsid w:val="000E3ABA"/>
    <w:rsid w:val="000E4F71"/>
    <w:rsid w:val="000E51B0"/>
    <w:rsid w:val="000F0587"/>
    <w:rsid w:val="000F08A1"/>
    <w:rsid w:val="000F0E07"/>
    <w:rsid w:val="000F122C"/>
    <w:rsid w:val="000F1679"/>
    <w:rsid w:val="000F34CE"/>
    <w:rsid w:val="000F3C89"/>
    <w:rsid w:val="00102C7D"/>
    <w:rsid w:val="001049D9"/>
    <w:rsid w:val="00105C38"/>
    <w:rsid w:val="001069B1"/>
    <w:rsid w:val="00107445"/>
    <w:rsid w:val="00113249"/>
    <w:rsid w:val="001148F1"/>
    <w:rsid w:val="00115352"/>
    <w:rsid w:val="001153F4"/>
    <w:rsid w:val="00117681"/>
    <w:rsid w:val="00117BC7"/>
    <w:rsid w:val="00120B42"/>
    <w:rsid w:val="00122DDC"/>
    <w:rsid w:val="001231D3"/>
    <w:rsid w:val="00123737"/>
    <w:rsid w:val="001243B3"/>
    <w:rsid w:val="00125106"/>
    <w:rsid w:val="001271D4"/>
    <w:rsid w:val="00127601"/>
    <w:rsid w:val="00131596"/>
    <w:rsid w:val="00132CB7"/>
    <w:rsid w:val="00133206"/>
    <w:rsid w:val="00133A35"/>
    <w:rsid w:val="00134481"/>
    <w:rsid w:val="001351E3"/>
    <w:rsid w:val="001372F3"/>
    <w:rsid w:val="00137671"/>
    <w:rsid w:val="00137CFB"/>
    <w:rsid w:val="00140084"/>
    <w:rsid w:val="001405FC"/>
    <w:rsid w:val="001424BA"/>
    <w:rsid w:val="00142D9E"/>
    <w:rsid w:val="0014317A"/>
    <w:rsid w:val="0014345D"/>
    <w:rsid w:val="00144F84"/>
    <w:rsid w:val="0015184A"/>
    <w:rsid w:val="00152DB0"/>
    <w:rsid w:val="001536D5"/>
    <w:rsid w:val="001546B5"/>
    <w:rsid w:val="001556C9"/>
    <w:rsid w:val="0015574F"/>
    <w:rsid w:val="00157B10"/>
    <w:rsid w:val="00157D56"/>
    <w:rsid w:val="001724C1"/>
    <w:rsid w:val="00174D1E"/>
    <w:rsid w:val="00177BA6"/>
    <w:rsid w:val="00182CA2"/>
    <w:rsid w:val="00183247"/>
    <w:rsid w:val="001837EF"/>
    <w:rsid w:val="00183ECF"/>
    <w:rsid w:val="001849E8"/>
    <w:rsid w:val="00186FCE"/>
    <w:rsid w:val="00190914"/>
    <w:rsid w:val="00190A73"/>
    <w:rsid w:val="0019370A"/>
    <w:rsid w:val="001958DA"/>
    <w:rsid w:val="0019681C"/>
    <w:rsid w:val="00197580"/>
    <w:rsid w:val="001A151C"/>
    <w:rsid w:val="001A22FE"/>
    <w:rsid w:val="001A2A40"/>
    <w:rsid w:val="001A52EA"/>
    <w:rsid w:val="001A665F"/>
    <w:rsid w:val="001A71FE"/>
    <w:rsid w:val="001B1300"/>
    <w:rsid w:val="001B2253"/>
    <w:rsid w:val="001B55F6"/>
    <w:rsid w:val="001B5801"/>
    <w:rsid w:val="001B5892"/>
    <w:rsid w:val="001B6F01"/>
    <w:rsid w:val="001C2808"/>
    <w:rsid w:val="001C2C2F"/>
    <w:rsid w:val="001C386E"/>
    <w:rsid w:val="001C4BC6"/>
    <w:rsid w:val="001C53B9"/>
    <w:rsid w:val="001C67CB"/>
    <w:rsid w:val="001C7E0C"/>
    <w:rsid w:val="001C7EF9"/>
    <w:rsid w:val="001D2893"/>
    <w:rsid w:val="001D29E5"/>
    <w:rsid w:val="001D6199"/>
    <w:rsid w:val="001D61FD"/>
    <w:rsid w:val="001D6304"/>
    <w:rsid w:val="001D6D97"/>
    <w:rsid w:val="001E2D79"/>
    <w:rsid w:val="001E3B15"/>
    <w:rsid w:val="001E3E62"/>
    <w:rsid w:val="001E5800"/>
    <w:rsid w:val="001E6B5A"/>
    <w:rsid w:val="001E7C78"/>
    <w:rsid w:val="001F1DC8"/>
    <w:rsid w:val="001F28DA"/>
    <w:rsid w:val="001F44BF"/>
    <w:rsid w:val="001F729A"/>
    <w:rsid w:val="002029D8"/>
    <w:rsid w:val="00202FB3"/>
    <w:rsid w:val="002030DB"/>
    <w:rsid w:val="00203794"/>
    <w:rsid w:val="00204001"/>
    <w:rsid w:val="00205094"/>
    <w:rsid w:val="00205652"/>
    <w:rsid w:val="00207F9F"/>
    <w:rsid w:val="00210B40"/>
    <w:rsid w:val="00210F4F"/>
    <w:rsid w:val="00212EC3"/>
    <w:rsid w:val="0021630E"/>
    <w:rsid w:val="002169BA"/>
    <w:rsid w:val="002206C7"/>
    <w:rsid w:val="00222515"/>
    <w:rsid w:val="002313FE"/>
    <w:rsid w:val="002328CD"/>
    <w:rsid w:val="00232AA3"/>
    <w:rsid w:val="002342A2"/>
    <w:rsid w:val="002343AD"/>
    <w:rsid w:val="00234544"/>
    <w:rsid w:val="00234A98"/>
    <w:rsid w:val="002355CA"/>
    <w:rsid w:val="00241100"/>
    <w:rsid w:val="00242A40"/>
    <w:rsid w:val="00244206"/>
    <w:rsid w:val="00244BFF"/>
    <w:rsid w:val="00251AD4"/>
    <w:rsid w:val="00251BDA"/>
    <w:rsid w:val="00252D0E"/>
    <w:rsid w:val="00253978"/>
    <w:rsid w:val="002539B8"/>
    <w:rsid w:val="00255633"/>
    <w:rsid w:val="00255C86"/>
    <w:rsid w:val="0025743A"/>
    <w:rsid w:val="002678B0"/>
    <w:rsid w:val="00267ADE"/>
    <w:rsid w:val="00270E92"/>
    <w:rsid w:val="00271C01"/>
    <w:rsid w:val="002720E9"/>
    <w:rsid w:val="00272628"/>
    <w:rsid w:val="00273706"/>
    <w:rsid w:val="00277F45"/>
    <w:rsid w:val="0028057F"/>
    <w:rsid w:val="00281BC6"/>
    <w:rsid w:val="0028424D"/>
    <w:rsid w:val="00286423"/>
    <w:rsid w:val="002873B7"/>
    <w:rsid w:val="002914D8"/>
    <w:rsid w:val="00292A6F"/>
    <w:rsid w:val="002935FA"/>
    <w:rsid w:val="0029376A"/>
    <w:rsid w:val="00296E3B"/>
    <w:rsid w:val="002A2186"/>
    <w:rsid w:val="002A2DB0"/>
    <w:rsid w:val="002A2DEC"/>
    <w:rsid w:val="002A3466"/>
    <w:rsid w:val="002A60DE"/>
    <w:rsid w:val="002A7358"/>
    <w:rsid w:val="002B0A37"/>
    <w:rsid w:val="002B1499"/>
    <w:rsid w:val="002B1593"/>
    <w:rsid w:val="002B23CF"/>
    <w:rsid w:val="002B281C"/>
    <w:rsid w:val="002B3AB2"/>
    <w:rsid w:val="002B3D96"/>
    <w:rsid w:val="002B3E07"/>
    <w:rsid w:val="002B68AB"/>
    <w:rsid w:val="002B6A92"/>
    <w:rsid w:val="002C0959"/>
    <w:rsid w:val="002C2BF2"/>
    <w:rsid w:val="002C3025"/>
    <w:rsid w:val="002C5BF2"/>
    <w:rsid w:val="002C77F7"/>
    <w:rsid w:val="002D00BF"/>
    <w:rsid w:val="002D08AB"/>
    <w:rsid w:val="002D261A"/>
    <w:rsid w:val="002D2697"/>
    <w:rsid w:val="002D58F1"/>
    <w:rsid w:val="002D62F3"/>
    <w:rsid w:val="002D7C90"/>
    <w:rsid w:val="002E1DEB"/>
    <w:rsid w:val="002E2C35"/>
    <w:rsid w:val="002E3FDD"/>
    <w:rsid w:val="002E43B5"/>
    <w:rsid w:val="002E44C1"/>
    <w:rsid w:val="002E451C"/>
    <w:rsid w:val="002E4FD5"/>
    <w:rsid w:val="002E50D9"/>
    <w:rsid w:val="002E7DB8"/>
    <w:rsid w:val="002F0126"/>
    <w:rsid w:val="002F1448"/>
    <w:rsid w:val="002F432B"/>
    <w:rsid w:val="002F66A2"/>
    <w:rsid w:val="002F6710"/>
    <w:rsid w:val="0030142C"/>
    <w:rsid w:val="00301D25"/>
    <w:rsid w:val="003020A9"/>
    <w:rsid w:val="00302A1F"/>
    <w:rsid w:val="00302CC7"/>
    <w:rsid w:val="003064AA"/>
    <w:rsid w:val="0030703B"/>
    <w:rsid w:val="00307132"/>
    <w:rsid w:val="003078A4"/>
    <w:rsid w:val="0031167B"/>
    <w:rsid w:val="00316519"/>
    <w:rsid w:val="003236D6"/>
    <w:rsid w:val="00323D9D"/>
    <w:rsid w:val="003255E9"/>
    <w:rsid w:val="00325603"/>
    <w:rsid w:val="0032683F"/>
    <w:rsid w:val="00326BBA"/>
    <w:rsid w:val="00334B1E"/>
    <w:rsid w:val="00336354"/>
    <w:rsid w:val="00336C51"/>
    <w:rsid w:val="00342A9C"/>
    <w:rsid w:val="003431A3"/>
    <w:rsid w:val="00344EBE"/>
    <w:rsid w:val="0035300A"/>
    <w:rsid w:val="003543B7"/>
    <w:rsid w:val="003560DF"/>
    <w:rsid w:val="0036001B"/>
    <w:rsid w:val="0036026C"/>
    <w:rsid w:val="00360F6F"/>
    <w:rsid w:val="003624CB"/>
    <w:rsid w:val="00363307"/>
    <w:rsid w:val="0036588B"/>
    <w:rsid w:val="00366543"/>
    <w:rsid w:val="00367317"/>
    <w:rsid w:val="00371204"/>
    <w:rsid w:val="00371FC4"/>
    <w:rsid w:val="00372CE2"/>
    <w:rsid w:val="0037477E"/>
    <w:rsid w:val="003764C8"/>
    <w:rsid w:val="00377234"/>
    <w:rsid w:val="00377A16"/>
    <w:rsid w:val="00382B2B"/>
    <w:rsid w:val="003842B5"/>
    <w:rsid w:val="003854B9"/>
    <w:rsid w:val="00385BFC"/>
    <w:rsid w:val="00386307"/>
    <w:rsid w:val="00387677"/>
    <w:rsid w:val="003878E2"/>
    <w:rsid w:val="0039063C"/>
    <w:rsid w:val="00391EDB"/>
    <w:rsid w:val="003934C8"/>
    <w:rsid w:val="00393F58"/>
    <w:rsid w:val="003943B5"/>
    <w:rsid w:val="00395362"/>
    <w:rsid w:val="00395B91"/>
    <w:rsid w:val="00396BDA"/>
    <w:rsid w:val="003A30E0"/>
    <w:rsid w:val="003A36AB"/>
    <w:rsid w:val="003A5015"/>
    <w:rsid w:val="003A6D8C"/>
    <w:rsid w:val="003B104E"/>
    <w:rsid w:val="003B19AF"/>
    <w:rsid w:val="003B3D2B"/>
    <w:rsid w:val="003B4091"/>
    <w:rsid w:val="003B4530"/>
    <w:rsid w:val="003B71E7"/>
    <w:rsid w:val="003C2CCD"/>
    <w:rsid w:val="003C5058"/>
    <w:rsid w:val="003C7283"/>
    <w:rsid w:val="003D08A8"/>
    <w:rsid w:val="003D14B7"/>
    <w:rsid w:val="003D2B75"/>
    <w:rsid w:val="003D3746"/>
    <w:rsid w:val="003D4CC1"/>
    <w:rsid w:val="003D570C"/>
    <w:rsid w:val="003D6733"/>
    <w:rsid w:val="003E00BB"/>
    <w:rsid w:val="003E0C7D"/>
    <w:rsid w:val="003E14D9"/>
    <w:rsid w:val="003E27AE"/>
    <w:rsid w:val="003E307E"/>
    <w:rsid w:val="003E36CA"/>
    <w:rsid w:val="003E4600"/>
    <w:rsid w:val="003E5AA2"/>
    <w:rsid w:val="003E7449"/>
    <w:rsid w:val="003E78F8"/>
    <w:rsid w:val="003E7BD7"/>
    <w:rsid w:val="003F083C"/>
    <w:rsid w:val="003F21C5"/>
    <w:rsid w:val="003F366C"/>
    <w:rsid w:val="003F39A5"/>
    <w:rsid w:val="003F448C"/>
    <w:rsid w:val="003F553B"/>
    <w:rsid w:val="003F6077"/>
    <w:rsid w:val="003F7826"/>
    <w:rsid w:val="00400930"/>
    <w:rsid w:val="00401FC7"/>
    <w:rsid w:val="00403091"/>
    <w:rsid w:val="00403138"/>
    <w:rsid w:val="004039F4"/>
    <w:rsid w:val="00404ABE"/>
    <w:rsid w:val="00406320"/>
    <w:rsid w:val="00407677"/>
    <w:rsid w:val="004107E2"/>
    <w:rsid w:val="00412759"/>
    <w:rsid w:val="00415F5B"/>
    <w:rsid w:val="00416005"/>
    <w:rsid w:val="00416C08"/>
    <w:rsid w:val="0042081D"/>
    <w:rsid w:val="004224CE"/>
    <w:rsid w:val="00423B7D"/>
    <w:rsid w:val="00423CCE"/>
    <w:rsid w:val="0042527C"/>
    <w:rsid w:val="00426951"/>
    <w:rsid w:val="00427A2A"/>
    <w:rsid w:val="00431741"/>
    <w:rsid w:val="00431ABB"/>
    <w:rsid w:val="00432365"/>
    <w:rsid w:val="00437EC2"/>
    <w:rsid w:val="004416F2"/>
    <w:rsid w:val="004417D1"/>
    <w:rsid w:val="00441E2B"/>
    <w:rsid w:val="0044398A"/>
    <w:rsid w:val="004446DE"/>
    <w:rsid w:val="00444731"/>
    <w:rsid w:val="00447F58"/>
    <w:rsid w:val="00452B67"/>
    <w:rsid w:val="00455287"/>
    <w:rsid w:val="004559B0"/>
    <w:rsid w:val="00457122"/>
    <w:rsid w:val="00457EC1"/>
    <w:rsid w:val="00460623"/>
    <w:rsid w:val="004627D9"/>
    <w:rsid w:val="00462B04"/>
    <w:rsid w:val="00466C9D"/>
    <w:rsid w:val="00467153"/>
    <w:rsid w:val="004701E5"/>
    <w:rsid w:val="00472FFF"/>
    <w:rsid w:val="004747D1"/>
    <w:rsid w:val="004761E5"/>
    <w:rsid w:val="00481347"/>
    <w:rsid w:val="00483AF8"/>
    <w:rsid w:val="00483F33"/>
    <w:rsid w:val="004843B1"/>
    <w:rsid w:val="00485D8C"/>
    <w:rsid w:val="004866ED"/>
    <w:rsid w:val="00490476"/>
    <w:rsid w:val="00490EC1"/>
    <w:rsid w:val="00490F42"/>
    <w:rsid w:val="00491053"/>
    <w:rsid w:val="00491182"/>
    <w:rsid w:val="00493EE5"/>
    <w:rsid w:val="00493F50"/>
    <w:rsid w:val="0049752E"/>
    <w:rsid w:val="004A0E3B"/>
    <w:rsid w:val="004A15B5"/>
    <w:rsid w:val="004A2398"/>
    <w:rsid w:val="004A6A48"/>
    <w:rsid w:val="004B09A3"/>
    <w:rsid w:val="004B1647"/>
    <w:rsid w:val="004B255F"/>
    <w:rsid w:val="004B32A0"/>
    <w:rsid w:val="004B375C"/>
    <w:rsid w:val="004B40C5"/>
    <w:rsid w:val="004C055B"/>
    <w:rsid w:val="004C229F"/>
    <w:rsid w:val="004C31FD"/>
    <w:rsid w:val="004C3B5A"/>
    <w:rsid w:val="004C3FBA"/>
    <w:rsid w:val="004C40EB"/>
    <w:rsid w:val="004C46E3"/>
    <w:rsid w:val="004C4F20"/>
    <w:rsid w:val="004C5D02"/>
    <w:rsid w:val="004D0AAB"/>
    <w:rsid w:val="004D23A5"/>
    <w:rsid w:val="004D379E"/>
    <w:rsid w:val="004D3A24"/>
    <w:rsid w:val="004D3AD5"/>
    <w:rsid w:val="004D62E2"/>
    <w:rsid w:val="004D6AD0"/>
    <w:rsid w:val="004E0C61"/>
    <w:rsid w:val="004E21C9"/>
    <w:rsid w:val="004E23C3"/>
    <w:rsid w:val="004E2FA2"/>
    <w:rsid w:val="004E4472"/>
    <w:rsid w:val="004E5BD2"/>
    <w:rsid w:val="004E5EB5"/>
    <w:rsid w:val="004F07B2"/>
    <w:rsid w:val="004F294B"/>
    <w:rsid w:val="004F48D6"/>
    <w:rsid w:val="004F7081"/>
    <w:rsid w:val="00500C90"/>
    <w:rsid w:val="00501781"/>
    <w:rsid w:val="00502F53"/>
    <w:rsid w:val="00503803"/>
    <w:rsid w:val="0050459B"/>
    <w:rsid w:val="00504FAA"/>
    <w:rsid w:val="0050576E"/>
    <w:rsid w:val="00514C30"/>
    <w:rsid w:val="00514DD2"/>
    <w:rsid w:val="00516C4C"/>
    <w:rsid w:val="00520281"/>
    <w:rsid w:val="00524B52"/>
    <w:rsid w:val="005253D4"/>
    <w:rsid w:val="005264B8"/>
    <w:rsid w:val="0052695E"/>
    <w:rsid w:val="00530B80"/>
    <w:rsid w:val="00530D5F"/>
    <w:rsid w:val="00531C2C"/>
    <w:rsid w:val="005328EC"/>
    <w:rsid w:val="005330AF"/>
    <w:rsid w:val="00533777"/>
    <w:rsid w:val="00535FC9"/>
    <w:rsid w:val="00540B09"/>
    <w:rsid w:val="00541C71"/>
    <w:rsid w:val="005426AA"/>
    <w:rsid w:val="00543943"/>
    <w:rsid w:val="00544DDD"/>
    <w:rsid w:val="0054507C"/>
    <w:rsid w:val="00552EF3"/>
    <w:rsid w:val="00554186"/>
    <w:rsid w:val="00555CF4"/>
    <w:rsid w:val="00557501"/>
    <w:rsid w:val="005612E6"/>
    <w:rsid w:val="0056228E"/>
    <w:rsid w:val="005630E2"/>
    <w:rsid w:val="00564416"/>
    <w:rsid w:val="00564429"/>
    <w:rsid w:val="00565342"/>
    <w:rsid w:val="00570D0B"/>
    <w:rsid w:val="00571226"/>
    <w:rsid w:val="005715E0"/>
    <w:rsid w:val="00572156"/>
    <w:rsid w:val="0057236D"/>
    <w:rsid w:val="00572BD1"/>
    <w:rsid w:val="005736BA"/>
    <w:rsid w:val="00576BF8"/>
    <w:rsid w:val="00580755"/>
    <w:rsid w:val="005824A2"/>
    <w:rsid w:val="00582BEF"/>
    <w:rsid w:val="005835D0"/>
    <w:rsid w:val="00585BB9"/>
    <w:rsid w:val="00587395"/>
    <w:rsid w:val="0059036F"/>
    <w:rsid w:val="0059044F"/>
    <w:rsid w:val="005918DB"/>
    <w:rsid w:val="00593BDF"/>
    <w:rsid w:val="005951B3"/>
    <w:rsid w:val="00595CDF"/>
    <w:rsid w:val="005969BC"/>
    <w:rsid w:val="005978E8"/>
    <w:rsid w:val="00597B94"/>
    <w:rsid w:val="00597FB0"/>
    <w:rsid w:val="005A128D"/>
    <w:rsid w:val="005A3D3D"/>
    <w:rsid w:val="005A689E"/>
    <w:rsid w:val="005A70FA"/>
    <w:rsid w:val="005B126E"/>
    <w:rsid w:val="005B1934"/>
    <w:rsid w:val="005B26DF"/>
    <w:rsid w:val="005B697D"/>
    <w:rsid w:val="005B7ADD"/>
    <w:rsid w:val="005C119B"/>
    <w:rsid w:val="005C1D98"/>
    <w:rsid w:val="005C34F4"/>
    <w:rsid w:val="005C3C13"/>
    <w:rsid w:val="005C7678"/>
    <w:rsid w:val="005C7D06"/>
    <w:rsid w:val="005D055F"/>
    <w:rsid w:val="005D196B"/>
    <w:rsid w:val="005D32DF"/>
    <w:rsid w:val="005D4559"/>
    <w:rsid w:val="005D5F19"/>
    <w:rsid w:val="005D7B80"/>
    <w:rsid w:val="005E2874"/>
    <w:rsid w:val="005E4A61"/>
    <w:rsid w:val="005E4D50"/>
    <w:rsid w:val="005E59E6"/>
    <w:rsid w:val="005E62F2"/>
    <w:rsid w:val="005E66B0"/>
    <w:rsid w:val="005E77D1"/>
    <w:rsid w:val="005F019D"/>
    <w:rsid w:val="005F0C1C"/>
    <w:rsid w:val="005F287C"/>
    <w:rsid w:val="005F3218"/>
    <w:rsid w:val="005F37AA"/>
    <w:rsid w:val="005F3EA0"/>
    <w:rsid w:val="005F480B"/>
    <w:rsid w:val="005F48FC"/>
    <w:rsid w:val="005F5C6C"/>
    <w:rsid w:val="005F77DC"/>
    <w:rsid w:val="005F7B6D"/>
    <w:rsid w:val="0060133E"/>
    <w:rsid w:val="006020A0"/>
    <w:rsid w:val="0060223E"/>
    <w:rsid w:val="00602508"/>
    <w:rsid w:val="00602CBC"/>
    <w:rsid w:val="00605835"/>
    <w:rsid w:val="00605A49"/>
    <w:rsid w:val="006074B0"/>
    <w:rsid w:val="00607D07"/>
    <w:rsid w:val="00610D93"/>
    <w:rsid w:val="006134CE"/>
    <w:rsid w:val="0061475B"/>
    <w:rsid w:val="00615373"/>
    <w:rsid w:val="006159EC"/>
    <w:rsid w:val="00620E15"/>
    <w:rsid w:val="006222C3"/>
    <w:rsid w:val="006224C2"/>
    <w:rsid w:val="0062349A"/>
    <w:rsid w:val="00625FC5"/>
    <w:rsid w:val="00627BC9"/>
    <w:rsid w:val="00627FF8"/>
    <w:rsid w:val="00631A29"/>
    <w:rsid w:val="006323B0"/>
    <w:rsid w:val="00632E93"/>
    <w:rsid w:val="006363E9"/>
    <w:rsid w:val="00641487"/>
    <w:rsid w:val="00652B17"/>
    <w:rsid w:val="0065661A"/>
    <w:rsid w:val="00656834"/>
    <w:rsid w:val="00660060"/>
    <w:rsid w:val="00660EC5"/>
    <w:rsid w:val="00664BA7"/>
    <w:rsid w:val="00666B18"/>
    <w:rsid w:val="00670408"/>
    <w:rsid w:val="0067102F"/>
    <w:rsid w:val="00671693"/>
    <w:rsid w:val="00671DBB"/>
    <w:rsid w:val="00673F29"/>
    <w:rsid w:val="00674830"/>
    <w:rsid w:val="00676C8E"/>
    <w:rsid w:val="00680D59"/>
    <w:rsid w:val="00683B44"/>
    <w:rsid w:val="00683C1D"/>
    <w:rsid w:val="00683CA6"/>
    <w:rsid w:val="006845D8"/>
    <w:rsid w:val="006867EF"/>
    <w:rsid w:val="00690B52"/>
    <w:rsid w:val="0069255E"/>
    <w:rsid w:val="00693A0F"/>
    <w:rsid w:val="00694231"/>
    <w:rsid w:val="006A00F0"/>
    <w:rsid w:val="006A161C"/>
    <w:rsid w:val="006A2AA2"/>
    <w:rsid w:val="006A39A1"/>
    <w:rsid w:val="006A3D2D"/>
    <w:rsid w:val="006A4749"/>
    <w:rsid w:val="006A768F"/>
    <w:rsid w:val="006B018D"/>
    <w:rsid w:val="006B2664"/>
    <w:rsid w:val="006B4999"/>
    <w:rsid w:val="006B49CF"/>
    <w:rsid w:val="006B4CB9"/>
    <w:rsid w:val="006B667B"/>
    <w:rsid w:val="006B7428"/>
    <w:rsid w:val="006C0A80"/>
    <w:rsid w:val="006C33FF"/>
    <w:rsid w:val="006C3EE2"/>
    <w:rsid w:val="006C5ACA"/>
    <w:rsid w:val="006C6360"/>
    <w:rsid w:val="006D16CD"/>
    <w:rsid w:val="006D1F0F"/>
    <w:rsid w:val="006D365E"/>
    <w:rsid w:val="006D3E4A"/>
    <w:rsid w:val="006D4FA3"/>
    <w:rsid w:val="006D6E1E"/>
    <w:rsid w:val="006E207D"/>
    <w:rsid w:val="006E6543"/>
    <w:rsid w:val="006F1588"/>
    <w:rsid w:val="006F192E"/>
    <w:rsid w:val="006F1FF2"/>
    <w:rsid w:val="006F270B"/>
    <w:rsid w:val="006F29FF"/>
    <w:rsid w:val="006F2C9B"/>
    <w:rsid w:val="006F4794"/>
    <w:rsid w:val="006F6751"/>
    <w:rsid w:val="006F78B6"/>
    <w:rsid w:val="007005A5"/>
    <w:rsid w:val="00701808"/>
    <w:rsid w:val="00701BDD"/>
    <w:rsid w:val="00704F3C"/>
    <w:rsid w:val="007050CB"/>
    <w:rsid w:val="007060B2"/>
    <w:rsid w:val="00706961"/>
    <w:rsid w:val="00706C03"/>
    <w:rsid w:val="0071123C"/>
    <w:rsid w:val="00712200"/>
    <w:rsid w:val="007131E3"/>
    <w:rsid w:val="00716072"/>
    <w:rsid w:val="00717077"/>
    <w:rsid w:val="00717769"/>
    <w:rsid w:val="0072017C"/>
    <w:rsid w:val="00721512"/>
    <w:rsid w:val="00721CD9"/>
    <w:rsid w:val="00721FE3"/>
    <w:rsid w:val="00722E4F"/>
    <w:rsid w:val="007232C7"/>
    <w:rsid w:val="00723431"/>
    <w:rsid w:val="0072430E"/>
    <w:rsid w:val="00724664"/>
    <w:rsid w:val="00724AD1"/>
    <w:rsid w:val="00724C11"/>
    <w:rsid w:val="00724C33"/>
    <w:rsid w:val="007274B8"/>
    <w:rsid w:val="00727B7A"/>
    <w:rsid w:val="00727D16"/>
    <w:rsid w:val="00731D3E"/>
    <w:rsid w:val="00734D23"/>
    <w:rsid w:val="00740FBE"/>
    <w:rsid w:val="00745AD0"/>
    <w:rsid w:val="00745D4D"/>
    <w:rsid w:val="007477DF"/>
    <w:rsid w:val="007479FE"/>
    <w:rsid w:val="0075161C"/>
    <w:rsid w:val="00752D8B"/>
    <w:rsid w:val="00754E7E"/>
    <w:rsid w:val="007562D9"/>
    <w:rsid w:val="00756752"/>
    <w:rsid w:val="007570EB"/>
    <w:rsid w:val="00757E9A"/>
    <w:rsid w:val="007605EC"/>
    <w:rsid w:val="00761AA1"/>
    <w:rsid w:val="00763D02"/>
    <w:rsid w:val="007651A4"/>
    <w:rsid w:val="007661A7"/>
    <w:rsid w:val="00766229"/>
    <w:rsid w:val="00767398"/>
    <w:rsid w:val="00767567"/>
    <w:rsid w:val="0076787D"/>
    <w:rsid w:val="0077150D"/>
    <w:rsid w:val="007730AC"/>
    <w:rsid w:val="00773A60"/>
    <w:rsid w:val="007742D6"/>
    <w:rsid w:val="0077572D"/>
    <w:rsid w:val="00776DDC"/>
    <w:rsid w:val="00780891"/>
    <w:rsid w:val="00781D2F"/>
    <w:rsid w:val="0078356D"/>
    <w:rsid w:val="00783CBE"/>
    <w:rsid w:val="007845DC"/>
    <w:rsid w:val="00785A20"/>
    <w:rsid w:val="00786981"/>
    <w:rsid w:val="0078746C"/>
    <w:rsid w:val="0079042E"/>
    <w:rsid w:val="00793CD4"/>
    <w:rsid w:val="00793EA7"/>
    <w:rsid w:val="00794BCF"/>
    <w:rsid w:val="00794E72"/>
    <w:rsid w:val="007978C3"/>
    <w:rsid w:val="00797D36"/>
    <w:rsid w:val="00797F4D"/>
    <w:rsid w:val="007A0BB1"/>
    <w:rsid w:val="007A1A64"/>
    <w:rsid w:val="007A45E9"/>
    <w:rsid w:val="007A58DC"/>
    <w:rsid w:val="007A6071"/>
    <w:rsid w:val="007A664E"/>
    <w:rsid w:val="007A7404"/>
    <w:rsid w:val="007A741C"/>
    <w:rsid w:val="007C0F63"/>
    <w:rsid w:val="007C1BE5"/>
    <w:rsid w:val="007C4384"/>
    <w:rsid w:val="007C69CA"/>
    <w:rsid w:val="007C7342"/>
    <w:rsid w:val="007C7882"/>
    <w:rsid w:val="007C78C1"/>
    <w:rsid w:val="007D113F"/>
    <w:rsid w:val="007D12E7"/>
    <w:rsid w:val="007D3075"/>
    <w:rsid w:val="007D31BC"/>
    <w:rsid w:val="007D6C37"/>
    <w:rsid w:val="007E0777"/>
    <w:rsid w:val="007E3419"/>
    <w:rsid w:val="007E3B4C"/>
    <w:rsid w:val="007E435E"/>
    <w:rsid w:val="007E5048"/>
    <w:rsid w:val="007E567C"/>
    <w:rsid w:val="007E5CFC"/>
    <w:rsid w:val="007E66E7"/>
    <w:rsid w:val="007E66EC"/>
    <w:rsid w:val="007E6950"/>
    <w:rsid w:val="007E6C30"/>
    <w:rsid w:val="007E7508"/>
    <w:rsid w:val="007F00F3"/>
    <w:rsid w:val="007F1826"/>
    <w:rsid w:val="007F1BCF"/>
    <w:rsid w:val="007F1ED2"/>
    <w:rsid w:val="007F4C8B"/>
    <w:rsid w:val="007F77F6"/>
    <w:rsid w:val="00802606"/>
    <w:rsid w:val="00802639"/>
    <w:rsid w:val="00802BFB"/>
    <w:rsid w:val="00802D72"/>
    <w:rsid w:val="008108C4"/>
    <w:rsid w:val="008112F7"/>
    <w:rsid w:val="0081132A"/>
    <w:rsid w:val="00811A00"/>
    <w:rsid w:val="00812479"/>
    <w:rsid w:val="00812B22"/>
    <w:rsid w:val="00812C40"/>
    <w:rsid w:val="0081493A"/>
    <w:rsid w:val="00814A5B"/>
    <w:rsid w:val="00816BAA"/>
    <w:rsid w:val="008215B7"/>
    <w:rsid w:val="00824F69"/>
    <w:rsid w:val="00826093"/>
    <w:rsid w:val="00826174"/>
    <w:rsid w:val="008262C0"/>
    <w:rsid w:val="00832ABF"/>
    <w:rsid w:val="008335D5"/>
    <w:rsid w:val="00834422"/>
    <w:rsid w:val="00835895"/>
    <w:rsid w:val="00835DFD"/>
    <w:rsid w:val="00836921"/>
    <w:rsid w:val="008369F8"/>
    <w:rsid w:val="00843311"/>
    <w:rsid w:val="008513AD"/>
    <w:rsid w:val="0085237D"/>
    <w:rsid w:val="00852633"/>
    <w:rsid w:val="00852E8E"/>
    <w:rsid w:val="00854B24"/>
    <w:rsid w:val="00860268"/>
    <w:rsid w:val="00861138"/>
    <w:rsid w:val="008612B0"/>
    <w:rsid w:val="00867447"/>
    <w:rsid w:val="00871FC5"/>
    <w:rsid w:val="00873029"/>
    <w:rsid w:val="0087581E"/>
    <w:rsid w:val="008766AC"/>
    <w:rsid w:val="008772B0"/>
    <w:rsid w:val="00882144"/>
    <w:rsid w:val="0088630D"/>
    <w:rsid w:val="008866B8"/>
    <w:rsid w:val="00886C71"/>
    <w:rsid w:val="008875D6"/>
    <w:rsid w:val="008918BC"/>
    <w:rsid w:val="008920EF"/>
    <w:rsid w:val="00895926"/>
    <w:rsid w:val="00896D19"/>
    <w:rsid w:val="00897AA1"/>
    <w:rsid w:val="008A358B"/>
    <w:rsid w:val="008A4043"/>
    <w:rsid w:val="008A5F98"/>
    <w:rsid w:val="008A65F3"/>
    <w:rsid w:val="008A7962"/>
    <w:rsid w:val="008B0B90"/>
    <w:rsid w:val="008B0E26"/>
    <w:rsid w:val="008B252A"/>
    <w:rsid w:val="008B2D97"/>
    <w:rsid w:val="008B5010"/>
    <w:rsid w:val="008B5A97"/>
    <w:rsid w:val="008B5F5A"/>
    <w:rsid w:val="008B6243"/>
    <w:rsid w:val="008B7B9D"/>
    <w:rsid w:val="008C23A8"/>
    <w:rsid w:val="008C28C8"/>
    <w:rsid w:val="008C33D4"/>
    <w:rsid w:val="008C3E2A"/>
    <w:rsid w:val="008C4DC3"/>
    <w:rsid w:val="008D33D6"/>
    <w:rsid w:val="008D3611"/>
    <w:rsid w:val="008D62A3"/>
    <w:rsid w:val="008D72E4"/>
    <w:rsid w:val="008E0BE5"/>
    <w:rsid w:val="008E2238"/>
    <w:rsid w:val="008E5C19"/>
    <w:rsid w:val="008E638A"/>
    <w:rsid w:val="008E6A3D"/>
    <w:rsid w:val="008E736C"/>
    <w:rsid w:val="008E7E80"/>
    <w:rsid w:val="008F0B79"/>
    <w:rsid w:val="008F1180"/>
    <w:rsid w:val="008F1F64"/>
    <w:rsid w:val="008F24F9"/>
    <w:rsid w:val="008F25A0"/>
    <w:rsid w:val="008F33CB"/>
    <w:rsid w:val="008F3B99"/>
    <w:rsid w:val="008F3C0E"/>
    <w:rsid w:val="008F670B"/>
    <w:rsid w:val="008F7A5B"/>
    <w:rsid w:val="00901132"/>
    <w:rsid w:val="0090401A"/>
    <w:rsid w:val="0090524E"/>
    <w:rsid w:val="00910127"/>
    <w:rsid w:val="00911B77"/>
    <w:rsid w:val="00911E62"/>
    <w:rsid w:val="0091266F"/>
    <w:rsid w:val="00912BE4"/>
    <w:rsid w:val="0091353E"/>
    <w:rsid w:val="0091512B"/>
    <w:rsid w:val="00920A76"/>
    <w:rsid w:val="00920E20"/>
    <w:rsid w:val="009216AC"/>
    <w:rsid w:val="009221B7"/>
    <w:rsid w:val="0092297D"/>
    <w:rsid w:val="00922A9A"/>
    <w:rsid w:val="0092346B"/>
    <w:rsid w:val="00923818"/>
    <w:rsid w:val="00923BA8"/>
    <w:rsid w:val="00925828"/>
    <w:rsid w:val="00925D16"/>
    <w:rsid w:val="0092786E"/>
    <w:rsid w:val="00930A2B"/>
    <w:rsid w:val="00931E35"/>
    <w:rsid w:val="00932938"/>
    <w:rsid w:val="00932C01"/>
    <w:rsid w:val="00935B87"/>
    <w:rsid w:val="00935CAF"/>
    <w:rsid w:val="0093689C"/>
    <w:rsid w:val="0094473F"/>
    <w:rsid w:val="009476EF"/>
    <w:rsid w:val="00951790"/>
    <w:rsid w:val="00954ECE"/>
    <w:rsid w:val="00955C74"/>
    <w:rsid w:val="009563B0"/>
    <w:rsid w:val="00956FA4"/>
    <w:rsid w:val="0097004D"/>
    <w:rsid w:val="00972FB2"/>
    <w:rsid w:val="0097429D"/>
    <w:rsid w:val="00974D1A"/>
    <w:rsid w:val="00975EBC"/>
    <w:rsid w:val="0097656A"/>
    <w:rsid w:val="0098201A"/>
    <w:rsid w:val="009834C2"/>
    <w:rsid w:val="0098350A"/>
    <w:rsid w:val="009837FF"/>
    <w:rsid w:val="00983994"/>
    <w:rsid w:val="00983F1B"/>
    <w:rsid w:val="00985615"/>
    <w:rsid w:val="009858E8"/>
    <w:rsid w:val="00985F04"/>
    <w:rsid w:val="00986DF8"/>
    <w:rsid w:val="00990ED4"/>
    <w:rsid w:val="00993F3A"/>
    <w:rsid w:val="00994764"/>
    <w:rsid w:val="009A0BCD"/>
    <w:rsid w:val="009A1A61"/>
    <w:rsid w:val="009A275A"/>
    <w:rsid w:val="009A37AD"/>
    <w:rsid w:val="009A43F1"/>
    <w:rsid w:val="009A538E"/>
    <w:rsid w:val="009A698F"/>
    <w:rsid w:val="009A6F25"/>
    <w:rsid w:val="009B17A0"/>
    <w:rsid w:val="009B2C9C"/>
    <w:rsid w:val="009B2FFA"/>
    <w:rsid w:val="009B3A91"/>
    <w:rsid w:val="009B5689"/>
    <w:rsid w:val="009B6255"/>
    <w:rsid w:val="009B70BD"/>
    <w:rsid w:val="009B771D"/>
    <w:rsid w:val="009B7EF2"/>
    <w:rsid w:val="009C090A"/>
    <w:rsid w:val="009C26CB"/>
    <w:rsid w:val="009C2D0F"/>
    <w:rsid w:val="009C68E9"/>
    <w:rsid w:val="009D082F"/>
    <w:rsid w:val="009D1819"/>
    <w:rsid w:val="009D18FA"/>
    <w:rsid w:val="009D1BE9"/>
    <w:rsid w:val="009D1F27"/>
    <w:rsid w:val="009D2C9E"/>
    <w:rsid w:val="009D484F"/>
    <w:rsid w:val="009D4FAC"/>
    <w:rsid w:val="009D5B9F"/>
    <w:rsid w:val="009D5E46"/>
    <w:rsid w:val="009D65CF"/>
    <w:rsid w:val="009E031D"/>
    <w:rsid w:val="009E0685"/>
    <w:rsid w:val="009E160E"/>
    <w:rsid w:val="009E1C3D"/>
    <w:rsid w:val="009E251E"/>
    <w:rsid w:val="009E268E"/>
    <w:rsid w:val="009E3EDA"/>
    <w:rsid w:val="009E3FE8"/>
    <w:rsid w:val="009E6B49"/>
    <w:rsid w:val="009E7224"/>
    <w:rsid w:val="009F0FA9"/>
    <w:rsid w:val="009F120D"/>
    <w:rsid w:val="009F1F8A"/>
    <w:rsid w:val="009F230E"/>
    <w:rsid w:val="009F2D60"/>
    <w:rsid w:val="009F2F32"/>
    <w:rsid w:val="009F2FF9"/>
    <w:rsid w:val="009F3EAF"/>
    <w:rsid w:val="009F463B"/>
    <w:rsid w:val="009F5E02"/>
    <w:rsid w:val="00A000F1"/>
    <w:rsid w:val="00A00EDB"/>
    <w:rsid w:val="00A026C1"/>
    <w:rsid w:val="00A0733F"/>
    <w:rsid w:val="00A07C24"/>
    <w:rsid w:val="00A111E0"/>
    <w:rsid w:val="00A11FD4"/>
    <w:rsid w:val="00A12FD9"/>
    <w:rsid w:val="00A1518C"/>
    <w:rsid w:val="00A15518"/>
    <w:rsid w:val="00A1559F"/>
    <w:rsid w:val="00A23918"/>
    <w:rsid w:val="00A23A9F"/>
    <w:rsid w:val="00A240D8"/>
    <w:rsid w:val="00A259C6"/>
    <w:rsid w:val="00A26009"/>
    <w:rsid w:val="00A2732B"/>
    <w:rsid w:val="00A30053"/>
    <w:rsid w:val="00A33234"/>
    <w:rsid w:val="00A353E3"/>
    <w:rsid w:val="00A427F5"/>
    <w:rsid w:val="00A47C87"/>
    <w:rsid w:val="00A5090D"/>
    <w:rsid w:val="00A5375B"/>
    <w:rsid w:val="00A54599"/>
    <w:rsid w:val="00A546FF"/>
    <w:rsid w:val="00A548C5"/>
    <w:rsid w:val="00A549B5"/>
    <w:rsid w:val="00A55764"/>
    <w:rsid w:val="00A55A82"/>
    <w:rsid w:val="00A61372"/>
    <w:rsid w:val="00A61DF1"/>
    <w:rsid w:val="00A62125"/>
    <w:rsid w:val="00A660F3"/>
    <w:rsid w:val="00A66A25"/>
    <w:rsid w:val="00A66BFA"/>
    <w:rsid w:val="00A674FD"/>
    <w:rsid w:val="00A67891"/>
    <w:rsid w:val="00A7443F"/>
    <w:rsid w:val="00A765B1"/>
    <w:rsid w:val="00A77033"/>
    <w:rsid w:val="00A80E9C"/>
    <w:rsid w:val="00A82240"/>
    <w:rsid w:val="00A82B1B"/>
    <w:rsid w:val="00A83912"/>
    <w:rsid w:val="00A85038"/>
    <w:rsid w:val="00A86107"/>
    <w:rsid w:val="00A867B7"/>
    <w:rsid w:val="00A874C3"/>
    <w:rsid w:val="00A900F9"/>
    <w:rsid w:val="00A912FE"/>
    <w:rsid w:val="00A935F1"/>
    <w:rsid w:val="00A940C7"/>
    <w:rsid w:val="00A949A0"/>
    <w:rsid w:val="00A95074"/>
    <w:rsid w:val="00A950D8"/>
    <w:rsid w:val="00A95243"/>
    <w:rsid w:val="00A954C7"/>
    <w:rsid w:val="00A97096"/>
    <w:rsid w:val="00A97B0C"/>
    <w:rsid w:val="00AA36EA"/>
    <w:rsid w:val="00AA37BB"/>
    <w:rsid w:val="00AA4C76"/>
    <w:rsid w:val="00AA4E01"/>
    <w:rsid w:val="00AB17F8"/>
    <w:rsid w:val="00AB7C5D"/>
    <w:rsid w:val="00AC114F"/>
    <w:rsid w:val="00AC1336"/>
    <w:rsid w:val="00AC2776"/>
    <w:rsid w:val="00AC38F4"/>
    <w:rsid w:val="00AC3E6B"/>
    <w:rsid w:val="00AC4C5D"/>
    <w:rsid w:val="00AC67E5"/>
    <w:rsid w:val="00AC7553"/>
    <w:rsid w:val="00AC775A"/>
    <w:rsid w:val="00AD16B8"/>
    <w:rsid w:val="00AD5BE5"/>
    <w:rsid w:val="00AD7015"/>
    <w:rsid w:val="00AE07BF"/>
    <w:rsid w:val="00AE0919"/>
    <w:rsid w:val="00AE187D"/>
    <w:rsid w:val="00AE191E"/>
    <w:rsid w:val="00AE715E"/>
    <w:rsid w:val="00AE7A3A"/>
    <w:rsid w:val="00AE7F19"/>
    <w:rsid w:val="00AF06B2"/>
    <w:rsid w:val="00AF1884"/>
    <w:rsid w:val="00AF2DB0"/>
    <w:rsid w:val="00AF39C3"/>
    <w:rsid w:val="00AF43C5"/>
    <w:rsid w:val="00AF4BEB"/>
    <w:rsid w:val="00AF5D1F"/>
    <w:rsid w:val="00AF6AA3"/>
    <w:rsid w:val="00AF7357"/>
    <w:rsid w:val="00B01FCC"/>
    <w:rsid w:val="00B02610"/>
    <w:rsid w:val="00B02784"/>
    <w:rsid w:val="00B03B2B"/>
    <w:rsid w:val="00B03F7B"/>
    <w:rsid w:val="00B04DF5"/>
    <w:rsid w:val="00B061DD"/>
    <w:rsid w:val="00B068B6"/>
    <w:rsid w:val="00B06AA7"/>
    <w:rsid w:val="00B10AB2"/>
    <w:rsid w:val="00B1118C"/>
    <w:rsid w:val="00B13FA6"/>
    <w:rsid w:val="00B162E3"/>
    <w:rsid w:val="00B168F3"/>
    <w:rsid w:val="00B20AA5"/>
    <w:rsid w:val="00B252F3"/>
    <w:rsid w:val="00B25E2E"/>
    <w:rsid w:val="00B26B0C"/>
    <w:rsid w:val="00B26D44"/>
    <w:rsid w:val="00B300E6"/>
    <w:rsid w:val="00B30931"/>
    <w:rsid w:val="00B31C8E"/>
    <w:rsid w:val="00B322EB"/>
    <w:rsid w:val="00B3273D"/>
    <w:rsid w:val="00B33F1F"/>
    <w:rsid w:val="00B34971"/>
    <w:rsid w:val="00B34D88"/>
    <w:rsid w:val="00B34E0F"/>
    <w:rsid w:val="00B4346A"/>
    <w:rsid w:val="00B43F4C"/>
    <w:rsid w:val="00B45067"/>
    <w:rsid w:val="00B5218F"/>
    <w:rsid w:val="00B522E2"/>
    <w:rsid w:val="00B54911"/>
    <w:rsid w:val="00B60288"/>
    <w:rsid w:val="00B6251B"/>
    <w:rsid w:val="00B64309"/>
    <w:rsid w:val="00B6493E"/>
    <w:rsid w:val="00B656CB"/>
    <w:rsid w:val="00B65B45"/>
    <w:rsid w:val="00B668A2"/>
    <w:rsid w:val="00B66FB2"/>
    <w:rsid w:val="00B67050"/>
    <w:rsid w:val="00B67737"/>
    <w:rsid w:val="00B70914"/>
    <w:rsid w:val="00B71673"/>
    <w:rsid w:val="00B7385B"/>
    <w:rsid w:val="00B73AEB"/>
    <w:rsid w:val="00B75266"/>
    <w:rsid w:val="00B778B2"/>
    <w:rsid w:val="00B80B86"/>
    <w:rsid w:val="00B8175F"/>
    <w:rsid w:val="00B82724"/>
    <w:rsid w:val="00B82C6E"/>
    <w:rsid w:val="00B842B6"/>
    <w:rsid w:val="00B855BC"/>
    <w:rsid w:val="00B87D6A"/>
    <w:rsid w:val="00B949F6"/>
    <w:rsid w:val="00BA1DF2"/>
    <w:rsid w:val="00BA2DEA"/>
    <w:rsid w:val="00BA5734"/>
    <w:rsid w:val="00BA7C90"/>
    <w:rsid w:val="00BB2561"/>
    <w:rsid w:val="00BB65B2"/>
    <w:rsid w:val="00BC4F7A"/>
    <w:rsid w:val="00BC6FCB"/>
    <w:rsid w:val="00BC7F2C"/>
    <w:rsid w:val="00BD06F7"/>
    <w:rsid w:val="00BD5112"/>
    <w:rsid w:val="00BD5292"/>
    <w:rsid w:val="00BD70B1"/>
    <w:rsid w:val="00BE28FF"/>
    <w:rsid w:val="00BE2EC5"/>
    <w:rsid w:val="00BF0D69"/>
    <w:rsid w:val="00BF1959"/>
    <w:rsid w:val="00BF4449"/>
    <w:rsid w:val="00BF628D"/>
    <w:rsid w:val="00C0012F"/>
    <w:rsid w:val="00C01BF1"/>
    <w:rsid w:val="00C03C8C"/>
    <w:rsid w:val="00C04004"/>
    <w:rsid w:val="00C04697"/>
    <w:rsid w:val="00C0745D"/>
    <w:rsid w:val="00C074CC"/>
    <w:rsid w:val="00C07724"/>
    <w:rsid w:val="00C1151B"/>
    <w:rsid w:val="00C11673"/>
    <w:rsid w:val="00C12016"/>
    <w:rsid w:val="00C12465"/>
    <w:rsid w:val="00C133FF"/>
    <w:rsid w:val="00C174E4"/>
    <w:rsid w:val="00C17AC2"/>
    <w:rsid w:val="00C2053E"/>
    <w:rsid w:val="00C20BD8"/>
    <w:rsid w:val="00C21DC3"/>
    <w:rsid w:val="00C24D79"/>
    <w:rsid w:val="00C25E57"/>
    <w:rsid w:val="00C31D67"/>
    <w:rsid w:val="00C3221C"/>
    <w:rsid w:val="00C33423"/>
    <w:rsid w:val="00C35A66"/>
    <w:rsid w:val="00C35D3F"/>
    <w:rsid w:val="00C3690F"/>
    <w:rsid w:val="00C370C8"/>
    <w:rsid w:val="00C429E9"/>
    <w:rsid w:val="00C430ED"/>
    <w:rsid w:val="00C45A0D"/>
    <w:rsid w:val="00C46831"/>
    <w:rsid w:val="00C506EE"/>
    <w:rsid w:val="00C51946"/>
    <w:rsid w:val="00C53BFD"/>
    <w:rsid w:val="00C53DE3"/>
    <w:rsid w:val="00C54274"/>
    <w:rsid w:val="00C54594"/>
    <w:rsid w:val="00C56766"/>
    <w:rsid w:val="00C576A0"/>
    <w:rsid w:val="00C6041C"/>
    <w:rsid w:val="00C63240"/>
    <w:rsid w:val="00C6407D"/>
    <w:rsid w:val="00C64096"/>
    <w:rsid w:val="00C65BA9"/>
    <w:rsid w:val="00C6762B"/>
    <w:rsid w:val="00C679CD"/>
    <w:rsid w:val="00C67C7E"/>
    <w:rsid w:val="00C719DB"/>
    <w:rsid w:val="00C71C06"/>
    <w:rsid w:val="00C74E0E"/>
    <w:rsid w:val="00C770B1"/>
    <w:rsid w:val="00C771DE"/>
    <w:rsid w:val="00C77AD5"/>
    <w:rsid w:val="00C801F1"/>
    <w:rsid w:val="00C801FE"/>
    <w:rsid w:val="00C807AD"/>
    <w:rsid w:val="00C80B18"/>
    <w:rsid w:val="00C83CE2"/>
    <w:rsid w:val="00C84732"/>
    <w:rsid w:val="00C84DC3"/>
    <w:rsid w:val="00C86B56"/>
    <w:rsid w:val="00C86FAB"/>
    <w:rsid w:val="00C86FB5"/>
    <w:rsid w:val="00C878EA"/>
    <w:rsid w:val="00C920AD"/>
    <w:rsid w:val="00C930B6"/>
    <w:rsid w:val="00C932B7"/>
    <w:rsid w:val="00C9363D"/>
    <w:rsid w:val="00C94939"/>
    <w:rsid w:val="00C974FF"/>
    <w:rsid w:val="00CA1345"/>
    <w:rsid w:val="00CA17F7"/>
    <w:rsid w:val="00CA1A4B"/>
    <w:rsid w:val="00CA6556"/>
    <w:rsid w:val="00CB0CCE"/>
    <w:rsid w:val="00CB1C22"/>
    <w:rsid w:val="00CB288B"/>
    <w:rsid w:val="00CB46D1"/>
    <w:rsid w:val="00CB489E"/>
    <w:rsid w:val="00CB5CE2"/>
    <w:rsid w:val="00CB6987"/>
    <w:rsid w:val="00CB6C3E"/>
    <w:rsid w:val="00CC3174"/>
    <w:rsid w:val="00CC434A"/>
    <w:rsid w:val="00CC6EED"/>
    <w:rsid w:val="00CC7808"/>
    <w:rsid w:val="00CD1258"/>
    <w:rsid w:val="00CD346A"/>
    <w:rsid w:val="00CD528B"/>
    <w:rsid w:val="00CD79BE"/>
    <w:rsid w:val="00CE0B92"/>
    <w:rsid w:val="00CE3256"/>
    <w:rsid w:val="00CE40B3"/>
    <w:rsid w:val="00CE40F4"/>
    <w:rsid w:val="00CE458C"/>
    <w:rsid w:val="00CF0302"/>
    <w:rsid w:val="00CF1D92"/>
    <w:rsid w:val="00CF22FF"/>
    <w:rsid w:val="00CF24E5"/>
    <w:rsid w:val="00CF3DBD"/>
    <w:rsid w:val="00CF49FA"/>
    <w:rsid w:val="00CF4ECE"/>
    <w:rsid w:val="00CF52AF"/>
    <w:rsid w:val="00CF5A7A"/>
    <w:rsid w:val="00CF7F3B"/>
    <w:rsid w:val="00D043C2"/>
    <w:rsid w:val="00D051AD"/>
    <w:rsid w:val="00D051F3"/>
    <w:rsid w:val="00D076DC"/>
    <w:rsid w:val="00D10694"/>
    <w:rsid w:val="00D1240A"/>
    <w:rsid w:val="00D12969"/>
    <w:rsid w:val="00D1419D"/>
    <w:rsid w:val="00D146E4"/>
    <w:rsid w:val="00D14D9F"/>
    <w:rsid w:val="00D14FBC"/>
    <w:rsid w:val="00D15666"/>
    <w:rsid w:val="00D1703E"/>
    <w:rsid w:val="00D22D8D"/>
    <w:rsid w:val="00D23BFA"/>
    <w:rsid w:val="00D25774"/>
    <w:rsid w:val="00D30019"/>
    <w:rsid w:val="00D3167A"/>
    <w:rsid w:val="00D325D0"/>
    <w:rsid w:val="00D33EAA"/>
    <w:rsid w:val="00D3666D"/>
    <w:rsid w:val="00D3690E"/>
    <w:rsid w:val="00D37182"/>
    <w:rsid w:val="00D423ED"/>
    <w:rsid w:val="00D43AF9"/>
    <w:rsid w:val="00D45E8C"/>
    <w:rsid w:val="00D47B3B"/>
    <w:rsid w:val="00D529EC"/>
    <w:rsid w:val="00D536DD"/>
    <w:rsid w:val="00D548A4"/>
    <w:rsid w:val="00D57B6A"/>
    <w:rsid w:val="00D57C21"/>
    <w:rsid w:val="00D61BF9"/>
    <w:rsid w:val="00D62AC2"/>
    <w:rsid w:val="00D634EE"/>
    <w:rsid w:val="00D67874"/>
    <w:rsid w:val="00D7070E"/>
    <w:rsid w:val="00D70C72"/>
    <w:rsid w:val="00D71C95"/>
    <w:rsid w:val="00D71D22"/>
    <w:rsid w:val="00D71FF2"/>
    <w:rsid w:val="00D722A0"/>
    <w:rsid w:val="00D728F3"/>
    <w:rsid w:val="00D72E25"/>
    <w:rsid w:val="00D75D4E"/>
    <w:rsid w:val="00D81002"/>
    <w:rsid w:val="00D818D7"/>
    <w:rsid w:val="00D84727"/>
    <w:rsid w:val="00D851B6"/>
    <w:rsid w:val="00D85A21"/>
    <w:rsid w:val="00D871B2"/>
    <w:rsid w:val="00D905DC"/>
    <w:rsid w:val="00D9211A"/>
    <w:rsid w:val="00D92DDB"/>
    <w:rsid w:val="00D94CDF"/>
    <w:rsid w:val="00DA0A52"/>
    <w:rsid w:val="00DA0F14"/>
    <w:rsid w:val="00DA10FF"/>
    <w:rsid w:val="00DA11D8"/>
    <w:rsid w:val="00DA25AF"/>
    <w:rsid w:val="00DA4F3A"/>
    <w:rsid w:val="00DA58E8"/>
    <w:rsid w:val="00DB2451"/>
    <w:rsid w:val="00DB2BA9"/>
    <w:rsid w:val="00DB36C4"/>
    <w:rsid w:val="00DB6AFC"/>
    <w:rsid w:val="00DB70E1"/>
    <w:rsid w:val="00DC1185"/>
    <w:rsid w:val="00DC34FC"/>
    <w:rsid w:val="00DC5080"/>
    <w:rsid w:val="00DC567B"/>
    <w:rsid w:val="00DC7C54"/>
    <w:rsid w:val="00DD19B5"/>
    <w:rsid w:val="00DD1E98"/>
    <w:rsid w:val="00DD2F37"/>
    <w:rsid w:val="00DD3FF3"/>
    <w:rsid w:val="00DD4131"/>
    <w:rsid w:val="00DD73ED"/>
    <w:rsid w:val="00DE080A"/>
    <w:rsid w:val="00DE0C2E"/>
    <w:rsid w:val="00DE129C"/>
    <w:rsid w:val="00DE2128"/>
    <w:rsid w:val="00DE3B65"/>
    <w:rsid w:val="00DE4FFD"/>
    <w:rsid w:val="00DE619A"/>
    <w:rsid w:val="00DE6808"/>
    <w:rsid w:val="00DF0554"/>
    <w:rsid w:val="00DF1F39"/>
    <w:rsid w:val="00DF3646"/>
    <w:rsid w:val="00DF398B"/>
    <w:rsid w:val="00E0055F"/>
    <w:rsid w:val="00E018E1"/>
    <w:rsid w:val="00E0192C"/>
    <w:rsid w:val="00E03E05"/>
    <w:rsid w:val="00E042C7"/>
    <w:rsid w:val="00E047C3"/>
    <w:rsid w:val="00E0560A"/>
    <w:rsid w:val="00E057AC"/>
    <w:rsid w:val="00E059C0"/>
    <w:rsid w:val="00E0743E"/>
    <w:rsid w:val="00E102D1"/>
    <w:rsid w:val="00E10783"/>
    <w:rsid w:val="00E1136F"/>
    <w:rsid w:val="00E1196F"/>
    <w:rsid w:val="00E12695"/>
    <w:rsid w:val="00E15689"/>
    <w:rsid w:val="00E15939"/>
    <w:rsid w:val="00E172FA"/>
    <w:rsid w:val="00E175F1"/>
    <w:rsid w:val="00E22BE5"/>
    <w:rsid w:val="00E230C5"/>
    <w:rsid w:val="00E23A20"/>
    <w:rsid w:val="00E2444B"/>
    <w:rsid w:val="00E27A10"/>
    <w:rsid w:val="00E30493"/>
    <w:rsid w:val="00E30E09"/>
    <w:rsid w:val="00E3246F"/>
    <w:rsid w:val="00E3292F"/>
    <w:rsid w:val="00E33A9B"/>
    <w:rsid w:val="00E355E4"/>
    <w:rsid w:val="00E36F37"/>
    <w:rsid w:val="00E4126F"/>
    <w:rsid w:val="00E42303"/>
    <w:rsid w:val="00E45965"/>
    <w:rsid w:val="00E45DE5"/>
    <w:rsid w:val="00E45E3B"/>
    <w:rsid w:val="00E46235"/>
    <w:rsid w:val="00E46BB7"/>
    <w:rsid w:val="00E510A9"/>
    <w:rsid w:val="00E56A97"/>
    <w:rsid w:val="00E608F2"/>
    <w:rsid w:val="00E62948"/>
    <w:rsid w:val="00E62F84"/>
    <w:rsid w:val="00E6509A"/>
    <w:rsid w:val="00E65502"/>
    <w:rsid w:val="00E701CF"/>
    <w:rsid w:val="00E729F0"/>
    <w:rsid w:val="00E805D4"/>
    <w:rsid w:val="00E80B1E"/>
    <w:rsid w:val="00E80D44"/>
    <w:rsid w:val="00E82603"/>
    <w:rsid w:val="00E834D6"/>
    <w:rsid w:val="00E84497"/>
    <w:rsid w:val="00E84E98"/>
    <w:rsid w:val="00E85222"/>
    <w:rsid w:val="00E85940"/>
    <w:rsid w:val="00E868B6"/>
    <w:rsid w:val="00E86D45"/>
    <w:rsid w:val="00E87DAE"/>
    <w:rsid w:val="00E91346"/>
    <w:rsid w:val="00E9192C"/>
    <w:rsid w:val="00E92127"/>
    <w:rsid w:val="00E9225F"/>
    <w:rsid w:val="00E92A59"/>
    <w:rsid w:val="00E92C5C"/>
    <w:rsid w:val="00E94A81"/>
    <w:rsid w:val="00E94B96"/>
    <w:rsid w:val="00E9552B"/>
    <w:rsid w:val="00E95E48"/>
    <w:rsid w:val="00E96AE4"/>
    <w:rsid w:val="00E97F8B"/>
    <w:rsid w:val="00EA0FD6"/>
    <w:rsid w:val="00EA2407"/>
    <w:rsid w:val="00EA32FA"/>
    <w:rsid w:val="00EA35BD"/>
    <w:rsid w:val="00EA3884"/>
    <w:rsid w:val="00EA5AF9"/>
    <w:rsid w:val="00EA772A"/>
    <w:rsid w:val="00EA7B4A"/>
    <w:rsid w:val="00EB0361"/>
    <w:rsid w:val="00EB245D"/>
    <w:rsid w:val="00EC0244"/>
    <w:rsid w:val="00EC0784"/>
    <w:rsid w:val="00EC0ECC"/>
    <w:rsid w:val="00EC1749"/>
    <w:rsid w:val="00EC4547"/>
    <w:rsid w:val="00EC5B70"/>
    <w:rsid w:val="00EC5F01"/>
    <w:rsid w:val="00EC6880"/>
    <w:rsid w:val="00ED13C9"/>
    <w:rsid w:val="00ED14F4"/>
    <w:rsid w:val="00ED1AF3"/>
    <w:rsid w:val="00ED2452"/>
    <w:rsid w:val="00ED3D1F"/>
    <w:rsid w:val="00ED67AA"/>
    <w:rsid w:val="00EE1085"/>
    <w:rsid w:val="00EE10C5"/>
    <w:rsid w:val="00EE1D24"/>
    <w:rsid w:val="00EE2266"/>
    <w:rsid w:val="00EE23E0"/>
    <w:rsid w:val="00EE454F"/>
    <w:rsid w:val="00EE4B24"/>
    <w:rsid w:val="00EE5005"/>
    <w:rsid w:val="00EE59BB"/>
    <w:rsid w:val="00EE5C20"/>
    <w:rsid w:val="00EE7195"/>
    <w:rsid w:val="00EF0C19"/>
    <w:rsid w:val="00EF382C"/>
    <w:rsid w:val="00EF3C60"/>
    <w:rsid w:val="00EF51DA"/>
    <w:rsid w:val="00EF5FF6"/>
    <w:rsid w:val="00EF7F24"/>
    <w:rsid w:val="00F05926"/>
    <w:rsid w:val="00F146C4"/>
    <w:rsid w:val="00F1491B"/>
    <w:rsid w:val="00F17E1A"/>
    <w:rsid w:val="00F203BE"/>
    <w:rsid w:val="00F21E2D"/>
    <w:rsid w:val="00F23C48"/>
    <w:rsid w:val="00F23FC8"/>
    <w:rsid w:val="00F24372"/>
    <w:rsid w:val="00F259AE"/>
    <w:rsid w:val="00F274BE"/>
    <w:rsid w:val="00F31277"/>
    <w:rsid w:val="00F31E83"/>
    <w:rsid w:val="00F32D61"/>
    <w:rsid w:val="00F352E8"/>
    <w:rsid w:val="00F3778A"/>
    <w:rsid w:val="00F37E09"/>
    <w:rsid w:val="00F37FED"/>
    <w:rsid w:val="00F40336"/>
    <w:rsid w:val="00F42C27"/>
    <w:rsid w:val="00F4367D"/>
    <w:rsid w:val="00F4387C"/>
    <w:rsid w:val="00F44E97"/>
    <w:rsid w:val="00F45EE9"/>
    <w:rsid w:val="00F46DD0"/>
    <w:rsid w:val="00F50531"/>
    <w:rsid w:val="00F53525"/>
    <w:rsid w:val="00F535FD"/>
    <w:rsid w:val="00F537A3"/>
    <w:rsid w:val="00F53B2B"/>
    <w:rsid w:val="00F53CB2"/>
    <w:rsid w:val="00F5458B"/>
    <w:rsid w:val="00F62830"/>
    <w:rsid w:val="00F633C1"/>
    <w:rsid w:val="00F63509"/>
    <w:rsid w:val="00F66F7C"/>
    <w:rsid w:val="00F67AA1"/>
    <w:rsid w:val="00F7356C"/>
    <w:rsid w:val="00F74A9D"/>
    <w:rsid w:val="00F75B63"/>
    <w:rsid w:val="00F76F6E"/>
    <w:rsid w:val="00F770E4"/>
    <w:rsid w:val="00F777B0"/>
    <w:rsid w:val="00F80A4F"/>
    <w:rsid w:val="00F82155"/>
    <w:rsid w:val="00F8371A"/>
    <w:rsid w:val="00F8597F"/>
    <w:rsid w:val="00F863D5"/>
    <w:rsid w:val="00F86C20"/>
    <w:rsid w:val="00F910E9"/>
    <w:rsid w:val="00F924E5"/>
    <w:rsid w:val="00F92919"/>
    <w:rsid w:val="00F941D9"/>
    <w:rsid w:val="00F964D2"/>
    <w:rsid w:val="00F96766"/>
    <w:rsid w:val="00F97EC4"/>
    <w:rsid w:val="00FA1DCF"/>
    <w:rsid w:val="00FA203A"/>
    <w:rsid w:val="00FA2CB4"/>
    <w:rsid w:val="00FA2CC9"/>
    <w:rsid w:val="00FA3E7E"/>
    <w:rsid w:val="00FA7327"/>
    <w:rsid w:val="00FB072E"/>
    <w:rsid w:val="00FB1FE7"/>
    <w:rsid w:val="00FB2B3F"/>
    <w:rsid w:val="00FB41F0"/>
    <w:rsid w:val="00FB4E0E"/>
    <w:rsid w:val="00FB6F3E"/>
    <w:rsid w:val="00FC2698"/>
    <w:rsid w:val="00FC29B5"/>
    <w:rsid w:val="00FC33C8"/>
    <w:rsid w:val="00FC34D0"/>
    <w:rsid w:val="00FC4EE1"/>
    <w:rsid w:val="00FD18DF"/>
    <w:rsid w:val="00FD1B34"/>
    <w:rsid w:val="00FD23C3"/>
    <w:rsid w:val="00FD2BDC"/>
    <w:rsid w:val="00FD3025"/>
    <w:rsid w:val="00FD3C1B"/>
    <w:rsid w:val="00FD4E3A"/>
    <w:rsid w:val="00FD6664"/>
    <w:rsid w:val="00FD676B"/>
    <w:rsid w:val="00FD79AD"/>
    <w:rsid w:val="00FE42D0"/>
    <w:rsid w:val="00FE4B8A"/>
    <w:rsid w:val="00FE5410"/>
    <w:rsid w:val="00FE6481"/>
    <w:rsid w:val="00FE7A60"/>
    <w:rsid w:val="00FE7AFE"/>
    <w:rsid w:val="00FF2F34"/>
    <w:rsid w:val="00FF5DEB"/>
    <w:rsid w:val="00FF673E"/>
    <w:rsid w:val="019F116F"/>
    <w:rsid w:val="01A006DA"/>
    <w:rsid w:val="03878A64"/>
    <w:rsid w:val="03DF29E4"/>
    <w:rsid w:val="04A9C3A0"/>
    <w:rsid w:val="05EF19C5"/>
    <w:rsid w:val="06989E99"/>
    <w:rsid w:val="0707822B"/>
    <w:rsid w:val="0774B721"/>
    <w:rsid w:val="087FD68D"/>
    <w:rsid w:val="09736580"/>
    <w:rsid w:val="09FB93A1"/>
    <w:rsid w:val="0A20FEA7"/>
    <w:rsid w:val="0A3E3044"/>
    <w:rsid w:val="0B190131"/>
    <w:rsid w:val="0BBE6D37"/>
    <w:rsid w:val="0C66A4ED"/>
    <w:rsid w:val="0C97A622"/>
    <w:rsid w:val="0E47A8FF"/>
    <w:rsid w:val="0E8A0DD5"/>
    <w:rsid w:val="0E8B3CC5"/>
    <w:rsid w:val="0E9A7F5E"/>
    <w:rsid w:val="0F663C02"/>
    <w:rsid w:val="0F6A79E4"/>
    <w:rsid w:val="0FB0525D"/>
    <w:rsid w:val="0FBBA6F7"/>
    <w:rsid w:val="103998E9"/>
    <w:rsid w:val="1060D8BD"/>
    <w:rsid w:val="110E03F1"/>
    <w:rsid w:val="11D2E2DA"/>
    <w:rsid w:val="12F17ED4"/>
    <w:rsid w:val="1422E2A8"/>
    <w:rsid w:val="1433C623"/>
    <w:rsid w:val="146A62F0"/>
    <w:rsid w:val="1520C208"/>
    <w:rsid w:val="1545CE2C"/>
    <w:rsid w:val="15A04002"/>
    <w:rsid w:val="15B169A9"/>
    <w:rsid w:val="16B84425"/>
    <w:rsid w:val="16F2A78E"/>
    <w:rsid w:val="177870E1"/>
    <w:rsid w:val="1781F241"/>
    <w:rsid w:val="17B64C8A"/>
    <w:rsid w:val="17F4EF22"/>
    <w:rsid w:val="1814FCD3"/>
    <w:rsid w:val="18ACA931"/>
    <w:rsid w:val="192E9709"/>
    <w:rsid w:val="1978EC96"/>
    <w:rsid w:val="19D59048"/>
    <w:rsid w:val="19DE7C41"/>
    <w:rsid w:val="1B3209E3"/>
    <w:rsid w:val="1B434E10"/>
    <w:rsid w:val="1B670368"/>
    <w:rsid w:val="1B7681B5"/>
    <w:rsid w:val="1BBF2E5E"/>
    <w:rsid w:val="1BE91ADA"/>
    <w:rsid w:val="1C556364"/>
    <w:rsid w:val="1C564E62"/>
    <w:rsid w:val="1D631707"/>
    <w:rsid w:val="1D67AA8E"/>
    <w:rsid w:val="1DD4061E"/>
    <w:rsid w:val="1DFC39AF"/>
    <w:rsid w:val="1F19E0C5"/>
    <w:rsid w:val="1F40E9FA"/>
    <w:rsid w:val="1F416446"/>
    <w:rsid w:val="1F8D3595"/>
    <w:rsid w:val="1F8E86E8"/>
    <w:rsid w:val="206AC6E9"/>
    <w:rsid w:val="20962FD5"/>
    <w:rsid w:val="20DD34A7"/>
    <w:rsid w:val="212A354D"/>
    <w:rsid w:val="21983847"/>
    <w:rsid w:val="22505297"/>
    <w:rsid w:val="22EB1194"/>
    <w:rsid w:val="23567037"/>
    <w:rsid w:val="23901794"/>
    <w:rsid w:val="239A6C46"/>
    <w:rsid w:val="23EC22F8"/>
    <w:rsid w:val="2406C14A"/>
    <w:rsid w:val="246D011A"/>
    <w:rsid w:val="24E7C1B5"/>
    <w:rsid w:val="2507E931"/>
    <w:rsid w:val="25159A41"/>
    <w:rsid w:val="25D4722C"/>
    <w:rsid w:val="26013E17"/>
    <w:rsid w:val="26118FB6"/>
    <w:rsid w:val="26FF210E"/>
    <w:rsid w:val="283C3202"/>
    <w:rsid w:val="284C3D8C"/>
    <w:rsid w:val="287A1A9C"/>
    <w:rsid w:val="297845E3"/>
    <w:rsid w:val="2A7BDC56"/>
    <w:rsid w:val="2A8A2866"/>
    <w:rsid w:val="2AA0B02F"/>
    <w:rsid w:val="2AD1398F"/>
    <w:rsid w:val="2B41AB3E"/>
    <w:rsid w:val="2B4BCF82"/>
    <w:rsid w:val="2B9295D8"/>
    <w:rsid w:val="2BA3A861"/>
    <w:rsid w:val="2BBDB3C8"/>
    <w:rsid w:val="2BE5BC9D"/>
    <w:rsid w:val="2C0D9AB3"/>
    <w:rsid w:val="2DDB3D44"/>
    <w:rsid w:val="2E1BC42C"/>
    <w:rsid w:val="2E58129A"/>
    <w:rsid w:val="2EBD13FF"/>
    <w:rsid w:val="2F153B53"/>
    <w:rsid w:val="2F7BEBEA"/>
    <w:rsid w:val="30125FAA"/>
    <w:rsid w:val="30C37AD7"/>
    <w:rsid w:val="30DD3395"/>
    <w:rsid w:val="30E04A73"/>
    <w:rsid w:val="30EF3EAA"/>
    <w:rsid w:val="3187EA54"/>
    <w:rsid w:val="327B67E8"/>
    <w:rsid w:val="32900F4C"/>
    <w:rsid w:val="32A3446E"/>
    <w:rsid w:val="33D31E31"/>
    <w:rsid w:val="34357E79"/>
    <w:rsid w:val="343EB731"/>
    <w:rsid w:val="34700F4D"/>
    <w:rsid w:val="34733F14"/>
    <w:rsid w:val="359E49F4"/>
    <w:rsid w:val="367354E4"/>
    <w:rsid w:val="38974CBB"/>
    <w:rsid w:val="389E8860"/>
    <w:rsid w:val="38A20C95"/>
    <w:rsid w:val="38F4D5C8"/>
    <w:rsid w:val="397A066A"/>
    <w:rsid w:val="3A207402"/>
    <w:rsid w:val="3B6D05EE"/>
    <w:rsid w:val="3B6D37C4"/>
    <w:rsid w:val="3B7B7E3E"/>
    <w:rsid w:val="3B8991A4"/>
    <w:rsid w:val="3BF85A38"/>
    <w:rsid w:val="3C8B1B40"/>
    <w:rsid w:val="3CB308ED"/>
    <w:rsid w:val="3D3AFDD5"/>
    <w:rsid w:val="3D3DE044"/>
    <w:rsid w:val="3D5B169E"/>
    <w:rsid w:val="3D82E0FE"/>
    <w:rsid w:val="3D86FB7D"/>
    <w:rsid w:val="3DA3AF3B"/>
    <w:rsid w:val="3F486135"/>
    <w:rsid w:val="3FA5BF48"/>
    <w:rsid w:val="4056129E"/>
    <w:rsid w:val="40CC79F5"/>
    <w:rsid w:val="411CA53E"/>
    <w:rsid w:val="411EE8A0"/>
    <w:rsid w:val="4177CF32"/>
    <w:rsid w:val="41D1105D"/>
    <w:rsid w:val="41D3909E"/>
    <w:rsid w:val="421983AC"/>
    <w:rsid w:val="42768C95"/>
    <w:rsid w:val="42E38BFF"/>
    <w:rsid w:val="4385948A"/>
    <w:rsid w:val="43F19ACB"/>
    <w:rsid w:val="43FE5709"/>
    <w:rsid w:val="44251E17"/>
    <w:rsid w:val="44C6B4BD"/>
    <w:rsid w:val="450C99C0"/>
    <w:rsid w:val="45726B2C"/>
    <w:rsid w:val="46043118"/>
    <w:rsid w:val="4624CE55"/>
    <w:rsid w:val="4684C503"/>
    <w:rsid w:val="46ACC33D"/>
    <w:rsid w:val="475DD85F"/>
    <w:rsid w:val="477E04EF"/>
    <w:rsid w:val="47F3EA51"/>
    <w:rsid w:val="48640BDA"/>
    <w:rsid w:val="490BA267"/>
    <w:rsid w:val="4924C188"/>
    <w:rsid w:val="49268833"/>
    <w:rsid w:val="49EAA310"/>
    <w:rsid w:val="4A0A3E44"/>
    <w:rsid w:val="4AC1F144"/>
    <w:rsid w:val="4B0930D8"/>
    <w:rsid w:val="4BAF179D"/>
    <w:rsid w:val="4C0B981A"/>
    <w:rsid w:val="4CB0C0D9"/>
    <w:rsid w:val="4CEAF6DA"/>
    <w:rsid w:val="4D01D7E1"/>
    <w:rsid w:val="4D08BBE0"/>
    <w:rsid w:val="4D68DAC7"/>
    <w:rsid w:val="4D826F6F"/>
    <w:rsid w:val="4DA3BBA5"/>
    <w:rsid w:val="4E769CD9"/>
    <w:rsid w:val="508CEF48"/>
    <w:rsid w:val="51CD63F4"/>
    <w:rsid w:val="51DD662C"/>
    <w:rsid w:val="5203B2DB"/>
    <w:rsid w:val="52F96BDC"/>
    <w:rsid w:val="533D9FF8"/>
    <w:rsid w:val="53D63181"/>
    <w:rsid w:val="542314FB"/>
    <w:rsid w:val="5473D69F"/>
    <w:rsid w:val="5482605E"/>
    <w:rsid w:val="54A1DA7B"/>
    <w:rsid w:val="54FADA9C"/>
    <w:rsid w:val="554825E3"/>
    <w:rsid w:val="55A56316"/>
    <w:rsid w:val="55CC75A3"/>
    <w:rsid w:val="56271C42"/>
    <w:rsid w:val="574DBF39"/>
    <w:rsid w:val="57AF05D8"/>
    <w:rsid w:val="58281EA6"/>
    <w:rsid w:val="58494EAC"/>
    <w:rsid w:val="58559BAA"/>
    <w:rsid w:val="59B6875A"/>
    <w:rsid w:val="59FA4EFA"/>
    <w:rsid w:val="5A6D2564"/>
    <w:rsid w:val="5A744D65"/>
    <w:rsid w:val="5B8BC7BA"/>
    <w:rsid w:val="5C188A95"/>
    <w:rsid w:val="5C6FEF92"/>
    <w:rsid w:val="5D1650B1"/>
    <w:rsid w:val="5D6DD12E"/>
    <w:rsid w:val="5E184879"/>
    <w:rsid w:val="5E8446EB"/>
    <w:rsid w:val="5EBF4DCB"/>
    <w:rsid w:val="5ECD9445"/>
    <w:rsid w:val="5FC8DB85"/>
    <w:rsid w:val="5FC97694"/>
    <w:rsid w:val="5FEA693E"/>
    <w:rsid w:val="5FEBD117"/>
    <w:rsid w:val="60233EC7"/>
    <w:rsid w:val="609D3568"/>
    <w:rsid w:val="60C765B0"/>
    <w:rsid w:val="61799920"/>
    <w:rsid w:val="61946F86"/>
    <w:rsid w:val="619A6299"/>
    <w:rsid w:val="62D6F49A"/>
    <w:rsid w:val="64035299"/>
    <w:rsid w:val="642BCBBD"/>
    <w:rsid w:val="64405C02"/>
    <w:rsid w:val="646ACB3F"/>
    <w:rsid w:val="64AA3117"/>
    <w:rsid w:val="64EF6623"/>
    <w:rsid w:val="65022F1F"/>
    <w:rsid w:val="6526D76E"/>
    <w:rsid w:val="666E187E"/>
    <w:rsid w:val="6734FF0E"/>
    <w:rsid w:val="673817CB"/>
    <w:rsid w:val="67BD6A0C"/>
    <w:rsid w:val="686C572F"/>
    <w:rsid w:val="68C48133"/>
    <w:rsid w:val="68FF5BB5"/>
    <w:rsid w:val="696E42D3"/>
    <w:rsid w:val="69C50115"/>
    <w:rsid w:val="6A6DCCC8"/>
    <w:rsid w:val="6A82F8CB"/>
    <w:rsid w:val="6B4A9C1B"/>
    <w:rsid w:val="6B4B1B08"/>
    <w:rsid w:val="6C391E68"/>
    <w:rsid w:val="6C853829"/>
    <w:rsid w:val="6CFBDEA9"/>
    <w:rsid w:val="6D5C544B"/>
    <w:rsid w:val="6DAC7D37"/>
    <w:rsid w:val="6DF52561"/>
    <w:rsid w:val="6E1C70CB"/>
    <w:rsid w:val="6E4EE80B"/>
    <w:rsid w:val="6E545DD6"/>
    <w:rsid w:val="6E7B43C0"/>
    <w:rsid w:val="6EB70503"/>
    <w:rsid w:val="6ED8E026"/>
    <w:rsid w:val="6F1D9A4A"/>
    <w:rsid w:val="6F469CB8"/>
    <w:rsid w:val="6F57269E"/>
    <w:rsid w:val="6FF9E379"/>
    <w:rsid w:val="700340D5"/>
    <w:rsid w:val="712C2AC3"/>
    <w:rsid w:val="716A8C37"/>
    <w:rsid w:val="724845F3"/>
    <w:rsid w:val="72BC54B4"/>
    <w:rsid w:val="72D7A106"/>
    <w:rsid w:val="7397624F"/>
    <w:rsid w:val="73B76798"/>
    <w:rsid w:val="7410F260"/>
    <w:rsid w:val="74D9B148"/>
    <w:rsid w:val="74D9E399"/>
    <w:rsid w:val="750D2547"/>
    <w:rsid w:val="752B7086"/>
    <w:rsid w:val="752B8BB7"/>
    <w:rsid w:val="75C37B90"/>
    <w:rsid w:val="77EDC397"/>
    <w:rsid w:val="79168071"/>
    <w:rsid w:val="7936A38F"/>
    <w:rsid w:val="79490D99"/>
    <w:rsid w:val="797B9AC1"/>
    <w:rsid w:val="7A3A0E05"/>
    <w:rsid w:val="7A445870"/>
    <w:rsid w:val="7AFFFF17"/>
    <w:rsid w:val="7B256459"/>
    <w:rsid w:val="7B2E359F"/>
    <w:rsid w:val="7BA57C4D"/>
    <w:rsid w:val="7CBA3427"/>
    <w:rsid w:val="7CFAAA2C"/>
    <w:rsid w:val="7DBAAD23"/>
    <w:rsid w:val="7DD873C5"/>
    <w:rsid w:val="7DDBC47C"/>
    <w:rsid w:val="7E3E10EC"/>
    <w:rsid w:val="7ED00FDA"/>
    <w:rsid w:val="7F267F8F"/>
    <w:rsid w:val="7F3E342F"/>
    <w:rsid w:val="7F627560"/>
    <w:rsid w:val="7FA231BD"/>
    <w:rsid w:val="7FCB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F53105"/>
  <w15:docId w15:val="{D8E7C88A-9BDF-4ECA-8213-2C301EA9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u w:color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cze">
    <w:name w:val="Hyperlink"/>
    <w:rPr>
      <w:u w:val="single"/>
    </w:rPr>
  </w:style>
  <w:style w:type="character" w:styleId="Nierozpoznanawzmianka">
    <w:name w:val="Unresolved Mention"/>
    <w:basedOn w:val="Domylnaczcionkaakapitu"/>
    <w:uiPriority w:val="99"/>
    <w:unhideWhenUsed/>
    <w:rsid w:val="001243B3"/>
    <w:rPr>
      <w:color w:val="605E5C"/>
      <w:shd w:val="clear" w:color="auto" w:fill="E1DFDD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character" w:customStyle="1" w:styleId="BrakA">
    <w:name w:val="Brak A"/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3">
    <w:name w:val="Zaimportowany styl 3"/>
  </w:style>
  <w:style w:type="numbering" w:customStyle="1" w:styleId="Zaimportowanystyl4">
    <w:name w:val="Zaimportowany styl 4"/>
  </w:style>
  <w:style w:type="character" w:customStyle="1" w:styleId="Brak">
    <w:name w:val="Brak"/>
    <w:qFormat/>
  </w:style>
  <w:style w:type="character" w:customStyle="1" w:styleId="Hyperlink0">
    <w:name w:val="Hyperlink.0"/>
    <w:basedOn w:val="Brak"/>
    <w:rPr>
      <w:rFonts w:ascii="Calibri" w:eastAsia="Calibri" w:hAnsi="Calibri" w:cs="Calibri"/>
      <w:outline w:val="0"/>
      <w:color w:val="000000"/>
      <w:u w:val="single" w:color="000000"/>
    </w:rPr>
  </w:style>
  <w:style w:type="numbering" w:customStyle="1" w:styleId="Zaimportowanystyl5">
    <w:name w:val="Zaimportowany styl 5"/>
  </w:style>
  <w:style w:type="paragraph" w:styleId="Akapitzlist">
    <w:name w:val="List Paragraph"/>
    <w:aliases w:val="Lista - wielopoziomowa,maz_wyliczenie,opis dzialania,K-P_odwolanie,A_wyliczenie,Akapit z listą5,Normal,Akapit z listą3,Akapit z listą31,List Paragraph,Normal2,Akapit z numeracją,Akapit z listą kropka,Numerowanie,Wyliczanie,Obiekt"/>
    <w:link w:val="AkapitzlistZnak"/>
    <w:uiPriority w:val="34"/>
    <w:qFormat/>
    <w:pPr>
      <w:ind w:left="720"/>
    </w:pPr>
    <w:rPr>
      <w:color w:val="000000"/>
      <w:u w:color="000000"/>
    </w:rPr>
  </w:style>
  <w:style w:type="numbering" w:customStyle="1" w:styleId="Zaimportowanystyl6">
    <w:name w:val="Zaimportowany styl 6"/>
  </w:style>
  <w:style w:type="numbering" w:customStyle="1" w:styleId="Zaimportowanystyl1">
    <w:name w:val="Zaimportowany styl 1"/>
  </w:style>
  <w:style w:type="numbering" w:customStyle="1" w:styleId="Zaimportowanystyl8">
    <w:name w:val="Zaimportowany styl 8"/>
    <w:pPr>
      <w:numPr>
        <w:numId w:val="17"/>
      </w:numPr>
    </w:pPr>
  </w:style>
  <w:style w:type="numbering" w:customStyle="1" w:styleId="Zaimportowanystyl9">
    <w:name w:val="Zaimportowany styl 9"/>
  </w:style>
  <w:style w:type="numbering" w:customStyle="1" w:styleId="Zaimportowanystyl10">
    <w:name w:val="Zaimportowany styl 10"/>
  </w:style>
  <w:style w:type="numbering" w:customStyle="1" w:styleId="Zaimportowanystyl11">
    <w:name w:val="Zaimportowany styl 11"/>
  </w:style>
  <w:style w:type="character" w:customStyle="1" w:styleId="Hyperlink1">
    <w:name w:val="Hyperlink.1"/>
    <w:basedOn w:val="Brak"/>
    <w:rPr>
      <w:outline w:val="0"/>
      <w:color w:val="0563C1"/>
      <w:u w:val="single" w:color="0563C1"/>
    </w:rPr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numbering" w:customStyle="1" w:styleId="Zaimportowanystyl12">
    <w:name w:val="Zaimportowany styl 12"/>
  </w:style>
  <w:style w:type="numbering" w:customStyle="1" w:styleId="Zaimportowanystyl13">
    <w:name w:val="Zaimportowany styl 13"/>
  </w:style>
  <w:style w:type="numbering" w:customStyle="1" w:styleId="Zaimportowanystyl14">
    <w:name w:val="Zaimportowany styl 14"/>
  </w:style>
  <w:style w:type="numbering" w:customStyle="1" w:styleId="Zaimportowanystyl15">
    <w:name w:val="Zaimportowany styl 15"/>
  </w:style>
  <w:style w:type="character" w:customStyle="1" w:styleId="Hyperlink3">
    <w:name w:val="Hyperlink.3"/>
    <w:basedOn w:val="Brak"/>
    <w:rPr>
      <w:rFonts w:ascii="Calibri" w:eastAsia="Calibri" w:hAnsi="Calibri" w:cs="Calibri"/>
      <w:outline w:val="0"/>
      <w:color w:val="0563C1"/>
      <w:u w:val="single" w:color="0563C1"/>
    </w:rPr>
  </w:style>
  <w:style w:type="numbering" w:customStyle="1" w:styleId="Zaimportowanystyl16">
    <w:name w:val="Zaimportowany styl 16"/>
  </w:style>
  <w:style w:type="numbering" w:customStyle="1" w:styleId="Zaimportowanystyl17">
    <w:name w:val="Zaimportowany styl 17"/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3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ECD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3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3ECD"/>
    <w:rPr>
      <w:rFonts w:ascii="Calibri" w:hAnsi="Calibri" w:cs="Arial Unicode MS"/>
      <w:b/>
      <w:bCs/>
      <w:color w:val="000000"/>
      <w:u w:color="000000"/>
    </w:rPr>
  </w:style>
  <w:style w:type="character" w:customStyle="1" w:styleId="AkapitzlistZnak">
    <w:name w:val="Akapit z listą Znak"/>
    <w:aliases w:val="Lista - wielopoziomowa Znak,maz_wyliczenie Znak,opis dzialania Znak,K-P_odwolanie Znak,A_wyliczenie Znak,Akapit z listą5 Znak,Normal Znak,Akapit z listą3 Znak,Akapit z listą31 Znak,List Paragraph Znak,Normal2 Znak,Numerowanie Znak"/>
    <w:link w:val="Akapitzlist"/>
    <w:uiPriority w:val="34"/>
    <w:qFormat/>
    <w:locked/>
    <w:rsid w:val="00E25E7D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oprawka">
    <w:name w:val="Revision"/>
    <w:hidden/>
    <w:uiPriority w:val="99"/>
    <w:semiHidden/>
    <w:rsid w:val="00F84EE7"/>
    <w:rPr>
      <w:rFonts w:cs="Arial Unicode MS"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007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E1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7A4CA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0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CA9"/>
    <w:rPr>
      <w:rFonts w:ascii="Calibri" w:hAnsi="Calibri" w:cs="Arial Unicode MS"/>
      <w:color w:val="000000"/>
      <w:sz w:val="22"/>
      <w:szCs w:val="22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Domylnaczcionkaakapitu"/>
    <w:rsid w:val="003F553B"/>
  </w:style>
  <w:style w:type="character" w:customStyle="1" w:styleId="eop">
    <w:name w:val="eop"/>
    <w:basedOn w:val="Domylnaczcionkaakapitu"/>
    <w:rsid w:val="003F553B"/>
  </w:style>
  <w:style w:type="paragraph" w:styleId="Tekstpodstawowy">
    <w:name w:val="Body Text"/>
    <w:basedOn w:val="Normalny"/>
    <w:link w:val="TekstpodstawowyZnak"/>
    <w:uiPriority w:val="1"/>
    <w:qFormat/>
    <w:rsid w:val="00AC77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19"/>
      <w:szCs w:val="19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75A"/>
    <w:rPr>
      <w:rFonts w:ascii="Arial" w:eastAsia="Arial" w:hAnsi="Arial" w:cs="Arial"/>
      <w:sz w:val="19"/>
      <w:szCs w:val="19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7479FE"/>
    <w:pPr>
      <w:widowControl w:val="0"/>
      <w:autoSpaceDE w:val="0"/>
      <w:autoSpaceDN w:val="0"/>
      <w:spacing w:before="9" w:after="0" w:line="165" w:lineRule="exact"/>
      <w:ind w:left="174"/>
    </w:pPr>
    <w:rPr>
      <w:rFonts w:ascii="Arial" w:eastAsia="Arial" w:hAnsi="Arial" w:cs="Arial"/>
      <w:color w:val="auto"/>
      <w:lang w:eastAsia="en-US"/>
    </w:rPr>
  </w:style>
  <w:style w:type="table" w:styleId="Tabela-Siatka">
    <w:name w:val="Table Grid"/>
    <w:basedOn w:val="Standardowy"/>
    <w:uiPriority w:val="39"/>
    <w:rsid w:val="0087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3">
    <w:name w:val="List Table 4 Accent 3"/>
    <w:basedOn w:val="Standardowy"/>
    <w:uiPriority w:val="49"/>
    <w:rsid w:val="008772B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Zwykatabela5">
    <w:name w:val="Plain Table 5"/>
    <w:basedOn w:val="Standardowy"/>
    <w:uiPriority w:val="45"/>
    <w:rsid w:val="008772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8772B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listy7kolorowa">
    <w:name w:val="List Table 7 Colorful"/>
    <w:basedOn w:val="Standardowy"/>
    <w:uiPriority w:val="52"/>
    <w:rsid w:val="008772B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7kolorowa">
    <w:name w:val="Grid Table 7 Colorful"/>
    <w:basedOn w:val="Standardowy"/>
    <w:uiPriority w:val="52"/>
    <w:rsid w:val="008772B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Tekstzastpczy">
    <w:name w:val="Placeholder Text"/>
    <w:basedOn w:val="Domylnaczcionkaakapitu"/>
    <w:uiPriority w:val="99"/>
    <w:semiHidden/>
    <w:rsid w:val="001D61FD"/>
    <w:rPr>
      <w:color w:val="66666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2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2C7"/>
    <w:rPr>
      <w:rFonts w:cs="Arial Unicode MS"/>
      <w:color w:val="000000"/>
      <w:sz w:val="20"/>
      <w:szCs w:val="2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2C7"/>
    <w:rPr>
      <w:vertAlign w:val="superscript"/>
    </w:rPr>
  </w:style>
  <w:style w:type="character" w:customStyle="1" w:styleId="hgkelc">
    <w:name w:val="hgkelc"/>
    <w:basedOn w:val="Domylnaczcionkaakapitu"/>
    <w:rsid w:val="00D71C95"/>
  </w:style>
  <w:style w:type="paragraph" w:customStyle="1" w:styleId="pf0">
    <w:name w:val="pf0"/>
    <w:basedOn w:val="Normalny"/>
    <w:rsid w:val="00F1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Domylnaczcionkaakapitu"/>
    <w:rsid w:val="00F146C4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21">
    <w:name w:val="cf21"/>
    <w:basedOn w:val="Domylnaczcionkaakapitu"/>
    <w:rsid w:val="00F146C4"/>
    <w:rPr>
      <w:rFonts w:ascii="Segoe UI" w:hAnsi="Segoe UI" w:cs="Segoe UI" w:hint="default"/>
      <w:sz w:val="18"/>
      <w:szCs w:val="18"/>
    </w:rPr>
  </w:style>
  <w:style w:type="character" w:customStyle="1" w:styleId="wacimagecontainer">
    <w:name w:val="wacimagecontainer"/>
    <w:basedOn w:val="Domylnaczcionkaakapitu"/>
    <w:rsid w:val="002A3466"/>
  </w:style>
  <w:style w:type="character" w:customStyle="1" w:styleId="contentcontrolboundarysink">
    <w:name w:val="contentcontrolboundarysink"/>
    <w:basedOn w:val="Domylnaczcionkaakapitu"/>
    <w:rsid w:val="00F37FED"/>
  </w:style>
  <w:style w:type="paragraph" w:customStyle="1" w:styleId="paragraph">
    <w:name w:val="paragraph"/>
    <w:basedOn w:val="Normalny"/>
    <w:rsid w:val="0032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Normal1">
    <w:name w:val="Table Normal1"/>
    <w:uiPriority w:val="2"/>
    <w:qFormat/>
    <w:rsid w:val="001132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basedOn w:val="Domylnaczcionkaakapitu"/>
    <w:uiPriority w:val="99"/>
    <w:unhideWhenUsed/>
    <w:rsid w:val="001243B3"/>
    <w:rPr>
      <w:color w:val="2B579A"/>
      <w:shd w:val="clear" w:color="auto" w:fill="E1DFDD"/>
    </w:rPr>
  </w:style>
  <w:style w:type="paragraph" w:customStyle="1" w:styleId="Normal0">
    <w:name w:val="Normal0"/>
    <w:basedOn w:val="Normalny"/>
    <w:uiPriority w:val="1"/>
    <w:qFormat/>
    <w:rsid w:val="003E7449"/>
  </w:style>
  <w:style w:type="numbering" w:customStyle="1" w:styleId="Biecalista1">
    <w:name w:val="Bieżąca lista1"/>
    <w:uiPriority w:val="99"/>
    <w:rsid w:val="005F019D"/>
    <w:pPr>
      <w:numPr>
        <w:numId w:val="18"/>
      </w:numPr>
    </w:pPr>
  </w:style>
  <w:style w:type="numbering" w:customStyle="1" w:styleId="Biecalista2">
    <w:name w:val="Bieżąca lista2"/>
    <w:uiPriority w:val="99"/>
    <w:rsid w:val="00A912FE"/>
    <w:pPr>
      <w:numPr>
        <w:numId w:val="19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054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5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75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90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14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17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4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7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9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8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biuro@terlan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.maciejewska@coreconsulting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4D9DB2B0-91BC-44F0-8E1D-58D4EFB118AD}">
    <t:Anchor>
      <t:Comment id="40145418"/>
    </t:Anchor>
    <t:History>
      <t:Event id="{FCCFD565-8154-4BC7-8E93-2EB8A19BA843}" time="2024-05-14T10:44:28.561Z">
        <t:Attribution userId="S::mateusz.kosecki@bioton.com::887c94d2-6e66-4497-a1f1-fa292ee60a12" userProvider="AD" userName="Mateusz Kosecki"/>
        <t:Anchor>
          <t:Comment id="40145418"/>
        </t:Anchor>
        <t:Create/>
      </t:Event>
      <t:Event id="{E7C9844D-98F5-4CDD-BF62-EDB80222DCBB}" time="2024-05-14T10:44:28.561Z">
        <t:Attribution userId="S::mateusz.kosecki@bioton.com::887c94d2-6e66-4497-a1f1-fa292ee60a12" userProvider="AD" userName="Mateusz Kosecki"/>
        <t:Anchor>
          <t:Comment id="40145418"/>
        </t:Anchor>
        <t:Assign userId="S::Jagoda.Dudek@bioton.com::5dc9b8fa-124f-497a-befe-cbe6e9773cac" userProvider="AD" userName="Jagoda Dudek"/>
      </t:Event>
      <t:Event id="{DAB14385-1EB4-4C0C-9B44-7A81A9379269}" time="2024-05-14T10:44:28.561Z">
        <t:Attribution userId="S::mateusz.kosecki@bioton.com::887c94d2-6e66-4497-a1f1-fa292ee60a12" userProvider="AD" userName="Mateusz Kosecki"/>
        <t:Anchor>
          <t:Comment id="40145418"/>
        </t:Anchor>
        <t:SetTitle title="@Jagoda Dudek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37FE8CEFED74F9601B70115BC4CE1" ma:contentTypeVersion="14" ma:contentTypeDescription="Utwórz nowy dokument." ma:contentTypeScope="" ma:versionID="058a1282c237150b6610fa08f86d35aa">
  <xsd:schema xmlns:xsd="http://www.w3.org/2001/XMLSchema" xmlns:xs="http://www.w3.org/2001/XMLSchema" xmlns:p="http://schemas.microsoft.com/office/2006/metadata/properties" xmlns:ns2="46c29dc0-d509-4b26-bd54-46a63efb0c9f" xmlns:ns3="1c42a6f5-d3f4-4802-b5ff-b727ff6cdcf0" targetNamespace="http://schemas.microsoft.com/office/2006/metadata/properties" ma:root="true" ma:fieldsID="379fc814df447ff5f4138538560148ba" ns2:_="" ns3:_="">
    <xsd:import namespace="46c29dc0-d509-4b26-bd54-46a63efb0c9f"/>
    <xsd:import namespace="1c42a6f5-d3f4-4802-b5ff-b727ff6cdc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29dc0-d509-4b26-bd54-46a63efb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13c21675-7c3f-4519-9e00-a142a6ccac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2a6f5-d3f4-4802-b5ff-b727ff6cdcf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009dce2-16a7-40e5-ba8a-9a4a0d237c49}" ma:internalName="TaxCatchAll" ma:showField="CatchAllData" ma:web="1c42a6f5-d3f4-4802-b5ff-b727ff6cdc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N1gww9d74VYs4JihtGR1fSjcsww==">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42a6f5-d3f4-4802-b5ff-b727ff6cdcf0" xsi:nil="true"/>
    <lcf76f155ced4ddcb4097134ff3c332f xmlns="46c29dc0-d509-4b26-bd54-46a63efb0c9f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A3E2D2-7C3B-4365-9EF8-69DB59B69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29dc0-d509-4b26-bd54-46a63efb0c9f"/>
    <ds:schemaRef ds:uri="1c42a6f5-d3f4-4802-b5ff-b727ff6cdc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0E52253-45F5-4694-A0AF-508435E684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176E96-1BB9-4B52-86D8-4ABFA3FF52CE}">
  <ds:schemaRefs>
    <ds:schemaRef ds:uri="http://schemas.microsoft.com/office/2006/metadata/properties"/>
    <ds:schemaRef ds:uri="http://schemas.microsoft.com/office/infopath/2007/PartnerControls"/>
    <ds:schemaRef ds:uri="1c42a6f5-d3f4-4802-b5ff-b727ff6cdcf0"/>
    <ds:schemaRef ds:uri="46c29dc0-d509-4b26-bd54-46a63efb0c9f"/>
  </ds:schemaRefs>
</ds:datastoreItem>
</file>

<file path=customXml/itemProps5.xml><?xml version="1.0" encoding="utf-8"?>
<ds:datastoreItem xmlns:ds="http://schemas.openxmlformats.org/officeDocument/2006/customXml" ds:itemID="{ABA16BD0-FBE0-4C78-B9E9-BE542C831E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3621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Canviar</dc:creator>
  <cp:keywords/>
  <cp:lastModifiedBy>Anna Krakowiak</cp:lastModifiedBy>
  <cp:revision>7</cp:revision>
  <cp:lastPrinted>2024-04-09T21:33:00Z</cp:lastPrinted>
  <dcterms:created xsi:type="dcterms:W3CDTF">2025-01-08T11:35:00Z</dcterms:created>
  <dcterms:modified xsi:type="dcterms:W3CDTF">2025-01-08T20:26:00Z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0x01010011237FE8CEFED74F9601B70115BC4CE1</vt:lpwstr>
  </property>
  <property fmtid="{D5CDD505-2E9C-101B-9397-08002B2CF9AE}" pid="3" name="MediaServiceImageTags">
    <vt:lpwstr/>
  </property>
  <property fmtid="{D5CDD505-2E9C-101B-9397-08002B2CF9AE}" pid="4" name="GrammarlyDocumentId">
    <vt:lpwstr>cea6cb341efed4f2335852ebf105c8598bda9014a38061d28e13e3222981faae</vt:lpwstr>
  </property>
</Properties>
</file>