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9FE12" w14:textId="16813152" w:rsidR="00DE46DF" w:rsidRPr="000F010A" w:rsidRDefault="00F36DEF" w:rsidP="00F36DEF">
      <w:pPr>
        <w:spacing w:after="0" w:line="240" w:lineRule="auto"/>
        <w:jc w:val="right"/>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424852">
        <w:rPr>
          <w:rFonts w:asciiTheme="minorHAnsi" w:hAnsiTheme="minorHAnsi" w:cstheme="minorHAnsi"/>
        </w:rPr>
        <w:t>Żywiec</w:t>
      </w:r>
      <w:r w:rsidR="00AE2B63" w:rsidRPr="000F010A">
        <w:rPr>
          <w:rFonts w:asciiTheme="minorHAnsi" w:hAnsiTheme="minorHAnsi" w:cstheme="minorHAnsi"/>
        </w:rPr>
        <w:t xml:space="preserve">, dnia </w:t>
      </w:r>
      <w:r w:rsidR="00781E16">
        <w:rPr>
          <w:rFonts w:asciiTheme="minorHAnsi" w:hAnsiTheme="minorHAnsi" w:cstheme="minorHAnsi"/>
        </w:rPr>
        <w:t>09</w:t>
      </w:r>
      <w:r w:rsidR="00AE2B63" w:rsidRPr="000F010A">
        <w:rPr>
          <w:rFonts w:asciiTheme="minorHAnsi" w:hAnsiTheme="minorHAnsi" w:cstheme="minorHAnsi"/>
        </w:rPr>
        <w:t>.</w:t>
      </w:r>
      <w:r w:rsidR="00424852">
        <w:rPr>
          <w:rFonts w:asciiTheme="minorHAnsi" w:hAnsiTheme="minorHAnsi" w:cstheme="minorHAnsi"/>
        </w:rPr>
        <w:t>0</w:t>
      </w:r>
      <w:r w:rsidR="00781E16">
        <w:rPr>
          <w:rFonts w:asciiTheme="minorHAnsi" w:hAnsiTheme="minorHAnsi" w:cstheme="minorHAnsi"/>
        </w:rPr>
        <w:t>6</w:t>
      </w:r>
      <w:r w:rsidR="00AE2B63" w:rsidRPr="000F010A">
        <w:rPr>
          <w:rFonts w:asciiTheme="minorHAnsi" w:hAnsiTheme="minorHAnsi" w:cstheme="minorHAnsi"/>
        </w:rPr>
        <w:t>.202</w:t>
      </w:r>
      <w:r w:rsidR="000F010A" w:rsidRPr="000F010A">
        <w:rPr>
          <w:rFonts w:asciiTheme="minorHAnsi" w:hAnsiTheme="minorHAnsi" w:cstheme="minorHAnsi"/>
        </w:rPr>
        <w:t>5</w:t>
      </w:r>
      <w:r w:rsidR="00AE2B63" w:rsidRPr="000F010A">
        <w:rPr>
          <w:rFonts w:asciiTheme="minorHAnsi" w:hAnsiTheme="minorHAnsi" w:cstheme="minorHAnsi"/>
        </w:rPr>
        <w:t xml:space="preserve"> r.</w:t>
      </w:r>
    </w:p>
    <w:p w14:paraId="2F04E496" w14:textId="77777777" w:rsidR="00DE46DF" w:rsidRPr="000F010A" w:rsidRDefault="00DE46DF">
      <w:pPr>
        <w:spacing w:after="0" w:line="240" w:lineRule="auto"/>
        <w:jc w:val="both"/>
        <w:rPr>
          <w:rFonts w:asciiTheme="minorHAnsi" w:hAnsiTheme="minorHAnsi" w:cstheme="minorHAnsi"/>
          <w:b/>
        </w:rPr>
      </w:pPr>
    </w:p>
    <w:p w14:paraId="3C7255CD" w14:textId="77777777" w:rsidR="00943627" w:rsidRDefault="00943627">
      <w:pPr>
        <w:spacing w:after="0" w:line="240" w:lineRule="auto"/>
        <w:jc w:val="center"/>
        <w:rPr>
          <w:rFonts w:asciiTheme="minorHAnsi" w:hAnsiTheme="minorHAnsi" w:cstheme="minorHAnsi"/>
          <w:b/>
          <w:sz w:val="24"/>
          <w:szCs w:val="24"/>
        </w:rPr>
      </w:pPr>
    </w:p>
    <w:p w14:paraId="69C2257B" w14:textId="38129887" w:rsidR="00DE46DF" w:rsidRPr="000F010A" w:rsidRDefault="00AE2B63">
      <w:pPr>
        <w:spacing w:after="0" w:line="240" w:lineRule="auto"/>
        <w:jc w:val="center"/>
        <w:rPr>
          <w:rFonts w:asciiTheme="minorHAnsi" w:hAnsiTheme="minorHAnsi" w:cstheme="minorHAnsi"/>
          <w:b/>
          <w:sz w:val="24"/>
          <w:szCs w:val="24"/>
        </w:rPr>
      </w:pPr>
      <w:r w:rsidRPr="000F010A">
        <w:rPr>
          <w:rFonts w:asciiTheme="minorHAnsi" w:hAnsiTheme="minorHAnsi" w:cstheme="minorHAnsi"/>
          <w:b/>
          <w:sz w:val="24"/>
          <w:szCs w:val="24"/>
        </w:rPr>
        <w:t xml:space="preserve">ZAPYTANIE OFERTOWE </w:t>
      </w:r>
    </w:p>
    <w:p w14:paraId="5824DB77" w14:textId="14B97618" w:rsidR="00DE46DF" w:rsidRDefault="00AE2B63">
      <w:pPr>
        <w:spacing w:after="0" w:line="240" w:lineRule="auto"/>
        <w:jc w:val="center"/>
        <w:rPr>
          <w:rFonts w:asciiTheme="minorHAnsi" w:hAnsiTheme="minorHAnsi" w:cstheme="minorHAnsi"/>
          <w:b/>
          <w:sz w:val="24"/>
          <w:szCs w:val="24"/>
        </w:rPr>
      </w:pPr>
      <w:r w:rsidRPr="000F010A">
        <w:rPr>
          <w:rFonts w:asciiTheme="minorHAnsi" w:hAnsiTheme="minorHAnsi" w:cstheme="minorHAnsi"/>
          <w:b/>
          <w:sz w:val="24"/>
          <w:szCs w:val="24"/>
        </w:rPr>
        <w:t xml:space="preserve">nr </w:t>
      </w:r>
      <w:r w:rsidR="00F36DEF">
        <w:rPr>
          <w:rFonts w:asciiTheme="minorHAnsi" w:hAnsiTheme="minorHAnsi" w:cstheme="minorHAnsi"/>
          <w:b/>
          <w:sz w:val="24"/>
          <w:szCs w:val="24"/>
        </w:rPr>
        <w:t>BK/</w:t>
      </w:r>
      <w:r w:rsidR="007B2C2B">
        <w:rPr>
          <w:rFonts w:asciiTheme="minorHAnsi" w:hAnsiTheme="minorHAnsi" w:cstheme="minorHAnsi"/>
          <w:b/>
          <w:sz w:val="24"/>
          <w:szCs w:val="24"/>
        </w:rPr>
        <w:t>0</w:t>
      </w:r>
      <w:r w:rsidR="00781E16">
        <w:rPr>
          <w:rFonts w:asciiTheme="minorHAnsi" w:hAnsiTheme="minorHAnsi" w:cstheme="minorHAnsi"/>
          <w:b/>
          <w:sz w:val="24"/>
          <w:szCs w:val="24"/>
        </w:rPr>
        <w:t>4</w:t>
      </w:r>
      <w:r w:rsidR="00A97D39" w:rsidRPr="000F010A">
        <w:rPr>
          <w:rFonts w:asciiTheme="minorHAnsi" w:hAnsiTheme="minorHAnsi" w:cstheme="minorHAnsi"/>
          <w:b/>
          <w:sz w:val="24"/>
          <w:szCs w:val="24"/>
        </w:rPr>
        <w:t>/202</w:t>
      </w:r>
      <w:r w:rsidR="000F010A" w:rsidRPr="000F010A">
        <w:rPr>
          <w:rFonts w:asciiTheme="minorHAnsi" w:hAnsiTheme="minorHAnsi" w:cstheme="minorHAnsi"/>
          <w:b/>
          <w:sz w:val="24"/>
          <w:szCs w:val="24"/>
        </w:rPr>
        <w:t>5</w:t>
      </w:r>
      <w:r w:rsidR="00651E38">
        <w:rPr>
          <w:rFonts w:asciiTheme="minorHAnsi" w:hAnsiTheme="minorHAnsi" w:cstheme="minorHAnsi"/>
          <w:b/>
          <w:sz w:val="24"/>
          <w:szCs w:val="24"/>
        </w:rPr>
        <w:t xml:space="preserve"> </w:t>
      </w:r>
    </w:p>
    <w:p w14:paraId="3DF3E15D" w14:textId="77777777" w:rsidR="005950F5" w:rsidRDefault="005950F5">
      <w:pPr>
        <w:spacing w:after="0" w:line="240" w:lineRule="auto"/>
        <w:jc w:val="center"/>
        <w:rPr>
          <w:rFonts w:asciiTheme="minorHAnsi" w:hAnsiTheme="minorHAnsi" w:cstheme="minorHAnsi"/>
          <w:b/>
          <w:sz w:val="24"/>
          <w:szCs w:val="24"/>
        </w:rPr>
      </w:pPr>
    </w:p>
    <w:p w14:paraId="4F297716" w14:textId="6EDB7F96" w:rsidR="00F36DEF" w:rsidRDefault="00F36DEF" w:rsidP="00F36DEF">
      <w:pPr>
        <w:spacing w:after="0" w:line="240" w:lineRule="auto"/>
        <w:jc w:val="both"/>
        <w:rPr>
          <w:color w:val="000000"/>
        </w:rPr>
      </w:pPr>
      <w:bookmarkStart w:id="0" w:name="_heading=h.gjdgxs"/>
      <w:bookmarkEnd w:id="0"/>
      <w:r w:rsidRPr="00F36DEF">
        <w:rPr>
          <w:color w:val="000000"/>
        </w:rPr>
        <w:t>w ramach inwestycji A1.2.1 Inwestycje dla przedsiębiorstw w produkty, usługi</w:t>
      </w:r>
      <w:r>
        <w:rPr>
          <w:color w:val="000000"/>
        </w:rPr>
        <w:t xml:space="preserve"> </w:t>
      </w:r>
      <w:r w:rsidRPr="00F36DEF">
        <w:rPr>
          <w:color w:val="000000"/>
        </w:rPr>
        <w:t>i kompetencje pracowników oraz kadry związane z dywersyfikacją działalności w</w:t>
      </w:r>
      <w:r>
        <w:rPr>
          <w:color w:val="000000"/>
        </w:rPr>
        <w:t xml:space="preserve"> </w:t>
      </w:r>
      <w:r w:rsidRPr="00F36DEF">
        <w:rPr>
          <w:color w:val="000000"/>
        </w:rPr>
        <w:t>ramach Krajowego Planu Odbudowy i Zwiększania Odporności (planu</w:t>
      </w:r>
      <w:r>
        <w:rPr>
          <w:color w:val="000000"/>
        </w:rPr>
        <w:t xml:space="preserve"> </w:t>
      </w:r>
      <w:r w:rsidRPr="00F36DEF">
        <w:rPr>
          <w:color w:val="000000"/>
        </w:rPr>
        <w:t>rozwojowego)</w:t>
      </w:r>
      <w:r>
        <w:rPr>
          <w:color w:val="000000"/>
        </w:rPr>
        <w:t xml:space="preserve"> </w:t>
      </w:r>
      <w:r w:rsidRPr="00F36DEF">
        <w:rPr>
          <w:color w:val="000000"/>
        </w:rPr>
        <w:t>pt. „Letnie kino pod Żywieckimi Dębami”</w:t>
      </w:r>
    </w:p>
    <w:p w14:paraId="0CBFCB65" w14:textId="321F53D6" w:rsidR="00DE46DF" w:rsidRPr="005950F5" w:rsidRDefault="005950F5" w:rsidP="00F36DEF">
      <w:pPr>
        <w:spacing w:after="0" w:line="240" w:lineRule="auto"/>
        <w:jc w:val="both"/>
        <w:rPr>
          <w:rFonts w:asciiTheme="minorHAnsi" w:hAnsiTheme="minorHAnsi" w:cstheme="minorHAnsi"/>
        </w:rPr>
      </w:pPr>
      <w:r w:rsidRPr="005950F5">
        <w:rPr>
          <w:color w:val="000000"/>
        </w:rPr>
        <w:t xml:space="preserve">Przedsięwzięcie MŚP nr </w:t>
      </w:r>
      <w:r w:rsidR="00F36DEF" w:rsidRPr="00F36DEF">
        <w:rPr>
          <w:color w:val="323232"/>
        </w:rPr>
        <w:t>KPOD.01.03-IW.01-9040_24-00</w:t>
      </w:r>
    </w:p>
    <w:p w14:paraId="47517712" w14:textId="77777777" w:rsidR="00DE46DF" w:rsidRPr="000F010A" w:rsidRDefault="00DE46DF">
      <w:pPr>
        <w:spacing w:after="0" w:line="240" w:lineRule="auto"/>
        <w:jc w:val="both"/>
        <w:rPr>
          <w:rFonts w:asciiTheme="minorHAnsi" w:hAnsiTheme="minorHAnsi" w:cstheme="minorHAnsi"/>
          <w:b/>
          <w:u w:val="single"/>
        </w:rPr>
      </w:pPr>
    </w:p>
    <w:p w14:paraId="6CEE1266" w14:textId="77777777" w:rsidR="001B3C8C" w:rsidRPr="00FA1DDB" w:rsidRDefault="00AE2B63" w:rsidP="001B3C8C">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 xml:space="preserve">I. </w:t>
      </w:r>
      <w:r w:rsidR="001B3C8C" w:rsidRPr="00FA1DDB">
        <w:rPr>
          <w:rFonts w:asciiTheme="minorHAnsi" w:hAnsiTheme="minorHAnsi" w:cstheme="minorHAnsi"/>
          <w:b/>
          <w:u w:val="single"/>
        </w:rPr>
        <w:t xml:space="preserve">NAZWA, ADRES </w:t>
      </w:r>
      <w:r w:rsidR="001B3C8C">
        <w:rPr>
          <w:rFonts w:asciiTheme="minorHAnsi" w:hAnsiTheme="minorHAnsi" w:cstheme="minorHAnsi"/>
          <w:b/>
          <w:u w:val="single"/>
        </w:rPr>
        <w:t xml:space="preserve">I DANE KONTAKTOWE </w:t>
      </w:r>
      <w:r w:rsidR="001B3C8C" w:rsidRPr="000F010A">
        <w:rPr>
          <w:rFonts w:asciiTheme="minorHAnsi" w:hAnsiTheme="minorHAnsi" w:cstheme="minorHAnsi"/>
          <w:b/>
          <w:u w:val="single"/>
        </w:rPr>
        <w:t>ZAMAWIAJĄCEGO:</w:t>
      </w:r>
    </w:p>
    <w:p w14:paraId="568C7ED7" w14:textId="7CC24DEC" w:rsidR="000F010A" w:rsidRDefault="00AE2B63" w:rsidP="00193C42">
      <w:pPr>
        <w:spacing w:after="0" w:line="240" w:lineRule="auto"/>
        <w:jc w:val="both"/>
        <w:rPr>
          <w:b/>
          <w:color w:val="000000"/>
        </w:rPr>
      </w:pPr>
      <w:r w:rsidRPr="000F010A">
        <w:rPr>
          <w:rFonts w:asciiTheme="minorHAnsi" w:hAnsiTheme="minorHAnsi" w:cstheme="minorHAnsi"/>
        </w:rPr>
        <w:br/>
      </w:r>
      <w:r w:rsidR="00424852" w:rsidRPr="00424852">
        <w:rPr>
          <w:b/>
          <w:color w:val="000000"/>
        </w:rPr>
        <w:t>Nova Dębina</w:t>
      </w:r>
      <w:r w:rsidR="00424852">
        <w:rPr>
          <w:b/>
          <w:color w:val="000000"/>
        </w:rPr>
        <w:t xml:space="preserve"> sp. z o.o.</w:t>
      </w:r>
    </w:p>
    <w:p w14:paraId="66EAD3F9" w14:textId="7F14DFEC" w:rsidR="000F010A" w:rsidRDefault="00424852" w:rsidP="00424852">
      <w:pPr>
        <w:spacing w:after="0" w:line="240" w:lineRule="auto"/>
        <w:jc w:val="both"/>
        <w:rPr>
          <w:color w:val="000000"/>
        </w:rPr>
      </w:pPr>
      <w:bookmarkStart w:id="1" w:name="_Hlk196602839"/>
      <w:r w:rsidRPr="00424852">
        <w:rPr>
          <w:color w:val="000000"/>
        </w:rPr>
        <w:t>ul. Kopernika</w:t>
      </w:r>
      <w:r>
        <w:rPr>
          <w:color w:val="000000"/>
        </w:rPr>
        <w:t xml:space="preserve"> </w:t>
      </w:r>
      <w:r w:rsidRPr="00424852">
        <w:rPr>
          <w:color w:val="000000"/>
        </w:rPr>
        <w:t>2</w:t>
      </w:r>
    </w:p>
    <w:p w14:paraId="59D2D770" w14:textId="54BFA5E3" w:rsidR="000F010A" w:rsidRDefault="00424852" w:rsidP="000F010A">
      <w:pPr>
        <w:spacing w:after="0" w:line="240" w:lineRule="auto"/>
        <w:jc w:val="both"/>
        <w:rPr>
          <w:color w:val="000000"/>
        </w:rPr>
      </w:pPr>
      <w:r>
        <w:rPr>
          <w:color w:val="000000"/>
        </w:rPr>
        <w:t>34</w:t>
      </w:r>
      <w:r w:rsidR="000F010A">
        <w:rPr>
          <w:color w:val="000000"/>
        </w:rPr>
        <w:t xml:space="preserve">-300 </w:t>
      </w:r>
      <w:r w:rsidRPr="00424852">
        <w:rPr>
          <w:color w:val="000000"/>
        </w:rPr>
        <w:t>Żywiec</w:t>
      </w:r>
    </w:p>
    <w:bookmarkEnd w:id="1"/>
    <w:p w14:paraId="089FD7AE" w14:textId="6F85D7B2" w:rsidR="000F010A" w:rsidRDefault="000F010A" w:rsidP="000F010A">
      <w:pPr>
        <w:spacing w:after="0" w:line="240" w:lineRule="auto"/>
        <w:jc w:val="both"/>
        <w:rPr>
          <w:color w:val="000000"/>
        </w:rPr>
      </w:pPr>
      <w:r>
        <w:t>KRS:</w:t>
      </w:r>
      <w:r>
        <w:rPr>
          <w:color w:val="000000"/>
        </w:rPr>
        <w:t xml:space="preserve"> </w:t>
      </w:r>
      <w:r w:rsidR="00424852" w:rsidRPr="00424852">
        <w:rPr>
          <w:color w:val="000000"/>
        </w:rPr>
        <w:t>0000547560</w:t>
      </w:r>
      <w:r>
        <w:t xml:space="preserve">; NIP: </w:t>
      </w:r>
      <w:r w:rsidR="00424852" w:rsidRPr="00424852">
        <w:rPr>
          <w:color w:val="000000"/>
        </w:rPr>
        <w:t>5532517870</w:t>
      </w:r>
      <w:r>
        <w:t xml:space="preserve">; REGON: </w:t>
      </w:r>
      <w:r w:rsidR="00424852" w:rsidRPr="00424852">
        <w:rPr>
          <w:color w:val="000000"/>
        </w:rPr>
        <w:t>360987941</w:t>
      </w:r>
    </w:p>
    <w:p w14:paraId="39140D84" w14:textId="64E5794A" w:rsidR="001B3C8C" w:rsidRPr="001B3C8C" w:rsidRDefault="001B3C8C" w:rsidP="001B3C8C">
      <w:pPr>
        <w:spacing w:after="0" w:line="240" w:lineRule="auto"/>
        <w:jc w:val="both"/>
      </w:pPr>
      <w:bookmarkStart w:id="2" w:name="_Hlk189127322"/>
      <w:r w:rsidRPr="001B3C8C">
        <w:t xml:space="preserve">E-mail: </w:t>
      </w:r>
      <w:r w:rsidR="00424852" w:rsidRPr="00424852">
        <w:t>anna.tyminska.bella@gmail.com</w:t>
      </w:r>
    </w:p>
    <w:bookmarkEnd w:id="2"/>
    <w:p w14:paraId="39799FB2" w14:textId="7721E894" w:rsidR="00DE46DF" w:rsidRPr="001B3C8C" w:rsidRDefault="00DE46DF" w:rsidP="000F010A">
      <w:pPr>
        <w:spacing w:after="0" w:line="240" w:lineRule="auto"/>
        <w:jc w:val="both"/>
        <w:rPr>
          <w:rFonts w:asciiTheme="minorHAnsi" w:eastAsia="Times New Roman" w:hAnsiTheme="minorHAnsi" w:cstheme="minorHAnsi"/>
          <w:b/>
        </w:rPr>
      </w:pPr>
    </w:p>
    <w:p w14:paraId="1F7EC765" w14:textId="77777777" w:rsidR="00DE46DF" w:rsidRPr="000F010A" w:rsidRDefault="00AE2B63">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II. TRYB UDZIELENIA ZAMÓWIENIA:</w:t>
      </w:r>
    </w:p>
    <w:p w14:paraId="6794F7DF" w14:textId="77777777" w:rsidR="00DE46DF" w:rsidRDefault="00DE46DF">
      <w:pPr>
        <w:spacing w:after="0" w:line="240" w:lineRule="auto"/>
        <w:jc w:val="both"/>
        <w:rPr>
          <w:rFonts w:asciiTheme="minorHAnsi" w:eastAsia="Times New Roman" w:hAnsiTheme="minorHAnsi" w:cstheme="minorHAnsi"/>
          <w:b/>
        </w:rPr>
      </w:pPr>
    </w:p>
    <w:p w14:paraId="1702CC47" w14:textId="53E02728" w:rsidR="00D63B3C" w:rsidRPr="00D63B3C" w:rsidRDefault="00D63B3C" w:rsidP="00D63B3C">
      <w:pPr>
        <w:pStyle w:val="Akapitzlist"/>
        <w:numPr>
          <w:ilvl w:val="0"/>
          <w:numId w:val="20"/>
        </w:numPr>
        <w:spacing w:after="0" w:line="240" w:lineRule="auto"/>
        <w:jc w:val="both"/>
        <w:rPr>
          <w:rFonts w:asciiTheme="minorHAnsi" w:eastAsia="Times New Roman" w:hAnsiTheme="minorHAnsi" w:cstheme="minorHAnsi"/>
          <w:bCs/>
        </w:rPr>
      </w:pPr>
      <w:r w:rsidRPr="00D63B3C">
        <w:rPr>
          <w:rFonts w:asciiTheme="minorHAnsi" w:eastAsia="Times New Roman" w:hAnsiTheme="minorHAnsi" w:cstheme="minorHAnsi"/>
          <w:bCs/>
        </w:rPr>
        <w:t>Postępowanie ofertowe prowadzone jest w ramach Krajowego Planu Odbudowy i</w:t>
      </w:r>
      <w:r>
        <w:rPr>
          <w:rFonts w:asciiTheme="minorHAnsi" w:eastAsia="Times New Roman" w:hAnsiTheme="minorHAnsi" w:cstheme="minorHAnsi"/>
          <w:bCs/>
        </w:rPr>
        <w:t xml:space="preserve"> </w:t>
      </w:r>
      <w:r w:rsidRPr="00D63B3C">
        <w:rPr>
          <w:rFonts w:asciiTheme="minorHAnsi" w:eastAsia="Times New Roman" w:hAnsiTheme="minorHAnsi" w:cstheme="minorHAnsi"/>
          <w:bCs/>
        </w:rPr>
        <w:t>Zwiększania Odporności (planu rozwojowego), Inwestycja A1.2.1 Inwestycje dla</w:t>
      </w:r>
      <w:r>
        <w:rPr>
          <w:rFonts w:asciiTheme="minorHAnsi" w:eastAsia="Times New Roman" w:hAnsiTheme="minorHAnsi" w:cstheme="minorHAnsi"/>
          <w:bCs/>
        </w:rPr>
        <w:t xml:space="preserve"> </w:t>
      </w:r>
      <w:r w:rsidRPr="00D63B3C">
        <w:rPr>
          <w:rFonts w:asciiTheme="minorHAnsi" w:eastAsia="Times New Roman" w:hAnsiTheme="minorHAnsi" w:cstheme="minorHAnsi"/>
          <w:bCs/>
        </w:rPr>
        <w:t>przedsiębiorstw w produkty, usługi i kompetencje pracowników oraz kadry związane z</w:t>
      </w:r>
      <w:r>
        <w:rPr>
          <w:rFonts w:asciiTheme="minorHAnsi" w:eastAsia="Times New Roman" w:hAnsiTheme="minorHAnsi" w:cstheme="minorHAnsi"/>
          <w:bCs/>
        </w:rPr>
        <w:t xml:space="preserve"> </w:t>
      </w:r>
      <w:r w:rsidRPr="00D63B3C">
        <w:rPr>
          <w:rFonts w:asciiTheme="minorHAnsi" w:eastAsia="Times New Roman" w:hAnsiTheme="minorHAnsi" w:cstheme="minorHAnsi"/>
          <w:bCs/>
        </w:rPr>
        <w:t>dywersyfikacją działalności.</w:t>
      </w:r>
    </w:p>
    <w:p w14:paraId="22E4032A" w14:textId="77777777" w:rsidR="00D63B3C" w:rsidRPr="00BC0D09" w:rsidRDefault="00D63B3C" w:rsidP="00D63B3C">
      <w:pPr>
        <w:pStyle w:val="Akapitzlist"/>
        <w:numPr>
          <w:ilvl w:val="0"/>
          <w:numId w:val="20"/>
        </w:numPr>
        <w:spacing w:after="0" w:line="240" w:lineRule="auto"/>
        <w:jc w:val="both"/>
        <w:rPr>
          <w:rFonts w:asciiTheme="minorHAnsi" w:eastAsia="Times New Roman" w:hAnsiTheme="minorHAnsi" w:cstheme="minorHAnsi"/>
          <w:bCs/>
        </w:rPr>
      </w:pPr>
      <w:r w:rsidRPr="00BC0D09">
        <w:rPr>
          <w:rFonts w:asciiTheme="minorHAnsi" w:eastAsia="Times New Roman" w:hAnsiTheme="minorHAnsi" w:cstheme="minorHAnsi"/>
          <w:bCs/>
        </w:rPr>
        <w:t>Niniejsze postępowanie prowadzone jest zgodnie z zasadą konkurencyjności oraz zasadach określonych w art. 6c ustawy o utworzeniu Polskiej Agencji Rozwoju Przedsiębiorczości.</w:t>
      </w:r>
    </w:p>
    <w:p w14:paraId="4936570B" w14:textId="04FD0BFF" w:rsidR="00B25276" w:rsidRPr="00B25276" w:rsidRDefault="00D63B3C" w:rsidP="00B25276">
      <w:pPr>
        <w:pStyle w:val="Akapitzlist"/>
        <w:numPr>
          <w:ilvl w:val="0"/>
          <w:numId w:val="20"/>
        </w:numPr>
        <w:spacing w:after="0" w:line="240" w:lineRule="auto"/>
        <w:jc w:val="both"/>
        <w:rPr>
          <w:rFonts w:asciiTheme="minorHAnsi" w:eastAsia="Times New Roman" w:hAnsiTheme="minorHAnsi" w:cstheme="minorHAnsi"/>
          <w:bCs/>
        </w:rPr>
      </w:pPr>
      <w:r w:rsidRPr="00BC0D09">
        <w:rPr>
          <w:rFonts w:asciiTheme="minorHAnsi" w:eastAsia="Times New Roman" w:hAnsiTheme="minorHAnsi" w:cstheme="minorHAnsi"/>
          <w:bCs/>
        </w:rPr>
        <w:t>Do niniejszego zapytania ofertowego nie mają zastosowania przepisy Ustawy z dnia 11 września 2019 r. Prawo zamówień publicznych (</w:t>
      </w:r>
      <w:r w:rsidR="00140A26" w:rsidRPr="00BC0D09">
        <w:rPr>
          <w:rFonts w:asciiTheme="minorHAnsi" w:eastAsia="Times New Roman" w:hAnsiTheme="minorHAnsi" w:cstheme="minorHAnsi"/>
          <w:bCs/>
        </w:rPr>
        <w:t xml:space="preserve">tekst jednolity Dz.U. z 2024 r. poz. 1320 z </w:t>
      </w:r>
      <w:proofErr w:type="spellStart"/>
      <w:r w:rsidR="00140A26" w:rsidRPr="00BC0D09">
        <w:rPr>
          <w:rFonts w:asciiTheme="minorHAnsi" w:eastAsia="Times New Roman" w:hAnsiTheme="minorHAnsi" w:cstheme="minorHAnsi"/>
          <w:bCs/>
        </w:rPr>
        <w:t>późn</w:t>
      </w:r>
      <w:proofErr w:type="spellEnd"/>
      <w:r w:rsidR="00140A26" w:rsidRPr="00BC0D09">
        <w:rPr>
          <w:rFonts w:asciiTheme="minorHAnsi" w:eastAsia="Times New Roman" w:hAnsiTheme="minorHAnsi" w:cstheme="minorHAnsi"/>
          <w:bCs/>
        </w:rPr>
        <w:t>. zm.</w:t>
      </w:r>
      <w:r w:rsidRPr="00BC0D09">
        <w:rPr>
          <w:rFonts w:asciiTheme="minorHAnsi" w:eastAsia="Times New Roman" w:hAnsiTheme="minorHAnsi" w:cstheme="minorHAnsi"/>
          <w:bCs/>
        </w:rPr>
        <w:t>).</w:t>
      </w:r>
      <w:r w:rsidRPr="00BC0D09">
        <w:rPr>
          <w:rFonts w:asciiTheme="minorHAnsi" w:eastAsia="Times New Roman" w:hAnsiTheme="minorHAnsi" w:cstheme="minorHAnsi"/>
          <w:bCs/>
        </w:rPr>
        <w:cr/>
      </w:r>
    </w:p>
    <w:p w14:paraId="7A63E2DC" w14:textId="77777777" w:rsidR="00B25276" w:rsidRDefault="00B25276" w:rsidP="00140A26">
      <w:pPr>
        <w:tabs>
          <w:tab w:val="left" w:pos="2674"/>
        </w:tabs>
        <w:spacing w:after="0" w:line="240" w:lineRule="auto"/>
        <w:jc w:val="both"/>
        <w:rPr>
          <w:rFonts w:asciiTheme="minorHAnsi" w:eastAsia="Times New Roman" w:hAnsiTheme="minorHAnsi" w:cstheme="minorHAnsi"/>
          <w:b/>
          <w:u w:val="single"/>
        </w:rPr>
      </w:pPr>
    </w:p>
    <w:p w14:paraId="1AEEA4F5" w14:textId="7AC1DDB8" w:rsidR="00140A26" w:rsidRPr="00490C10" w:rsidRDefault="00AE2B63" w:rsidP="00140A26">
      <w:pPr>
        <w:tabs>
          <w:tab w:val="left" w:pos="2674"/>
        </w:tabs>
        <w:spacing w:after="0" w:line="240" w:lineRule="auto"/>
        <w:jc w:val="both"/>
        <w:rPr>
          <w:rFonts w:asciiTheme="minorHAnsi" w:eastAsia="Times New Roman" w:hAnsiTheme="minorHAnsi" w:cstheme="minorHAnsi"/>
          <w:b/>
          <w:u w:val="single"/>
        </w:rPr>
      </w:pPr>
      <w:r w:rsidRPr="00490C10">
        <w:rPr>
          <w:rFonts w:asciiTheme="minorHAnsi" w:eastAsia="Times New Roman" w:hAnsiTheme="minorHAnsi" w:cstheme="minorHAnsi"/>
          <w:b/>
          <w:u w:val="single"/>
        </w:rPr>
        <w:t xml:space="preserve">III. </w:t>
      </w:r>
      <w:r w:rsidR="00140A26" w:rsidRPr="00490C10">
        <w:rPr>
          <w:rFonts w:asciiTheme="minorHAnsi" w:eastAsia="Times New Roman" w:hAnsiTheme="minorHAnsi" w:cstheme="minorHAnsi"/>
          <w:b/>
          <w:u w:val="single"/>
        </w:rPr>
        <w:t>SPOSÓB UPUBLICZNIENIA ZAPYTANIA OFERTOWEGO</w:t>
      </w:r>
    </w:p>
    <w:p w14:paraId="4014E4AF" w14:textId="77777777" w:rsidR="00140A26" w:rsidRPr="00140A26" w:rsidRDefault="00140A26" w:rsidP="00140A26">
      <w:pPr>
        <w:tabs>
          <w:tab w:val="left" w:pos="2674"/>
        </w:tabs>
        <w:spacing w:after="0" w:line="240" w:lineRule="auto"/>
        <w:jc w:val="both"/>
        <w:rPr>
          <w:rFonts w:asciiTheme="minorHAnsi" w:eastAsia="Times New Roman" w:hAnsiTheme="minorHAnsi" w:cstheme="minorHAnsi"/>
          <w:b/>
        </w:rPr>
      </w:pPr>
    </w:p>
    <w:p w14:paraId="4D144C99" w14:textId="1ECB65BF" w:rsidR="00487F95" w:rsidRPr="00146214" w:rsidRDefault="00140A26" w:rsidP="00140A26">
      <w:pPr>
        <w:tabs>
          <w:tab w:val="left" w:pos="2674"/>
        </w:tabs>
        <w:spacing w:after="0" w:line="240" w:lineRule="auto"/>
        <w:jc w:val="both"/>
        <w:rPr>
          <w:rFonts w:asciiTheme="minorHAnsi" w:eastAsia="Times New Roman" w:hAnsiTheme="minorHAnsi" w:cstheme="minorHAnsi"/>
          <w:bCs/>
        </w:rPr>
      </w:pPr>
      <w:r w:rsidRPr="00146214">
        <w:rPr>
          <w:rFonts w:asciiTheme="minorHAnsi" w:eastAsia="Times New Roman" w:hAnsiTheme="minorHAnsi" w:cstheme="minorHAnsi"/>
          <w:bCs/>
        </w:rPr>
        <w:t>Niniejsze zapytanie zostało upublicznione w bazie konkurencyjności: https://bazakonkurencyjnosci.funduszeeuropejskie.gov.pl/</w:t>
      </w:r>
      <w:r w:rsidRPr="00146214">
        <w:rPr>
          <w:rFonts w:asciiTheme="minorHAnsi" w:eastAsia="Times New Roman" w:hAnsiTheme="minorHAnsi" w:cstheme="minorHAnsi"/>
          <w:bCs/>
        </w:rPr>
        <w:cr/>
      </w:r>
    </w:p>
    <w:p w14:paraId="50072B48" w14:textId="77777777" w:rsidR="00487F95" w:rsidRDefault="00487F95">
      <w:pPr>
        <w:tabs>
          <w:tab w:val="left" w:pos="2674"/>
        </w:tabs>
        <w:spacing w:after="0" w:line="240" w:lineRule="auto"/>
        <w:jc w:val="both"/>
        <w:rPr>
          <w:rFonts w:asciiTheme="minorHAnsi" w:eastAsia="Times New Roman" w:hAnsiTheme="minorHAnsi" w:cstheme="minorHAnsi"/>
          <w:b/>
          <w:u w:val="single"/>
        </w:rPr>
      </w:pPr>
    </w:p>
    <w:p w14:paraId="20469682" w14:textId="7C0B13E5" w:rsidR="00DE46DF" w:rsidRPr="00490C10" w:rsidRDefault="00146214">
      <w:pPr>
        <w:tabs>
          <w:tab w:val="left" w:pos="2674"/>
        </w:tabs>
        <w:spacing w:after="0" w:line="240" w:lineRule="auto"/>
        <w:jc w:val="both"/>
        <w:rPr>
          <w:rFonts w:asciiTheme="minorHAnsi" w:eastAsia="Times New Roman" w:hAnsiTheme="minorHAnsi" w:cstheme="minorHAnsi"/>
          <w:b/>
          <w:u w:val="single"/>
        </w:rPr>
      </w:pPr>
      <w:r w:rsidRPr="00490C10">
        <w:rPr>
          <w:rFonts w:asciiTheme="minorHAnsi" w:eastAsia="Times New Roman" w:hAnsiTheme="minorHAnsi" w:cstheme="minorHAnsi"/>
          <w:b/>
          <w:u w:val="single"/>
        </w:rPr>
        <w:t xml:space="preserve">IV. </w:t>
      </w:r>
      <w:r w:rsidR="00AE2B63" w:rsidRPr="00490C10">
        <w:rPr>
          <w:rFonts w:asciiTheme="minorHAnsi" w:eastAsia="Times New Roman" w:hAnsiTheme="minorHAnsi" w:cstheme="minorHAnsi"/>
          <w:b/>
          <w:u w:val="single"/>
        </w:rPr>
        <w:t>SZCZEGÓŁY DOTYCZĄCE PRZEDMIOTU ZAMÓWIENIA:</w:t>
      </w:r>
    </w:p>
    <w:p w14:paraId="56445C9B" w14:textId="77777777" w:rsidR="005C4DB8" w:rsidRDefault="005C4DB8">
      <w:pPr>
        <w:tabs>
          <w:tab w:val="left" w:pos="2674"/>
        </w:tabs>
        <w:spacing w:after="0" w:line="240" w:lineRule="auto"/>
        <w:jc w:val="both"/>
        <w:rPr>
          <w:rFonts w:asciiTheme="minorHAnsi" w:eastAsia="Times New Roman" w:hAnsiTheme="minorHAnsi" w:cstheme="minorHAnsi"/>
          <w:b/>
        </w:rPr>
      </w:pPr>
    </w:p>
    <w:p w14:paraId="1FB5377C" w14:textId="6169FF8A" w:rsidR="00487F95" w:rsidRPr="00487F95" w:rsidRDefault="005C4DB8" w:rsidP="00487F95">
      <w:pPr>
        <w:pStyle w:val="Akapitzlist"/>
        <w:numPr>
          <w:ilvl w:val="0"/>
          <w:numId w:val="47"/>
        </w:numPr>
        <w:tabs>
          <w:tab w:val="left" w:pos="2674"/>
        </w:tabs>
        <w:spacing w:after="0" w:line="240" w:lineRule="auto"/>
        <w:jc w:val="both"/>
        <w:rPr>
          <w:rFonts w:asciiTheme="minorHAnsi" w:eastAsia="Times New Roman" w:hAnsiTheme="minorHAnsi" w:cstheme="minorHAnsi"/>
          <w:bCs/>
        </w:rPr>
      </w:pPr>
      <w:r w:rsidRPr="00487F95">
        <w:rPr>
          <w:rFonts w:asciiTheme="minorHAnsi" w:eastAsia="Times New Roman" w:hAnsiTheme="minorHAnsi" w:cstheme="minorHAnsi"/>
          <w:bCs/>
        </w:rPr>
        <w:t>Przedmiotem zamówienia jest dostawa</w:t>
      </w:r>
      <w:r w:rsidR="00487F95" w:rsidRPr="00487F95">
        <w:rPr>
          <w:rFonts w:asciiTheme="minorHAnsi" w:eastAsia="Times New Roman" w:hAnsiTheme="minorHAnsi" w:cstheme="minorHAnsi"/>
          <w:bCs/>
        </w:rPr>
        <w:t xml:space="preserve"> wyposażenia niezbędnego do uruchomienia usługi kina plenerowego z podziałem na zadania</w:t>
      </w:r>
      <w:r w:rsidR="00F128B0">
        <w:rPr>
          <w:rFonts w:asciiTheme="minorHAnsi" w:eastAsia="Times New Roman" w:hAnsiTheme="minorHAnsi" w:cstheme="minorHAnsi"/>
          <w:bCs/>
        </w:rPr>
        <w:t>/</w:t>
      </w:r>
      <w:r w:rsidR="0062335E">
        <w:rPr>
          <w:rFonts w:asciiTheme="minorHAnsi" w:eastAsia="Times New Roman" w:hAnsiTheme="minorHAnsi" w:cstheme="minorHAnsi"/>
          <w:bCs/>
        </w:rPr>
        <w:t>części</w:t>
      </w:r>
      <w:r w:rsidR="00487F95" w:rsidRPr="00487F95">
        <w:rPr>
          <w:rFonts w:asciiTheme="minorHAnsi" w:eastAsia="Times New Roman" w:hAnsiTheme="minorHAnsi" w:cstheme="minorHAnsi"/>
          <w:bCs/>
        </w:rPr>
        <w:t>:</w:t>
      </w:r>
    </w:p>
    <w:p w14:paraId="667BE092" w14:textId="51CDA3E5" w:rsidR="00487F95" w:rsidRDefault="00487F95" w:rsidP="00487F95">
      <w:pPr>
        <w:pStyle w:val="Akapitzlist"/>
        <w:tabs>
          <w:tab w:val="left" w:pos="2674"/>
        </w:tabs>
        <w:spacing w:after="0" w:line="240" w:lineRule="auto"/>
        <w:jc w:val="both"/>
        <w:rPr>
          <w:rFonts w:asciiTheme="minorHAnsi" w:eastAsia="Times New Roman" w:hAnsiTheme="minorHAnsi" w:cstheme="minorHAnsi"/>
          <w:bCs/>
        </w:rPr>
      </w:pPr>
      <w:r>
        <w:rPr>
          <w:rFonts w:asciiTheme="minorHAnsi" w:eastAsia="Times New Roman" w:hAnsiTheme="minorHAnsi" w:cstheme="minorHAnsi"/>
          <w:bCs/>
        </w:rPr>
        <w:t xml:space="preserve">Zadanie nr 1: </w:t>
      </w:r>
      <w:r w:rsidRPr="00487F95">
        <w:rPr>
          <w:rFonts w:asciiTheme="minorHAnsi" w:eastAsia="Times New Roman" w:hAnsiTheme="minorHAnsi" w:cstheme="minorHAnsi"/>
          <w:bCs/>
        </w:rPr>
        <w:t>Ekran LED</w:t>
      </w:r>
      <w:r w:rsidR="000D1415">
        <w:rPr>
          <w:rFonts w:asciiTheme="minorHAnsi" w:eastAsia="Times New Roman" w:hAnsiTheme="minorHAnsi" w:cstheme="minorHAnsi"/>
          <w:bCs/>
        </w:rPr>
        <w:t xml:space="preserve"> z wideo</w:t>
      </w:r>
      <w:r w:rsidR="000B2542">
        <w:rPr>
          <w:rFonts w:asciiTheme="minorHAnsi" w:eastAsia="Times New Roman" w:hAnsiTheme="minorHAnsi" w:cstheme="minorHAnsi"/>
          <w:bCs/>
        </w:rPr>
        <w:t xml:space="preserve"> </w:t>
      </w:r>
      <w:r w:rsidR="000D1415">
        <w:rPr>
          <w:rFonts w:asciiTheme="minorHAnsi" w:eastAsia="Times New Roman" w:hAnsiTheme="minorHAnsi" w:cstheme="minorHAnsi"/>
          <w:bCs/>
        </w:rPr>
        <w:t>procesorem</w:t>
      </w:r>
    </w:p>
    <w:p w14:paraId="0528BC1A" w14:textId="1AE17F36" w:rsidR="00487F95" w:rsidRDefault="00487F95" w:rsidP="00487F95">
      <w:pPr>
        <w:pStyle w:val="Akapitzlist"/>
        <w:tabs>
          <w:tab w:val="left" w:pos="2674"/>
        </w:tabs>
        <w:spacing w:after="0" w:line="240" w:lineRule="auto"/>
        <w:jc w:val="both"/>
        <w:rPr>
          <w:rFonts w:asciiTheme="minorHAnsi" w:eastAsia="Times New Roman" w:hAnsiTheme="minorHAnsi" w:cstheme="minorHAnsi"/>
          <w:bCs/>
        </w:rPr>
      </w:pPr>
      <w:r>
        <w:rPr>
          <w:rFonts w:asciiTheme="minorHAnsi" w:eastAsia="Times New Roman" w:hAnsiTheme="minorHAnsi" w:cstheme="minorHAnsi"/>
          <w:bCs/>
        </w:rPr>
        <w:t xml:space="preserve">Zadanie nr 2: </w:t>
      </w:r>
      <w:r w:rsidR="0062335E" w:rsidRPr="0062335E">
        <w:rPr>
          <w:rFonts w:asciiTheme="minorHAnsi" w:eastAsia="Times New Roman" w:hAnsiTheme="minorHAnsi" w:cstheme="minorHAnsi"/>
          <w:bCs/>
        </w:rPr>
        <w:t>Nagłośnienie do kina plenerowego- zestaw 1 szt.</w:t>
      </w:r>
    </w:p>
    <w:p w14:paraId="2C2A42F8" w14:textId="41813C14" w:rsidR="00487F95" w:rsidRDefault="00487F95" w:rsidP="00487F95">
      <w:pPr>
        <w:pStyle w:val="Akapitzlist"/>
        <w:tabs>
          <w:tab w:val="left" w:pos="2674"/>
        </w:tabs>
        <w:spacing w:after="0" w:line="240" w:lineRule="auto"/>
        <w:jc w:val="both"/>
        <w:rPr>
          <w:rFonts w:asciiTheme="minorHAnsi" w:eastAsia="Times New Roman" w:hAnsiTheme="minorHAnsi" w:cstheme="minorHAnsi"/>
          <w:bCs/>
        </w:rPr>
      </w:pPr>
      <w:r>
        <w:rPr>
          <w:rFonts w:asciiTheme="minorHAnsi" w:eastAsia="Times New Roman" w:hAnsiTheme="minorHAnsi" w:cstheme="minorHAnsi"/>
          <w:bCs/>
        </w:rPr>
        <w:t>Zadanie nr 3: Leżaki – komplet 100 szt.</w:t>
      </w:r>
    </w:p>
    <w:p w14:paraId="1AC1CEEA" w14:textId="3B81EB19" w:rsidR="00487F95" w:rsidRDefault="00487F95" w:rsidP="00487F95">
      <w:pPr>
        <w:pStyle w:val="Akapitzlist"/>
        <w:numPr>
          <w:ilvl w:val="0"/>
          <w:numId w:val="47"/>
        </w:numPr>
        <w:tabs>
          <w:tab w:val="left" w:pos="2674"/>
        </w:tabs>
        <w:spacing w:after="0" w:line="240" w:lineRule="auto"/>
        <w:jc w:val="both"/>
        <w:rPr>
          <w:rFonts w:asciiTheme="minorHAnsi" w:eastAsia="Times New Roman" w:hAnsiTheme="minorHAnsi" w:cstheme="minorHAnsi"/>
          <w:bCs/>
        </w:rPr>
      </w:pPr>
      <w:r w:rsidRPr="00487F95">
        <w:rPr>
          <w:rFonts w:asciiTheme="minorHAnsi" w:eastAsia="Times New Roman" w:hAnsiTheme="minorHAnsi" w:cstheme="minorHAnsi"/>
          <w:bCs/>
        </w:rPr>
        <w:t xml:space="preserve">Szczegółowy opis przedmiotu zamówienia obejmuje Załącznik nr </w:t>
      </w:r>
      <w:r>
        <w:rPr>
          <w:rFonts w:asciiTheme="minorHAnsi" w:eastAsia="Times New Roman" w:hAnsiTheme="minorHAnsi" w:cstheme="minorHAnsi"/>
          <w:bCs/>
        </w:rPr>
        <w:t>4</w:t>
      </w:r>
      <w:r w:rsidR="003F207D">
        <w:rPr>
          <w:rFonts w:asciiTheme="minorHAnsi" w:eastAsia="Times New Roman" w:hAnsiTheme="minorHAnsi" w:cstheme="minorHAnsi"/>
          <w:bCs/>
        </w:rPr>
        <w:t>.1 -4.3</w:t>
      </w:r>
      <w:r w:rsidR="00F128B0">
        <w:rPr>
          <w:rFonts w:asciiTheme="minorHAnsi" w:eastAsia="Times New Roman" w:hAnsiTheme="minorHAnsi" w:cstheme="minorHAnsi"/>
          <w:bCs/>
        </w:rPr>
        <w:t xml:space="preserve"> </w:t>
      </w:r>
      <w:r w:rsidRPr="00487F95">
        <w:rPr>
          <w:rFonts w:asciiTheme="minorHAnsi" w:eastAsia="Times New Roman" w:hAnsiTheme="minorHAnsi" w:cstheme="minorHAnsi"/>
          <w:bCs/>
        </w:rPr>
        <w:t>do niniejszej SWZ</w:t>
      </w:r>
    </w:p>
    <w:p w14:paraId="25208166" w14:textId="5F480B6F" w:rsidR="00F00DC5" w:rsidRPr="00487F95" w:rsidRDefault="00F00DC5" w:rsidP="00487F95">
      <w:pPr>
        <w:pStyle w:val="Akapitzlist"/>
        <w:numPr>
          <w:ilvl w:val="0"/>
          <w:numId w:val="47"/>
        </w:numPr>
        <w:tabs>
          <w:tab w:val="left" w:pos="2674"/>
        </w:tabs>
        <w:spacing w:after="0" w:line="240" w:lineRule="auto"/>
        <w:jc w:val="both"/>
        <w:rPr>
          <w:rFonts w:asciiTheme="minorHAnsi" w:eastAsia="Times New Roman" w:hAnsiTheme="minorHAnsi" w:cstheme="minorHAnsi"/>
          <w:bCs/>
        </w:rPr>
      </w:pPr>
      <w:r w:rsidRPr="00F00DC5">
        <w:rPr>
          <w:rFonts w:asciiTheme="minorHAnsi" w:eastAsia="Times New Roman" w:hAnsiTheme="minorHAnsi" w:cstheme="minorHAnsi"/>
          <w:bCs/>
        </w:rPr>
        <w:t>Zamawiający dopuszcza składania ofert częściowych. Ofertę można składać na dowolną liczbę części. Zamawiający nie wskazuje maksymalnej liczby części, na które może zostać udzielone zamówienie jednemu wykonawcy. Zamawiający nie ogranicza liczby części, którą można udzielić jednemu wykonawcy.</w:t>
      </w:r>
    </w:p>
    <w:p w14:paraId="1682469E" w14:textId="77777777" w:rsidR="005C4DB8" w:rsidRPr="000F010A" w:rsidRDefault="005C4DB8" w:rsidP="005C4DB8">
      <w:pPr>
        <w:tabs>
          <w:tab w:val="left" w:pos="2674"/>
        </w:tabs>
        <w:spacing w:after="0" w:line="240" w:lineRule="auto"/>
        <w:jc w:val="both"/>
        <w:rPr>
          <w:rFonts w:asciiTheme="minorHAnsi" w:eastAsia="Times New Roman" w:hAnsiTheme="minorHAnsi" w:cstheme="minorHAnsi"/>
          <w:b/>
        </w:rPr>
      </w:pPr>
    </w:p>
    <w:p w14:paraId="6F1E07E4" w14:textId="24572224" w:rsidR="000C0F75" w:rsidRPr="00F00DC5" w:rsidRDefault="005C4DB8" w:rsidP="00F00DC5">
      <w:pPr>
        <w:shd w:val="clear" w:color="auto" w:fill="FFFFFF"/>
        <w:spacing w:after="0" w:line="235" w:lineRule="atLeast"/>
        <w:rPr>
          <w:rFonts w:eastAsia="Times New Roman"/>
          <w:b/>
          <w:bCs/>
          <w:color w:val="000000"/>
        </w:rPr>
      </w:pPr>
      <w:r w:rsidRPr="00F00DC5">
        <w:rPr>
          <w:rFonts w:eastAsia="Times New Roman"/>
          <w:b/>
          <w:bCs/>
          <w:color w:val="000000"/>
        </w:rPr>
        <w:t xml:space="preserve">Gwarancja minimum 24 miesiące </w:t>
      </w:r>
      <w:r w:rsidR="00A97460" w:rsidRPr="00F00DC5">
        <w:rPr>
          <w:rFonts w:eastAsia="Times New Roman"/>
          <w:b/>
          <w:bCs/>
          <w:color w:val="000000"/>
        </w:rPr>
        <w:t>od momentu odbioru przez Zamawiającego</w:t>
      </w:r>
      <w:r w:rsidR="00F00DC5" w:rsidRPr="00F00DC5">
        <w:rPr>
          <w:rFonts w:eastAsia="Times New Roman"/>
          <w:b/>
          <w:bCs/>
          <w:color w:val="000000"/>
        </w:rPr>
        <w:t>.</w:t>
      </w:r>
      <w:r w:rsidR="00A97460" w:rsidRPr="00F00DC5">
        <w:rPr>
          <w:rFonts w:eastAsia="Times New Roman"/>
          <w:b/>
          <w:bCs/>
          <w:color w:val="000000"/>
        </w:rPr>
        <w:t xml:space="preserve"> </w:t>
      </w:r>
    </w:p>
    <w:p w14:paraId="5E28C70F" w14:textId="77777777" w:rsidR="005B4B8B" w:rsidRDefault="005B4B8B" w:rsidP="004B0804">
      <w:pPr>
        <w:autoSpaceDE w:val="0"/>
        <w:autoSpaceDN w:val="0"/>
        <w:adjustRightInd w:val="0"/>
        <w:spacing w:after="0" w:line="240" w:lineRule="auto"/>
        <w:rPr>
          <w:rFonts w:eastAsia="Times New Roman"/>
          <w:bCs/>
        </w:rPr>
      </w:pPr>
    </w:p>
    <w:p w14:paraId="13A3B56C" w14:textId="65031E69" w:rsidR="005C4DB8" w:rsidRPr="00490C10" w:rsidRDefault="004409FF" w:rsidP="00B25276">
      <w:pPr>
        <w:spacing w:after="0" w:line="240" w:lineRule="auto"/>
        <w:rPr>
          <w:rFonts w:asciiTheme="minorHAnsi" w:eastAsia="Times New Roman" w:hAnsiTheme="minorHAnsi" w:cstheme="minorHAnsi"/>
          <w:b/>
          <w:u w:val="single"/>
        </w:rPr>
      </w:pPr>
      <w:r>
        <w:rPr>
          <w:rFonts w:asciiTheme="minorHAnsi" w:eastAsia="Times New Roman" w:hAnsiTheme="minorHAnsi" w:cstheme="minorHAnsi"/>
          <w:b/>
          <w:u w:val="single"/>
        </w:rPr>
        <w:br w:type="page"/>
      </w:r>
      <w:r w:rsidR="00995073" w:rsidRPr="00490C10">
        <w:rPr>
          <w:rFonts w:asciiTheme="minorHAnsi" w:eastAsia="Times New Roman" w:hAnsiTheme="minorHAnsi" w:cstheme="minorHAnsi"/>
          <w:b/>
          <w:u w:val="single"/>
        </w:rPr>
        <w:lastRenderedPageBreak/>
        <w:t xml:space="preserve">V. </w:t>
      </w:r>
      <w:r w:rsidR="005C4DB8" w:rsidRPr="00490C10">
        <w:rPr>
          <w:rFonts w:asciiTheme="minorHAnsi" w:eastAsia="Times New Roman" w:hAnsiTheme="minorHAnsi" w:cstheme="minorHAnsi"/>
          <w:b/>
          <w:u w:val="single"/>
        </w:rPr>
        <w:t>KOD I NAZWA CPV</w:t>
      </w:r>
    </w:p>
    <w:p w14:paraId="6E57EA82" w14:textId="77777777" w:rsidR="00955C15" w:rsidRPr="00955C15" w:rsidRDefault="00955C15" w:rsidP="00955C15">
      <w:pPr>
        <w:spacing w:after="0" w:line="240" w:lineRule="auto"/>
        <w:jc w:val="both"/>
        <w:rPr>
          <w:rFonts w:asciiTheme="minorHAnsi" w:eastAsia="Times New Roman" w:hAnsiTheme="minorHAnsi" w:cstheme="minorHAnsi"/>
          <w:bCs/>
        </w:rPr>
      </w:pPr>
      <w:r w:rsidRPr="00955C15">
        <w:rPr>
          <w:rFonts w:asciiTheme="minorHAnsi" w:eastAsia="Times New Roman" w:hAnsiTheme="minorHAnsi" w:cstheme="minorHAnsi"/>
          <w:bCs/>
        </w:rPr>
        <w:t>32320000-2 - Sprzęt telewizyjny i audiowizualny</w:t>
      </w:r>
    </w:p>
    <w:p w14:paraId="1D170594" w14:textId="6027AD2D" w:rsidR="00A33F67" w:rsidRDefault="00A33F67" w:rsidP="00955C15">
      <w:pPr>
        <w:spacing w:after="0" w:line="240" w:lineRule="auto"/>
        <w:jc w:val="both"/>
        <w:rPr>
          <w:rFonts w:asciiTheme="minorHAnsi" w:eastAsia="Times New Roman" w:hAnsiTheme="minorHAnsi" w:cstheme="minorHAnsi"/>
          <w:bCs/>
        </w:rPr>
      </w:pPr>
      <w:r w:rsidRPr="00A33F67">
        <w:rPr>
          <w:rFonts w:asciiTheme="minorHAnsi" w:eastAsia="Times New Roman" w:hAnsiTheme="minorHAnsi" w:cstheme="minorHAnsi"/>
          <w:bCs/>
        </w:rPr>
        <w:t xml:space="preserve">32342400-6 </w:t>
      </w:r>
      <w:r w:rsidR="00757236">
        <w:rPr>
          <w:rFonts w:asciiTheme="minorHAnsi" w:eastAsia="Times New Roman" w:hAnsiTheme="minorHAnsi" w:cstheme="minorHAnsi"/>
          <w:bCs/>
        </w:rPr>
        <w:t xml:space="preserve">- </w:t>
      </w:r>
      <w:r w:rsidRPr="00A33F67">
        <w:rPr>
          <w:rFonts w:asciiTheme="minorHAnsi" w:eastAsia="Times New Roman" w:hAnsiTheme="minorHAnsi" w:cstheme="minorHAnsi"/>
          <w:bCs/>
        </w:rPr>
        <w:t>Sprzęt nagłaśniający</w:t>
      </w:r>
    </w:p>
    <w:p w14:paraId="669911DD" w14:textId="08F0E893" w:rsidR="00955C15" w:rsidRPr="00955C15" w:rsidRDefault="00955C15" w:rsidP="00955C15">
      <w:pPr>
        <w:spacing w:after="0" w:line="240" w:lineRule="auto"/>
        <w:jc w:val="both"/>
        <w:rPr>
          <w:rFonts w:asciiTheme="minorHAnsi" w:eastAsia="Times New Roman" w:hAnsiTheme="minorHAnsi" w:cstheme="minorHAnsi"/>
          <w:bCs/>
        </w:rPr>
      </w:pPr>
      <w:r w:rsidRPr="00955C15">
        <w:rPr>
          <w:rFonts w:asciiTheme="minorHAnsi" w:eastAsia="Times New Roman" w:hAnsiTheme="minorHAnsi" w:cstheme="minorHAnsi"/>
          <w:bCs/>
        </w:rPr>
        <w:t>39142000-9 – Meble ogrodowe</w:t>
      </w:r>
    </w:p>
    <w:p w14:paraId="19F01518" w14:textId="194F4113" w:rsidR="000C0F75" w:rsidRDefault="00955C15" w:rsidP="00955C15">
      <w:pPr>
        <w:spacing w:after="0" w:line="240" w:lineRule="auto"/>
        <w:jc w:val="both"/>
        <w:rPr>
          <w:rFonts w:asciiTheme="minorHAnsi" w:eastAsia="Times New Roman" w:hAnsiTheme="minorHAnsi" w:cstheme="minorHAnsi"/>
          <w:bCs/>
        </w:rPr>
      </w:pPr>
      <w:r w:rsidRPr="00955C15">
        <w:rPr>
          <w:rFonts w:asciiTheme="minorHAnsi" w:eastAsia="Times New Roman" w:hAnsiTheme="minorHAnsi" w:cstheme="minorHAnsi"/>
          <w:bCs/>
        </w:rPr>
        <w:t>37416000-7 – Sprzęt wypoczynkowy</w:t>
      </w:r>
    </w:p>
    <w:p w14:paraId="22D99C38" w14:textId="77777777" w:rsidR="00955C15" w:rsidRPr="00555E3C" w:rsidRDefault="00955C15" w:rsidP="00955C15">
      <w:pPr>
        <w:spacing w:after="0" w:line="240" w:lineRule="auto"/>
        <w:jc w:val="both"/>
        <w:rPr>
          <w:rFonts w:asciiTheme="minorHAnsi" w:eastAsia="Times New Roman" w:hAnsiTheme="minorHAnsi" w:cstheme="minorHAnsi"/>
          <w:bCs/>
        </w:rPr>
      </w:pPr>
    </w:p>
    <w:p w14:paraId="5A2C2801" w14:textId="756FADD7" w:rsidR="00DE46DF" w:rsidRPr="00490C10" w:rsidRDefault="00B50527">
      <w:pPr>
        <w:spacing w:after="0" w:line="240" w:lineRule="auto"/>
        <w:jc w:val="both"/>
        <w:rPr>
          <w:rFonts w:asciiTheme="minorHAnsi" w:eastAsia="Times New Roman" w:hAnsiTheme="minorHAnsi" w:cstheme="minorHAnsi"/>
          <w:u w:val="single"/>
        </w:rPr>
      </w:pPr>
      <w:bookmarkStart w:id="3" w:name="_Hlk196545731"/>
      <w:r w:rsidRPr="00490C10">
        <w:rPr>
          <w:rFonts w:asciiTheme="minorHAnsi" w:eastAsia="Times New Roman" w:hAnsiTheme="minorHAnsi" w:cstheme="minorHAnsi"/>
          <w:b/>
          <w:u w:val="single"/>
        </w:rPr>
        <w:t>VI.</w:t>
      </w:r>
      <w:r w:rsidR="00AE2B63" w:rsidRPr="00490C10">
        <w:rPr>
          <w:rFonts w:asciiTheme="minorHAnsi" w:eastAsia="Times New Roman" w:hAnsiTheme="minorHAnsi" w:cstheme="minorHAnsi"/>
          <w:b/>
          <w:u w:val="single"/>
        </w:rPr>
        <w:t xml:space="preserve"> </w:t>
      </w:r>
      <w:bookmarkEnd w:id="3"/>
      <w:r w:rsidR="00AE2B63" w:rsidRPr="00490C10">
        <w:rPr>
          <w:rFonts w:asciiTheme="minorHAnsi" w:eastAsia="Times New Roman" w:hAnsiTheme="minorHAnsi" w:cstheme="minorHAnsi"/>
          <w:b/>
          <w:u w:val="single"/>
        </w:rPr>
        <w:t>WARUNKI UDZIAŁU W POSTĘPOWANIU:</w:t>
      </w:r>
    </w:p>
    <w:p w14:paraId="6B0796A9" w14:textId="77777777" w:rsidR="00DE46DF" w:rsidRPr="000F010A" w:rsidRDefault="00DE46DF">
      <w:pPr>
        <w:spacing w:after="0" w:line="240" w:lineRule="auto"/>
        <w:jc w:val="both"/>
        <w:rPr>
          <w:rFonts w:asciiTheme="minorHAnsi" w:eastAsia="Times New Roman" w:hAnsiTheme="minorHAnsi" w:cstheme="minorHAnsi"/>
        </w:rPr>
      </w:pPr>
    </w:p>
    <w:p w14:paraId="57F99019" w14:textId="6805A098" w:rsidR="00DE46DF" w:rsidRPr="000F010A" w:rsidRDefault="00AE2B63">
      <w:pPr>
        <w:spacing w:after="0" w:line="240" w:lineRule="auto"/>
        <w:jc w:val="both"/>
        <w:rPr>
          <w:rFonts w:asciiTheme="minorHAnsi" w:eastAsia="Times New Roman" w:hAnsiTheme="minorHAnsi" w:cstheme="minorHAnsi"/>
        </w:rPr>
      </w:pPr>
      <w:bookmarkStart w:id="4" w:name="_Hlk189558005"/>
      <w:r w:rsidRPr="000F010A">
        <w:rPr>
          <w:rFonts w:asciiTheme="minorHAnsi" w:eastAsia="Times New Roman" w:hAnsiTheme="minorHAnsi" w:cstheme="minorHAnsi"/>
        </w:rPr>
        <w:t>O realizację zamówienia może ubiegać się wyłącznie podmiot:</w:t>
      </w:r>
    </w:p>
    <w:p w14:paraId="1C19F609" w14:textId="057B0EC4" w:rsidR="00DE46DF" w:rsidRPr="00A50D9B" w:rsidRDefault="00AD51B6" w:rsidP="00463569">
      <w:pPr>
        <w:pStyle w:val="Akapitzlist"/>
        <w:numPr>
          <w:ilvl w:val="1"/>
          <w:numId w:val="13"/>
        </w:numPr>
        <w:spacing w:after="0" w:line="240" w:lineRule="auto"/>
        <w:ind w:left="426"/>
        <w:jc w:val="both"/>
        <w:rPr>
          <w:rFonts w:asciiTheme="minorHAnsi" w:eastAsia="Times New Roman" w:hAnsiTheme="minorHAnsi" w:cstheme="minorHAnsi"/>
        </w:rPr>
      </w:pPr>
      <w:r w:rsidRPr="00A50D9B">
        <w:rPr>
          <w:rFonts w:asciiTheme="minorHAnsi" w:eastAsia="Times New Roman" w:hAnsiTheme="minorHAnsi" w:cstheme="minorHAnsi"/>
        </w:rPr>
        <w:t>W</w:t>
      </w:r>
      <w:r w:rsidR="00AE2B63" w:rsidRPr="00A50D9B">
        <w:rPr>
          <w:rFonts w:asciiTheme="minorHAnsi" w:eastAsia="Times New Roman" w:hAnsiTheme="minorHAnsi" w:cstheme="minorHAnsi"/>
        </w:rPr>
        <w:t>obec którego nie otwarto likwidacji ani nie ogłoszono upadłości</w:t>
      </w:r>
      <w:r w:rsidRPr="00A50D9B">
        <w:rPr>
          <w:rFonts w:asciiTheme="minorHAnsi" w:eastAsia="Times New Roman" w:hAnsiTheme="minorHAnsi" w:cstheme="minorHAnsi"/>
        </w:rPr>
        <w:t>.</w:t>
      </w:r>
    </w:p>
    <w:p w14:paraId="2B0080C7" w14:textId="40DED984" w:rsidR="00DE46DF" w:rsidRPr="00A50D9B" w:rsidRDefault="00AD51B6" w:rsidP="00463569">
      <w:pPr>
        <w:pStyle w:val="Akapitzlist"/>
        <w:numPr>
          <w:ilvl w:val="1"/>
          <w:numId w:val="13"/>
        </w:numPr>
        <w:spacing w:after="0" w:line="240" w:lineRule="auto"/>
        <w:ind w:left="426"/>
        <w:jc w:val="both"/>
        <w:rPr>
          <w:rFonts w:asciiTheme="minorHAnsi" w:eastAsia="Times New Roman" w:hAnsiTheme="minorHAnsi" w:cstheme="minorHAnsi"/>
        </w:rPr>
      </w:pPr>
      <w:r w:rsidRPr="00A50D9B">
        <w:rPr>
          <w:rFonts w:asciiTheme="minorHAnsi" w:eastAsia="Times New Roman" w:hAnsiTheme="minorHAnsi" w:cstheme="minorHAnsi"/>
        </w:rPr>
        <w:t>N</w:t>
      </w:r>
      <w:r w:rsidR="00AE2B63" w:rsidRPr="00A50D9B">
        <w:rPr>
          <w:rFonts w:asciiTheme="minorHAnsi" w:eastAsia="Times New Roman" w:hAnsiTheme="minorHAnsi" w:cstheme="minorHAnsi"/>
        </w:rPr>
        <w:t xml:space="preserve">ie jest powiązany z Zamawiającym osobowo lub kapitałowo - Oferent zobowiązany jest do </w:t>
      </w:r>
      <w:r w:rsidR="00AE2B63" w:rsidRPr="00A50D9B">
        <w:rPr>
          <w:rFonts w:asciiTheme="minorHAnsi" w:eastAsia="Times New Roman" w:hAnsiTheme="minorHAnsi" w:cstheme="minorHAnsi"/>
          <w:u w:val="single"/>
        </w:rPr>
        <w:t>dostarczenia wraz z ofertą oświadczenia stanowiącego załącznik nr 2 do niniejszego zapytania ofertowego</w:t>
      </w:r>
      <w:r w:rsidRPr="00A50D9B">
        <w:rPr>
          <w:rFonts w:asciiTheme="minorHAnsi" w:eastAsia="Times New Roman" w:hAnsiTheme="minorHAnsi" w:cstheme="minorHAnsi"/>
        </w:rPr>
        <w:t>.</w:t>
      </w:r>
    </w:p>
    <w:p w14:paraId="4D590D09" w14:textId="42386941" w:rsidR="00DE46DF" w:rsidRPr="00A50D9B" w:rsidRDefault="00AD51B6" w:rsidP="00463569">
      <w:pPr>
        <w:pStyle w:val="Akapitzlist"/>
        <w:numPr>
          <w:ilvl w:val="1"/>
          <w:numId w:val="13"/>
        </w:numPr>
        <w:spacing w:after="0" w:line="240" w:lineRule="auto"/>
        <w:ind w:left="426"/>
        <w:jc w:val="both"/>
        <w:rPr>
          <w:rFonts w:asciiTheme="minorHAnsi" w:eastAsia="Times New Roman" w:hAnsiTheme="minorHAnsi" w:cstheme="minorHAnsi"/>
        </w:rPr>
      </w:pPr>
      <w:r w:rsidRPr="00A50D9B">
        <w:rPr>
          <w:rFonts w:asciiTheme="minorHAnsi" w:eastAsia="Times New Roman" w:hAnsiTheme="minorHAnsi" w:cstheme="minorHAnsi"/>
        </w:rPr>
        <w:t>K</w:t>
      </w:r>
      <w:r w:rsidR="00AE2B63" w:rsidRPr="00A50D9B">
        <w:rPr>
          <w:rFonts w:asciiTheme="minorHAnsi" w:eastAsia="Times New Roman" w:hAnsiTheme="minorHAnsi" w:cstheme="minorHAnsi"/>
        </w:rPr>
        <w:t xml:space="preserve">tóry nie podlega sankcjom wobec podmiotów i osób, które w bezpośredni lub pośredni sposób </w:t>
      </w:r>
      <w:r w:rsidR="00AE2B63" w:rsidRPr="00ED204C">
        <w:rPr>
          <w:rFonts w:asciiTheme="minorHAnsi" w:eastAsia="Times New Roman" w:hAnsiTheme="minorHAnsi" w:cstheme="minorHAnsi"/>
        </w:rPr>
        <w:t xml:space="preserve">wspierają działania wojenne Federacji Rosyjskiej lub są za nie odpowiedzialne </w:t>
      </w:r>
      <w:r w:rsidRPr="00ED204C">
        <w:rPr>
          <w:rFonts w:asciiTheme="minorHAnsi" w:eastAsia="Times New Roman" w:hAnsiTheme="minorHAnsi" w:cstheme="minorHAnsi"/>
        </w:rPr>
        <w:t>-</w:t>
      </w:r>
      <w:r w:rsidR="00AE2B63" w:rsidRPr="00ED204C">
        <w:rPr>
          <w:rFonts w:asciiTheme="minorHAnsi" w:eastAsia="Times New Roman" w:hAnsiTheme="minorHAnsi" w:cstheme="minorHAnsi"/>
        </w:rPr>
        <w:t xml:space="preserve"> zgodnie z punktem X</w:t>
      </w:r>
      <w:r w:rsidR="00ED204C" w:rsidRPr="00ED204C">
        <w:rPr>
          <w:rFonts w:asciiTheme="minorHAnsi" w:eastAsia="Times New Roman" w:hAnsiTheme="minorHAnsi" w:cstheme="minorHAnsi"/>
        </w:rPr>
        <w:t>I</w:t>
      </w:r>
      <w:r w:rsidR="00AE2B63" w:rsidRPr="00ED204C">
        <w:rPr>
          <w:rFonts w:asciiTheme="minorHAnsi" w:eastAsia="Times New Roman" w:hAnsiTheme="minorHAnsi" w:cstheme="minorHAnsi"/>
        </w:rPr>
        <w:t>.2-3 niniejszego zapytania.</w:t>
      </w:r>
    </w:p>
    <w:bookmarkEnd w:id="4"/>
    <w:p w14:paraId="26454763" w14:textId="77777777" w:rsidR="00DE46DF" w:rsidRPr="000F010A" w:rsidRDefault="00DE46DF">
      <w:pPr>
        <w:spacing w:after="0" w:line="240" w:lineRule="auto"/>
        <w:jc w:val="both"/>
        <w:rPr>
          <w:rFonts w:asciiTheme="minorHAnsi" w:eastAsia="Times New Roman" w:hAnsiTheme="minorHAnsi" w:cstheme="minorHAnsi"/>
        </w:rPr>
      </w:pPr>
    </w:p>
    <w:p w14:paraId="6D485D89" w14:textId="198DCFBC" w:rsidR="00DE46DF" w:rsidRPr="00490C10" w:rsidRDefault="00AE2B63">
      <w:pPr>
        <w:spacing w:after="0" w:line="240" w:lineRule="auto"/>
        <w:jc w:val="both"/>
        <w:rPr>
          <w:rFonts w:asciiTheme="minorHAnsi" w:eastAsia="Times New Roman" w:hAnsiTheme="minorHAnsi" w:cstheme="minorHAnsi"/>
          <w:b/>
          <w:u w:val="single"/>
        </w:rPr>
      </w:pPr>
      <w:bookmarkStart w:id="5" w:name="_Hlk196549836"/>
      <w:r w:rsidRPr="00490C10">
        <w:rPr>
          <w:rFonts w:asciiTheme="minorHAnsi" w:eastAsia="Times New Roman" w:hAnsiTheme="minorHAnsi" w:cstheme="minorHAnsi"/>
          <w:b/>
          <w:u w:val="single"/>
        </w:rPr>
        <w:t>V</w:t>
      </w:r>
      <w:r w:rsidR="00B50527" w:rsidRPr="00490C10">
        <w:rPr>
          <w:rFonts w:asciiTheme="minorHAnsi" w:eastAsia="Times New Roman" w:hAnsiTheme="minorHAnsi" w:cstheme="minorHAnsi"/>
          <w:b/>
          <w:u w:val="single"/>
        </w:rPr>
        <w:t>I</w:t>
      </w:r>
      <w:r w:rsidR="009E1C9D" w:rsidRPr="00490C10">
        <w:rPr>
          <w:rFonts w:asciiTheme="minorHAnsi" w:eastAsia="Times New Roman" w:hAnsiTheme="minorHAnsi" w:cstheme="minorHAnsi"/>
          <w:b/>
          <w:u w:val="single"/>
        </w:rPr>
        <w:t>I</w:t>
      </w:r>
      <w:r w:rsidRPr="00490C10">
        <w:rPr>
          <w:rFonts w:asciiTheme="minorHAnsi" w:eastAsia="Times New Roman" w:hAnsiTheme="minorHAnsi" w:cstheme="minorHAnsi"/>
          <w:b/>
          <w:u w:val="single"/>
        </w:rPr>
        <w:t xml:space="preserve">. </w:t>
      </w:r>
      <w:bookmarkEnd w:id="5"/>
      <w:r w:rsidRPr="00490C10">
        <w:rPr>
          <w:rFonts w:asciiTheme="minorHAnsi" w:eastAsia="Times New Roman" w:hAnsiTheme="minorHAnsi" w:cstheme="minorHAnsi"/>
          <w:b/>
          <w:u w:val="single"/>
        </w:rPr>
        <w:t>TERMIN WYKONANIA ZAMÓWIENIA:</w:t>
      </w:r>
    </w:p>
    <w:p w14:paraId="0C394523" w14:textId="77777777" w:rsidR="00DE46DF" w:rsidRPr="000F010A" w:rsidRDefault="00DE46DF">
      <w:pPr>
        <w:spacing w:after="0" w:line="240" w:lineRule="auto"/>
        <w:jc w:val="both"/>
        <w:rPr>
          <w:rFonts w:asciiTheme="minorHAnsi" w:eastAsia="Times New Roman" w:hAnsiTheme="minorHAnsi" w:cstheme="minorHAnsi"/>
          <w:b/>
        </w:rPr>
      </w:pPr>
    </w:p>
    <w:p w14:paraId="76F17A85" w14:textId="0114E38A" w:rsidR="00DE46DF" w:rsidRPr="00420D2D" w:rsidRDefault="009E1C9D" w:rsidP="00420D2D">
      <w:pPr>
        <w:pStyle w:val="Akapitzlist"/>
        <w:numPr>
          <w:ilvl w:val="0"/>
          <w:numId w:val="35"/>
        </w:numPr>
        <w:spacing w:after="0" w:line="240" w:lineRule="auto"/>
        <w:jc w:val="both"/>
        <w:rPr>
          <w:rFonts w:asciiTheme="minorHAnsi" w:eastAsia="Times New Roman" w:hAnsiTheme="minorHAnsi" w:cstheme="minorHAnsi"/>
        </w:rPr>
      </w:pPr>
      <w:r w:rsidRPr="00420D2D">
        <w:rPr>
          <w:rFonts w:asciiTheme="minorHAnsi" w:eastAsia="Times New Roman" w:hAnsiTheme="minorHAnsi" w:cstheme="minorHAnsi"/>
        </w:rPr>
        <w:t xml:space="preserve">Maksymalny dopuszczalny termin dostawy przedmiotu zamówienia do </w:t>
      </w:r>
      <w:r w:rsidR="00781E16">
        <w:rPr>
          <w:rFonts w:asciiTheme="minorHAnsi" w:eastAsia="Times New Roman" w:hAnsiTheme="minorHAnsi" w:cstheme="minorHAnsi"/>
          <w:b/>
          <w:bCs/>
          <w:u w:val="single"/>
        </w:rPr>
        <w:t>18.08.</w:t>
      </w:r>
      <w:r w:rsidR="00AE2B63" w:rsidRPr="00ED204C">
        <w:rPr>
          <w:rFonts w:asciiTheme="minorHAnsi" w:eastAsia="Times New Roman" w:hAnsiTheme="minorHAnsi" w:cstheme="minorHAnsi"/>
          <w:b/>
          <w:bCs/>
          <w:u w:val="single"/>
        </w:rPr>
        <w:t>2025r.</w:t>
      </w:r>
    </w:p>
    <w:p w14:paraId="6213CF41" w14:textId="3F1A52B9" w:rsidR="0048397B" w:rsidRPr="0048397B" w:rsidRDefault="0048397B" w:rsidP="0048397B">
      <w:pPr>
        <w:pStyle w:val="Akapitzlist"/>
        <w:numPr>
          <w:ilvl w:val="0"/>
          <w:numId w:val="35"/>
        </w:numPr>
        <w:spacing w:after="0" w:line="240" w:lineRule="auto"/>
        <w:jc w:val="both"/>
        <w:rPr>
          <w:rFonts w:asciiTheme="minorHAnsi" w:eastAsia="Times New Roman" w:hAnsiTheme="minorHAnsi" w:cstheme="minorHAnsi"/>
        </w:rPr>
      </w:pPr>
      <w:r w:rsidRPr="0048397B">
        <w:rPr>
          <w:rFonts w:asciiTheme="minorHAnsi" w:eastAsia="Times New Roman" w:hAnsiTheme="minorHAnsi" w:cstheme="minorHAnsi"/>
        </w:rPr>
        <w:t>Przez datę wykonania przedmiotu zamówienia Zamawiający rozumie datę dostawy</w:t>
      </w:r>
      <w:r>
        <w:rPr>
          <w:rFonts w:asciiTheme="minorHAnsi" w:eastAsia="Times New Roman" w:hAnsiTheme="minorHAnsi" w:cstheme="minorHAnsi"/>
        </w:rPr>
        <w:t xml:space="preserve"> </w:t>
      </w:r>
      <w:r w:rsidRPr="0048397B">
        <w:rPr>
          <w:rFonts w:asciiTheme="minorHAnsi" w:eastAsia="Times New Roman" w:hAnsiTheme="minorHAnsi" w:cstheme="minorHAnsi"/>
        </w:rPr>
        <w:t>potwierdzoną podpisanym przez obie Strony końcowym protokołem zdawczo –</w:t>
      </w:r>
      <w:r>
        <w:rPr>
          <w:rFonts w:asciiTheme="minorHAnsi" w:eastAsia="Times New Roman" w:hAnsiTheme="minorHAnsi" w:cstheme="minorHAnsi"/>
        </w:rPr>
        <w:t xml:space="preserve"> </w:t>
      </w:r>
      <w:r w:rsidRPr="0048397B">
        <w:rPr>
          <w:rFonts w:asciiTheme="minorHAnsi" w:eastAsia="Times New Roman" w:hAnsiTheme="minorHAnsi" w:cstheme="minorHAnsi"/>
        </w:rPr>
        <w:t>odbiorczym.</w:t>
      </w:r>
    </w:p>
    <w:p w14:paraId="1735E6F0" w14:textId="1406427C" w:rsidR="00420D2D" w:rsidRPr="000F7F9E" w:rsidRDefault="00420D2D" w:rsidP="000F7F9E">
      <w:pPr>
        <w:pStyle w:val="Akapitzlist"/>
        <w:spacing w:after="0" w:line="240" w:lineRule="auto"/>
        <w:ind w:left="522"/>
        <w:jc w:val="both"/>
        <w:rPr>
          <w:rFonts w:asciiTheme="minorHAnsi" w:eastAsia="Times New Roman" w:hAnsiTheme="minorHAnsi" w:cstheme="minorHAnsi"/>
        </w:rPr>
      </w:pPr>
      <w:r w:rsidRPr="003410DF">
        <w:rPr>
          <w:rFonts w:asciiTheme="minorHAnsi" w:eastAsia="Times New Roman" w:hAnsiTheme="minorHAnsi" w:cstheme="minorHAnsi"/>
        </w:rPr>
        <w:t xml:space="preserve">Adres dostawy: </w:t>
      </w:r>
      <w:r w:rsidR="000F7F9E" w:rsidRPr="003410DF">
        <w:rPr>
          <w:rFonts w:asciiTheme="minorHAnsi" w:eastAsia="Times New Roman" w:hAnsiTheme="minorHAnsi" w:cstheme="minorHAnsi"/>
        </w:rPr>
        <w:t>ul. Kopernika 2, 34-300 Żywiec</w:t>
      </w:r>
    </w:p>
    <w:p w14:paraId="54BFBEBC" w14:textId="77777777" w:rsidR="00DE46DF" w:rsidRPr="000F010A" w:rsidRDefault="00DE46DF">
      <w:pPr>
        <w:spacing w:after="0" w:line="240" w:lineRule="auto"/>
        <w:jc w:val="both"/>
        <w:rPr>
          <w:rFonts w:asciiTheme="minorHAnsi" w:eastAsia="Times New Roman" w:hAnsiTheme="minorHAnsi" w:cstheme="minorHAnsi"/>
        </w:rPr>
      </w:pPr>
    </w:p>
    <w:p w14:paraId="28F64252" w14:textId="40D17EDD" w:rsidR="00DE46DF" w:rsidRPr="00490C10" w:rsidRDefault="00AE2B63">
      <w:pPr>
        <w:spacing w:after="0" w:line="240" w:lineRule="auto"/>
        <w:jc w:val="both"/>
        <w:rPr>
          <w:rFonts w:asciiTheme="minorHAnsi" w:eastAsia="Times New Roman" w:hAnsiTheme="minorHAnsi" w:cstheme="minorHAnsi"/>
          <w:b/>
          <w:u w:val="single"/>
        </w:rPr>
      </w:pPr>
      <w:r w:rsidRPr="00490C10">
        <w:rPr>
          <w:rFonts w:asciiTheme="minorHAnsi" w:eastAsia="Times New Roman" w:hAnsiTheme="minorHAnsi" w:cstheme="minorHAnsi"/>
          <w:b/>
          <w:u w:val="single"/>
        </w:rPr>
        <w:t>VI</w:t>
      </w:r>
      <w:r w:rsidR="009E1C9D" w:rsidRPr="00490C10">
        <w:rPr>
          <w:rFonts w:asciiTheme="minorHAnsi" w:eastAsia="Times New Roman" w:hAnsiTheme="minorHAnsi" w:cstheme="minorHAnsi"/>
          <w:b/>
          <w:u w:val="single"/>
        </w:rPr>
        <w:t>II</w:t>
      </w:r>
      <w:r w:rsidRPr="00490C10">
        <w:rPr>
          <w:rFonts w:asciiTheme="minorHAnsi" w:eastAsia="Times New Roman" w:hAnsiTheme="minorHAnsi" w:cstheme="minorHAnsi"/>
          <w:b/>
          <w:u w:val="single"/>
        </w:rPr>
        <w:t>. TERMIN WAŻNOŚCI OFERTY:</w:t>
      </w:r>
    </w:p>
    <w:p w14:paraId="0A5AFCF7" w14:textId="77777777" w:rsidR="00DE46DF" w:rsidRPr="000F010A" w:rsidRDefault="00DE46DF">
      <w:pPr>
        <w:spacing w:after="0" w:line="240" w:lineRule="auto"/>
        <w:ind w:left="1134"/>
        <w:jc w:val="both"/>
        <w:rPr>
          <w:rFonts w:asciiTheme="minorHAnsi" w:eastAsia="Times New Roman" w:hAnsiTheme="minorHAnsi" w:cstheme="minorHAnsi"/>
          <w:b/>
        </w:rPr>
      </w:pPr>
    </w:p>
    <w:p w14:paraId="5FA7338B" w14:textId="5CAA0E7E" w:rsidR="00DE46DF" w:rsidRPr="000F010A" w:rsidRDefault="009E1C9D">
      <w:pPr>
        <w:spacing w:after="0" w:line="240" w:lineRule="auto"/>
        <w:jc w:val="both"/>
        <w:rPr>
          <w:rFonts w:asciiTheme="minorHAnsi" w:eastAsia="Times New Roman" w:hAnsiTheme="minorHAnsi" w:cstheme="minorHAnsi"/>
        </w:rPr>
      </w:pPr>
      <w:r w:rsidRPr="009E1C9D">
        <w:rPr>
          <w:rFonts w:asciiTheme="minorHAnsi" w:eastAsia="Times New Roman" w:hAnsiTheme="minorHAnsi" w:cstheme="minorHAnsi"/>
        </w:rPr>
        <w:t>Wykonawca pozostaje związany złożoną ofert</w:t>
      </w:r>
      <w:r>
        <w:rPr>
          <w:rFonts w:asciiTheme="minorHAnsi" w:eastAsia="Times New Roman" w:hAnsiTheme="minorHAnsi" w:cstheme="minorHAnsi"/>
        </w:rPr>
        <w:t xml:space="preserve">ą </w:t>
      </w:r>
      <w:r w:rsidR="001F3047" w:rsidRPr="001F3047">
        <w:rPr>
          <w:rFonts w:asciiTheme="minorHAnsi" w:eastAsia="Times New Roman" w:hAnsiTheme="minorHAnsi" w:cstheme="minorHAnsi"/>
        </w:rPr>
        <w:t>przez okres 30 dni od dnia upływu terminu składania ofert.</w:t>
      </w:r>
    </w:p>
    <w:p w14:paraId="2C7154F5" w14:textId="77777777" w:rsidR="00DE46DF" w:rsidRPr="000F010A" w:rsidRDefault="00DE46DF">
      <w:pPr>
        <w:spacing w:after="0" w:line="240" w:lineRule="auto"/>
        <w:jc w:val="both"/>
        <w:rPr>
          <w:rFonts w:asciiTheme="minorHAnsi" w:eastAsia="Times New Roman" w:hAnsiTheme="minorHAnsi" w:cstheme="minorHAnsi"/>
        </w:rPr>
      </w:pPr>
    </w:p>
    <w:p w14:paraId="12D4FF57" w14:textId="6499301E" w:rsidR="00DE46DF" w:rsidRPr="00490C10" w:rsidRDefault="007160F7">
      <w:pPr>
        <w:spacing w:after="0" w:line="240" w:lineRule="auto"/>
        <w:jc w:val="both"/>
        <w:rPr>
          <w:rFonts w:asciiTheme="minorHAnsi" w:eastAsia="Times New Roman" w:hAnsiTheme="minorHAnsi" w:cstheme="minorHAnsi"/>
          <w:b/>
          <w:u w:val="single"/>
        </w:rPr>
      </w:pPr>
      <w:r w:rsidRPr="00490C10">
        <w:rPr>
          <w:rFonts w:asciiTheme="minorHAnsi" w:eastAsia="Times New Roman" w:hAnsiTheme="minorHAnsi" w:cstheme="minorHAnsi"/>
          <w:b/>
          <w:u w:val="single"/>
        </w:rPr>
        <w:t>IX</w:t>
      </w:r>
      <w:r w:rsidR="00AE2B63" w:rsidRPr="00490C10">
        <w:rPr>
          <w:rFonts w:asciiTheme="minorHAnsi" w:eastAsia="Times New Roman" w:hAnsiTheme="minorHAnsi" w:cstheme="minorHAnsi"/>
          <w:b/>
          <w:u w:val="single"/>
        </w:rPr>
        <w:t>. MINIMALNY ZAKRES UMOWY Z DOSTAWCĄ:</w:t>
      </w:r>
    </w:p>
    <w:p w14:paraId="10547943" w14:textId="77777777" w:rsidR="00DE46DF" w:rsidRPr="000F010A" w:rsidRDefault="00000000">
      <w:pPr>
        <w:spacing w:after="0" w:line="240" w:lineRule="auto"/>
        <w:ind w:left="1134"/>
        <w:jc w:val="both"/>
        <w:rPr>
          <w:rFonts w:asciiTheme="minorHAnsi" w:eastAsia="Times New Roman" w:hAnsiTheme="minorHAnsi" w:cstheme="minorHAnsi"/>
          <w:b/>
        </w:rPr>
      </w:pPr>
      <w:sdt>
        <w:sdtPr>
          <w:rPr>
            <w:rFonts w:asciiTheme="minorHAnsi" w:hAnsiTheme="minorHAnsi" w:cstheme="minorHAnsi"/>
          </w:rPr>
          <w:tag w:val="goog_rdk_20"/>
          <w:id w:val="901100841"/>
        </w:sdtPr>
        <w:sdtContent>
          <w:r w:rsidR="00AE2B63" w:rsidRPr="000F010A">
            <w:rPr>
              <w:rFonts w:asciiTheme="minorHAnsi" w:eastAsia="Times New Roman" w:hAnsiTheme="minorHAnsi" w:cstheme="minorHAnsi"/>
              <w:b/>
            </w:rPr>
            <w:tab/>
          </w:r>
        </w:sdtContent>
      </w:sdt>
    </w:p>
    <w:p w14:paraId="13BCABDA" w14:textId="77777777" w:rsidR="00DE46DF" w:rsidRPr="005F2F28" w:rsidRDefault="00AE2B63">
      <w:pPr>
        <w:numPr>
          <w:ilvl w:val="3"/>
          <w:numId w:val="2"/>
        </w:numPr>
        <w:spacing w:after="0" w:line="240" w:lineRule="auto"/>
        <w:ind w:left="709" w:hanging="283"/>
        <w:jc w:val="both"/>
        <w:rPr>
          <w:rFonts w:asciiTheme="minorHAnsi" w:eastAsia="Times New Roman" w:hAnsiTheme="minorHAnsi" w:cstheme="minorHAnsi"/>
        </w:rPr>
      </w:pPr>
      <w:r w:rsidRPr="000F010A">
        <w:rPr>
          <w:rFonts w:asciiTheme="minorHAnsi" w:eastAsia="Times New Roman" w:hAnsiTheme="minorHAnsi" w:cstheme="minorHAnsi"/>
        </w:rPr>
        <w:t xml:space="preserve">Wszelkie zmiany </w:t>
      </w:r>
      <w:r w:rsidRPr="005F2F28">
        <w:rPr>
          <w:rFonts w:asciiTheme="minorHAnsi" w:eastAsia="Times New Roman" w:hAnsiTheme="minorHAnsi" w:cstheme="minorHAnsi"/>
        </w:rPr>
        <w:t>postanowień umowy wymagają formy pisemnej pod rygorem nieważności.</w:t>
      </w:r>
    </w:p>
    <w:p w14:paraId="6D264DBC" w14:textId="38A0AB1D" w:rsidR="00DD22DC" w:rsidRPr="001E26B6" w:rsidRDefault="00AE2B63" w:rsidP="00DD22DC">
      <w:pPr>
        <w:numPr>
          <w:ilvl w:val="3"/>
          <w:numId w:val="2"/>
        </w:numPr>
        <w:spacing w:after="0" w:line="240" w:lineRule="auto"/>
        <w:ind w:left="709" w:hanging="283"/>
        <w:jc w:val="both"/>
        <w:rPr>
          <w:rFonts w:asciiTheme="minorHAnsi" w:eastAsia="Times New Roman" w:hAnsiTheme="minorHAnsi" w:cstheme="minorHAnsi"/>
        </w:rPr>
      </w:pPr>
      <w:bookmarkStart w:id="6" w:name="_Hlk196658547"/>
      <w:r w:rsidRPr="001E26B6">
        <w:rPr>
          <w:rFonts w:asciiTheme="minorHAnsi" w:eastAsia="Times New Roman" w:hAnsiTheme="minorHAnsi" w:cstheme="minorHAnsi"/>
        </w:rPr>
        <w:t>Dostawca zobowiąże się do zapłaty na rzecz Zamawiającego kar</w:t>
      </w:r>
      <w:r w:rsidR="009F316D" w:rsidRPr="001E26B6">
        <w:rPr>
          <w:rFonts w:asciiTheme="minorHAnsi" w:eastAsia="Times New Roman" w:hAnsiTheme="minorHAnsi" w:cstheme="minorHAnsi"/>
        </w:rPr>
        <w:t>y</w:t>
      </w:r>
      <w:r w:rsidRPr="001E26B6">
        <w:rPr>
          <w:rFonts w:asciiTheme="minorHAnsi" w:eastAsia="Times New Roman" w:hAnsiTheme="minorHAnsi" w:cstheme="minorHAnsi"/>
        </w:rPr>
        <w:t xml:space="preserve"> umown</w:t>
      </w:r>
      <w:r w:rsidR="009F316D" w:rsidRPr="001E26B6">
        <w:rPr>
          <w:rFonts w:asciiTheme="minorHAnsi" w:eastAsia="Times New Roman" w:hAnsiTheme="minorHAnsi" w:cstheme="minorHAnsi"/>
        </w:rPr>
        <w:t xml:space="preserve">ej </w:t>
      </w:r>
      <w:bookmarkEnd w:id="6"/>
      <w:r w:rsidRPr="001E26B6">
        <w:rPr>
          <w:rFonts w:asciiTheme="minorHAnsi" w:eastAsia="Times New Roman" w:hAnsiTheme="minorHAnsi" w:cstheme="minorHAnsi"/>
        </w:rPr>
        <w:t xml:space="preserve">w wysokości </w:t>
      </w:r>
      <w:r w:rsidR="0021183C" w:rsidRPr="001E26B6">
        <w:rPr>
          <w:rFonts w:asciiTheme="minorHAnsi" w:eastAsia="Times New Roman" w:hAnsiTheme="minorHAnsi" w:cstheme="minorHAnsi"/>
        </w:rPr>
        <w:t>0,5</w:t>
      </w:r>
      <w:r w:rsidRPr="001E26B6">
        <w:rPr>
          <w:rFonts w:asciiTheme="minorHAnsi" w:eastAsia="Times New Roman" w:hAnsiTheme="minorHAnsi" w:cstheme="minorHAnsi"/>
        </w:rPr>
        <w:t xml:space="preserve">% </w:t>
      </w:r>
      <w:bookmarkStart w:id="7" w:name="_Hlk196658693"/>
      <w:r w:rsidRPr="001E26B6">
        <w:rPr>
          <w:rFonts w:asciiTheme="minorHAnsi" w:eastAsia="Times New Roman" w:hAnsiTheme="minorHAnsi" w:cstheme="minorHAnsi"/>
        </w:rPr>
        <w:t>wartości wynagrodzenia umownego</w:t>
      </w:r>
      <w:r w:rsidR="00E41B3E" w:rsidRPr="001E26B6">
        <w:rPr>
          <w:rFonts w:asciiTheme="minorHAnsi" w:eastAsia="Times New Roman" w:hAnsiTheme="minorHAnsi" w:cstheme="minorHAnsi"/>
        </w:rPr>
        <w:t xml:space="preserve"> netto</w:t>
      </w:r>
      <w:r w:rsidRPr="001E26B6">
        <w:rPr>
          <w:rFonts w:asciiTheme="minorHAnsi" w:eastAsia="Times New Roman" w:hAnsiTheme="minorHAnsi" w:cstheme="minorHAnsi"/>
        </w:rPr>
        <w:t xml:space="preserve">, za każdy dzień </w:t>
      </w:r>
      <w:r w:rsidR="00C83763" w:rsidRPr="001E26B6">
        <w:rPr>
          <w:rFonts w:asciiTheme="minorHAnsi" w:eastAsia="Times New Roman" w:hAnsiTheme="minorHAnsi" w:cstheme="minorHAnsi"/>
        </w:rPr>
        <w:t>zwłoki</w:t>
      </w:r>
      <w:r w:rsidRPr="001E26B6">
        <w:rPr>
          <w:rFonts w:asciiTheme="minorHAnsi" w:eastAsia="Times New Roman" w:hAnsiTheme="minorHAnsi" w:cstheme="minorHAnsi"/>
        </w:rPr>
        <w:t xml:space="preserve"> </w:t>
      </w:r>
      <w:bookmarkEnd w:id="7"/>
      <w:r w:rsidRPr="001E26B6">
        <w:rPr>
          <w:rFonts w:asciiTheme="minorHAnsi" w:eastAsia="Times New Roman" w:hAnsiTheme="minorHAnsi" w:cstheme="minorHAnsi"/>
        </w:rPr>
        <w:t xml:space="preserve">w </w:t>
      </w:r>
      <w:r w:rsidR="0021183C" w:rsidRPr="001E26B6">
        <w:rPr>
          <w:rFonts w:asciiTheme="minorHAnsi" w:eastAsia="Times New Roman" w:hAnsiTheme="minorHAnsi" w:cstheme="minorHAnsi"/>
        </w:rPr>
        <w:t xml:space="preserve">dostawie </w:t>
      </w:r>
      <w:r w:rsidRPr="001E26B6">
        <w:rPr>
          <w:rFonts w:asciiTheme="minorHAnsi" w:eastAsia="Times New Roman" w:hAnsiTheme="minorHAnsi" w:cstheme="minorHAnsi"/>
        </w:rPr>
        <w:t>przedmiotu zamówienia objętego umową.</w:t>
      </w:r>
    </w:p>
    <w:p w14:paraId="2BF265B1" w14:textId="77777777" w:rsidR="00E41B3E" w:rsidRPr="001E26B6" w:rsidRDefault="00E41B3E" w:rsidP="00DD22DC">
      <w:pPr>
        <w:numPr>
          <w:ilvl w:val="3"/>
          <w:numId w:val="2"/>
        </w:numPr>
        <w:spacing w:after="0" w:line="240" w:lineRule="auto"/>
        <w:ind w:left="709" w:hanging="283"/>
        <w:jc w:val="both"/>
        <w:rPr>
          <w:rFonts w:asciiTheme="minorHAnsi" w:eastAsia="Times New Roman" w:hAnsiTheme="minorHAnsi" w:cstheme="minorHAnsi"/>
        </w:rPr>
      </w:pPr>
      <w:r w:rsidRPr="001E26B6">
        <w:rPr>
          <w:rFonts w:asciiTheme="minorHAnsi" w:eastAsia="Times New Roman" w:hAnsiTheme="minorHAnsi" w:cstheme="minorHAnsi"/>
        </w:rPr>
        <w:t xml:space="preserve">Dostawca zobowiąże się do zapłaty na rzecz Zamawiającego kary umownej za zwłokę </w:t>
      </w:r>
    </w:p>
    <w:p w14:paraId="29264382" w14:textId="0D340E12" w:rsidR="00E41B3E" w:rsidRDefault="00E41B3E" w:rsidP="00E41B3E">
      <w:pPr>
        <w:spacing w:after="0" w:line="240" w:lineRule="auto"/>
        <w:ind w:left="709"/>
        <w:jc w:val="both"/>
        <w:rPr>
          <w:rFonts w:asciiTheme="minorHAnsi" w:eastAsia="Times New Roman" w:hAnsiTheme="minorHAnsi" w:cstheme="minorHAnsi"/>
        </w:rPr>
      </w:pPr>
      <w:r w:rsidRPr="001E26B6">
        <w:rPr>
          <w:rFonts w:asciiTheme="minorHAnsi" w:eastAsia="Times New Roman" w:hAnsiTheme="minorHAnsi" w:cstheme="minorHAnsi"/>
        </w:rPr>
        <w:t>w usunięciu wad stwierdzonych przy odbiorze lub w okresie rękojmi/gwarancji w wysokości 0,1 % wynagrodzenia umownego netto za każdy dzień zwłoki liczony od dnia wyznaczonego do usunięcia wad</w:t>
      </w:r>
    </w:p>
    <w:p w14:paraId="59B354A9" w14:textId="77777777" w:rsidR="00DE46DF" w:rsidRPr="000F010A" w:rsidRDefault="00DE46DF">
      <w:pPr>
        <w:spacing w:after="0" w:line="240" w:lineRule="auto"/>
        <w:jc w:val="both"/>
        <w:rPr>
          <w:rFonts w:asciiTheme="minorHAnsi" w:eastAsia="Times New Roman" w:hAnsiTheme="minorHAnsi" w:cstheme="minorHAnsi"/>
        </w:rPr>
      </w:pPr>
    </w:p>
    <w:p w14:paraId="2E417C9B" w14:textId="44527D39" w:rsidR="00DE46DF" w:rsidRPr="00490C10" w:rsidRDefault="00490C10">
      <w:pPr>
        <w:spacing w:after="0" w:line="240" w:lineRule="auto"/>
        <w:jc w:val="both"/>
        <w:rPr>
          <w:rFonts w:asciiTheme="minorHAnsi" w:eastAsia="Times New Roman" w:hAnsiTheme="minorHAnsi" w:cstheme="minorHAnsi"/>
          <w:b/>
          <w:u w:val="single"/>
        </w:rPr>
      </w:pPr>
      <w:r w:rsidRPr="00490C10">
        <w:rPr>
          <w:rFonts w:asciiTheme="minorHAnsi" w:eastAsia="Times New Roman" w:hAnsiTheme="minorHAnsi" w:cstheme="minorHAnsi"/>
          <w:b/>
          <w:u w:val="single"/>
        </w:rPr>
        <w:t>X</w:t>
      </w:r>
      <w:r w:rsidR="00AE2B63" w:rsidRPr="00490C10">
        <w:rPr>
          <w:rFonts w:asciiTheme="minorHAnsi" w:eastAsia="Times New Roman" w:hAnsiTheme="minorHAnsi" w:cstheme="minorHAnsi"/>
          <w:b/>
          <w:u w:val="single"/>
        </w:rPr>
        <w:t>. WARUNKI ZMIANY UMOWY:</w:t>
      </w:r>
    </w:p>
    <w:p w14:paraId="61CB7F1D" w14:textId="77777777" w:rsidR="00D6658A" w:rsidRPr="003410DF" w:rsidRDefault="00D6658A" w:rsidP="00D6658A">
      <w:p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 xml:space="preserve">Zamawiający przewiduje możliwość dokonania zmian postanowień zawartej umowy </w:t>
      </w:r>
    </w:p>
    <w:p w14:paraId="56D855D3" w14:textId="77777777" w:rsidR="00D6658A" w:rsidRPr="003410DF" w:rsidRDefault="00D6658A" w:rsidP="00D6658A">
      <w:p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 xml:space="preserve">w stosunku do treści oferty oraz określa następujące warunki takiej zmiany tj.: </w:t>
      </w:r>
    </w:p>
    <w:p w14:paraId="446154C5" w14:textId="682B5DC2" w:rsidR="00D6658A" w:rsidRPr="003410DF" w:rsidRDefault="00D6658A" w:rsidP="00D6658A">
      <w:pPr>
        <w:pStyle w:val="Akapitzlist"/>
        <w:numPr>
          <w:ilvl w:val="0"/>
          <w:numId w:val="33"/>
        </w:numPr>
        <w:spacing w:after="0" w:line="240" w:lineRule="auto"/>
        <w:jc w:val="both"/>
        <w:rPr>
          <w:rFonts w:asciiTheme="minorHAnsi" w:eastAsia="Times New Roman" w:hAnsiTheme="minorHAnsi" w:cstheme="minorHAnsi"/>
          <w:bCs/>
        </w:rPr>
      </w:pPr>
      <w:bookmarkStart w:id="8" w:name="_Hlk196659001"/>
      <w:r w:rsidRPr="003410DF">
        <w:rPr>
          <w:rFonts w:asciiTheme="minorHAnsi" w:eastAsia="Times New Roman" w:hAnsiTheme="minorHAnsi" w:cstheme="minorHAnsi"/>
          <w:bCs/>
        </w:rPr>
        <w:t>nastąpiła zmiana danych podmiotów zawierających umowę (np. dane rejestrowe)</w:t>
      </w:r>
    </w:p>
    <w:p w14:paraId="64FDF097" w14:textId="34F9EF44" w:rsidR="00D6658A" w:rsidRPr="003410DF" w:rsidRDefault="00D6658A" w:rsidP="00D6658A">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uległa zmianie nazwa handlowa produktu, numer katalogowy, o ile zmiany te zostały dokonane przez producenta i potwierdzone stosownym dokumentem,</w:t>
      </w:r>
    </w:p>
    <w:p w14:paraId="7D03C7B0" w14:textId="4264BDA3" w:rsidR="00D6658A" w:rsidRPr="003410DF" w:rsidRDefault="00D6658A"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uległa zmianie stawka podatku VAT,</w:t>
      </w:r>
    </w:p>
    <w:p w14:paraId="1F13314A" w14:textId="726E8BE5" w:rsidR="00A837A2" w:rsidRPr="003410DF" w:rsidRDefault="00A837A2"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zmiana terminu dostawy w wypadku wystąpienia zjawisk związanych z działaniem siły wyższej (klęska żywiołowa, niepokoje społeczne, działania militarne, wprowadzone restrykcje w prowadzeniu działalności przez instytucje państwowe czy samorządowe, konsekwencje pandemii, itp.) uniemożliwiające wykonanie przedmiotu zamówienia</w:t>
      </w:r>
    </w:p>
    <w:p w14:paraId="1510AE4A" w14:textId="71367EBA" w:rsidR="00D6658A" w:rsidRPr="003410DF" w:rsidRDefault="00D6658A"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lastRenderedPageBreak/>
        <w:t>wycofano produkt z rynku, w tym przypadku produkt zostanie zastąpiony produktem równoważnym przy zastosowaniu ceny nie wyższej niż w umowie,</w:t>
      </w:r>
    </w:p>
    <w:p w14:paraId="3BFB1065" w14:textId="092A2D03" w:rsidR="00D6658A" w:rsidRPr="003410DF" w:rsidRDefault="00D6658A"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zaprzestano produkcji, w tym przypadku produkt zostanie zastąpiony produktem równoważnym przy zastosowaniu ceny nie wyższej niż w umowie,</w:t>
      </w:r>
    </w:p>
    <w:p w14:paraId="29B0BF6B" w14:textId="21B67D4D" w:rsidR="00D6658A" w:rsidRPr="003410DF" w:rsidRDefault="00D6658A"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konieczności zmiany miejsca dostawy,</w:t>
      </w:r>
    </w:p>
    <w:p w14:paraId="7CAC45B5" w14:textId="49852BC0" w:rsidR="00D6658A" w:rsidRPr="003410DF" w:rsidRDefault="00D6658A" w:rsidP="00A837A2">
      <w:pPr>
        <w:pStyle w:val="Akapitzlist"/>
        <w:numPr>
          <w:ilvl w:val="0"/>
          <w:numId w:val="33"/>
        </w:numPr>
        <w:spacing w:after="0" w:line="240" w:lineRule="auto"/>
        <w:jc w:val="both"/>
        <w:rPr>
          <w:rFonts w:asciiTheme="minorHAnsi" w:eastAsia="Times New Roman" w:hAnsiTheme="minorHAnsi" w:cstheme="minorHAnsi"/>
          <w:bCs/>
        </w:rPr>
      </w:pPr>
      <w:r w:rsidRPr="003410DF">
        <w:rPr>
          <w:rFonts w:asciiTheme="minorHAnsi" w:eastAsia="Times New Roman" w:hAnsiTheme="minorHAnsi" w:cstheme="minorHAnsi"/>
          <w:bCs/>
        </w:rPr>
        <w:t>zmiany przepisów prawa mających wpływ na warunki realizacji umowy,</w:t>
      </w:r>
    </w:p>
    <w:p w14:paraId="612F4AD0" w14:textId="77777777" w:rsidR="00A837A2" w:rsidRPr="00A837A2" w:rsidRDefault="00A837A2" w:rsidP="00290B9F">
      <w:pPr>
        <w:pStyle w:val="Akapitzlist"/>
        <w:spacing w:after="0" w:line="240" w:lineRule="auto"/>
        <w:ind w:left="768"/>
        <w:jc w:val="both"/>
        <w:rPr>
          <w:rFonts w:asciiTheme="minorHAnsi" w:eastAsia="Times New Roman" w:hAnsiTheme="minorHAnsi" w:cstheme="minorHAnsi"/>
          <w:bCs/>
        </w:rPr>
      </w:pPr>
    </w:p>
    <w:bookmarkEnd w:id="8"/>
    <w:p w14:paraId="023F0728" w14:textId="77DB6195" w:rsidR="007160F7" w:rsidRDefault="00D6658A" w:rsidP="00D6658A">
      <w:pPr>
        <w:spacing w:after="0" w:line="240" w:lineRule="auto"/>
        <w:jc w:val="both"/>
        <w:rPr>
          <w:rFonts w:asciiTheme="minorHAnsi" w:eastAsia="Times New Roman" w:hAnsiTheme="minorHAnsi" w:cstheme="minorHAnsi"/>
          <w:bCs/>
        </w:rPr>
      </w:pPr>
      <w:r w:rsidRPr="00D6658A">
        <w:rPr>
          <w:rFonts w:asciiTheme="minorHAnsi" w:eastAsia="Times New Roman" w:hAnsiTheme="minorHAnsi" w:cstheme="minorHAnsi"/>
          <w:bCs/>
        </w:rPr>
        <w:t xml:space="preserve">Zmiany postanowień zawartej umowy wymagają dla swej ważności formy pisemnej </w:t>
      </w:r>
      <w:r w:rsidR="008A37B5">
        <w:rPr>
          <w:rFonts w:asciiTheme="minorHAnsi" w:eastAsia="Times New Roman" w:hAnsiTheme="minorHAnsi" w:cstheme="minorHAnsi"/>
          <w:bCs/>
        </w:rPr>
        <w:t xml:space="preserve"> </w:t>
      </w:r>
      <w:r w:rsidRPr="00D6658A">
        <w:rPr>
          <w:rFonts w:asciiTheme="minorHAnsi" w:eastAsia="Times New Roman" w:hAnsiTheme="minorHAnsi" w:cstheme="minorHAnsi"/>
          <w:bCs/>
        </w:rPr>
        <w:t>w postaci aneksu podpisanego przez obie strony.</w:t>
      </w:r>
    </w:p>
    <w:p w14:paraId="7BAD6E0D" w14:textId="77777777" w:rsidR="008A37B5" w:rsidRPr="000F010A" w:rsidRDefault="008A37B5" w:rsidP="00D6658A">
      <w:pPr>
        <w:spacing w:after="0" w:line="240" w:lineRule="auto"/>
        <w:jc w:val="both"/>
        <w:rPr>
          <w:rFonts w:asciiTheme="minorHAnsi" w:eastAsia="Times New Roman" w:hAnsiTheme="minorHAnsi" w:cstheme="minorHAnsi"/>
          <w:b/>
        </w:rPr>
      </w:pPr>
    </w:p>
    <w:p w14:paraId="4203CC9C" w14:textId="2B9ACCCC" w:rsidR="00DE46DF" w:rsidRPr="00ED204C" w:rsidRDefault="00AE2B63">
      <w:pPr>
        <w:spacing w:after="0" w:line="240" w:lineRule="auto"/>
        <w:jc w:val="both"/>
        <w:rPr>
          <w:rFonts w:asciiTheme="minorHAnsi" w:eastAsia="Times New Roman" w:hAnsiTheme="minorHAnsi" w:cstheme="minorHAnsi"/>
          <w:b/>
          <w:u w:val="single"/>
        </w:rPr>
      </w:pPr>
      <w:r w:rsidRPr="00ED204C">
        <w:rPr>
          <w:rFonts w:asciiTheme="minorHAnsi" w:eastAsia="Times New Roman" w:hAnsiTheme="minorHAnsi" w:cstheme="minorHAnsi"/>
          <w:b/>
          <w:u w:val="single"/>
        </w:rPr>
        <w:t>X</w:t>
      </w:r>
      <w:r w:rsidR="00490C10" w:rsidRPr="00ED204C">
        <w:rPr>
          <w:rFonts w:asciiTheme="minorHAnsi" w:eastAsia="Times New Roman" w:hAnsiTheme="minorHAnsi" w:cstheme="minorHAnsi"/>
          <w:b/>
          <w:u w:val="single"/>
        </w:rPr>
        <w:t>I</w:t>
      </w:r>
      <w:r w:rsidRPr="00ED204C">
        <w:rPr>
          <w:rFonts w:asciiTheme="minorHAnsi" w:eastAsia="Times New Roman" w:hAnsiTheme="minorHAnsi" w:cstheme="minorHAnsi"/>
          <w:b/>
          <w:u w:val="single"/>
        </w:rPr>
        <w:t xml:space="preserve">. WYKLUCZENIA </w:t>
      </w:r>
    </w:p>
    <w:p w14:paraId="26CD4488" w14:textId="77777777" w:rsidR="00DE46DF" w:rsidRPr="000F010A" w:rsidRDefault="00DE46DF">
      <w:pPr>
        <w:spacing w:after="0" w:line="240" w:lineRule="auto"/>
        <w:jc w:val="both"/>
        <w:rPr>
          <w:rFonts w:asciiTheme="minorHAnsi" w:eastAsia="Times New Roman" w:hAnsiTheme="minorHAnsi" w:cstheme="minorHAnsi"/>
        </w:rPr>
      </w:pPr>
    </w:p>
    <w:p w14:paraId="2BCAD04D" w14:textId="3E3C7E81" w:rsidR="00DE46DF" w:rsidRPr="000F010A" w:rsidRDefault="00AE2B63">
      <w:pPr>
        <w:numPr>
          <w:ilvl w:val="3"/>
          <w:numId w:val="6"/>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W celu uniknięcia konfliktu interesów zamówienie nie może zostać udzielone podmiotowi powiązanemu z Zamawiającym osobowo lub kapitałowo, w związku z czym każdy Oferent zobowiązany jest do dostarczenia wraz z ofertą oświadczenia stanowiącego załącznik nr 2 do niniejszego zapytania ofertowego.</w:t>
      </w:r>
    </w:p>
    <w:p w14:paraId="1EA5EAF9" w14:textId="77777777" w:rsidR="00DE46DF" w:rsidRPr="000F010A" w:rsidRDefault="00DE46DF">
      <w:pPr>
        <w:spacing w:after="0" w:line="240" w:lineRule="auto"/>
        <w:jc w:val="both"/>
        <w:rPr>
          <w:rFonts w:asciiTheme="minorHAnsi" w:eastAsia="Times New Roman" w:hAnsiTheme="minorHAnsi" w:cstheme="minorHAnsi"/>
        </w:rPr>
      </w:pPr>
    </w:p>
    <w:p w14:paraId="037827A9" w14:textId="060E46C6" w:rsidR="001331EF" w:rsidRPr="001331EF" w:rsidRDefault="001331EF" w:rsidP="001331EF">
      <w:pPr>
        <w:spacing w:after="0" w:line="240" w:lineRule="auto"/>
        <w:jc w:val="both"/>
        <w:rPr>
          <w:rFonts w:asciiTheme="minorHAnsi" w:hAnsiTheme="minorHAnsi" w:cstheme="minorHAnsi"/>
        </w:rPr>
      </w:pPr>
      <w:r w:rsidRPr="001331EF">
        <w:rPr>
          <w:rFonts w:asciiTheme="minorHAnsi" w:hAnsiTheme="minorHAnsi" w:cstheme="minorHAnsi"/>
        </w:rPr>
        <w:t xml:space="preserve">Przez powiązania osobowe lub kapitałowe, rozumie się powiązania między </w:t>
      </w:r>
      <w:r>
        <w:rPr>
          <w:rFonts w:asciiTheme="minorHAnsi" w:hAnsiTheme="minorHAnsi" w:cstheme="minorHAnsi"/>
        </w:rPr>
        <w:t>Zamawiającym</w:t>
      </w:r>
      <w:r w:rsidRPr="001331EF">
        <w:rPr>
          <w:rFonts w:asciiTheme="minorHAnsi" w:hAnsiTheme="minorHAnsi" w:cstheme="minorHAnsi"/>
        </w:rPr>
        <w:t xml:space="preserve"> a </w:t>
      </w:r>
      <w:r>
        <w:rPr>
          <w:rFonts w:asciiTheme="minorHAnsi" w:hAnsiTheme="minorHAnsi" w:cstheme="minorHAnsi"/>
        </w:rPr>
        <w:t>Oferentem</w:t>
      </w:r>
      <w:r w:rsidRPr="001331EF">
        <w:rPr>
          <w:rFonts w:asciiTheme="minorHAnsi" w:hAnsiTheme="minorHAnsi" w:cstheme="minorHAnsi"/>
        </w:rPr>
        <w:t xml:space="preserve">, polegające na: </w:t>
      </w:r>
    </w:p>
    <w:p w14:paraId="33963984" w14:textId="77777777" w:rsidR="001331EF" w:rsidRPr="001331EF" w:rsidRDefault="001331EF" w:rsidP="001331EF">
      <w:pPr>
        <w:spacing w:after="0" w:line="240" w:lineRule="auto"/>
        <w:jc w:val="both"/>
        <w:rPr>
          <w:rFonts w:asciiTheme="minorHAnsi" w:hAnsiTheme="minorHAnsi" w:cstheme="minorHAnsi"/>
        </w:rPr>
      </w:pPr>
      <w:r w:rsidRPr="001331EF">
        <w:rPr>
          <w:rFonts w:asciiTheme="minorHAnsi" w:hAnsiTheme="minorHAnsi" w:cstheme="minorHAnsi"/>
        </w:rPr>
        <w:t xml:space="preserve">1) uczestniczeniu w spółce jako wspólnik spółki cywilnej lub spółki osobowej; </w:t>
      </w:r>
    </w:p>
    <w:p w14:paraId="25293C7F" w14:textId="77777777" w:rsidR="001331EF" w:rsidRPr="001331EF" w:rsidRDefault="001331EF" w:rsidP="001331EF">
      <w:pPr>
        <w:spacing w:after="0" w:line="240" w:lineRule="auto"/>
        <w:jc w:val="both"/>
        <w:rPr>
          <w:rFonts w:asciiTheme="minorHAnsi" w:hAnsiTheme="minorHAnsi" w:cstheme="minorHAnsi"/>
        </w:rPr>
      </w:pPr>
      <w:r w:rsidRPr="001331EF">
        <w:rPr>
          <w:rFonts w:asciiTheme="minorHAnsi" w:hAnsiTheme="minorHAnsi" w:cstheme="minorHAnsi"/>
        </w:rPr>
        <w:t xml:space="preserve">2) posiadaniu co najmniej 10% udziałów lub akcji; </w:t>
      </w:r>
    </w:p>
    <w:p w14:paraId="3A0288D0" w14:textId="77777777" w:rsidR="001331EF" w:rsidRPr="001331EF" w:rsidRDefault="001331EF" w:rsidP="001331EF">
      <w:pPr>
        <w:spacing w:after="0" w:line="240" w:lineRule="auto"/>
        <w:jc w:val="both"/>
        <w:rPr>
          <w:rFonts w:asciiTheme="minorHAnsi" w:hAnsiTheme="minorHAnsi" w:cstheme="minorHAnsi"/>
        </w:rPr>
      </w:pPr>
      <w:r w:rsidRPr="001331EF">
        <w:rPr>
          <w:rFonts w:asciiTheme="minorHAnsi" w:hAnsiTheme="minorHAnsi" w:cstheme="minorHAnsi"/>
        </w:rPr>
        <w:t xml:space="preserve">3) pełnieniu funkcji członka organu nadzorczego lub zarządzającego, prokurenta, pełnomocnika; </w:t>
      </w:r>
    </w:p>
    <w:p w14:paraId="3290A88B" w14:textId="0E4761A4" w:rsidR="00DE46DF" w:rsidRDefault="001331EF" w:rsidP="001331EF">
      <w:pPr>
        <w:spacing w:after="0" w:line="240" w:lineRule="auto"/>
        <w:jc w:val="both"/>
        <w:rPr>
          <w:rFonts w:asciiTheme="minorHAnsi" w:hAnsiTheme="minorHAnsi" w:cstheme="minorHAnsi"/>
        </w:rPr>
      </w:pPr>
      <w:r w:rsidRPr="001331EF">
        <w:rPr>
          <w:rFonts w:asciiTheme="minorHAnsi" w:hAnsiTheme="minorHAnsi" w:cstheme="minorHAnsi"/>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261ED90D" w14:textId="77777777" w:rsidR="001331EF" w:rsidRPr="000F010A" w:rsidRDefault="001331EF" w:rsidP="001331EF">
      <w:pPr>
        <w:spacing w:after="0" w:line="240" w:lineRule="auto"/>
        <w:jc w:val="both"/>
        <w:rPr>
          <w:rFonts w:asciiTheme="minorHAnsi" w:eastAsia="Times New Roman" w:hAnsiTheme="minorHAnsi" w:cstheme="minorHAnsi"/>
        </w:rPr>
      </w:pPr>
    </w:p>
    <w:p w14:paraId="729EAE17" w14:textId="77777777" w:rsidR="00DE46DF" w:rsidRPr="000F010A" w:rsidRDefault="00AE2B63">
      <w:pPr>
        <w:numPr>
          <w:ilvl w:val="3"/>
          <w:numId w:val="6"/>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w:t>
      </w:r>
      <w:proofErr w:type="spellStart"/>
      <w:r w:rsidRPr="000F010A">
        <w:rPr>
          <w:rFonts w:asciiTheme="minorHAnsi" w:eastAsia="Times New Roman" w:hAnsiTheme="minorHAnsi" w:cstheme="minorHAnsi"/>
        </w:rPr>
        <w:t>ogólnounijny</w:t>
      </w:r>
      <w:proofErr w:type="spellEnd"/>
      <w:r w:rsidRPr="000F010A">
        <w:rPr>
          <w:rFonts w:asciiTheme="minorHAnsi" w:eastAsia="Times New Roman" w:hAnsiTheme="minorHAnsi" w:cstheme="minorHAnsi"/>
        </w:rPr>
        <w:t xml:space="preserve"> zakaz udziału rosyjskich wykonawców w zamówieniach publicznych i koncesjach udzielanych w państwach członkowskich Unii Europejskiej.</w:t>
      </w:r>
    </w:p>
    <w:p w14:paraId="4C89A124" w14:textId="77777777" w:rsidR="00DE46DF" w:rsidRPr="000F010A" w:rsidRDefault="00DE46DF">
      <w:pPr>
        <w:spacing w:after="0" w:line="240" w:lineRule="auto"/>
        <w:jc w:val="both"/>
        <w:rPr>
          <w:rFonts w:asciiTheme="minorHAnsi" w:eastAsia="Times New Roman" w:hAnsiTheme="minorHAnsi" w:cstheme="minorHAnsi"/>
        </w:rPr>
      </w:pPr>
    </w:p>
    <w:p w14:paraId="56F7B46C"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Rozporządzenie 2022/576 ma zasięg ogólny i obowiązuje bezpośrednio we wszystkich państwach członkowskich.</w:t>
      </w:r>
    </w:p>
    <w:p w14:paraId="77D184F9" w14:textId="77777777" w:rsidR="00DE46DF" w:rsidRPr="000F010A" w:rsidRDefault="00DE46DF">
      <w:pPr>
        <w:spacing w:after="0" w:line="240" w:lineRule="auto"/>
        <w:jc w:val="both"/>
        <w:rPr>
          <w:rFonts w:asciiTheme="minorHAnsi" w:eastAsia="Times New Roman" w:hAnsiTheme="minorHAnsi" w:cstheme="minorHAnsi"/>
        </w:rPr>
      </w:pPr>
    </w:p>
    <w:p w14:paraId="3BE73A52"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30B52AFD"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3F0587"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a. obywateli rosyjskich lub osób fizycznych lub prawnych, podmiotów lub organów z siedzibą w Rosji;</w:t>
      </w:r>
    </w:p>
    <w:p w14:paraId="59C3C8CF"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b. osób prawnych, podmiotów lub organów, do których prawa własności bezpośrednio lub pośrednio w ponad 50 % należą do podmiotu, o którym mowa w lit. a) niniejszego ustępu; lub</w:t>
      </w:r>
    </w:p>
    <w:p w14:paraId="46FB92F4"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lastRenderedPageBreak/>
        <w:t>c. osób fizycznych lub prawnych, podmiotów lub organów działających w imieniu lub pod kierunkiem podmiotu, o którym mowa w lit. a) lub b) niniejszego ustępu,</w:t>
      </w:r>
    </w:p>
    <w:p w14:paraId="3C4167BE"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tym podwykonawców, dostawców lub podmiotów, na których zdolności polega się w rozumieniu dyrektyw w sprawie zamówień publicznych, w przypadku gdy przypada na nich ponad 10 % wartości zamówienia.”</w:t>
      </w:r>
    </w:p>
    <w:p w14:paraId="3435BA58" w14:textId="77777777" w:rsidR="00DE46DF" w:rsidRPr="000F010A" w:rsidRDefault="00DE46DF">
      <w:pPr>
        <w:spacing w:after="0" w:line="240" w:lineRule="auto"/>
        <w:jc w:val="both"/>
        <w:rPr>
          <w:rFonts w:asciiTheme="minorHAnsi" w:eastAsia="Times New Roman" w:hAnsiTheme="minorHAnsi" w:cstheme="minorHAnsi"/>
        </w:rPr>
      </w:pPr>
    </w:p>
    <w:p w14:paraId="0C3A7F0A"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braku wykluczenia z postępowania na podstawie oświadczenia znajdującego się w formularzu ofertowym (załącznik nr 1).</w:t>
      </w:r>
    </w:p>
    <w:p w14:paraId="3B285788" w14:textId="77777777" w:rsidR="00DE46DF" w:rsidRPr="000F010A" w:rsidRDefault="00DE46DF">
      <w:pPr>
        <w:spacing w:after="0" w:line="240" w:lineRule="auto"/>
        <w:jc w:val="both"/>
        <w:rPr>
          <w:rFonts w:asciiTheme="minorHAnsi" w:eastAsia="Times New Roman" w:hAnsiTheme="minorHAnsi" w:cstheme="minorHAnsi"/>
        </w:rPr>
      </w:pPr>
    </w:p>
    <w:p w14:paraId="15B2DF64" w14:textId="2794290E" w:rsidR="00DE46DF" w:rsidRPr="000F010A" w:rsidRDefault="00AE2B63">
      <w:pPr>
        <w:numPr>
          <w:ilvl w:val="3"/>
          <w:numId w:val="6"/>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Zgodnie z art. 1 pkt 3 ustawy</w:t>
      </w:r>
      <w:r w:rsidRPr="000F010A">
        <w:rPr>
          <w:rFonts w:asciiTheme="minorHAnsi" w:eastAsia="Times New Roman" w:hAnsiTheme="minorHAnsi" w:cstheme="minorHAnsi"/>
          <w:vertAlign w:val="superscript"/>
        </w:rPr>
        <w:footnoteReference w:id="1"/>
      </w:r>
      <w:r w:rsidRPr="000F010A">
        <w:rPr>
          <w:rFonts w:asciiTheme="minorHAnsi" w:eastAsia="Times New Roman" w:hAnsiTheme="minorHAnsi" w:cstheme="minorHAnsi"/>
        </w:rPr>
        <w:t xml:space="preserve">, w celu przeciwdziałania wspieraniu agresji Federacji Rosyjskiej na Ukrainę rozpoczętej w dniu 24 lutego 2022 r., wobec osób i podmiotów wpisanych na listę, o której mowa w art. 2 ww. ustawy, stosuje się sankcje polegające m.in. na wykluczeniu z </w:t>
      </w:r>
      <w:r w:rsidR="004E1A1F">
        <w:rPr>
          <w:rFonts w:asciiTheme="minorHAnsi" w:eastAsia="Times New Roman" w:hAnsiTheme="minorHAnsi" w:cstheme="minorHAnsi"/>
        </w:rPr>
        <w:t xml:space="preserve">niniejszego </w:t>
      </w:r>
      <w:r w:rsidRPr="000F010A">
        <w:rPr>
          <w:rFonts w:asciiTheme="minorHAnsi" w:eastAsia="Times New Roman" w:hAnsiTheme="minorHAnsi" w:cstheme="minorHAnsi"/>
        </w:rPr>
        <w:t>postępowania o udzielenie zamówienia publicznego.</w:t>
      </w:r>
    </w:p>
    <w:p w14:paraId="0A30B0C9" w14:textId="77777777" w:rsidR="00DE46DF" w:rsidRPr="000F010A" w:rsidRDefault="00DE46DF">
      <w:pPr>
        <w:spacing w:after="0" w:line="240" w:lineRule="auto"/>
        <w:jc w:val="both"/>
        <w:rPr>
          <w:rFonts w:asciiTheme="minorHAnsi" w:eastAsia="Times New Roman" w:hAnsiTheme="minorHAnsi" w:cstheme="minorHAnsi"/>
        </w:rPr>
      </w:pPr>
    </w:p>
    <w:p w14:paraId="14C24FDB"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Na podstawie art. 7 ust. 1 ustawy</w:t>
      </w:r>
      <w:r w:rsidRPr="000F010A">
        <w:rPr>
          <w:rFonts w:asciiTheme="minorHAnsi" w:hAnsiTheme="minorHAnsi" w:cstheme="minorHAnsi"/>
          <w:vertAlign w:val="superscript"/>
        </w:rPr>
        <w:footnoteReference w:id="2"/>
      </w:r>
      <w:r w:rsidRPr="000F010A">
        <w:rPr>
          <w:rFonts w:asciiTheme="minorHAnsi" w:hAnsiTheme="minorHAnsi" w:cstheme="minorHAnsi"/>
        </w:rPr>
        <w:t xml:space="preserve"> z postępowania o udzielenie zamówienia wyklucza się:</w:t>
      </w:r>
    </w:p>
    <w:p w14:paraId="7D7E47FE"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9CC764"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9A4BBA"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FBB73E" w14:textId="77777777" w:rsidR="00DE46DF" w:rsidRPr="000F010A" w:rsidRDefault="00DE46DF">
      <w:pPr>
        <w:spacing w:after="0" w:line="240" w:lineRule="auto"/>
        <w:jc w:val="both"/>
        <w:rPr>
          <w:rFonts w:asciiTheme="minorHAnsi" w:eastAsia="Times New Roman" w:hAnsiTheme="minorHAnsi" w:cstheme="minorHAnsi"/>
        </w:rPr>
      </w:pPr>
    </w:p>
    <w:p w14:paraId="4207CEFC" w14:textId="7E74F21B" w:rsidR="000A73A8" w:rsidRDefault="00AE2B63">
      <w:pPr>
        <w:spacing w:after="0" w:line="240" w:lineRule="auto"/>
        <w:jc w:val="both"/>
        <w:rPr>
          <w:rFonts w:asciiTheme="minorHAnsi" w:eastAsia="Times New Roman" w:hAnsiTheme="minorHAnsi" w:cstheme="minorHAnsi"/>
        </w:rPr>
      </w:pPr>
      <w:r w:rsidRPr="00290B9F">
        <w:rPr>
          <w:rFonts w:asciiTheme="minorHAnsi" w:eastAsia="Times New Roman" w:hAnsiTheme="minorHAnsi" w:cstheme="minorHAnsi"/>
        </w:rPr>
        <w:t>Weryfikacja braku wykluczenia z postępowania na podstawie oświadczenia znajdującego się w formularzu ofertowym (załącznik nr 1).</w:t>
      </w:r>
    </w:p>
    <w:p w14:paraId="5DC2AB04" w14:textId="77777777" w:rsidR="00B324CC" w:rsidRDefault="00B324CC">
      <w:pPr>
        <w:spacing w:after="0" w:line="240" w:lineRule="auto"/>
        <w:jc w:val="both"/>
        <w:rPr>
          <w:rFonts w:asciiTheme="minorHAnsi" w:eastAsia="Times New Roman" w:hAnsiTheme="minorHAnsi" w:cstheme="minorHAnsi"/>
        </w:rPr>
      </w:pPr>
    </w:p>
    <w:p w14:paraId="775ACB6F" w14:textId="6CAF86D2" w:rsidR="00DE46DF" w:rsidRPr="00ED204C" w:rsidRDefault="00AE2B63">
      <w:pPr>
        <w:spacing w:after="0" w:line="240" w:lineRule="auto"/>
        <w:jc w:val="both"/>
        <w:rPr>
          <w:rFonts w:asciiTheme="minorHAnsi" w:eastAsia="Times New Roman" w:hAnsiTheme="minorHAnsi" w:cstheme="minorHAnsi"/>
          <w:b/>
          <w:u w:val="single"/>
        </w:rPr>
      </w:pPr>
      <w:r w:rsidRPr="00ED204C">
        <w:rPr>
          <w:rFonts w:asciiTheme="minorHAnsi" w:eastAsia="Times New Roman" w:hAnsiTheme="minorHAnsi" w:cstheme="minorHAnsi"/>
          <w:b/>
          <w:u w:val="single"/>
        </w:rPr>
        <w:t>XI</w:t>
      </w:r>
      <w:r w:rsidR="00490C10" w:rsidRPr="00ED204C">
        <w:rPr>
          <w:rFonts w:asciiTheme="minorHAnsi" w:eastAsia="Times New Roman" w:hAnsiTheme="minorHAnsi" w:cstheme="minorHAnsi"/>
          <w:b/>
          <w:u w:val="single"/>
        </w:rPr>
        <w:t>I</w:t>
      </w:r>
      <w:r w:rsidRPr="00ED204C">
        <w:rPr>
          <w:rFonts w:asciiTheme="minorHAnsi" w:eastAsia="Times New Roman" w:hAnsiTheme="minorHAnsi" w:cstheme="minorHAnsi"/>
          <w:b/>
          <w:u w:val="single"/>
        </w:rPr>
        <w:t>. MIEJSCE, SPOSÓB ORAZ TERMIN SKŁADANIA OFERT:</w:t>
      </w:r>
    </w:p>
    <w:p w14:paraId="5B5F0193" w14:textId="77777777" w:rsidR="00DE46DF" w:rsidRPr="000F010A" w:rsidRDefault="00DE46DF">
      <w:pPr>
        <w:spacing w:after="0" w:line="240" w:lineRule="auto"/>
        <w:jc w:val="both"/>
        <w:rPr>
          <w:rFonts w:asciiTheme="minorHAnsi" w:eastAsia="Times New Roman" w:hAnsiTheme="minorHAnsi" w:cstheme="minorHAnsi"/>
        </w:rPr>
      </w:pPr>
    </w:p>
    <w:p w14:paraId="66CC5D8F" w14:textId="41FEFE46" w:rsidR="00DE46DF" w:rsidRPr="00651E38" w:rsidRDefault="00AE2B63">
      <w:pPr>
        <w:numPr>
          <w:ilvl w:val="0"/>
          <w:numId w:val="8"/>
        </w:numPr>
        <w:spacing w:after="0" w:line="240" w:lineRule="auto"/>
        <w:ind w:left="284" w:hanging="284"/>
        <w:jc w:val="both"/>
        <w:rPr>
          <w:rFonts w:asciiTheme="minorHAnsi" w:eastAsia="Times New Roman" w:hAnsiTheme="minorHAnsi" w:cstheme="minorHAnsi"/>
          <w:b/>
          <w:color w:val="FF0000"/>
        </w:rPr>
      </w:pPr>
      <w:r w:rsidRPr="00CC6999">
        <w:rPr>
          <w:rFonts w:asciiTheme="minorHAnsi" w:eastAsia="Times New Roman" w:hAnsiTheme="minorHAnsi" w:cstheme="minorHAnsi"/>
          <w:b/>
        </w:rPr>
        <w:t xml:space="preserve">Oferty należy złożyć najpóźniej do dnia </w:t>
      </w:r>
      <w:r w:rsidR="00781E16">
        <w:rPr>
          <w:rFonts w:asciiTheme="minorHAnsi" w:eastAsia="Times New Roman" w:hAnsiTheme="minorHAnsi" w:cstheme="minorHAnsi"/>
          <w:b/>
          <w:u w:val="single"/>
        </w:rPr>
        <w:t>17</w:t>
      </w:r>
      <w:r w:rsidR="00B324CC">
        <w:rPr>
          <w:rFonts w:asciiTheme="minorHAnsi" w:eastAsia="Times New Roman" w:hAnsiTheme="minorHAnsi" w:cstheme="minorHAnsi"/>
          <w:b/>
          <w:u w:val="single"/>
        </w:rPr>
        <w:t xml:space="preserve"> </w:t>
      </w:r>
      <w:r w:rsidR="00781E16">
        <w:rPr>
          <w:rFonts w:asciiTheme="minorHAnsi" w:eastAsia="Times New Roman" w:hAnsiTheme="minorHAnsi" w:cstheme="minorHAnsi"/>
          <w:b/>
          <w:u w:val="single"/>
        </w:rPr>
        <w:t>czerwca</w:t>
      </w:r>
      <w:r w:rsidR="00A31457" w:rsidRPr="00CC6999">
        <w:rPr>
          <w:rFonts w:asciiTheme="minorHAnsi" w:eastAsia="Times New Roman" w:hAnsiTheme="minorHAnsi" w:cstheme="minorHAnsi"/>
          <w:b/>
          <w:u w:val="single"/>
        </w:rPr>
        <w:t xml:space="preserve"> </w:t>
      </w:r>
      <w:r w:rsidRPr="00CC6999">
        <w:rPr>
          <w:rFonts w:asciiTheme="minorHAnsi" w:eastAsia="Times New Roman" w:hAnsiTheme="minorHAnsi" w:cstheme="minorHAnsi"/>
          <w:b/>
          <w:u w:val="single"/>
        </w:rPr>
        <w:t>202</w:t>
      </w:r>
      <w:r w:rsidR="002F6732" w:rsidRPr="00CC6999">
        <w:rPr>
          <w:rFonts w:asciiTheme="minorHAnsi" w:eastAsia="Times New Roman" w:hAnsiTheme="minorHAnsi" w:cstheme="minorHAnsi"/>
          <w:b/>
          <w:u w:val="single"/>
        </w:rPr>
        <w:t>5</w:t>
      </w:r>
      <w:r w:rsidRPr="00CC6999">
        <w:rPr>
          <w:rFonts w:asciiTheme="minorHAnsi" w:eastAsia="Times New Roman" w:hAnsiTheme="minorHAnsi" w:cstheme="minorHAnsi"/>
          <w:b/>
          <w:u w:val="single"/>
        </w:rPr>
        <w:t xml:space="preserve"> r.</w:t>
      </w:r>
      <w:r w:rsidRPr="00CC6999">
        <w:rPr>
          <w:rFonts w:asciiTheme="minorHAnsi" w:eastAsia="Times New Roman" w:hAnsiTheme="minorHAnsi" w:cstheme="minorHAnsi"/>
          <w:b/>
        </w:rPr>
        <w:t xml:space="preserve"> </w:t>
      </w:r>
      <w:r w:rsidR="007B2C2B">
        <w:rPr>
          <w:rFonts w:asciiTheme="minorHAnsi" w:eastAsia="Times New Roman" w:hAnsiTheme="minorHAnsi" w:cstheme="minorHAnsi"/>
          <w:b/>
        </w:rPr>
        <w:t>godz.</w:t>
      </w:r>
      <w:r w:rsidR="00AE176A">
        <w:rPr>
          <w:rFonts w:asciiTheme="minorHAnsi" w:eastAsia="Times New Roman" w:hAnsiTheme="minorHAnsi" w:cstheme="minorHAnsi"/>
          <w:b/>
        </w:rPr>
        <w:t xml:space="preserve"> 0</w:t>
      </w:r>
      <w:r w:rsidR="00781E16">
        <w:rPr>
          <w:rFonts w:asciiTheme="minorHAnsi" w:eastAsia="Times New Roman" w:hAnsiTheme="minorHAnsi" w:cstheme="minorHAnsi"/>
          <w:b/>
        </w:rPr>
        <w:t>9</w:t>
      </w:r>
      <w:r w:rsidR="007B2C2B">
        <w:rPr>
          <w:rFonts w:asciiTheme="minorHAnsi" w:eastAsia="Times New Roman" w:hAnsiTheme="minorHAnsi" w:cstheme="minorHAnsi"/>
          <w:b/>
        </w:rPr>
        <w:t>:</w:t>
      </w:r>
      <w:r w:rsidR="008A0BAE">
        <w:rPr>
          <w:rFonts w:asciiTheme="minorHAnsi" w:eastAsia="Times New Roman" w:hAnsiTheme="minorHAnsi" w:cstheme="minorHAnsi"/>
          <w:b/>
        </w:rPr>
        <w:t>00</w:t>
      </w:r>
    </w:p>
    <w:p w14:paraId="492E2C23" w14:textId="4917C3EB" w:rsidR="00DE46DF" w:rsidRDefault="00AE2B63">
      <w:pPr>
        <w:numPr>
          <w:ilvl w:val="0"/>
          <w:numId w:val="8"/>
        </w:numPr>
        <w:spacing w:after="0" w:line="240" w:lineRule="auto"/>
        <w:ind w:left="284" w:hanging="284"/>
        <w:rPr>
          <w:rFonts w:asciiTheme="minorHAnsi" w:eastAsia="Times New Roman" w:hAnsiTheme="minorHAnsi" w:cstheme="minorHAnsi"/>
        </w:rPr>
      </w:pPr>
      <w:bookmarkStart w:id="10" w:name="_Hlk189558116"/>
      <w:r w:rsidRPr="000F010A">
        <w:rPr>
          <w:rFonts w:asciiTheme="minorHAnsi" w:eastAsia="Times New Roman" w:hAnsiTheme="minorHAnsi" w:cstheme="minorHAnsi"/>
        </w:rPr>
        <w:t>Oferta powinna być sporządzona w języku polskim.</w:t>
      </w:r>
      <w:r w:rsidR="00BB7624" w:rsidRPr="000F010A">
        <w:rPr>
          <w:rFonts w:asciiTheme="minorHAnsi" w:eastAsia="Times New Roman" w:hAnsiTheme="minorHAnsi" w:cstheme="minorHAnsi"/>
        </w:rPr>
        <w:t xml:space="preserve"> </w:t>
      </w:r>
    </w:p>
    <w:p w14:paraId="07F38AC8" w14:textId="77777777" w:rsidR="00B50527" w:rsidRPr="00B50527" w:rsidRDefault="00B50527" w:rsidP="00C90C4A">
      <w:pPr>
        <w:pStyle w:val="Akapitzlist"/>
        <w:numPr>
          <w:ilvl w:val="0"/>
          <w:numId w:val="8"/>
        </w:numPr>
        <w:spacing w:after="0" w:line="240" w:lineRule="auto"/>
        <w:ind w:left="284" w:hanging="284"/>
        <w:jc w:val="both"/>
        <w:rPr>
          <w:rFonts w:asciiTheme="minorHAnsi" w:eastAsia="Times New Roman" w:hAnsiTheme="minorHAnsi" w:cstheme="minorHAnsi"/>
          <w:b/>
        </w:rPr>
      </w:pPr>
      <w:r w:rsidRPr="00B50527">
        <w:rPr>
          <w:rFonts w:asciiTheme="minorHAnsi" w:eastAsia="Times New Roman" w:hAnsiTheme="minorHAnsi" w:cstheme="minorHAnsi"/>
        </w:rPr>
        <w:t>Cena  podana  w  ofercie  powinna  być  wyrażona  w  złotych  polskich,  z  dokładnością  do dwóch miejsc po przecinku</w:t>
      </w:r>
      <w:r>
        <w:rPr>
          <w:rFonts w:asciiTheme="minorHAnsi" w:eastAsia="Times New Roman" w:hAnsiTheme="minorHAnsi" w:cstheme="minorHAnsi"/>
        </w:rPr>
        <w:t>.</w:t>
      </w:r>
    </w:p>
    <w:p w14:paraId="0B6017DB" w14:textId="51320B97" w:rsidR="00DE46DF" w:rsidRPr="00B50527" w:rsidRDefault="00AE2B63" w:rsidP="00C90C4A">
      <w:pPr>
        <w:pStyle w:val="Akapitzlist"/>
        <w:numPr>
          <w:ilvl w:val="0"/>
          <w:numId w:val="8"/>
        </w:numPr>
        <w:spacing w:after="0" w:line="240" w:lineRule="auto"/>
        <w:ind w:left="284" w:hanging="284"/>
        <w:jc w:val="both"/>
        <w:rPr>
          <w:rFonts w:asciiTheme="minorHAnsi" w:eastAsia="Times New Roman" w:hAnsiTheme="minorHAnsi" w:cstheme="minorHAnsi"/>
          <w:b/>
        </w:rPr>
      </w:pPr>
      <w:r w:rsidRPr="00B50527">
        <w:rPr>
          <w:rFonts w:asciiTheme="minorHAnsi" w:eastAsia="Times New Roman" w:hAnsiTheme="minorHAnsi" w:cstheme="minorHAnsi"/>
          <w:b/>
        </w:rPr>
        <w:lastRenderedPageBreak/>
        <w:t xml:space="preserve">Oferta musi zostać złożona na formularzu oferty, stanowiącym </w:t>
      </w:r>
      <w:r w:rsidRPr="00B50527">
        <w:rPr>
          <w:rFonts w:asciiTheme="minorHAnsi" w:eastAsia="Times New Roman" w:hAnsiTheme="minorHAnsi" w:cstheme="minorHAnsi"/>
          <w:b/>
          <w:u w:val="single"/>
        </w:rPr>
        <w:t>załącznik nr 1</w:t>
      </w:r>
      <w:r w:rsidRPr="00B50527">
        <w:rPr>
          <w:rFonts w:asciiTheme="minorHAnsi" w:eastAsia="Times New Roman" w:hAnsiTheme="minorHAnsi" w:cstheme="minorHAnsi"/>
          <w:b/>
        </w:rPr>
        <w:t xml:space="preserve"> do niniejszego zapytania.</w:t>
      </w:r>
    </w:p>
    <w:p w14:paraId="007FD792" w14:textId="77777777" w:rsidR="00DE46DF" w:rsidRPr="000F010A" w:rsidRDefault="00AE2B63">
      <w:pPr>
        <w:numPr>
          <w:ilvl w:val="0"/>
          <w:numId w:val="8"/>
        </w:numPr>
        <w:spacing w:after="0" w:line="240" w:lineRule="auto"/>
        <w:ind w:left="284" w:hanging="284"/>
        <w:rPr>
          <w:rFonts w:asciiTheme="minorHAnsi" w:eastAsia="Times New Roman" w:hAnsiTheme="minorHAnsi" w:cstheme="minorHAnsi"/>
        </w:rPr>
      </w:pPr>
      <w:r w:rsidRPr="000F010A">
        <w:rPr>
          <w:rFonts w:asciiTheme="minorHAnsi" w:eastAsia="Times New Roman" w:hAnsiTheme="minorHAnsi" w:cstheme="minorHAnsi"/>
        </w:rPr>
        <w:t>Oferta powinna:</w:t>
      </w:r>
    </w:p>
    <w:p w14:paraId="437DB98E" w14:textId="77777777" w:rsidR="00DE46DF" w:rsidRPr="000F010A" w:rsidRDefault="00AE2B63">
      <w:pPr>
        <w:numPr>
          <w:ilvl w:val="1"/>
          <w:numId w:val="8"/>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datę sporządzenia,</w:t>
      </w:r>
    </w:p>
    <w:p w14:paraId="49445B4C" w14:textId="77777777" w:rsidR="00DE46DF" w:rsidRPr="000F010A" w:rsidRDefault="00AE2B63">
      <w:pPr>
        <w:numPr>
          <w:ilvl w:val="1"/>
          <w:numId w:val="8"/>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adres Oferenta, NIP (lub nr równoważny w kraju siedziby Oferenta),</w:t>
      </w:r>
    </w:p>
    <w:p w14:paraId="504CBDBF" w14:textId="23EA2BD9" w:rsidR="00E11CD9" w:rsidRPr="000F010A" w:rsidRDefault="00AE2B63" w:rsidP="00A54BC2">
      <w:pPr>
        <w:numPr>
          <w:ilvl w:val="1"/>
          <w:numId w:val="8"/>
        </w:numPr>
        <w:spacing w:after="0" w:line="240" w:lineRule="auto"/>
        <w:ind w:left="567" w:hanging="283"/>
        <w:jc w:val="both"/>
        <w:rPr>
          <w:rFonts w:asciiTheme="minorHAnsi" w:eastAsia="Times New Roman" w:hAnsiTheme="minorHAnsi" w:cstheme="minorHAnsi"/>
        </w:rPr>
      </w:pPr>
      <w:r w:rsidRPr="000F010A">
        <w:rPr>
          <w:rFonts w:asciiTheme="minorHAnsi" w:eastAsia="Times New Roman" w:hAnsiTheme="minorHAnsi" w:cstheme="minorHAnsi"/>
        </w:rPr>
        <w:t>zawierać dane kontaktowe Oferenta (imię i nazwisko osoby wyznaczonej do kontaktu, nr tel</w:t>
      </w:r>
      <w:r w:rsidR="00A54BC2">
        <w:rPr>
          <w:rFonts w:asciiTheme="minorHAnsi" w:eastAsia="Times New Roman" w:hAnsiTheme="minorHAnsi" w:cstheme="minorHAnsi"/>
        </w:rPr>
        <w:t>efonu</w:t>
      </w:r>
      <w:r w:rsidRPr="000F010A">
        <w:rPr>
          <w:rFonts w:asciiTheme="minorHAnsi" w:eastAsia="Times New Roman" w:hAnsiTheme="minorHAnsi" w:cstheme="minorHAnsi"/>
        </w:rPr>
        <w:t>, adres e-mail),</w:t>
      </w:r>
    </w:p>
    <w:p w14:paraId="4F02C7BD" w14:textId="0771D92D" w:rsidR="00233DA6" w:rsidRPr="00233DA6" w:rsidRDefault="00AE2B63" w:rsidP="00EA7406">
      <w:pPr>
        <w:numPr>
          <w:ilvl w:val="1"/>
          <w:numId w:val="8"/>
        </w:numPr>
        <w:spacing w:after="0" w:line="240" w:lineRule="auto"/>
        <w:ind w:left="567" w:hanging="283"/>
        <w:jc w:val="both"/>
        <w:rPr>
          <w:rFonts w:asciiTheme="minorHAnsi" w:eastAsia="Times New Roman" w:hAnsiTheme="minorHAnsi" w:cstheme="minorHAnsi"/>
        </w:rPr>
      </w:pPr>
      <w:r w:rsidRPr="00233DA6">
        <w:rPr>
          <w:rFonts w:asciiTheme="minorHAnsi" w:eastAsia="Times New Roman" w:hAnsiTheme="minorHAnsi" w:cstheme="minorHAnsi"/>
        </w:rPr>
        <w:t xml:space="preserve">być opatrzona podpisem osoby upoważnionej lub umocowanej do reprezentowania Oferenta. </w:t>
      </w:r>
      <w:r w:rsidR="00194A6E" w:rsidRPr="00233DA6">
        <w:rPr>
          <w:rFonts w:asciiTheme="minorHAnsi" w:eastAsia="Times New Roman" w:hAnsiTheme="minorHAnsi" w:cstheme="minorHAnsi"/>
        </w:rPr>
        <w:t xml:space="preserve">W przypadku reprezentacji wieloosobowej na ofercie wymagany jest </w:t>
      </w:r>
      <w:r w:rsidR="00FF6DDE" w:rsidRPr="00233DA6">
        <w:rPr>
          <w:rFonts w:asciiTheme="minorHAnsi" w:eastAsia="Times New Roman" w:hAnsiTheme="minorHAnsi" w:cstheme="minorHAnsi"/>
        </w:rPr>
        <w:t xml:space="preserve">podpis osób wg </w:t>
      </w:r>
      <w:r w:rsidR="00EA6055" w:rsidRPr="00233DA6">
        <w:rPr>
          <w:rFonts w:asciiTheme="minorHAnsi" w:eastAsia="Times New Roman" w:hAnsiTheme="minorHAnsi" w:cstheme="minorHAnsi"/>
        </w:rPr>
        <w:t>spos</w:t>
      </w:r>
      <w:r w:rsidR="00FF6DDE" w:rsidRPr="00233DA6">
        <w:rPr>
          <w:rFonts w:asciiTheme="minorHAnsi" w:eastAsia="Times New Roman" w:hAnsiTheme="minorHAnsi" w:cstheme="minorHAnsi"/>
        </w:rPr>
        <w:t>obu</w:t>
      </w:r>
      <w:r w:rsidR="00EA6055" w:rsidRPr="00233DA6">
        <w:rPr>
          <w:rFonts w:asciiTheme="minorHAnsi" w:eastAsia="Times New Roman" w:hAnsiTheme="minorHAnsi" w:cstheme="minorHAnsi"/>
        </w:rPr>
        <w:t xml:space="preserve"> repre</w:t>
      </w:r>
      <w:r w:rsidR="006441D3" w:rsidRPr="00233DA6">
        <w:rPr>
          <w:rFonts w:asciiTheme="minorHAnsi" w:eastAsia="Times New Roman" w:hAnsiTheme="minorHAnsi" w:cstheme="minorHAnsi"/>
        </w:rPr>
        <w:t>zentacji</w:t>
      </w:r>
      <w:r w:rsidR="00194A6E" w:rsidRPr="00233DA6">
        <w:rPr>
          <w:rFonts w:asciiTheme="minorHAnsi" w:eastAsia="Times New Roman" w:hAnsiTheme="minorHAnsi" w:cstheme="minorHAnsi"/>
        </w:rPr>
        <w:t xml:space="preserve"> zgodn</w:t>
      </w:r>
      <w:r w:rsidR="00FF6DDE" w:rsidRPr="00233DA6">
        <w:rPr>
          <w:rFonts w:asciiTheme="minorHAnsi" w:eastAsia="Times New Roman" w:hAnsiTheme="minorHAnsi" w:cstheme="minorHAnsi"/>
        </w:rPr>
        <w:t>ego</w:t>
      </w:r>
      <w:r w:rsidR="00194A6E" w:rsidRPr="00233DA6">
        <w:rPr>
          <w:rFonts w:asciiTheme="minorHAnsi" w:eastAsia="Times New Roman" w:hAnsiTheme="minorHAnsi" w:cstheme="minorHAnsi"/>
        </w:rPr>
        <w:t xml:space="preserve"> z dokumentem rejestrowym.</w:t>
      </w:r>
      <w:r w:rsidR="00233DA6" w:rsidRPr="00233DA6">
        <w:rPr>
          <w:rFonts w:asciiTheme="minorHAnsi" w:eastAsia="Times New Roman" w:hAnsiTheme="minorHAnsi" w:cstheme="minorHAnsi"/>
        </w:rPr>
        <w:t xml:space="preserve"> Podpisanie oferty niezgodnie z reprezentacją lub brak załączonego pełnomocnictwa skutkować będzie odrzuceniem oferty (brak spełnienia warunku formalnego).</w:t>
      </w:r>
    </w:p>
    <w:p w14:paraId="3E54BA2E" w14:textId="5520E7F7" w:rsidR="00DE46DF" w:rsidRPr="000F010A" w:rsidRDefault="00AE2B63" w:rsidP="00E11CD9">
      <w:pPr>
        <w:pStyle w:val="Akapitzlist"/>
        <w:numPr>
          <w:ilvl w:val="0"/>
          <w:numId w:val="8"/>
        </w:numPr>
        <w:spacing w:after="0" w:line="240" w:lineRule="auto"/>
        <w:rPr>
          <w:rFonts w:asciiTheme="minorHAnsi" w:eastAsia="Times New Roman" w:hAnsiTheme="minorHAnsi" w:cstheme="minorHAnsi"/>
          <w:u w:val="single"/>
        </w:rPr>
      </w:pPr>
      <w:r w:rsidRPr="000F010A">
        <w:rPr>
          <w:rFonts w:asciiTheme="minorHAnsi" w:eastAsia="Times New Roman" w:hAnsiTheme="minorHAnsi" w:cstheme="minorHAnsi"/>
        </w:rPr>
        <w:t xml:space="preserve">Oferta powinna zostać dostarczona pisemnie za pośrednictwem Bazy Konkurencyjności: </w:t>
      </w:r>
      <w:hyperlink r:id="rId9">
        <w:r w:rsidR="00DE46DF" w:rsidRPr="000F010A">
          <w:rPr>
            <w:rFonts w:asciiTheme="minorHAnsi" w:eastAsia="Times New Roman" w:hAnsiTheme="minorHAnsi" w:cstheme="minorHAnsi"/>
            <w:u w:val="single"/>
          </w:rPr>
          <w:t>https://bazakonkurencyjnosci.funduszeeuropejskie.gov.pl/</w:t>
        </w:r>
      </w:hyperlink>
      <w:r w:rsidRPr="000F010A">
        <w:rPr>
          <w:rFonts w:asciiTheme="minorHAnsi" w:eastAsia="Times New Roman" w:hAnsiTheme="minorHAnsi" w:cstheme="minorHAnsi"/>
        </w:rPr>
        <w:t>.</w:t>
      </w:r>
    </w:p>
    <w:p w14:paraId="244B7808" w14:textId="3A368EA5" w:rsidR="00DE46DF" w:rsidRPr="000F010A" w:rsidRDefault="00AE2B63">
      <w:pPr>
        <w:numPr>
          <w:ilvl w:val="0"/>
          <w:numId w:val="8"/>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Oferty złożone po terminie lub w inny sposób niż w pkt </w:t>
      </w:r>
      <w:r w:rsidR="00746647">
        <w:rPr>
          <w:rFonts w:asciiTheme="minorHAnsi" w:eastAsia="Times New Roman" w:hAnsiTheme="minorHAnsi" w:cstheme="minorHAnsi"/>
        </w:rPr>
        <w:t>6</w:t>
      </w:r>
      <w:r w:rsidRPr="000F010A">
        <w:rPr>
          <w:rFonts w:asciiTheme="minorHAnsi" w:eastAsia="Times New Roman" w:hAnsiTheme="minorHAnsi" w:cstheme="minorHAnsi"/>
        </w:rPr>
        <w:t xml:space="preserve"> powyżej (np. pocztą, czy osobiście) nie będą podlegały ocenie.</w:t>
      </w:r>
    </w:p>
    <w:bookmarkEnd w:id="10"/>
    <w:p w14:paraId="7E48A365" w14:textId="77777777" w:rsidR="00DE46DF" w:rsidRPr="000F010A" w:rsidRDefault="00AE2B63">
      <w:pPr>
        <w:numPr>
          <w:ilvl w:val="0"/>
          <w:numId w:val="8"/>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Koszty związane z przygotowaniem oferty ponosi Oferent.</w:t>
      </w:r>
    </w:p>
    <w:p w14:paraId="030C77D0" w14:textId="2DAF8043" w:rsidR="00DE46DF" w:rsidRPr="000F010A" w:rsidRDefault="00AE2B63" w:rsidP="00717DDD">
      <w:pPr>
        <w:numPr>
          <w:ilvl w:val="0"/>
          <w:numId w:val="8"/>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Zapytania w zakresie przedmiotu zamówienia należy kierować za pośrednictwem Bazy Konkurencyjności. </w:t>
      </w:r>
    </w:p>
    <w:p w14:paraId="105D07AF" w14:textId="0168D6A5" w:rsidR="00DE46DF" w:rsidRDefault="00AE2B63">
      <w:pPr>
        <w:numPr>
          <w:ilvl w:val="0"/>
          <w:numId w:val="8"/>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przypadku braku możliwości komunikacji pomiędzy Zamawiającym a Wykonawcą przez Bazę Konkurencyjności, komunikacja pomiędzy Zamawiającym</w:t>
      </w:r>
      <w:r w:rsidR="003A4CF4">
        <w:rPr>
          <w:rFonts w:asciiTheme="minorHAnsi" w:eastAsia="Times New Roman" w:hAnsiTheme="minorHAnsi" w:cstheme="minorHAnsi"/>
        </w:rPr>
        <w:t>,</w:t>
      </w:r>
      <w:r w:rsidRPr="000F010A">
        <w:rPr>
          <w:rFonts w:asciiTheme="minorHAnsi" w:eastAsia="Times New Roman" w:hAnsiTheme="minorHAnsi" w:cstheme="minorHAnsi"/>
        </w:rPr>
        <w:t xml:space="preserve"> a Wykonawcą odbywać się może pisemnie bądź elektronicznie za pośrednictwem danych kontaktowych wskazanych w zapytaniu ofertowym i ofertach.</w:t>
      </w:r>
    </w:p>
    <w:p w14:paraId="5FFE1F81" w14:textId="77777777" w:rsidR="00DE46DF" w:rsidRPr="00995683" w:rsidRDefault="00AE2B63">
      <w:pPr>
        <w:numPr>
          <w:ilvl w:val="0"/>
          <w:numId w:val="8"/>
        </w:numPr>
        <w:spacing w:after="0" w:line="240" w:lineRule="auto"/>
        <w:jc w:val="both"/>
        <w:rPr>
          <w:rFonts w:asciiTheme="minorHAnsi" w:eastAsia="Times New Roman" w:hAnsiTheme="minorHAnsi" w:cstheme="minorHAnsi"/>
          <w:u w:val="single"/>
        </w:rPr>
      </w:pPr>
      <w:bookmarkStart w:id="11" w:name="_Hlk189558149"/>
      <w:r w:rsidRPr="00995683">
        <w:rPr>
          <w:rFonts w:asciiTheme="minorHAnsi" w:eastAsia="Times New Roman" w:hAnsiTheme="minorHAnsi" w:cstheme="minorHAnsi"/>
          <w:b/>
          <w:u w:val="single"/>
        </w:rPr>
        <w:t>DO OFERTY NALEŻY DOŁĄCZYĆ:</w:t>
      </w:r>
    </w:p>
    <w:p w14:paraId="58FDE2F4" w14:textId="752CF3C4" w:rsidR="004409FF" w:rsidRDefault="004409FF" w:rsidP="00233DA6">
      <w:pPr>
        <w:numPr>
          <w:ilvl w:val="1"/>
          <w:numId w:val="8"/>
        </w:numPr>
        <w:spacing w:after="0" w:line="240" w:lineRule="auto"/>
        <w:ind w:left="567" w:hanging="283"/>
        <w:jc w:val="both"/>
        <w:rPr>
          <w:rFonts w:asciiTheme="minorHAnsi" w:eastAsia="Times New Roman" w:hAnsiTheme="minorHAnsi" w:cstheme="minorHAnsi"/>
          <w:b/>
        </w:rPr>
      </w:pPr>
      <w:r w:rsidRPr="004409FF">
        <w:rPr>
          <w:rFonts w:asciiTheme="minorHAnsi" w:eastAsia="Times New Roman" w:hAnsiTheme="minorHAnsi" w:cstheme="minorHAnsi"/>
          <w:b/>
        </w:rPr>
        <w:t xml:space="preserve">szczegółowy opis przedmiotu zamówienia </w:t>
      </w:r>
      <w:r>
        <w:rPr>
          <w:rFonts w:asciiTheme="minorHAnsi" w:eastAsia="Times New Roman" w:hAnsiTheme="minorHAnsi" w:cstheme="minorHAnsi"/>
          <w:b/>
        </w:rPr>
        <w:t xml:space="preserve">zgodnie z załącznikiem 4 nr 4.1 -4.3 </w:t>
      </w:r>
      <w:r w:rsidRPr="004409FF">
        <w:rPr>
          <w:rFonts w:asciiTheme="minorHAnsi" w:eastAsia="Times New Roman" w:hAnsiTheme="minorHAnsi" w:cstheme="minorHAnsi"/>
          <w:b/>
        </w:rPr>
        <w:t>potwierdzający spełnienie parametrów z zapytania lub potwierdzający osiągnięcie parametrów/rozwiązań równoważnych</w:t>
      </w:r>
    </w:p>
    <w:p w14:paraId="4304EB33" w14:textId="2DFF3370" w:rsidR="00233DA6" w:rsidRDefault="00AE2B63" w:rsidP="00233DA6">
      <w:pPr>
        <w:numPr>
          <w:ilvl w:val="1"/>
          <w:numId w:val="8"/>
        </w:numPr>
        <w:spacing w:after="0" w:line="240" w:lineRule="auto"/>
        <w:ind w:left="567" w:hanging="283"/>
        <w:jc w:val="both"/>
        <w:rPr>
          <w:rFonts w:asciiTheme="minorHAnsi" w:eastAsia="Times New Roman" w:hAnsiTheme="minorHAnsi" w:cstheme="minorHAnsi"/>
          <w:b/>
        </w:rPr>
      </w:pPr>
      <w:r w:rsidRPr="000F010A">
        <w:rPr>
          <w:rFonts w:asciiTheme="minorHAnsi" w:eastAsia="Times New Roman" w:hAnsiTheme="minorHAnsi" w:cstheme="minorHAnsi"/>
          <w:b/>
        </w:rPr>
        <w:t>oświadczenie o braku powiązań osobowych i kapitałowych z Zamawiającym stanowiące załącznik nr 2 do zapytania ofertowego,</w:t>
      </w:r>
    </w:p>
    <w:p w14:paraId="2D59196C" w14:textId="77777777" w:rsidR="008B18A4" w:rsidRDefault="00233DA6" w:rsidP="008B18A4">
      <w:pPr>
        <w:numPr>
          <w:ilvl w:val="1"/>
          <w:numId w:val="8"/>
        </w:numPr>
        <w:spacing w:after="0" w:line="240" w:lineRule="auto"/>
        <w:ind w:left="567" w:hanging="283"/>
        <w:jc w:val="both"/>
        <w:rPr>
          <w:rFonts w:asciiTheme="minorHAnsi" w:eastAsia="Times New Roman" w:hAnsiTheme="minorHAnsi" w:cstheme="minorHAnsi"/>
          <w:b/>
        </w:rPr>
      </w:pPr>
      <w:r>
        <w:rPr>
          <w:rFonts w:asciiTheme="minorHAnsi" w:eastAsia="Times New Roman" w:hAnsiTheme="minorHAnsi" w:cstheme="minorHAnsi"/>
          <w:b/>
        </w:rPr>
        <w:t>o</w:t>
      </w:r>
      <w:r w:rsidRPr="00233DA6">
        <w:rPr>
          <w:rFonts w:asciiTheme="minorHAnsi" w:eastAsia="Times New Roman" w:hAnsiTheme="minorHAnsi" w:cstheme="minorHAnsi"/>
          <w:b/>
        </w:rPr>
        <w:t>świadczenie w zakresie wypełnienia obowiązków informacyjnych przewidzianych w art. 13 lub art. 14 RODO</w:t>
      </w:r>
      <w:r>
        <w:rPr>
          <w:rFonts w:asciiTheme="minorHAnsi" w:eastAsia="Times New Roman" w:hAnsiTheme="minorHAnsi" w:cstheme="minorHAnsi"/>
          <w:b/>
        </w:rPr>
        <w:t xml:space="preserve"> </w:t>
      </w:r>
      <w:r w:rsidRPr="00233DA6">
        <w:rPr>
          <w:rFonts w:asciiTheme="minorHAnsi" w:eastAsia="Times New Roman" w:hAnsiTheme="minorHAnsi" w:cstheme="minorHAnsi"/>
          <w:b/>
        </w:rPr>
        <w:t>– załącznik nr 3</w:t>
      </w:r>
      <w:r>
        <w:rPr>
          <w:rFonts w:asciiTheme="minorHAnsi" w:eastAsia="Times New Roman" w:hAnsiTheme="minorHAnsi" w:cstheme="minorHAnsi"/>
          <w:b/>
        </w:rPr>
        <w:t xml:space="preserve"> </w:t>
      </w:r>
      <w:r w:rsidRPr="000F010A">
        <w:rPr>
          <w:rFonts w:asciiTheme="minorHAnsi" w:eastAsia="Times New Roman" w:hAnsiTheme="minorHAnsi" w:cstheme="minorHAnsi"/>
          <w:b/>
        </w:rPr>
        <w:t>do zapytania ofertowego</w:t>
      </w:r>
      <w:r>
        <w:rPr>
          <w:rFonts w:asciiTheme="minorHAnsi" w:eastAsia="Times New Roman" w:hAnsiTheme="minorHAnsi" w:cstheme="minorHAnsi"/>
          <w:b/>
        </w:rPr>
        <w:t>,</w:t>
      </w:r>
      <w:bookmarkStart w:id="12" w:name="_heading=h.2et92p0" w:colFirst="0" w:colLast="0"/>
      <w:bookmarkEnd w:id="12"/>
    </w:p>
    <w:p w14:paraId="64FF930A" w14:textId="77777777" w:rsidR="00DE46DF" w:rsidRDefault="00AE2B63">
      <w:pPr>
        <w:numPr>
          <w:ilvl w:val="1"/>
          <w:numId w:val="8"/>
        </w:numPr>
        <w:spacing w:after="0" w:line="240" w:lineRule="auto"/>
        <w:ind w:left="567" w:hanging="283"/>
        <w:jc w:val="both"/>
        <w:rPr>
          <w:rFonts w:asciiTheme="minorHAnsi" w:eastAsia="Times New Roman" w:hAnsiTheme="minorHAnsi" w:cstheme="minorHAnsi"/>
          <w:b/>
        </w:rPr>
      </w:pPr>
      <w:r w:rsidRPr="000F010A">
        <w:rPr>
          <w:rFonts w:asciiTheme="minorHAnsi" w:eastAsia="Times New Roman" w:hAnsiTheme="minorHAnsi" w:cstheme="minorHAnsi"/>
          <w:b/>
        </w:rPr>
        <w:t>upoważnienie/pełnomocnictwo do reprezentowania Oferenta przez osobę podpisującą Ofertę, o ile nie wynika to z dokumentu rejestrowego Oferenta (jeżeli dotyczy).</w:t>
      </w:r>
    </w:p>
    <w:p w14:paraId="60A6E1A1" w14:textId="325EE425" w:rsidR="00BF53DE" w:rsidRPr="00BF53DE" w:rsidRDefault="00BF53DE" w:rsidP="00BF53DE">
      <w:pPr>
        <w:pStyle w:val="Akapitzlist"/>
        <w:numPr>
          <w:ilvl w:val="0"/>
          <w:numId w:val="8"/>
        </w:numPr>
        <w:spacing w:after="0" w:line="240" w:lineRule="auto"/>
        <w:jc w:val="both"/>
        <w:rPr>
          <w:rFonts w:asciiTheme="minorHAnsi" w:eastAsia="Times New Roman" w:hAnsiTheme="minorHAnsi" w:cstheme="minorHAnsi"/>
          <w:bCs/>
        </w:rPr>
      </w:pPr>
      <w:r w:rsidRPr="00BF53DE">
        <w:rPr>
          <w:rFonts w:asciiTheme="minorHAnsi" w:eastAsia="Times New Roman" w:hAnsiTheme="minorHAnsi" w:cstheme="minorHAnsi"/>
          <w:bCs/>
        </w:rPr>
        <w:t>Jeżeli wykonawca nie złożył dokumentów lub oświadczeń, o których mowa w pkt 11 , dokumenty lub oświadczenia te są niekompletne, zawierają błędy lub budzą wskazane przez zamawiającego wątpliwości, zamawiający może wezwać do ich złożenia, uzupełnienia, wyjaśnienia lub poprawienia w terminie przez siebie wskazanym chyba, że mimo ich złożenia, uzupełnienia, poprawienia lub udzielenia wyjaśnień oferta wykonawcy podlega odrzuceniu albo konieczne byłoby unieważnienie postępowania.</w:t>
      </w:r>
    </w:p>
    <w:p w14:paraId="1B44D013" w14:textId="0DD022B5" w:rsidR="00E43C8D" w:rsidRDefault="007B2C2B" w:rsidP="007B2C2B">
      <w:pPr>
        <w:pStyle w:val="Akapitzlist"/>
        <w:numPr>
          <w:ilvl w:val="0"/>
          <w:numId w:val="8"/>
        </w:numPr>
        <w:spacing w:after="0" w:line="240" w:lineRule="auto"/>
        <w:jc w:val="both"/>
        <w:rPr>
          <w:rFonts w:asciiTheme="minorHAnsi" w:eastAsia="Times New Roman" w:hAnsiTheme="minorHAnsi" w:cstheme="minorHAnsi"/>
          <w:bCs/>
        </w:rPr>
      </w:pPr>
      <w:r w:rsidRPr="007B2C2B">
        <w:rPr>
          <w:rFonts w:asciiTheme="minorHAnsi" w:eastAsia="Times New Roman" w:hAnsiTheme="minorHAnsi" w:cstheme="minorHAnsi"/>
          <w:bCs/>
        </w:rPr>
        <w:t>W toku oceny ofert Zamawiający może żądać od Wykonawcy wyjaśnień dotyczących treści złożonej oferty. Wykonawca będzie zobowiązany do przedstawienia wyjaśnień w terminie określonym przez Zamawiającego</w:t>
      </w:r>
    </w:p>
    <w:p w14:paraId="2116A16B" w14:textId="0EA65284" w:rsidR="00FB0AAC" w:rsidRPr="00ED204C" w:rsidRDefault="00490C10" w:rsidP="00ED204C">
      <w:pPr>
        <w:spacing w:before="120" w:after="120" w:line="240" w:lineRule="auto"/>
        <w:jc w:val="both"/>
        <w:rPr>
          <w:rFonts w:asciiTheme="minorHAnsi" w:eastAsia="Times New Roman" w:hAnsiTheme="minorHAnsi" w:cstheme="minorHAnsi"/>
          <w:b/>
          <w:u w:val="single"/>
        </w:rPr>
      </w:pPr>
      <w:r w:rsidRPr="00ED204C">
        <w:rPr>
          <w:rFonts w:asciiTheme="minorHAnsi" w:eastAsia="Times New Roman" w:hAnsiTheme="minorHAnsi" w:cstheme="minorHAnsi"/>
          <w:b/>
          <w:u w:val="single"/>
        </w:rPr>
        <w:t>XIII</w:t>
      </w:r>
      <w:r w:rsidR="00FB0AAC" w:rsidRPr="00ED204C">
        <w:rPr>
          <w:rFonts w:asciiTheme="minorHAnsi" w:eastAsia="Times New Roman" w:hAnsiTheme="minorHAnsi" w:cstheme="minorHAnsi"/>
          <w:b/>
          <w:u w:val="single"/>
        </w:rPr>
        <w:t>.</w:t>
      </w:r>
      <w:r w:rsidR="00FB0AAC" w:rsidRPr="00ED204C">
        <w:rPr>
          <w:rFonts w:asciiTheme="minorHAnsi" w:eastAsia="Times New Roman" w:hAnsiTheme="minorHAnsi" w:cstheme="minorHAnsi"/>
          <w:b/>
          <w:u w:val="single"/>
        </w:rPr>
        <w:tab/>
      </w:r>
      <w:r w:rsidR="00ED204C">
        <w:rPr>
          <w:rFonts w:asciiTheme="minorHAnsi" w:eastAsia="Times New Roman" w:hAnsiTheme="minorHAnsi" w:cstheme="minorHAnsi"/>
          <w:b/>
          <w:u w:val="single"/>
        </w:rPr>
        <w:t>OFERTY CZĘSCIOWE I WARIANTOWE</w:t>
      </w:r>
    </w:p>
    <w:p w14:paraId="068A48DE" w14:textId="77777777" w:rsidR="004409FF" w:rsidRDefault="004409FF" w:rsidP="00FB0AAC">
      <w:pPr>
        <w:spacing w:after="0" w:line="240" w:lineRule="auto"/>
        <w:jc w:val="both"/>
        <w:rPr>
          <w:rFonts w:asciiTheme="minorHAnsi" w:eastAsia="Times New Roman" w:hAnsiTheme="minorHAnsi" w:cstheme="minorHAnsi"/>
          <w:bCs/>
        </w:rPr>
      </w:pPr>
      <w:r w:rsidRPr="004409FF">
        <w:rPr>
          <w:rFonts w:asciiTheme="minorHAnsi" w:eastAsia="Times New Roman" w:hAnsiTheme="minorHAnsi" w:cstheme="minorHAnsi"/>
          <w:bCs/>
        </w:rPr>
        <w:t xml:space="preserve">Zamawiający </w:t>
      </w:r>
      <w:r w:rsidRPr="00B25276">
        <w:rPr>
          <w:rFonts w:asciiTheme="minorHAnsi" w:eastAsia="Times New Roman" w:hAnsiTheme="minorHAnsi" w:cstheme="minorHAnsi"/>
          <w:bCs/>
          <w:u w:val="single"/>
        </w:rPr>
        <w:t>dopuszcza składania ofert częściowych</w:t>
      </w:r>
      <w:r w:rsidRPr="004409FF">
        <w:rPr>
          <w:rFonts w:asciiTheme="minorHAnsi" w:eastAsia="Times New Roman" w:hAnsiTheme="minorHAnsi" w:cstheme="minorHAnsi"/>
          <w:bCs/>
        </w:rPr>
        <w:t>. Ofertę można składać na dowolną liczbę części. Zamawiający nie wskazuje maksymalnej liczby części, na które może zostać udzielone zamówienie jednemu wykonawcy. Zamawiający nie ogranicza liczby części, którą można udzielić jednemu wykonawcy.</w:t>
      </w:r>
    </w:p>
    <w:p w14:paraId="40EA4ACE" w14:textId="77777777" w:rsidR="004409FF" w:rsidRDefault="004409FF" w:rsidP="00FB0AAC">
      <w:pPr>
        <w:spacing w:after="0" w:line="240" w:lineRule="auto"/>
        <w:jc w:val="both"/>
        <w:rPr>
          <w:rFonts w:asciiTheme="minorHAnsi" w:eastAsia="Times New Roman" w:hAnsiTheme="minorHAnsi" w:cstheme="minorHAnsi"/>
          <w:bCs/>
        </w:rPr>
      </w:pPr>
    </w:p>
    <w:p w14:paraId="7B347839" w14:textId="021A2AD8" w:rsidR="00FB0AAC" w:rsidRPr="00B25276" w:rsidRDefault="00FB0AAC" w:rsidP="00FB0AAC">
      <w:pPr>
        <w:spacing w:after="0" w:line="240" w:lineRule="auto"/>
        <w:jc w:val="both"/>
        <w:rPr>
          <w:rFonts w:asciiTheme="minorHAnsi" w:eastAsia="Times New Roman" w:hAnsiTheme="minorHAnsi" w:cstheme="minorHAnsi"/>
          <w:bCs/>
          <w:u w:val="single"/>
        </w:rPr>
      </w:pPr>
      <w:r w:rsidRPr="00B25276">
        <w:rPr>
          <w:rFonts w:asciiTheme="minorHAnsi" w:eastAsia="Times New Roman" w:hAnsiTheme="minorHAnsi" w:cstheme="minorHAnsi"/>
          <w:bCs/>
          <w:u w:val="single"/>
        </w:rPr>
        <w:t>Nie dopuszcza się w niniejszym zapytaniu możliwości składania ofert wariantowych.</w:t>
      </w:r>
    </w:p>
    <w:bookmarkEnd w:id="11"/>
    <w:p w14:paraId="48981E1E" w14:textId="698B6AA6" w:rsidR="00943627" w:rsidRDefault="00943627">
      <w:pPr>
        <w:spacing w:after="0" w:line="240" w:lineRule="auto"/>
        <w:rPr>
          <w:rFonts w:asciiTheme="minorHAnsi" w:eastAsia="Times New Roman" w:hAnsiTheme="minorHAnsi" w:cstheme="minorHAnsi"/>
          <w:b/>
          <w:u w:val="single"/>
        </w:rPr>
      </w:pPr>
    </w:p>
    <w:p w14:paraId="353C4806" w14:textId="4F389425" w:rsidR="00471084" w:rsidRPr="00ED204C" w:rsidRDefault="00AE2B63">
      <w:pPr>
        <w:spacing w:after="0" w:line="240" w:lineRule="auto"/>
        <w:jc w:val="both"/>
        <w:rPr>
          <w:rFonts w:asciiTheme="minorHAnsi" w:eastAsia="Times New Roman" w:hAnsiTheme="minorHAnsi" w:cstheme="minorHAnsi"/>
          <w:b/>
          <w:u w:val="single"/>
        </w:rPr>
      </w:pPr>
      <w:r w:rsidRPr="00ED204C">
        <w:rPr>
          <w:rFonts w:asciiTheme="minorHAnsi" w:eastAsia="Times New Roman" w:hAnsiTheme="minorHAnsi" w:cstheme="minorHAnsi"/>
          <w:b/>
          <w:u w:val="single"/>
        </w:rPr>
        <w:lastRenderedPageBreak/>
        <w:t>X</w:t>
      </w:r>
      <w:r w:rsidR="00490C10" w:rsidRPr="00ED204C">
        <w:rPr>
          <w:rFonts w:asciiTheme="minorHAnsi" w:eastAsia="Times New Roman" w:hAnsiTheme="minorHAnsi" w:cstheme="minorHAnsi"/>
          <w:b/>
          <w:u w:val="single"/>
        </w:rPr>
        <w:t>IV</w:t>
      </w:r>
      <w:r w:rsidRPr="00ED204C">
        <w:rPr>
          <w:rFonts w:asciiTheme="minorHAnsi" w:eastAsia="Times New Roman" w:hAnsiTheme="minorHAnsi" w:cstheme="minorHAnsi"/>
          <w:b/>
          <w:u w:val="single"/>
        </w:rPr>
        <w:t xml:space="preserve">. </w:t>
      </w:r>
      <w:r w:rsidR="00471084" w:rsidRPr="00ED204C">
        <w:rPr>
          <w:rFonts w:asciiTheme="minorHAnsi" w:eastAsia="Times New Roman" w:hAnsiTheme="minorHAnsi" w:cstheme="minorHAnsi"/>
          <w:b/>
          <w:u w:val="single"/>
        </w:rPr>
        <w:t>OPIS KRYTERIÓW OCENY OFERT WRAZ Z PODANIEM WAG TYCH KRYTERIÓW I SPOSOBU OCENY OFERT</w:t>
      </w:r>
    </w:p>
    <w:p w14:paraId="55CF65C7" w14:textId="295822D0" w:rsidR="00DE46DF" w:rsidRPr="00290B9F" w:rsidRDefault="00471084">
      <w:pPr>
        <w:spacing w:after="0" w:line="240" w:lineRule="auto"/>
        <w:jc w:val="both"/>
        <w:rPr>
          <w:rFonts w:asciiTheme="minorHAnsi" w:eastAsia="Times New Roman" w:hAnsiTheme="minorHAnsi" w:cstheme="minorHAnsi"/>
          <w:highlight w:val="yellow"/>
        </w:rPr>
      </w:pPr>
      <w:r w:rsidRPr="00471084">
        <w:rPr>
          <w:rFonts w:asciiTheme="minorHAnsi" w:eastAsia="Times New Roman" w:hAnsiTheme="minorHAnsi" w:cstheme="minorHAnsi"/>
        </w:rPr>
        <w:t>1.</w:t>
      </w:r>
      <w:r w:rsidRPr="00471084">
        <w:rPr>
          <w:rFonts w:asciiTheme="minorHAnsi" w:eastAsia="Times New Roman" w:hAnsiTheme="minorHAnsi" w:cstheme="minorHAnsi"/>
        </w:rPr>
        <w:tab/>
        <w:t>Przy wyborze oferty najkorzystniejszej, Zamawiający będzie kierować się następującymi kryteriami i ich znaczeniem oraz w następujący sposób będzie oceniać oferty w poszczególnych kryteriach:</w:t>
      </w:r>
    </w:p>
    <w:p w14:paraId="2F6CE223" w14:textId="422F0490" w:rsidR="00471084" w:rsidRPr="00471084" w:rsidRDefault="00471084" w:rsidP="00471084">
      <w:pPr>
        <w:spacing w:after="0" w:line="240" w:lineRule="auto"/>
        <w:jc w:val="both"/>
        <w:rPr>
          <w:rFonts w:asciiTheme="minorHAnsi" w:eastAsia="Times New Roman" w:hAnsiTheme="minorHAnsi" w:cstheme="minorHAnsi"/>
        </w:rPr>
      </w:pPr>
      <w:r w:rsidRPr="00471084">
        <w:rPr>
          <w:rFonts w:asciiTheme="minorHAnsi" w:eastAsia="Times New Roman" w:hAnsiTheme="minorHAnsi" w:cstheme="minorHAnsi"/>
        </w:rPr>
        <w:t xml:space="preserve">  1.1.  cena ofertowa                                                                              </w:t>
      </w:r>
      <w:r w:rsidRPr="00471084">
        <w:rPr>
          <w:rFonts w:asciiTheme="minorHAnsi" w:eastAsia="Times New Roman" w:hAnsiTheme="minorHAnsi" w:cstheme="minorHAnsi"/>
        </w:rPr>
        <w:tab/>
        <w:t xml:space="preserve"> =   </w:t>
      </w:r>
      <w:r>
        <w:rPr>
          <w:rFonts w:asciiTheme="minorHAnsi" w:eastAsia="Times New Roman" w:hAnsiTheme="minorHAnsi" w:cstheme="minorHAnsi"/>
        </w:rPr>
        <w:t>9</w:t>
      </w:r>
      <w:r w:rsidRPr="00471084">
        <w:rPr>
          <w:rFonts w:asciiTheme="minorHAnsi" w:eastAsia="Times New Roman" w:hAnsiTheme="minorHAnsi" w:cstheme="minorHAnsi"/>
        </w:rPr>
        <w:t>0 pkt</w:t>
      </w:r>
    </w:p>
    <w:p w14:paraId="7F2C2344" w14:textId="72F0AEBD" w:rsidR="00471084" w:rsidRDefault="00471084" w:rsidP="00471084">
      <w:pPr>
        <w:spacing w:after="0" w:line="240" w:lineRule="auto"/>
        <w:jc w:val="both"/>
        <w:rPr>
          <w:rFonts w:asciiTheme="minorHAnsi" w:eastAsia="Times New Roman" w:hAnsiTheme="minorHAnsi" w:cstheme="minorHAnsi"/>
        </w:rPr>
      </w:pPr>
      <w:r w:rsidRPr="00471084">
        <w:rPr>
          <w:rFonts w:asciiTheme="minorHAnsi" w:eastAsia="Times New Roman" w:hAnsiTheme="minorHAnsi" w:cstheme="minorHAnsi"/>
        </w:rPr>
        <w:t xml:space="preserve">  1.2.  okres udzielonej gwarancji</w:t>
      </w:r>
      <w:r w:rsidR="00445761">
        <w:rPr>
          <w:rFonts w:asciiTheme="minorHAnsi" w:eastAsia="Times New Roman" w:hAnsiTheme="minorHAnsi" w:cstheme="minorHAnsi"/>
        </w:rPr>
        <w:tab/>
      </w:r>
      <w:r w:rsidR="00445761">
        <w:rPr>
          <w:rFonts w:asciiTheme="minorHAnsi" w:eastAsia="Times New Roman" w:hAnsiTheme="minorHAnsi" w:cstheme="minorHAnsi"/>
        </w:rPr>
        <w:tab/>
      </w:r>
      <w:r w:rsidR="00445761">
        <w:rPr>
          <w:rFonts w:asciiTheme="minorHAnsi" w:eastAsia="Times New Roman" w:hAnsiTheme="minorHAnsi" w:cstheme="minorHAnsi"/>
        </w:rPr>
        <w:tab/>
      </w:r>
      <w:r w:rsidRPr="00471084">
        <w:rPr>
          <w:rFonts w:asciiTheme="minorHAnsi" w:eastAsia="Times New Roman" w:hAnsiTheme="minorHAnsi" w:cstheme="minorHAnsi"/>
        </w:rPr>
        <w:tab/>
        <w:t xml:space="preserve"> =   </w:t>
      </w:r>
      <w:r>
        <w:rPr>
          <w:rFonts w:asciiTheme="minorHAnsi" w:eastAsia="Times New Roman" w:hAnsiTheme="minorHAnsi" w:cstheme="minorHAnsi"/>
        </w:rPr>
        <w:t>1</w:t>
      </w:r>
      <w:r w:rsidRPr="00471084">
        <w:rPr>
          <w:rFonts w:asciiTheme="minorHAnsi" w:eastAsia="Times New Roman" w:hAnsiTheme="minorHAnsi" w:cstheme="minorHAnsi"/>
        </w:rPr>
        <w:t>0 pkt</w:t>
      </w:r>
    </w:p>
    <w:p w14:paraId="416FD7A8" w14:textId="77777777" w:rsidR="00445761" w:rsidRDefault="00445761" w:rsidP="00471084">
      <w:pPr>
        <w:spacing w:after="0" w:line="240" w:lineRule="auto"/>
        <w:jc w:val="both"/>
        <w:rPr>
          <w:rFonts w:asciiTheme="minorHAnsi" w:eastAsia="Times New Roman" w:hAnsiTheme="minorHAnsi" w:cstheme="minorHAnsi"/>
        </w:rPr>
      </w:pPr>
    </w:p>
    <w:p w14:paraId="450A8715" w14:textId="77777777" w:rsidR="00445761" w:rsidRPr="004A4FAF" w:rsidRDefault="00445761" w:rsidP="00445761">
      <w:pPr>
        <w:spacing w:after="0" w:line="240" w:lineRule="auto"/>
        <w:jc w:val="both"/>
        <w:rPr>
          <w:rFonts w:asciiTheme="minorHAnsi" w:eastAsia="Times New Roman" w:hAnsiTheme="minorHAnsi" w:cstheme="minorHAnsi"/>
          <w:b/>
          <w:bCs/>
        </w:rPr>
      </w:pPr>
      <w:r w:rsidRPr="004A4FAF">
        <w:rPr>
          <w:rFonts w:asciiTheme="minorHAnsi" w:eastAsia="Times New Roman" w:hAnsiTheme="minorHAnsi" w:cstheme="minorHAnsi"/>
          <w:b/>
          <w:bCs/>
        </w:rPr>
        <w:t>2. Sposób oceny ofert</w:t>
      </w:r>
    </w:p>
    <w:p w14:paraId="00E8CF9A" w14:textId="77777777" w:rsidR="00445761" w:rsidRPr="00445761" w:rsidRDefault="00445761" w:rsidP="00445761">
      <w:pPr>
        <w:spacing w:after="0" w:line="240" w:lineRule="auto"/>
        <w:jc w:val="both"/>
        <w:rPr>
          <w:rFonts w:asciiTheme="minorHAnsi" w:eastAsia="Times New Roman" w:hAnsiTheme="minorHAnsi" w:cstheme="minorHAnsi"/>
        </w:rPr>
      </w:pPr>
      <w:r w:rsidRPr="00445761">
        <w:rPr>
          <w:rFonts w:asciiTheme="minorHAnsi" w:eastAsia="Times New Roman" w:hAnsiTheme="minorHAnsi" w:cstheme="minorHAnsi"/>
        </w:rPr>
        <w:t>Wartość punktowa poszczególnych składników zostanie ustalona na podstawie następujących obliczeń:</w:t>
      </w:r>
    </w:p>
    <w:p w14:paraId="7E70F46C" w14:textId="77777777" w:rsidR="00445761" w:rsidRPr="00445761" w:rsidRDefault="00445761" w:rsidP="00445761">
      <w:pPr>
        <w:spacing w:after="0" w:line="240" w:lineRule="auto"/>
        <w:jc w:val="both"/>
        <w:rPr>
          <w:rFonts w:asciiTheme="minorHAnsi" w:eastAsia="Times New Roman" w:hAnsiTheme="minorHAnsi" w:cstheme="minorHAnsi"/>
        </w:rPr>
      </w:pPr>
    </w:p>
    <w:p w14:paraId="21694B92" w14:textId="77777777" w:rsidR="007B2C2B" w:rsidRDefault="00445761" w:rsidP="007B2C2B">
      <w:pPr>
        <w:spacing w:after="0" w:line="240" w:lineRule="auto"/>
        <w:jc w:val="both"/>
        <w:rPr>
          <w:rFonts w:asciiTheme="minorHAnsi" w:eastAsia="Times New Roman" w:hAnsiTheme="minorHAnsi" w:cstheme="minorHAnsi"/>
        </w:rPr>
      </w:pPr>
      <w:bookmarkStart w:id="13" w:name="_Hlk196599282"/>
      <w:r w:rsidRPr="00534E0D">
        <w:rPr>
          <w:rFonts w:asciiTheme="minorHAnsi" w:eastAsia="Times New Roman" w:hAnsiTheme="minorHAnsi" w:cstheme="minorHAnsi"/>
          <w:b/>
          <w:bCs/>
        </w:rPr>
        <w:t xml:space="preserve">2.1. </w:t>
      </w:r>
      <w:bookmarkEnd w:id="13"/>
      <w:r w:rsidRPr="00534E0D">
        <w:rPr>
          <w:rFonts w:asciiTheme="minorHAnsi" w:eastAsia="Times New Roman" w:hAnsiTheme="minorHAnsi" w:cstheme="minorHAnsi"/>
          <w:b/>
          <w:bCs/>
        </w:rPr>
        <w:t>Składnik  A</w:t>
      </w:r>
      <w:r w:rsidRPr="00445761">
        <w:rPr>
          <w:rFonts w:asciiTheme="minorHAnsi" w:eastAsia="Times New Roman" w:hAnsiTheme="minorHAnsi" w:cstheme="minorHAnsi"/>
        </w:rPr>
        <w:t xml:space="preserve"> – dotyczy kryterium „cena ofertowa” </w:t>
      </w:r>
    </w:p>
    <w:p w14:paraId="103C245F" w14:textId="3AA685D7" w:rsidR="007B2C2B" w:rsidRPr="007B2C2B" w:rsidRDefault="007B2C2B" w:rsidP="007B2C2B">
      <w:pPr>
        <w:spacing w:after="0" w:line="240" w:lineRule="auto"/>
        <w:jc w:val="both"/>
        <w:rPr>
          <w:rFonts w:asciiTheme="minorHAnsi" w:eastAsia="Times New Roman" w:hAnsiTheme="minorHAnsi" w:cstheme="minorHAnsi"/>
        </w:rPr>
      </w:pPr>
      <w:r w:rsidRPr="007B2C2B">
        <w:rPr>
          <w:rFonts w:asciiTheme="minorHAnsi" w:eastAsia="Times New Roman" w:hAnsiTheme="minorHAnsi" w:cstheme="minorHAnsi"/>
        </w:rPr>
        <w:t>Najniższa cena otrzyma maksymalną liczbę punktów – 90. Pozostałe oferty będą oceniane według wzoru:</w:t>
      </w:r>
    </w:p>
    <w:p w14:paraId="01FDDBF6" w14:textId="77777777" w:rsidR="00445761" w:rsidRPr="00445761" w:rsidRDefault="00445761" w:rsidP="00445761">
      <w:pPr>
        <w:spacing w:after="0" w:line="240" w:lineRule="auto"/>
        <w:jc w:val="both"/>
        <w:rPr>
          <w:rFonts w:asciiTheme="minorHAnsi" w:eastAsia="Times New Roman" w:hAnsiTheme="minorHAnsi" w:cstheme="minorHAnsi"/>
        </w:rPr>
      </w:pPr>
      <w:r w:rsidRPr="00445761">
        <w:rPr>
          <w:rFonts w:asciiTheme="minorHAnsi" w:eastAsia="Times New Roman" w:hAnsiTheme="minorHAnsi" w:cstheme="minorHAnsi"/>
        </w:rPr>
        <w:tab/>
      </w:r>
      <w:r w:rsidRPr="00445761">
        <w:rPr>
          <w:rFonts w:asciiTheme="minorHAnsi" w:eastAsia="Times New Roman" w:hAnsiTheme="minorHAnsi" w:cstheme="minorHAnsi"/>
        </w:rPr>
        <w:tab/>
      </w:r>
      <w:r w:rsidRPr="00445761">
        <w:rPr>
          <w:rFonts w:asciiTheme="minorHAnsi" w:eastAsia="Times New Roman" w:hAnsiTheme="minorHAnsi" w:cstheme="minorHAnsi"/>
        </w:rPr>
        <w:tab/>
      </w:r>
    </w:p>
    <w:p w14:paraId="02EC1B93" w14:textId="77777777" w:rsidR="00445761" w:rsidRPr="00445761" w:rsidRDefault="00445761" w:rsidP="00445761">
      <w:pPr>
        <w:spacing w:after="0" w:line="240" w:lineRule="auto"/>
        <w:jc w:val="both"/>
        <w:rPr>
          <w:rFonts w:asciiTheme="minorHAnsi" w:eastAsia="Times New Roman" w:hAnsiTheme="minorHAnsi" w:cstheme="minorHAnsi"/>
        </w:rPr>
      </w:pPr>
      <w:r w:rsidRPr="00445761">
        <w:rPr>
          <w:rFonts w:asciiTheme="minorHAnsi" w:eastAsia="Times New Roman" w:hAnsiTheme="minorHAnsi" w:cstheme="minorHAnsi"/>
        </w:rPr>
        <w:t xml:space="preserve">    </w:t>
      </w:r>
      <w:r w:rsidRPr="00445761">
        <w:rPr>
          <w:rFonts w:asciiTheme="minorHAnsi" w:eastAsia="Times New Roman" w:hAnsiTheme="minorHAnsi" w:cstheme="minorHAnsi"/>
        </w:rPr>
        <w:tab/>
      </w:r>
      <w:r w:rsidRPr="00445761">
        <w:rPr>
          <w:rFonts w:asciiTheme="minorHAnsi" w:eastAsia="Times New Roman" w:hAnsiTheme="minorHAnsi" w:cstheme="minorHAnsi"/>
        </w:rPr>
        <w:tab/>
      </w:r>
      <w:r w:rsidRPr="00445761">
        <w:rPr>
          <w:rFonts w:asciiTheme="minorHAnsi" w:eastAsia="Times New Roman" w:hAnsiTheme="minorHAnsi" w:cstheme="minorHAnsi"/>
        </w:rPr>
        <w:tab/>
        <w:t xml:space="preserve">                              najniższa cena oferty</w:t>
      </w:r>
    </w:p>
    <w:p w14:paraId="36EA9A84" w14:textId="4A1BE373" w:rsidR="00445761" w:rsidRPr="00445761" w:rsidRDefault="00445761" w:rsidP="00445761">
      <w:pPr>
        <w:spacing w:after="0" w:line="240" w:lineRule="auto"/>
        <w:jc w:val="both"/>
        <w:rPr>
          <w:rFonts w:asciiTheme="minorHAnsi" w:eastAsia="Times New Roman" w:hAnsiTheme="minorHAnsi" w:cstheme="minorHAnsi"/>
        </w:rPr>
      </w:pPr>
      <w:r w:rsidRPr="00445761">
        <w:rPr>
          <w:rFonts w:asciiTheme="minorHAnsi" w:eastAsia="Times New Roman" w:hAnsiTheme="minorHAnsi" w:cstheme="minorHAnsi"/>
        </w:rPr>
        <w:t>Wartość punktowa składnika A</w:t>
      </w:r>
      <w:r w:rsidRPr="00445761">
        <w:rPr>
          <w:rFonts w:asciiTheme="minorHAnsi" w:eastAsia="Times New Roman" w:hAnsiTheme="minorHAnsi" w:cstheme="minorHAnsi"/>
        </w:rPr>
        <w:tab/>
        <w:t>=          ------------------------------------    x</w:t>
      </w:r>
      <w:r w:rsidRPr="00445761">
        <w:rPr>
          <w:rFonts w:asciiTheme="minorHAnsi" w:eastAsia="Times New Roman" w:hAnsiTheme="minorHAnsi" w:cstheme="minorHAnsi"/>
        </w:rPr>
        <w:tab/>
      </w:r>
      <w:r>
        <w:rPr>
          <w:rFonts w:asciiTheme="minorHAnsi" w:eastAsia="Times New Roman" w:hAnsiTheme="minorHAnsi" w:cstheme="minorHAnsi"/>
        </w:rPr>
        <w:t>9</w:t>
      </w:r>
      <w:r w:rsidRPr="00445761">
        <w:rPr>
          <w:rFonts w:asciiTheme="minorHAnsi" w:eastAsia="Times New Roman" w:hAnsiTheme="minorHAnsi" w:cstheme="minorHAnsi"/>
        </w:rPr>
        <w:t>0 pkt</w:t>
      </w:r>
    </w:p>
    <w:p w14:paraId="613688B2" w14:textId="44BC0862" w:rsidR="00445761" w:rsidRPr="00445761" w:rsidRDefault="00445761" w:rsidP="00445761">
      <w:pPr>
        <w:spacing w:after="0" w:line="240" w:lineRule="auto"/>
        <w:jc w:val="both"/>
        <w:rPr>
          <w:rFonts w:asciiTheme="minorHAnsi" w:eastAsia="Times New Roman" w:hAnsiTheme="minorHAnsi" w:cstheme="minorHAnsi"/>
        </w:rPr>
      </w:pPr>
      <w:r w:rsidRPr="00445761">
        <w:rPr>
          <w:rFonts w:asciiTheme="minorHAnsi" w:eastAsia="Times New Roman" w:hAnsiTheme="minorHAnsi" w:cstheme="minorHAnsi"/>
        </w:rPr>
        <w:tab/>
      </w:r>
      <w:r w:rsidRPr="00445761">
        <w:rPr>
          <w:rFonts w:asciiTheme="minorHAnsi" w:eastAsia="Times New Roman" w:hAnsiTheme="minorHAnsi" w:cstheme="minorHAnsi"/>
        </w:rPr>
        <w:tab/>
      </w:r>
      <w:r w:rsidRPr="00445761">
        <w:rPr>
          <w:rFonts w:asciiTheme="minorHAnsi" w:eastAsia="Times New Roman" w:hAnsiTheme="minorHAnsi" w:cstheme="minorHAnsi"/>
        </w:rPr>
        <w:tab/>
      </w:r>
      <w:r w:rsidRPr="00445761">
        <w:rPr>
          <w:rFonts w:asciiTheme="minorHAnsi" w:eastAsia="Times New Roman" w:hAnsiTheme="minorHAnsi" w:cstheme="minorHAnsi"/>
        </w:rPr>
        <w:tab/>
      </w:r>
      <w:r w:rsidRPr="00445761">
        <w:rPr>
          <w:rFonts w:asciiTheme="minorHAnsi" w:eastAsia="Times New Roman" w:hAnsiTheme="minorHAnsi" w:cstheme="minorHAnsi"/>
        </w:rPr>
        <w:tab/>
        <w:t xml:space="preserve">   cena  oferty badanej </w:t>
      </w:r>
    </w:p>
    <w:p w14:paraId="0427098E" w14:textId="77777777" w:rsidR="00445761" w:rsidRPr="00445761" w:rsidRDefault="00445761" w:rsidP="00445761">
      <w:pPr>
        <w:spacing w:after="0" w:line="240" w:lineRule="auto"/>
        <w:jc w:val="both"/>
        <w:rPr>
          <w:rFonts w:asciiTheme="minorHAnsi" w:eastAsia="Times New Roman" w:hAnsiTheme="minorHAnsi" w:cstheme="minorHAnsi"/>
        </w:rPr>
      </w:pPr>
    </w:p>
    <w:p w14:paraId="3317B679" w14:textId="1C34C552" w:rsidR="00445761" w:rsidRDefault="00445761" w:rsidP="00445761">
      <w:pPr>
        <w:spacing w:after="0" w:line="240" w:lineRule="auto"/>
        <w:jc w:val="both"/>
        <w:rPr>
          <w:rFonts w:asciiTheme="minorHAnsi" w:eastAsia="Times New Roman" w:hAnsiTheme="minorHAnsi" w:cstheme="minorHAnsi"/>
          <w:u w:val="single"/>
        </w:rPr>
      </w:pPr>
      <w:r w:rsidRPr="008F1BF8">
        <w:rPr>
          <w:rFonts w:asciiTheme="minorHAnsi" w:eastAsia="Times New Roman" w:hAnsiTheme="minorHAnsi" w:cstheme="minorHAnsi"/>
          <w:u w:val="single"/>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6E849CF" w14:textId="77777777" w:rsidR="008F1BF8" w:rsidRDefault="008F1BF8" w:rsidP="00445761">
      <w:pPr>
        <w:spacing w:after="0" w:line="240" w:lineRule="auto"/>
        <w:jc w:val="both"/>
        <w:rPr>
          <w:rFonts w:asciiTheme="minorHAnsi" w:eastAsia="Times New Roman" w:hAnsiTheme="minorHAnsi" w:cstheme="minorHAnsi"/>
          <w:u w:val="single"/>
        </w:rPr>
      </w:pPr>
    </w:p>
    <w:p w14:paraId="68102E51" w14:textId="068B6886" w:rsidR="008F1BF8" w:rsidRPr="008F1BF8" w:rsidRDefault="008F1BF8" w:rsidP="008F1BF8">
      <w:pPr>
        <w:spacing w:after="0" w:line="240" w:lineRule="auto"/>
        <w:jc w:val="both"/>
        <w:rPr>
          <w:rFonts w:asciiTheme="minorHAnsi" w:eastAsia="Times New Roman" w:hAnsiTheme="minorHAnsi" w:cstheme="minorHAnsi"/>
        </w:rPr>
      </w:pPr>
      <w:r w:rsidRPr="00534E0D">
        <w:rPr>
          <w:rFonts w:asciiTheme="minorHAnsi" w:eastAsia="Times New Roman" w:hAnsiTheme="minorHAnsi" w:cstheme="minorHAnsi"/>
          <w:b/>
          <w:bCs/>
        </w:rPr>
        <w:t xml:space="preserve">2.1 Składnik </w:t>
      </w:r>
      <w:r w:rsidR="00534E0D" w:rsidRPr="00534E0D">
        <w:rPr>
          <w:rFonts w:asciiTheme="minorHAnsi" w:eastAsia="Times New Roman" w:hAnsiTheme="minorHAnsi" w:cstheme="minorHAnsi"/>
          <w:b/>
          <w:bCs/>
        </w:rPr>
        <w:t>B</w:t>
      </w:r>
      <w:r w:rsidRPr="008F1BF8">
        <w:rPr>
          <w:rFonts w:asciiTheme="minorHAnsi" w:eastAsia="Times New Roman" w:hAnsiTheme="minorHAnsi" w:cstheme="minorHAnsi"/>
        </w:rPr>
        <w:t xml:space="preserve"> - dotyczy kryterium „okres udzielonej gwarancji” (maksymalna ilość punktów jaką można uzyskać w kryterium „okres udzielonej gwarancji” wynosi 10 punktów), gdzie: </w:t>
      </w:r>
    </w:p>
    <w:p w14:paraId="4FCDD462" w14:textId="77777777" w:rsidR="008F1BF8" w:rsidRPr="008F1BF8" w:rsidRDefault="008F1BF8" w:rsidP="008F1BF8">
      <w:pPr>
        <w:spacing w:after="0" w:line="240" w:lineRule="auto"/>
        <w:jc w:val="both"/>
        <w:rPr>
          <w:rFonts w:asciiTheme="minorHAnsi" w:eastAsia="Times New Roman" w:hAnsiTheme="minorHAnsi" w:cstheme="minorHAnsi"/>
        </w:rPr>
      </w:pPr>
      <w:r w:rsidRPr="008F1BF8">
        <w:rPr>
          <w:rFonts w:asciiTheme="minorHAnsi" w:eastAsia="Times New Roman" w:hAnsiTheme="minorHAnsi" w:cstheme="minorHAnsi"/>
        </w:rPr>
        <w:t>„ilość punktów uzyskana przez ofertę” oznacza ilość punktów ustalonych dla badanej oferty zgodnie z poniższymi zasadami:</w:t>
      </w:r>
    </w:p>
    <w:p w14:paraId="0CB79BCB" w14:textId="6C1CD087" w:rsidR="008F1BF8" w:rsidRPr="00116CF6" w:rsidRDefault="00116CF6" w:rsidP="00116CF6">
      <w:pPr>
        <w:pStyle w:val="Akapitzlist"/>
        <w:numPr>
          <w:ilvl w:val="1"/>
          <w:numId w:val="34"/>
        </w:numPr>
        <w:spacing w:after="0" w:line="240" w:lineRule="auto"/>
        <w:jc w:val="both"/>
        <w:rPr>
          <w:rFonts w:asciiTheme="minorHAnsi" w:eastAsia="Times New Roman" w:hAnsiTheme="minorHAnsi" w:cstheme="minorHAnsi"/>
        </w:rPr>
      </w:pPr>
      <w:bookmarkStart w:id="14" w:name="_Hlk196599398"/>
      <w:r>
        <w:rPr>
          <w:rFonts w:asciiTheme="minorHAnsi" w:eastAsia="Times New Roman" w:hAnsiTheme="minorHAnsi" w:cstheme="minorHAnsi"/>
        </w:rPr>
        <w:t xml:space="preserve"> </w:t>
      </w:r>
      <w:r w:rsidR="008F1BF8" w:rsidRPr="00116CF6">
        <w:rPr>
          <w:rFonts w:asciiTheme="minorHAnsi" w:eastAsia="Times New Roman" w:hAnsiTheme="minorHAnsi" w:cstheme="minorHAnsi"/>
        </w:rPr>
        <w:t>miesięcy – 10 pkt</w:t>
      </w:r>
    </w:p>
    <w:p w14:paraId="26599037" w14:textId="24CB854A" w:rsidR="008F1BF8" w:rsidRPr="00116CF6" w:rsidRDefault="00116CF6" w:rsidP="00116CF6">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25-30 m</w:t>
      </w:r>
      <w:r w:rsidR="008F1BF8" w:rsidRPr="00116CF6">
        <w:rPr>
          <w:rFonts w:asciiTheme="minorHAnsi" w:eastAsia="Times New Roman" w:hAnsiTheme="minorHAnsi" w:cstheme="minorHAnsi"/>
        </w:rPr>
        <w:t>iesięcy – 5 pkt</w:t>
      </w:r>
    </w:p>
    <w:bookmarkEnd w:id="14"/>
    <w:p w14:paraId="54FE54F0" w14:textId="1ACF7BC2" w:rsidR="008F1BF8" w:rsidRPr="00116CF6" w:rsidRDefault="00116CF6" w:rsidP="00116CF6">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0-</w:t>
      </w:r>
      <w:r w:rsidR="008F1BF8" w:rsidRPr="00116CF6">
        <w:rPr>
          <w:rFonts w:asciiTheme="minorHAnsi" w:eastAsia="Times New Roman" w:hAnsiTheme="minorHAnsi" w:cstheme="minorHAnsi"/>
        </w:rPr>
        <w:t xml:space="preserve">24 </w:t>
      </w:r>
      <w:r w:rsidRPr="00116CF6">
        <w:rPr>
          <w:rFonts w:asciiTheme="minorHAnsi" w:eastAsia="Times New Roman" w:hAnsiTheme="minorHAnsi" w:cstheme="minorHAnsi"/>
        </w:rPr>
        <w:t>mie</w:t>
      </w:r>
      <w:r>
        <w:rPr>
          <w:rFonts w:asciiTheme="minorHAnsi" w:eastAsia="Times New Roman" w:hAnsiTheme="minorHAnsi" w:cstheme="minorHAnsi"/>
        </w:rPr>
        <w:t>sięcy</w:t>
      </w:r>
      <w:r w:rsidR="008F1BF8" w:rsidRPr="00116CF6">
        <w:rPr>
          <w:rFonts w:asciiTheme="minorHAnsi" w:eastAsia="Times New Roman" w:hAnsiTheme="minorHAnsi" w:cstheme="minorHAnsi"/>
        </w:rPr>
        <w:t xml:space="preserve"> – 0 pkt</w:t>
      </w:r>
    </w:p>
    <w:p w14:paraId="3C0D558D" w14:textId="77777777" w:rsidR="008F1BF8" w:rsidRPr="008F1BF8" w:rsidRDefault="008F1BF8" w:rsidP="008F1BF8">
      <w:pPr>
        <w:spacing w:after="0" w:line="240" w:lineRule="auto"/>
        <w:jc w:val="both"/>
        <w:rPr>
          <w:rFonts w:asciiTheme="minorHAnsi" w:eastAsia="Times New Roman" w:hAnsiTheme="minorHAnsi" w:cstheme="minorHAnsi"/>
        </w:rPr>
      </w:pPr>
    </w:p>
    <w:p w14:paraId="455B5B4F" w14:textId="2878C8B3" w:rsidR="008F1BF8" w:rsidRPr="00116CF6" w:rsidRDefault="008F1BF8" w:rsidP="008F1BF8">
      <w:pPr>
        <w:spacing w:after="0" w:line="240" w:lineRule="auto"/>
        <w:jc w:val="both"/>
        <w:rPr>
          <w:rFonts w:asciiTheme="minorHAnsi" w:eastAsia="Times New Roman" w:hAnsiTheme="minorHAnsi" w:cstheme="minorHAnsi"/>
          <w:u w:val="single"/>
        </w:rPr>
      </w:pPr>
      <w:r w:rsidRPr="00116CF6">
        <w:rPr>
          <w:rFonts w:asciiTheme="minorHAnsi" w:eastAsia="Times New Roman" w:hAnsiTheme="minorHAnsi" w:cstheme="minorHAnsi"/>
          <w:u w:val="single"/>
        </w:rPr>
        <w:t>Uwaga: Wykonawca może zaoferować wyłącznie okres udzielonej gwarancji</w:t>
      </w:r>
      <w:r w:rsidR="002C3A77" w:rsidRPr="00116CF6">
        <w:rPr>
          <w:rFonts w:asciiTheme="minorHAnsi" w:eastAsia="Times New Roman" w:hAnsiTheme="minorHAnsi" w:cstheme="minorHAnsi"/>
          <w:u w:val="single"/>
        </w:rPr>
        <w:t xml:space="preserve"> </w:t>
      </w:r>
      <w:r w:rsidRPr="00116CF6">
        <w:rPr>
          <w:rFonts w:asciiTheme="minorHAnsi" w:eastAsia="Times New Roman" w:hAnsiTheme="minorHAnsi" w:cstheme="minorHAnsi"/>
          <w:u w:val="single"/>
        </w:rPr>
        <w:t>nie krótszy niż 24 miesiące</w:t>
      </w:r>
      <w:r w:rsidR="002C3A77" w:rsidRPr="00116CF6">
        <w:rPr>
          <w:rFonts w:asciiTheme="minorHAnsi" w:eastAsia="Times New Roman" w:hAnsiTheme="minorHAnsi" w:cstheme="minorHAnsi"/>
          <w:u w:val="single"/>
        </w:rPr>
        <w:t xml:space="preserve"> </w:t>
      </w:r>
      <w:r w:rsidRPr="00116CF6">
        <w:rPr>
          <w:rFonts w:asciiTheme="minorHAnsi" w:eastAsia="Times New Roman" w:hAnsiTheme="minorHAnsi" w:cstheme="minorHAnsi"/>
          <w:u w:val="single"/>
        </w:rPr>
        <w:t>W przypadku podania okresu dłuższego niż 36 miesięcy oferta otrzyma ilość punktów jak za okres o długości 36 miesięcy.</w:t>
      </w:r>
      <w:r w:rsidR="002C3A77" w:rsidRPr="00116CF6">
        <w:rPr>
          <w:rFonts w:asciiTheme="minorHAnsi" w:eastAsia="Times New Roman" w:hAnsiTheme="minorHAnsi" w:cstheme="minorHAnsi"/>
          <w:u w:val="single"/>
        </w:rPr>
        <w:t xml:space="preserve"> </w:t>
      </w:r>
      <w:r w:rsidRPr="00116CF6">
        <w:rPr>
          <w:rFonts w:asciiTheme="minorHAnsi" w:eastAsia="Times New Roman" w:hAnsiTheme="minorHAnsi" w:cstheme="minorHAnsi"/>
          <w:u w:val="single"/>
        </w:rPr>
        <w:t>Kryterium będzie rozpatrywane na podstawie oświadczenia złożonego przez Wykonawcę w Formularzu oferty.</w:t>
      </w:r>
    </w:p>
    <w:p w14:paraId="6697DE4F" w14:textId="5CCABFC3" w:rsidR="008F1BF8" w:rsidRPr="00116CF6" w:rsidRDefault="008F1BF8" w:rsidP="008F1BF8">
      <w:pPr>
        <w:spacing w:after="0" w:line="240" w:lineRule="auto"/>
        <w:jc w:val="both"/>
        <w:rPr>
          <w:rFonts w:asciiTheme="minorHAnsi" w:eastAsia="Times New Roman" w:hAnsiTheme="minorHAnsi" w:cstheme="minorHAnsi"/>
          <w:u w:val="single"/>
        </w:rPr>
      </w:pPr>
      <w:r w:rsidRPr="00116CF6">
        <w:rPr>
          <w:rFonts w:asciiTheme="minorHAnsi" w:eastAsia="Times New Roman" w:hAnsiTheme="minorHAnsi" w:cstheme="minorHAnsi"/>
          <w:u w:val="single"/>
        </w:rPr>
        <w:t>W przypadku nie podania okresu gwarancji w Formularzu oferty, Zamawiający uzna to za brak wydłużenia i przyzna zero punktów.</w:t>
      </w:r>
    </w:p>
    <w:p w14:paraId="6B385F9A" w14:textId="77777777" w:rsidR="008F1BF8" w:rsidRPr="008F1BF8" w:rsidRDefault="008F1BF8" w:rsidP="008F1BF8">
      <w:pPr>
        <w:spacing w:after="0" w:line="240" w:lineRule="auto"/>
        <w:jc w:val="both"/>
        <w:rPr>
          <w:rFonts w:asciiTheme="minorHAnsi" w:eastAsia="Times New Roman" w:hAnsiTheme="minorHAnsi" w:cstheme="minorHAnsi"/>
        </w:rPr>
      </w:pPr>
    </w:p>
    <w:p w14:paraId="6CB88E27" w14:textId="1D0F2260" w:rsidR="008F1BF8" w:rsidRPr="00116CF6" w:rsidRDefault="008F1BF8" w:rsidP="008F1BF8">
      <w:pPr>
        <w:spacing w:after="0" w:line="240" w:lineRule="auto"/>
        <w:jc w:val="both"/>
        <w:rPr>
          <w:rFonts w:asciiTheme="minorHAnsi" w:eastAsia="Times New Roman" w:hAnsiTheme="minorHAnsi" w:cstheme="minorHAnsi"/>
          <w:u w:val="single"/>
        </w:rPr>
      </w:pPr>
      <w:r w:rsidRPr="00116CF6">
        <w:rPr>
          <w:rFonts w:asciiTheme="minorHAnsi" w:eastAsia="Times New Roman" w:hAnsiTheme="minorHAnsi" w:cstheme="minorHAnsi"/>
          <w:u w:val="single"/>
        </w:rPr>
        <w:t xml:space="preserve">Uwaga: Zaoferowany przez </w:t>
      </w:r>
      <w:r w:rsidR="00A26D59">
        <w:rPr>
          <w:rFonts w:asciiTheme="minorHAnsi" w:eastAsia="Times New Roman" w:hAnsiTheme="minorHAnsi" w:cstheme="minorHAnsi"/>
          <w:u w:val="single"/>
        </w:rPr>
        <w:t xml:space="preserve">Oferenta </w:t>
      </w:r>
      <w:r w:rsidRPr="00116CF6">
        <w:rPr>
          <w:rFonts w:asciiTheme="minorHAnsi" w:eastAsia="Times New Roman" w:hAnsiTheme="minorHAnsi" w:cstheme="minorHAnsi"/>
          <w:u w:val="single"/>
        </w:rPr>
        <w:t>okres udzielonej gwarancji musi być wyrażony w pełnych miesiącach</w:t>
      </w:r>
    </w:p>
    <w:p w14:paraId="7F326E11" w14:textId="77777777" w:rsidR="008F1BF8" w:rsidRPr="008F1BF8" w:rsidRDefault="008F1BF8" w:rsidP="008F1BF8">
      <w:pPr>
        <w:spacing w:after="0" w:line="240" w:lineRule="auto"/>
        <w:jc w:val="both"/>
        <w:rPr>
          <w:rFonts w:asciiTheme="minorHAnsi" w:eastAsia="Times New Roman" w:hAnsiTheme="minorHAnsi" w:cstheme="minorHAnsi"/>
        </w:rPr>
      </w:pPr>
    </w:p>
    <w:p w14:paraId="4CB584C6" w14:textId="77777777" w:rsidR="008F1BF8" w:rsidRPr="008F1BF8" w:rsidRDefault="008F1BF8" w:rsidP="008F1BF8">
      <w:pPr>
        <w:spacing w:after="0" w:line="240" w:lineRule="auto"/>
        <w:jc w:val="both"/>
        <w:rPr>
          <w:rFonts w:asciiTheme="minorHAnsi" w:eastAsia="Times New Roman" w:hAnsiTheme="minorHAnsi" w:cstheme="minorHAnsi"/>
        </w:rPr>
      </w:pPr>
      <w:r w:rsidRPr="004A4FAF">
        <w:rPr>
          <w:rFonts w:asciiTheme="minorHAnsi" w:eastAsia="Times New Roman" w:hAnsiTheme="minorHAnsi" w:cstheme="minorHAnsi"/>
          <w:b/>
          <w:bCs/>
        </w:rPr>
        <w:t>3.</w:t>
      </w:r>
      <w:r w:rsidRPr="008F1BF8">
        <w:rPr>
          <w:rFonts w:asciiTheme="minorHAnsi" w:eastAsia="Times New Roman" w:hAnsiTheme="minorHAnsi" w:cstheme="minorHAnsi"/>
        </w:rPr>
        <w:t xml:space="preserve"> Jako najkorzystniejszą Zamawiający wybierze ofertę, która uzyska najwyższą ilość punktów (NLP) obliczoną wg poniższego wzoru:</w:t>
      </w:r>
    </w:p>
    <w:p w14:paraId="6AB390D8" w14:textId="77777777" w:rsidR="008F1BF8" w:rsidRPr="008F1BF8" w:rsidRDefault="008F1BF8" w:rsidP="008F1BF8">
      <w:pPr>
        <w:spacing w:after="0" w:line="240" w:lineRule="auto"/>
        <w:jc w:val="both"/>
        <w:rPr>
          <w:rFonts w:asciiTheme="minorHAnsi" w:eastAsia="Times New Roman" w:hAnsiTheme="minorHAnsi" w:cstheme="minorHAnsi"/>
        </w:rPr>
      </w:pPr>
    </w:p>
    <w:p w14:paraId="05C8A469" w14:textId="14444F81" w:rsidR="008F1BF8" w:rsidRPr="00534E0D" w:rsidRDefault="008F1BF8" w:rsidP="008F1BF8">
      <w:pPr>
        <w:spacing w:after="0" w:line="240" w:lineRule="auto"/>
        <w:jc w:val="both"/>
        <w:rPr>
          <w:rFonts w:asciiTheme="minorHAnsi" w:eastAsia="Times New Roman" w:hAnsiTheme="minorHAnsi" w:cstheme="minorHAnsi"/>
          <w:b/>
          <w:bCs/>
        </w:rPr>
      </w:pPr>
      <w:r w:rsidRPr="00534E0D">
        <w:rPr>
          <w:rFonts w:asciiTheme="minorHAnsi" w:eastAsia="Times New Roman" w:hAnsiTheme="minorHAnsi" w:cstheme="minorHAnsi"/>
          <w:b/>
          <w:bCs/>
        </w:rPr>
        <w:t xml:space="preserve">NLP = A + B </w:t>
      </w:r>
    </w:p>
    <w:p w14:paraId="7D57FFDF" w14:textId="77777777" w:rsidR="008F1BF8" w:rsidRPr="008F1BF8" w:rsidRDefault="008F1BF8" w:rsidP="008F1BF8">
      <w:pPr>
        <w:spacing w:after="0" w:line="240" w:lineRule="auto"/>
        <w:jc w:val="both"/>
        <w:rPr>
          <w:rFonts w:asciiTheme="minorHAnsi" w:eastAsia="Times New Roman" w:hAnsiTheme="minorHAnsi" w:cstheme="minorHAnsi"/>
        </w:rPr>
      </w:pPr>
      <w:r w:rsidRPr="00534E0D">
        <w:rPr>
          <w:rFonts w:asciiTheme="minorHAnsi" w:eastAsia="Times New Roman" w:hAnsiTheme="minorHAnsi" w:cstheme="minorHAnsi"/>
          <w:b/>
          <w:bCs/>
        </w:rPr>
        <w:t>NLP</w:t>
      </w:r>
      <w:r w:rsidRPr="008F1BF8">
        <w:rPr>
          <w:rFonts w:asciiTheme="minorHAnsi" w:eastAsia="Times New Roman" w:hAnsiTheme="minorHAnsi" w:cstheme="minorHAnsi"/>
        </w:rPr>
        <w:t xml:space="preserve"> – najwyższa liczba punktów</w:t>
      </w:r>
    </w:p>
    <w:p w14:paraId="340002E7" w14:textId="77777777" w:rsidR="008F1BF8" w:rsidRPr="008F1BF8" w:rsidRDefault="008F1BF8" w:rsidP="008F1BF8">
      <w:pPr>
        <w:spacing w:after="0" w:line="240" w:lineRule="auto"/>
        <w:jc w:val="both"/>
        <w:rPr>
          <w:rFonts w:asciiTheme="minorHAnsi" w:eastAsia="Times New Roman" w:hAnsiTheme="minorHAnsi" w:cstheme="minorHAnsi"/>
        </w:rPr>
      </w:pPr>
      <w:r w:rsidRPr="00534E0D">
        <w:rPr>
          <w:rFonts w:asciiTheme="minorHAnsi" w:eastAsia="Times New Roman" w:hAnsiTheme="minorHAnsi" w:cstheme="minorHAnsi"/>
          <w:b/>
          <w:bCs/>
        </w:rPr>
        <w:t>A -</w:t>
      </w:r>
      <w:r w:rsidRPr="008F1BF8">
        <w:rPr>
          <w:rFonts w:asciiTheme="minorHAnsi" w:eastAsia="Times New Roman" w:hAnsiTheme="minorHAnsi" w:cstheme="minorHAnsi"/>
        </w:rPr>
        <w:t xml:space="preserve"> liczba punktów obliczanych w kryterium – cena ofertowa</w:t>
      </w:r>
    </w:p>
    <w:p w14:paraId="7F7C192D" w14:textId="1BAAB233" w:rsidR="008F1BF8" w:rsidRPr="008F1BF8" w:rsidRDefault="008F1BF8" w:rsidP="008F1BF8">
      <w:pPr>
        <w:spacing w:after="0" w:line="240" w:lineRule="auto"/>
        <w:jc w:val="both"/>
        <w:rPr>
          <w:rFonts w:asciiTheme="minorHAnsi" w:eastAsia="Times New Roman" w:hAnsiTheme="minorHAnsi" w:cstheme="minorHAnsi"/>
        </w:rPr>
      </w:pPr>
      <w:r w:rsidRPr="00534E0D">
        <w:rPr>
          <w:rFonts w:asciiTheme="minorHAnsi" w:eastAsia="Times New Roman" w:hAnsiTheme="minorHAnsi" w:cstheme="minorHAnsi"/>
          <w:b/>
          <w:bCs/>
        </w:rPr>
        <w:t xml:space="preserve">B </w:t>
      </w:r>
      <w:r w:rsidRPr="008F1BF8">
        <w:rPr>
          <w:rFonts w:asciiTheme="minorHAnsi" w:eastAsia="Times New Roman" w:hAnsiTheme="minorHAnsi" w:cstheme="minorHAnsi"/>
        </w:rPr>
        <w:t xml:space="preserve">- liczba punktów uzyskanych w kryterium –  okres udzielonej gwarancji </w:t>
      </w:r>
    </w:p>
    <w:p w14:paraId="3E9A2C35" w14:textId="77777777" w:rsidR="008F1BF8" w:rsidRPr="008F1BF8" w:rsidRDefault="008F1BF8" w:rsidP="008F1BF8">
      <w:pPr>
        <w:spacing w:after="0" w:line="240" w:lineRule="auto"/>
        <w:jc w:val="both"/>
        <w:rPr>
          <w:rFonts w:asciiTheme="minorHAnsi" w:eastAsia="Times New Roman" w:hAnsiTheme="minorHAnsi" w:cstheme="minorHAnsi"/>
        </w:rPr>
      </w:pPr>
    </w:p>
    <w:p w14:paraId="3B9EC1A0" w14:textId="53399CFA" w:rsidR="008F1BF8" w:rsidRPr="008F1BF8" w:rsidRDefault="008F1BF8" w:rsidP="008F1BF8">
      <w:pPr>
        <w:spacing w:after="0" w:line="240" w:lineRule="auto"/>
        <w:jc w:val="both"/>
        <w:rPr>
          <w:rFonts w:asciiTheme="minorHAnsi" w:eastAsia="Times New Roman" w:hAnsiTheme="minorHAnsi" w:cstheme="minorHAnsi"/>
        </w:rPr>
      </w:pPr>
      <w:r w:rsidRPr="008F1BF8">
        <w:rPr>
          <w:rFonts w:asciiTheme="minorHAnsi" w:eastAsia="Times New Roman" w:hAnsiTheme="minorHAnsi" w:cstheme="minorHAnsi"/>
        </w:rPr>
        <w:lastRenderedPageBreak/>
        <w:t>4.   Jeżeli nie będzie można dokonać wyboru oferty najkorzystniejszej ze względu na to, że dwie lub więcej ofert otrzyma taką samą punktację, Zamawiający spośród tych ofert wybierze ofertę z najniższą ceną.</w:t>
      </w:r>
    </w:p>
    <w:p w14:paraId="5476DED5" w14:textId="77777777" w:rsidR="008F1BF8" w:rsidRPr="008F1BF8" w:rsidRDefault="008F1BF8" w:rsidP="008F1BF8">
      <w:pPr>
        <w:spacing w:after="0" w:line="240" w:lineRule="auto"/>
        <w:jc w:val="both"/>
        <w:rPr>
          <w:rFonts w:asciiTheme="minorHAnsi" w:eastAsia="Times New Roman" w:hAnsiTheme="minorHAnsi" w:cstheme="minorHAnsi"/>
        </w:rPr>
      </w:pPr>
    </w:p>
    <w:p w14:paraId="5249D82B" w14:textId="6F4F64B2" w:rsidR="008F1BF8" w:rsidRDefault="008F1BF8" w:rsidP="008F1BF8">
      <w:pPr>
        <w:spacing w:after="0" w:line="240" w:lineRule="auto"/>
        <w:jc w:val="both"/>
        <w:rPr>
          <w:rFonts w:asciiTheme="minorHAnsi" w:eastAsia="Times New Roman" w:hAnsiTheme="minorHAnsi" w:cstheme="minorHAnsi"/>
          <w:u w:val="single"/>
        </w:rPr>
      </w:pPr>
      <w:r w:rsidRPr="00534E0D">
        <w:rPr>
          <w:rFonts w:asciiTheme="minorHAnsi" w:eastAsia="Times New Roman" w:hAnsiTheme="minorHAnsi" w:cstheme="minorHAnsi"/>
          <w:u w:val="single"/>
        </w:rPr>
        <w:t>Uwaga: Za ofertę najkorzystniejszą będzie uznana oferta, która przy uwzględnieniu powyższych kryteriów i ich wag otrzyma najwyższą punktację – maksymalnie 100 pkt.</w:t>
      </w:r>
    </w:p>
    <w:p w14:paraId="0A1F154B" w14:textId="77777777" w:rsidR="000F7F9E" w:rsidRDefault="000F7F9E" w:rsidP="008F1BF8">
      <w:pPr>
        <w:spacing w:after="0" w:line="240" w:lineRule="auto"/>
        <w:jc w:val="both"/>
        <w:rPr>
          <w:rFonts w:asciiTheme="minorHAnsi" w:eastAsia="Times New Roman" w:hAnsiTheme="minorHAnsi" w:cstheme="minorHAnsi"/>
          <w:u w:val="single"/>
        </w:rPr>
      </w:pPr>
    </w:p>
    <w:p w14:paraId="44D4F0F8" w14:textId="64168B22" w:rsidR="000F7F9E" w:rsidRPr="00E43C8D" w:rsidRDefault="000F7F9E" w:rsidP="00490C10">
      <w:pPr>
        <w:pStyle w:val="Default"/>
        <w:numPr>
          <w:ilvl w:val="4"/>
          <w:numId w:val="27"/>
        </w:numPr>
        <w:spacing w:line="276" w:lineRule="auto"/>
        <w:ind w:left="567"/>
        <w:jc w:val="both"/>
        <w:rPr>
          <w:rFonts w:asciiTheme="minorHAnsi" w:hAnsiTheme="minorHAnsi"/>
          <w:b/>
          <w:sz w:val="22"/>
          <w:szCs w:val="22"/>
          <w:u w:val="single"/>
        </w:rPr>
      </w:pPr>
      <w:r w:rsidRPr="00E43C8D">
        <w:rPr>
          <w:rFonts w:asciiTheme="minorHAnsi" w:hAnsiTheme="minorHAnsi"/>
          <w:b/>
          <w:sz w:val="22"/>
          <w:szCs w:val="22"/>
          <w:u w:val="single"/>
        </w:rPr>
        <w:t xml:space="preserve">POZOSTAŁE INFORMACJE </w:t>
      </w:r>
      <w:r w:rsidRPr="00E43C8D">
        <w:rPr>
          <w:rFonts w:asciiTheme="minorHAnsi" w:hAnsiTheme="minorHAnsi"/>
          <w:b/>
          <w:bCs/>
          <w:sz w:val="22"/>
          <w:szCs w:val="22"/>
          <w:u w:val="single"/>
        </w:rPr>
        <w:t xml:space="preserve"> </w:t>
      </w:r>
    </w:p>
    <w:p w14:paraId="382D283F" w14:textId="77777777" w:rsidR="000F7F9E" w:rsidRDefault="000F7F9E" w:rsidP="000F7F9E">
      <w:pPr>
        <w:pStyle w:val="Akapitzlist"/>
        <w:numPr>
          <w:ilvl w:val="0"/>
          <w:numId w:val="37"/>
        </w:numPr>
        <w:spacing w:after="0"/>
        <w:ind w:left="426" w:hanging="426"/>
        <w:jc w:val="both"/>
        <w:rPr>
          <w:rFonts w:asciiTheme="minorHAnsi" w:hAnsiTheme="minorHAnsi"/>
        </w:rPr>
      </w:pPr>
      <w:r>
        <w:rPr>
          <w:rFonts w:asciiTheme="minorHAnsi" w:hAnsiTheme="minorHAnsi"/>
        </w:rPr>
        <w:t>Zamawiający zastrzega sobie możliwość:</w:t>
      </w:r>
    </w:p>
    <w:p w14:paraId="376DBDAC" w14:textId="77777777" w:rsidR="000F7F9E" w:rsidRDefault="000F7F9E" w:rsidP="000F7F9E">
      <w:pPr>
        <w:pStyle w:val="Akapitzlist"/>
        <w:numPr>
          <w:ilvl w:val="1"/>
          <w:numId w:val="38"/>
        </w:numPr>
        <w:spacing w:after="0"/>
        <w:ind w:left="851" w:hanging="284"/>
        <w:jc w:val="both"/>
        <w:rPr>
          <w:rFonts w:asciiTheme="minorHAnsi" w:hAnsiTheme="minorHAnsi"/>
        </w:rPr>
      </w:pPr>
      <w:r>
        <w:rPr>
          <w:rFonts w:asciiTheme="minorHAnsi" w:hAnsiTheme="minorHAnsi"/>
        </w:rPr>
        <w:t>odwołania postępowania w ramach zapytania ofertowego do momentu złożenia ofert;</w:t>
      </w:r>
    </w:p>
    <w:p w14:paraId="08123F96" w14:textId="77777777" w:rsidR="000F7F9E" w:rsidRDefault="000F7F9E" w:rsidP="000F7F9E">
      <w:pPr>
        <w:pStyle w:val="Akapitzlist"/>
        <w:numPr>
          <w:ilvl w:val="1"/>
          <w:numId w:val="38"/>
        </w:numPr>
        <w:spacing w:after="0"/>
        <w:ind w:left="851" w:hanging="284"/>
        <w:jc w:val="both"/>
        <w:rPr>
          <w:rFonts w:asciiTheme="minorHAnsi" w:hAnsiTheme="minorHAnsi"/>
        </w:rPr>
      </w:pPr>
      <w:r>
        <w:rPr>
          <w:rFonts w:asciiTheme="minorHAnsi" w:hAnsiTheme="minorHAnsi"/>
        </w:rPr>
        <w:t>unieważnienia postępowania, w szczególności jeśli:</w:t>
      </w:r>
    </w:p>
    <w:p w14:paraId="26EA9452" w14:textId="77777777" w:rsidR="000F7F9E" w:rsidRDefault="000F7F9E" w:rsidP="000F7F9E">
      <w:pPr>
        <w:pStyle w:val="Akapitzlist"/>
        <w:numPr>
          <w:ilvl w:val="0"/>
          <w:numId w:val="44"/>
        </w:numPr>
        <w:spacing w:after="0"/>
        <w:jc w:val="both"/>
        <w:rPr>
          <w:rFonts w:asciiTheme="minorHAnsi" w:hAnsiTheme="minorHAnsi"/>
        </w:rPr>
      </w:pPr>
      <w:r>
        <w:rPr>
          <w:rFonts w:asciiTheme="minorHAnsi" w:hAnsiTheme="minorHAnsi"/>
        </w:rPr>
        <w:t>cena oferty najkorzystniejszej przekroczy kwotę, którą Zamawiający może przeznaczyć na sfinansowanie zamówienia;</w:t>
      </w:r>
    </w:p>
    <w:p w14:paraId="4300BBA1" w14:textId="77777777" w:rsidR="000F7F9E" w:rsidRDefault="000F7F9E" w:rsidP="000F7F9E">
      <w:pPr>
        <w:pStyle w:val="Akapitzlist"/>
        <w:numPr>
          <w:ilvl w:val="0"/>
          <w:numId w:val="44"/>
        </w:numPr>
        <w:spacing w:after="0"/>
        <w:jc w:val="both"/>
        <w:rPr>
          <w:rFonts w:asciiTheme="minorHAnsi" w:hAnsiTheme="minorHAnsi"/>
        </w:rPr>
      </w:pPr>
      <w:r w:rsidRPr="000F7F9E">
        <w:rPr>
          <w:rFonts w:asciiTheme="minorHAnsi" w:hAnsiTheme="minorHAnsi"/>
        </w:rPr>
        <w:t xml:space="preserve">wystąpiła istotna zmiana okoliczności powodująca, iż realizacja zamówienia nie leży </w:t>
      </w:r>
      <w:r w:rsidRPr="000F7F9E">
        <w:rPr>
          <w:rFonts w:asciiTheme="minorHAnsi" w:hAnsiTheme="minorHAnsi"/>
        </w:rPr>
        <w:br/>
        <w:t>w interesie Zamawiającego, czego nie można było przewidzieć w chwili wszczynania postępowania;</w:t>
      </w:r>
    </w:p>
    <w:p w14:paraId="6E79C7DC" w14:textId="29EEA370" w:rsidR="000F7F9E" w:rsidRPr="000F7F9E" w:rsidRDefault="000F7F9E" w:rsidP="000F7F9E">
      <w:pPr>
        <w:pStyle w:val="Akapitzlist"/>
        <w:numPr>
          <w:ilvl w:val="0"/>
          <w:numId w:val="44"/>
        </w:numPr>
        <w:spacing w:after="0"/>
        <w:jc w:val="both"/>
        <w:rPr>
          <w:rFonts w:asciiTheme="minorHAnsi" w:hAnsiTheme="minorHAnsi"/>
        </w:rPr>
      </w:pPr>
      <w:r w:rsidRPr="000F7F9E">
        <w:rPr>
          <w:rFonts w:asciiTheme="minorHAnsi" w:hAnsiTheme="minorHAnsi"/>
        </w:rPr>
        <w:t xml:space="preserve">postępowanie obarczone jest wadą powodującą, że zawarta umowa będzie sprzeczna </w:t>
      </w:r>
      <w:r w:rsidRPr="000F7F9E">
        <w:rPr>
          <w:rFonts w:asciiTheme="minorHAnsi" w:hAnsiTheme="minorHAnsi"/>
        </w:rPr>
        <w:br/>
        <w:t>z postanowieniami umowy o dofinansowanie projektu.</w:t>
      </w:r>
    </w:p>
    <w:p w14:paraId="50F5327E" w14:textId="77777777" w:rsidR="000F7F9E" w:rsidRDefault="000F7F9E" w:rsidP="000F7F9E">
      <w:pPr>
        <w:pStyle w:val="Akapitzlist"/>
        <w:numPr>
          <w:ilvl w:val="0"/>
          <w:numId w:val="37"/>
        </w:numPr>
        <w:spacing w:after="0"/>
        <w:ind w:left="567" w:hanging="425"/>
        <w:jc w:val="both"/>
        <w:rPr>
          <w:rFonts w:asciiTheme="minorHAnsi" w:hAnsiTheme="minorHAnsi"/>
        </w:rPr>
      </w:pPr>
      <w:r>
        <w:rPr>
          <w:rFonts w:asciiTheme="minorHAnsi" w:hAnsiTheme="minorHAnsi"/>
        </w:rPr>
        <w:t>W przypadkach, o których mowa powyżej, Wykonawcy nie przysługują w stosunku do Zamawiającego żadne roszczenia odszkodowawcze.</w:t>
      </w:r>
    </w:p>
    <w:p w14:paraId="0E82993B" w14:textId="77777777" w:rsidR="000F7F9E" w:rsidRDefault="000F7F9E" w:rsidP="000F7F9E">
      <w:pPr>
        <w:pStyle w:val="Akapitzlist"/>
        <w:numPr>
          <w:ilvl w:val="0"/>
          <w:numId w:val="37"/>
        </w:numPr>
        <w:spacing w:after="0"/>
        <w:ind w:left="567" w:hanging="425"/>
        <w:jc w:val="both"/>
        <w:rPr>
          <w:rFonts w:asciiTheme="minorHAnsi" w:hAnsiTheme="minorHAnsi"/>
        </w:rPr>
      </w:pPr>
      <w:r>
        <w:rPr>
          <w:rFonts w:asciiTheme="minorHAnsi" w:hAnsiTheme="minorHAnsi"/>
        </w:rPr>
        <w:t>Zamawiający poprawi w ofercie oczywiste omyłki pisarskie i rachunkowe oraz inne omyłki polegające na niezgodności treści oferty z treścią zapytania ofertowego, niepowodujące istotnych zmian w jej treści.</w:t>
      </w:r>
    </w:p>
    <w:p w14:paraId="433D1B44" w14:textId="77777777" w:rsidR="000F7F9E" w:rsidRDefault="000F7F9E" w:rsidP="000F7F9E">
      <w:pPr>
        <w:pStyle w:val="Akapitzlist"/>
        <w:numPr>
          <w:ilvl w:val="0"/>
          <w:numId w:val="37"/>
        </w:numPr>
        <w:spacing w:after="0"/>
        <w:ind w:left="567" w:hanging="425"/>
        <w:jc w:val="both"/>
        <w:rPr>
          <w:rFonts w:asciiTheme="minorHAnsi" w:hAnsiTheme="minorHAnsi"/>
        </w:rPr>
      </w:pPr>
      <w:r>
        <w:rPr>
          <w:rFonts w:asciiTheme="minorHAnsi" w:hAnsiTheme="minorHAnsi"/>
        </w:rPr>
        <w:t>Zamawiający odrzuci ofertę, jeśli:</w:t>
      </w:r>
    </w:p>
    <w:p w14:paraId="1A4BC756" w14:textId="77777777" w:rsidR="000F7F9E" w:rsidRDefault="000F7F9E" w:rsidP="000F7F9E">
      <w:pPr>
        <w:pStyle w:val="Akapitzlist"/>
        <w:numPr>
          <w:ilvl w:val="0"/>
          <w:numId w:val="45"/>
        </w:numPr>
        <w:spacing w:after="0"/>
        <w:jc w:val="both"/>
        <w:rPr>
          <w:rFonts w:asciiTheme="minorHAnsi" w:hAnsiTheme="minorHAnsi"/>
        </w:rPr>
      </w:pPr>
      <w:r>
        <w:rPr>
          <w:rFonts w:asciiTheme="minorHAnsi" w:hAnsiTheme="minorHAnsi"/>
        </w:rPr>
        <w:t>jej treść będzie sprzeczna z treścią niniejszego zapytania ofertowego;</w:t>
      </w:r>
    </w:p>
    <w:p w14:paraId="682AFA98" w14:textId="77777777" w:rsidR="000F7F9E" w:rsidRPr="000F7F9E" w:rsidRDefault="000F7F9E" w:rsidP="000F7F9E">
      <w:pPr>
        <w:pStyle w:val="Akapitzlist"/>
        <w:numPr>
          <w:ilvl w:val="0"/>
          <w:numId w:val="45"/>
        </w:numPr>
        <w:spacing w:after="0"/>
        <w:jc w:val="both"/>
        <w:rPr>
          <w:rFonts w:asciiTheme="minorHAnsi" w:hAnsiTheme="minorHAnsi"/>
        </w:rPr>
      </w:pPr>
      <w:r w:rsidRPr="000F7F9E">
        <w:rPr>
          <w:rFonts w:asciiTheme="minorHAnsi" w:hAnsiTheme="minorHAnsi"/>
        </w:rPr>
        <w:t>będzie zawierać rażąco niską cenę,</w:t>
      </w:r>
    </w:p>
    <w:p w14:paraId="53DC7694" w14:textId="77777777" w:rsidR="000F7F9E" w:rsidRDefault="000F7F9E" w:rsidP="000F7F9E">
      <w:pPr>
        <w:pStyle w:val="Akapitzlist"/>
        <w:numPr>
          <w:ilvl w:val="0"/>
          <w:numId w:val="45"/>
        </w:numPr>
        <w:spacing w:after="0"/>
        <w:jc w:val="both"/>
        <w:rPr>
          <w:rFonts w:asciiTheme="minorHAnsi" w:hAnsiTheme="minorHAnsi"/>
        </w:rPr>
      </w:pPr>
      <w:r>
        <w:rPr>
          <w:rFonts w:asciiTheme="minorHAnsi" w:hAnsiTheme="minorHAnsi"/>
        </w:rPr>
        <w:t>będzie nieważna na podstawie innych przepisów.</w:t>
      </w:r>
    </w:p>
    <w:p w14:paraId="04214EAC" w14:textId="77777777" w:rsidR="00445761" w:rsidRPr="00471084" w:rsidRDefault="00445761" w:rsidP="00471084">
      <w:pPr>
        <w:spacing w:after="0" w:line="240" w:lineRule="auto"/>
        <w:jc w:val="both"/>
        <w:rPr>
          <w:rFonts w:asciiTheme="minorHAnsi" w:eastAsia="Times New Roman" w:hAnsiTheme="minorHAnsi" w:cstheme="minorHAnsi"/>
        </w:rPr>
      </w:pPr>
    </w:p>
    <w:p w14:paraId="57545E5D" w14:textId="0262098D" w:rsidR="00DE46DF" w:rsidRPr="00E43C8D" w:rsidRDefault="00490C10">
      <w:pPr>
        <w:spacing w:after="0" w:line="240" w:lineRule="auto"/>
        <w:jc w:val="both"/>
        <w:rPr>
          <w:rFonts w:asciiTheme="minorHAnsi" w:eastAsia="Times New Roman" w:hAnsiTheme="minorHAnsi" w:cstheme="minorHAnsi"/>
          <w:b/>
          <w:u w:val="single"/>
        </w:rPr>
      </w:pPr>
      <w:r w:rsidRPr="00E43C8D">
        <w:rPr>
          <w:rFonts w:asciiTheme="minorHAnsi" w:eastAsia="Times New Roman" w:hAnsiTheme="minorHAnsi" w:cstheme="minorHAnsi"/>
          <w:b/>
          <w:u w:val="single"/>
        </w:rPr>
        <w:t>XVI</w:t>
      </w:r>
      <w:r w:rsidR="00AE2B63" w:rsidRPr="00E43C8D">
        <w:rPr>
          <w:rFonts w:asciiTheme="minorHAnsi" w:eastAsia="Times New Roman" w:hAnsiTheme="minorHAnsi" w:cstheme="minorHAnsi"/>
          <w:b/>
          <w:u w:val="single"/>
        </w:rPr>
        <w:t xml:space="preserve">. KLAUZULA INFORMACYJNA RODO </w:t>
      </w:r>
    </w:p>
    <w:p w14:paraId="5AB4FA7D" w14:textId="77777777" w:rsidR="00DE46DF" w:rsidRPr="000F010A" w:rsidRDefault="00DE46DF">
      <w:pPr>
        <w:spacing w:after="0" w:line="240" w:lineRule="auto"/>
        <w:ind w:left="567"/>
        <w:jc w:val="both"/>
        <w:rPr>
          <w:rFonts w:asciiTheme="minorHAnsi" w:eastAsia="Times New Roman" w:hAnsiTheme="minorHAnsi" w:cstheme="minorHAnsi"/>
          <w:b/>
        </w:rPr>
      </w:pPr>
    </w:p>
    <w:p w14:paraId="64F8EBD1" w14:textId="77777777" w:rsidR="00DE46DF" w:rsidRPr="0031462C" w:rsidRDefault="00AE2B63">
      <w:pPr>
        <w:spacing w:line="240" w:lineRule="auto"/>
        <w:jc w:val="both"/>
        <w:rPr>
          <w:rFonts w:asciiTheme="minorHAnsi" w:hAnsiTheme="minorHAnsi" w:cstheme="minorHAnsi"/>
        </w:rPr>
      </w:pPr>
      <w:r w:rsidRPr="000F010A">
        <w:rPr>
          <w:rFonts w:asciiTheme="minorHAnsi" w:hAnsiTheme="minorHAnsi" w:cstheme="minorHAnsi"/>
        </w:rPr>
        <w:t>Zgodnie z art. 13 ust.1 i ust. 2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informuję, iż</w:t>
      </w:r>
      <w:r w:rsidRPr="0031462C">
        <w:rPr>
          <w:rFonts w:asciiTheme="minorHAnsi" w:hAnsiTheme="minorHAnsi" w:cstheme="minorHAnsi"/>
        </w:rPr>
        <w:t>:</w:t>
      </w:r>
    </w:p>
    <w:p w14:paraId="473D6543" w14:textId="7263024F" w:rsidR="00490C10" w:rsidRPr="00490C10" w:rsidRDefault="00AE2B63" w:rsidP="0031462C">
      <w:pPr>
        <w:numPr>
          <w:ilvl w:val="0"/>
          <w:numId w:val="10"/>
        </w:numPr>
        <w:spacing w:after="0" w:line="240" w:lineRule="auto"/>
        <w:jc w:val="both"/>
        <w:rPr>
          <w:color w:val="000000"/>
        </w:rPr>
      </w:pPr>
      <w:r w:rsidRPr="0031462C">
        <w:rPr>
          <w:rFonts w:asciiTheme="minorHAnsi" w:hAnsiTheme="minorHAnsi" w:cstheme="minorHAnsi"/>
        </w:rPr>
        <w:t xml:space="preserve">Administratorem danych osobowych Dostawcy/Dostawców jest </w:t>
      </w:r>
      <w:r w:rsidR="00490C10" w:rsidRPr="00490C10">
        <w:rPr>
          <w:b/>
          <w:bCs/>
          <w:color w:val="000000"/>
        </w:rPr>
        <w:t>Nova Dębina Spółk</w:t>
      </w:r>
      <w:r w:rsidR="00490C10">
        <w:rPr>
          <w:b/>
          <w:bCs/>
          <w:color w:val="000000"/>
        </w:rPr>
        <w:t>a</w:t>
      </w:r>
      <w:r w:rsidR="00490C10" w:rsidRPr="00490C10">
        <w:rPr>
          <w:b/>
          <w:bCs/>
          <w:color w:val="000000"/>
        </w:rPr>
        <w:t xml:space="preserve"> z ograniczoną odpowiedzialnością spółk</w:t>
      </w:r>
      <w:r w:rsidR="00144FA2">
        <w:rPr>
          <w:b/>
          <w:bCs/>
          <w:color w:val="000000"/>
        </w:rPr>
        <w:t>a</w:t>
      </w:r>
      <w:r w:rsidR="00490C10" w:rsidRPr="00490C10">
        <w:rPr>
          <w:b/>
          <w:bCs/>
          <w:color w:val="000000"/>
        </w:rPr>
        <w:t xml:space="preserve"> jawn</w:t>
      </w:r>
      <w:r w:rsidR="00144FA2">
        <w:rPr>
          <w:b/>
          <w:bCs/>
          <w:color w:val="000000"/>
        </w:rPr>
        <w:t>a</w:t>
      </w:r>
      <w:r w:rsidR="00490C10" w:rsidRPr="00490C10">
        <w:rPr>
          <w:b/>
          <w:bCs/>
          <w:color w:val="000000"/>
        </w:rPr>
        <w:t xml:space="preserve"> </w:t>
      </w:r>
      <w:r w:rsidR="00490C10" w:rsidRPr="00490C10">
        <w:rPr>
          <w:color w:val="000000"/>
        </w:rPr>
        <w:t xml:space="preserve">z siedzibą w Żywcu adres: 34-300 Żywiec, </w:t>
      </w:r>
    </w:p>
    <w:p w14:paraId="3C7BAA16" w14:textId="24B823AD" w:rsidR="00DE46DF" w:rsidRPr="00490C10" w:rsidRDefault="00490C10" w:rsidP="00490C10">
      <w:pPr>
        <w:spacing w:after="0" w:line="240" w:lineRule="auto"/>
        <w:ind w:left="720"/>
        <w:jc w:val="both"/>
        <w:rPr>
          <w:color w:val="000000"/>
        </w:rPr>
      </w:pPr>
      <w:r w:rsidRPr="00490C10">
        <w:rPr>
          <w:color w:val="000000"/>
        </w:rPr>
        <w:t>ul. Kopernika 2, wpisaną do Rejestru Przedsiębiorców Krajowego Rejestru Sądowego prowadzonego przez Sąd Rejonowy w Bielsku-Białej Wydział VIII Gospodarczy - Krajowy Rejestr Sądowy pod nr KRS 0000547560, NIP 5532517870, REGON 360987941</w:t>
      </w:r>
      <w:r w:rsidR="0031462C" w:rsidRPr="00490C10">
        <w:rPr>
          <w:color w:val="000000"/>
        </w:rPr>
        <w:t>.</w:t>
      </w:r>
    </w:p>
    <w:p w14:paraId="6F38DCD0" w14:textId="2ECB1974"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Dane osobowe Wykonawcy przetwarzane będą na podstawie art. 6 ust 1 lit. b RODO w celu związanym z postępowaniem o udzielenie zamówienia objętego niniejszym zapytaniem ofertowym na podstawie art.6 ust 1 lit. f RODO – prawnie uzasadniony interes realizowany przez administratora, który polega na dochodzeniu roszczeń i obronie praw Administratora w przypadku ewentualnych sporów.</w:t>
      </w:r>
    </w:p>
    <w:p w14:paraId="737C1B0F" w14:textId="79AE985A"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Dane osobowe Wykonawcy mogą zostać udostępnione podmiotom trzecim wyłącznie w</w:t>
      </w:r>
      <w:r w:rsidRPr="000F010A">
        <w:rPr>
          <w:rFonts w:asciiTheme="minorHAnsi" w:hAnsiTheme="minorHAnsi" w:cstheme="minorHAnsi"/>
        </w:rPr>
        <w:br/>
        <w:t>przypadku, gdy Administrator będzie do tego uprawniony lub zobowiązany na podstawie</w:t>
      </w:r>
      <w:r w:rsidRPr="000F010A">
        <w:rPr>
          <w:rFonts w:asciiTheme="minorHAnsi" w:hAnsiTheme="minorHAnsi" w:cstheme="minorHAnsi"/>
        </w:rPr>
        <w:br/>
        <w:t xml:space="preserve">przepisów prawa. Odbiorcami danych będą osoby lub podmioty, którym udostępniona </w:t>
      </w:r>
      <w:r w:rsidRPr="000F010A">
        <w:rPr>
          <w:rFonts w:asciiTheme="minorHAnsi" w:hAnsiTheme="minorHAnsi" w:cstheme="minorHAnsi"/>
        </w:rPr>
        <w:lastRenderedPageBreak/>
        <w:t>zostanie dokumentacja postępowania w tym m.in. pracownicy organów skarbowych, komisji europejskiej.</w:t>
      </w:r>
    </w:p>
    <w:p w14:paraId="488FCADA" w14:textId="4916432A"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 xml:space="preserve">Dane osobowe Wykonawcy będą przechowywane przez okres wymagany przepisami Programu:  </w:t>
      </w:r>
      <w:r w:rsidR="0031462C" w:rsidRPr="0031462C">
        <w:rPr>
          <w:rFonts w:asciiTheme="minorHAnsi" w:hAnsiTheme="minorHAnsi" w:cstheme="minorHAnsi"/>
        </w:rPr>
        <w:t>Krajowy Plan Odbudowy i Zwiększania Odporności</w:t>
      </w:r>
      <w:r w:rsidRPr="000F010A">
        <w:rPr>
          <w:rFonts w:asciiTheme="minorHAnsi" w:hAnsiTheme="minorHAnsi" w:cstheme="minorHAnsi"/>
        </w:rPr>
        <w:t>.</w:t>
      </w:r>
    </w:p>
    <w:p w14:paraId="279BD217" w14:textId="77777777"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Obowiązek podania przez Oferenta danych osobowych bezpośrednio jego dotyczących jest wymogiem niniejszego zapytania ofertowego; konsekwencją niepodania określonych danych osobowych jest wykluczenie Oferenta z postępowania o udzielenie zamówienia;</w:t>
      </w:r>
    </w:p>
    <w:p w14:paraId="2327FCE7" w14:textId="77777777"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W odniesieniu do danych osobowych Oferenta decyzje nie będą podejmowane w sposób zautomatyzowany, stosownie do art. 22 RODO;</w:t>
      </w:r>
    </w:p>
    <w:p w14:paraId="501DE530" w14:textId="77777777"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Wykonawca posiada:</w:t>
      </w:r>
    </w:p>
    <w:p w14:paraId="25EE2FEA"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na podstawie art. 15 RODO prawo dostępu do własnych danych osobowych;</w:t>
      </w:r>
    </w:p>
    <w:p w14:paraId="3DB0F6CE"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na podstawie art. 16 RODO prawo do sprostowania własnych danych osobowych  ;</w:t>
      </w:r>
    </w:p>
    <w:p w14:paraId="48F90BA9"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14:paraId="15412F89"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prawo do wniesienia skargi do Prezesa Urzędu Ochrony Danych Osobowych, gdy uzna on, że przetwarzanie danych osobowych jego dotyczących narusza przepisy RODO;</w:t>
      </w:r>
    </w:p>
    <w:p w14:paraId="00C945C8" w14:textId="77777777" w:rsidR="00DE46DF" w:rsidRPr="000F010A" w:rsidRDefault="00AE2B63">
      <w:pPr>
        <w:numPr>
          <w:ilvl w:val="0"/>
          <w:numId w:val="10"/>
        </w:numPr>
        <w:spacing w:after="0" w:line="240" w:lineRule="auto"/>
        <w:jc w:val="both"/>
        <w:rPr>
          <w:rFonts w:asciiTheme="minorHAnsi" w:hAnsiTheme="minorHAnsi" w:cstheme="minorHAnsi"/>
        </w:rPr>
      </w:pPr>
      <w:r w:rsidRPr="000F010A">
        <w:rPr>
          <w:rFonts w:asciiTheme="minorHAnsi" w:hAnsiTheme="minorHAnsi" w:cstheme="minorHAnsi"/>
        </w:rPr>
        <w:t>Nie przysługuje Wykonawcy:</w:t>
      </w:r>
    </w:p>
    <w:p w14:paraId="4486C72C"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w związku z art. 17 ust. 3 lit. b, d lub e RODO prawo do usunięcia danych osobowych;</w:t>
      </w:r>
    </w:p>
    <w:p w14:paraId="0193C1B3" w14:textId="77777777" w:rsidR="00DE46DF" w:rsidRPr="000F010A" w:rsidRDefault="00AE2B63">
      <w:pPr>
        <w:numPr>
          <w:ilvl w:val="1"/>
          <w:numId w:val="10"/>
        </w:numPr>
        <w:spacing w:after="0" w:line="240" w:lineRule="auto"/>
        <w:jc w:val="both"/>
        <w:rPr>
          <w:rFonts w:asciiTheme="minorHAnsi" w:hAnsiTheme="minorHAnsi" w:cstheme="minorHAnsi"/>
        </w:rPr>
      </w:pPr>
      <w:r w:rsidRPr="000F010A">
        <w:rPr>
          <w:rFonts w:asciiTheme="minorHAnsi" w:hAnsiTheme="minorHAnsi" w:cstheme="minorHAnsi"/>
        </w:rPr>
        <w:t>prawo do przenoszenia danych osobowych, o którym mowa w art. 20 RODO;</w:t>
      </w:r>
    </w:p>
    <w:p w14:paraId="674B3B0B" w14:textId="2232BF74" w:rsidR="00DE46DF" w:rsidRPr="00ED204C" w:rsidRDefault="00AE2B63" w:rsidP="00193C42">
      <w:pPr>
        <w:numPr>
          <w:ilvl w:val="1"/>
          <w:numId w:val="10"/>
        </w:numPr>
        <w:spacing w:after="0" w:line="240" w:lineRule="auto"/>
        <w:jc w:val="both"/>
        <w:rPr>
          <w:rFonts w:asciiTheme="minorHAnsi" w:eastAsia="Times New Roman" w:hAnsiTheme="minorHAnsi" w:cstheme="minorHAnsi"/>
        </w:rPr>
      </w:pPr>
      <w:r w:rsidRPr="000F010A">
        <w:rPr>
          <w:rFonts w:asciiTheme="minorHAnsi" w:hAnsiTheme="minorHAnsi" w:cstheme="minorHAnsi"/>
        </w:rPr>
        <w:t xml:space="preserve">na podstawie art. 21 RODO prawo sprzeciwu, wobec przetwarzania danych osobowych, gdyż podstawą prawną przetwarzania jego danych osobowych jest art. 6 ust. 1 lit. c RODO. </w:t>
      </w:r>
    </w:p>
    <w:p w14:paraId="6C23E0C0" w14:textId="77777777" w:rsidR="00ED204C" w:rsidRDefault="00ED204C" w:rsidP="00ED204C">
      <w:pPr>
        <w:spacing w:after="0" w:line="240" w:lineRule="auto"/>
        <w:ind w:left="720"/>
        <w:jc w:val="both"/>
        <w:rPr>
          <w:rFonts w:asciiTheme="minorHAnsi" w:hAnsiTheme="minorHAnsi" w:cstheme="minorHAnsi"/>
        </w:rPr>
      </w:pPr>
    </w:p>
    <w:p w14:paraId="02D2EFCB" w14:textId="77777777" w:rsidR="00ED204C" w:rsidRDefault="00ED204C" w:rsidP="00ED204C">
      <w:pPr>
        <w:spacing w:after="0" w:line="240" w:lineRule="auto"/>
        <w:ind w:left="720"/>
        <w:jc w:val="both"/>
        <w:rPr>
          <w:rFonts w:asciiTheme="minorHAnsi" w:eastAsia="Times New Roman" w:hAnsiTheme="minorHAnsi" w:cstheme="minorHAnsi"/>
        </w:rPr>
      </w:pPr>
    </w:p>
    <w:p w14:paraId="32F9F389" w14:textId="5EFE4879" w:rsidR="00D33B97" w:rsidRPr="001851FA" w:rsidRDefault="00D33B97" w:rsidP="00D33B97">
      <w:pPr>
        <w:pStyle w:val="Bezodstpw1"/>
        <w:spacing w:line="0" w:lineRule="atLeast"/>
        <w:ind w:left="5760" w:firstLine="720"/>
        <w:rPr>
          <w:rFonts w:cs="Times New Roman"/>
          <w:b/>
          <w:bCs/>
        </w:rPr>
      </w:pPr>
      <w:r w:rsidRPr="001851FA">
        <w:rPr>
          <w:rFonts w:cs="Times New Roman"/>
          <w:b/>
          <w:bCs/>
        </w:rPr>
        <w:t xml:space="preserve">Prezes Zarządu          </w:t>
      </w:r>
    </w:p>
    <w:p w14:paraId="3A00B0A0" w14:textId="0AA4C40E" w:rsidR="00D33B97" w:rsidRPr="001851FA" w:rsidRDefault="00D33B97" w:rsidP="00D33B97">
      <w:pPr>
        <w:pStyle w:val="Bezodstpw1"/>
        <w:spacing w:line="0" w:lineRule="atLeast"/>
        <w:ind w:left="5760"/>
        <w:rPr>
          <w:rFonts w:cs="Times New Roman"/>
          <w:b/>
          <w:bCs/>
        </w:rPr>
      </w:pPr>
      <w:r>
        <w:rPr>
          <w:rFonts w:cs="Times New Roman"/>
        </w:rPr>
        <w:t xml:space="preserve">         </w:t>
      </w:r>
      <w:r w:rsidRPr="001851FA">
        <w:rPr>
          <w:rFonts w:cs="Times New Roman"/>
        </w:rPr>
        <w:t>A</w:t>
      </w:r>
      <w:r>
        <w:rPr>
          <w:rFonts w:cs="Times New Roman"/>
        </w:rPr>
        <w:t>nna Tymińska - Bella</w:t>
      </w:r>
      <w:r w:rsidRPr="001851FA">
        <w:rPr>
          <w:rFonts w:cs="Times New Roman"/>
        </w:rPr>
        <w:t xml:space="preserve">        </w:t>
      </w:r>
    </w:p>
    <w:p w14:paraId="4784CC81" w14:textId="6E02038E" w:rsidR="00D33B97" w:rsidRPr="001851FA" w:rsidRDefault="00D33B97" w:rsidP="00D33B97">
      <w:pPr>
        <w:pStyle w:val="Bezodstpw1"/>
        <w:spacing w:line="0" w:lineRule="atLeast"/>
        <w:ind w:left="5040"/>
        <w:rPr>
          <w:rFonts w:cs="Arial"/>
          <w:i/>
          <w:iCs/>
          <w:sz w:val="16"/>
          <w:szCs w:val="16"/>
        </w:rPr>
      </w:pPr>
      <w:r>
        <w:rPr>
          <w:rFonts w:cs="Times New Roman"/>
          <w:b/>
          <w:bCs/>
          <w:sz w:val="16"/>
          <w:szCs w:val="16"/>
        </w:rPr>
        <w:t xml:space="preserve">                  </w:t>
      </w:r>
      <w:r>
        <w:rPr>
          <w:rFonts w:cs="Times New Roman"/>
          <w:b/>
          <w:bCs/>
          <w:sz w:val="16"/>
          <w:szCs w:val="16"/>
        </w:rPr>
        <w:tab/>
      </w:r>
      <w:r w:rsidRPr="001851FA">
        <w:rPr>
          <w:rFonts w:cs="Times New Roman"/>
          <w:b/>
          <w:bCs/>
          <w:sz w:val="16"/>
          <w:szCs w:val="16"/>
        </w:rPr>
        <w:t xml:space="preserve"> </w:t>
      </w:r>
      <w:r w:rsidRPr="001851FA">
        <w:rPr>
          <w:rFonts w:cs="Times New Roman"/>
          <w:b/>
          <w:bCs/>
          <w:i/>
          <w:iCs/>
          <w:sz w:val="16"/>
          <w:szCs w:val="16"/>
        </w:rPr>
        <w:t xml:space="preserve">podpis na oryginale            </w:t>
      </w:r>
    </w:p>
    <w:p w14:paraId="2563EC58" w14:textId="76134EFA" w:rsidR="00D33B97" w:rsidRDefault="00D33B97" w:rsidP="00D33B97">
      <w:pPr>
        <w:spacing w:after="120" w:line="0" w:lineRule="atLeast"/>
        <w:ind w:left="5664"/>
        <w:jc w:val="both"/>
        <w:rPr>
          <w:rFonts w:cs="Arial"/>
          <w:sz w:val="14"/>
          <w:szCs w:val="14"/>
        </w:rPr>
      </w:pPr>
      <w:r>
        <w:t xml:space="preserve">     ……………………………………………</w:t>
      </w:r>
    </w:p>
    <w:p w14:paraId="0490946B" w14:textId="3486E715" w:rsidR="00D33B97" w:rsidRPr="00D33B97" w:rsidRDefault="00D33B97" w:rsidP="00D33B97">
      <w:pPr>
        <w:spacing w:line="0" w:lineRule="atLeast"/>
        <w:ind w:left="4956" w:firstLine="708"/>
        <w:rPr>
          <w:rFonts w:cs="Arial"/>
          <w:sz w:val="14"/>
          <w:szCs w:val="14"/>
        </w:rPr>
      </w:pPr>
      <w:r>
        <w:rPr>
          <w:rFonts w:cs="Arial"/>
          <w:sz w:val="14"/>
          <w:szCs w:val="14"/>
        </w:rPr>
        <w:t xml:space="preserve"> </w:t>
      </w:r>
      <w:r>
        <w:rPr>
          <w:rFonts w:cs="Arial"/>
          <w:sz w:val="14"/>
          <w:szCs w:val="14"/>
        </w:rPr>
        <w:tab/>
      </w:r>
      <w:r>
        <w:rPr>
          <w:rFonts w:cs="Arial"/>
          <w:sz w:val="14"/>
          <w:szCs w:val="14"/>
        </w:rPr>
        <w:tab/>
        <w:t>(podpis  osoby upoważnionej)</w:t>
      </w:r>
    </w:p>
    <w:p w14:paraId="5304AE8C" w14:textId="77777777" w:rsidR="00E232D0" w:rsidRDefault="00E232D0" w:rsidP="00ED204C">
      <w:pPr>
        <w:spacing w:after="0" w:line="240" w:lineRule="auto"/>
        <w:ind w:left="720"/>
        <w:jc w:val="both"/>
        <w:rPr>
          <w:rFonts w:asciiTheme="minorHAnsi" w:eastAsia="Times New Roman" w:hAnsiTheme="minorHAnsi" w:cstheme="minorHAnsi"/>
        </w:rPr>
      </w:pPr>
    </w:p>
    <w:p w14:paraId="7998F6E9" w14:textId="77777777" w:rsidR="000F7F9E" w:rsidRDefault="000F7F9E" w:rsidP="00ED204C">
      <w:pPr>
        <w:pStyle w:val="Default"/>
        <w:spacing w:line="276" w:lineRule="auto"/>
        <w:jc w:val="both"/>
        <w:rPr>
          <w:rFonts w:asciiTheme="minorHAnsi" w:hAnsiTheme="minorHAnsi" w:cs="Times New Roman"/>
          <w:b/>
          <w:sz w:val="22"/>
          <w:szCs w:val="22"/>
          <w:lang w:eastAsia="en-US"/>
        </w:rPr>
      </w:pPr>
      <w:r>
        <w:rPr>
          <w:rFonts w:asciiTheme="minorHAnsi" w:hAnsiTheme="minorHAnsi"/>
          <w:b/>
          <w:sz w:val="22"/>
          <w:szCs w:val="22"/>
        </w:rPr>
        <w:t>ZAŁĄCZNIKI</w:t>
      </w:r>
      <w:r>
        <w:rPr>
          <w:rFonts w:asciiTheme="minorHAnsi" w:hAnsiTheme="minorHAnsi"/>
          <w:b/>
          <w:bCs/>
          <w:sz w:val="22"/>
          <w:szCs w:val="22"/>
        </w:rPr>
        <w:t xml:space="preserve">: </w:t>
      </w:r>
    </w:p>
    <w:p w14:paraId="7C455043" w14:textId="2D168D78" w:rsidR="000F7F9E" w:rsidRDefault="000F7F9E" w:rsidP="000F7F9E">
      <w:pPr>
        <w:pStyle w:val="Default"/>
        <w:spacing w:line="276" w:lineRule="auto"/>
        <w:jc w:val="both"/>
        <w:rPr>
          <w:rFonts w:asciiTheme="minorHAnsi" w:hAnsiTheme="minorHAnsi"/>
          <w:sz w:val="22"/>
          <w:szCs w:val="22"/>
        </w:rPr>
      </w:pPr>
      <w:r>
        <w:rPr>
          <w:rFonts w:asciiTheme="minorHAnsi" w:hAnsiTheme="minorHAnsi"/>
          <w:sz w:val="22"/>
          <w:szCs w:val="22"/>
        </w:rPr>
        <w:t xml:space="preserve">Załącznik nr 1 – </w:t>
      </w:r>
      <w:r w:rsidR="000D417E" w:rsidRPr="000D417E">
        <w:rPr>
          <w:rFonts w:asciiTheme="minorHAnsi" w:hAnsiTheme="minorHAnsi"/>
          <w:sz w:val="22"/>
          <w:szCs w:val="22"/>
        </w:rPr>
        <w:t>Formularz ofertowy</w:t>
      </w:r>
    </w:p>
    <w:p w14:paraId="0A2511DB" w14:textId="01B16A6D" w:rsidR="000F7F9E" w:rsidRDefault="000F7F9E" w:rsidP="000F7F9E">
      <w:pPr>
        <w:spacing w:after="0"/>
        <w:jc w:val="both"/>
        <w:rPr>
          <w:rFonts w:asciiTheme="minorHAnsi" w:hAnsiTheme="minorHAnsi"/>
        </w:rPr>
      </w:pPr>
      <w:r>
        <w:rPr>
          <w:rFonts w:asciiTheme="minorHAnsi" w:hAnsiTheme="minorHAnsi"/>
        </w:rPr>
        <w:t xml:space="preserve">Załącznik nr 2 – </w:t>
      </w:r>
      <w:r w:rsidR="00ED204C">
        <w:rPr>
          <w:rFonts w:asciiTheme="minorHAnsi" w:hAnsiTheme="minorHAnsi"/>
        </w:rPr>
        <w:t>Oświadczanie o braku powiązań</w:t>
      </w:r>
    </w:p>
    <w:p w14:paraId="4B2AA73F" w14:textId="1368FEF3" w:rsidR="000F7F9E" w:rsidRDefault="000F7F9E" w:rsidP="000F7F9E">
      <w:pPr>
        <w:spacing w:after="0"/>
        <w:jc w:val="both"/>
        <w:rPr>
          <w:rFonts w:asciiTheme="minorHAnsi" w:hAnsiTheme="minorHAnsi"/>
        </w:rPr>
      </w:pPr>
      <w:r>
        <w:rPr>
          <w:rFonts w:asciiTheme="minorHAnsi" w:hAnsiTheme="minorHAnsi"/>
        </w:rPr>
        <w:t xml:space="preserve">Załącznik nr 3 – </w:t>
      </w:r>
      <w:r w:rsidR="00ED204C">
        <w:rPr>
          <w:rFonts w:asciiTheme="minorHAnsi" w:hAnsiTheme="minorHAnsi"/>
        </w:rPr>
        <w:t>Oświadczenie RODO</w:t>
      </w:r>
    </w:p>
    <w:p w14:paraId="52AD2384" w14:textId="50D94B73" w:rsidR="008347BE" w:rsidRDefault="008347BE" w:rsidP="000F7F9E">
      <w:pPr>
        <w:spacing w:after="0"/>
        <w:jc w:val="both"/>
        <w:rPr>
          <w:rFonts w:asciiTheme="minorHAnsi" w:hAnsiTheme="minorHAnsi"/>
        </w:rPr>
      </w:pPr>
      <w:r w:rsidRPr="008347BE">
        <w:rPr>
          <w:rFonts w:asciiTheme="minorHAnsi" w:hAnsiTheme="minorHAnsi"/>
        </w:rPr>
        <w:t xml:space="preserve">Załącznik nr </w:t>
      </w:r>
      <w:r>
        <w:rPr>
          <w:rFonts w:asciiTheme="minorHAnsi" w:hAnsiTheme="minorHAnsi"/>
        </w:rPr>
        <w:t>4</w:t>
      </w:r>
      <w:r w:rsidR="004409FF">
        <w:rPr>
          <w:rFonts w:asciiTheme="minorHAnsi" w:hAnsiTheme="minorHAnsi"/>
        </w:rPr>
        <w:t>.</w:t>
      </w:r>
      <w:r w:rsidR="00B25276">
        <w:rPr>
          <w:rFonts w:asciiTheme="minorHAnsi" w:hAnsiTheme="minorHAnsi"/>
        </w:rPr>
        <w:t>1 do 4.3</w:t>
      </w:r>
      <w:r w:rsidRPr="008347BE">
        <w:rPr>
          <w:rFonts w:asciiTheme="minorHAnsi" w:hAnsiTheme="minorHAnsi"/>
        </w:rPr>
        <w:t xml:space="preserve"> – </w:t>
      </w:r>
      <w:r>
        <w:rPr>
          <w:rFonts w:asciiTheme="minorHAnsi" w:hAnsiTheme="minorHAnsi"/>
        </w:rPr>
        <w:t>Opis przedmiot</w:t>
      </w:r>
      <w:r w:rsidR="00A342E6">
        <w:rPr>
          <w:rFonts w:asciiTheme="minorHAnsi" w:hAnsiTheme="minorHAnsi"/>
        </w:rPr>
        <w:t>u</w:t>
      </w:r>
      <w:r>
        <w:rPr>
          <w:rFonts w:asciiTheme="minorHAnsi" w:hAnsiTheme="minorHAnsi"/>
        </w:rPr>
        <w:t xml:space="preserve"> zamówienia</w:t>
      </w:r>
    </w:p>
    <w:p w14:paraId="4495A29B" w14:textId="034475AD" w:rsidR="000F7F9E" w:rsidRPr="00AA11CE" w:rsidRDefault="008347BE" w:rsidP="000F7F9E">
      <w:pPr>
        <w:spacing w:after="0" w:line="240" w:lineRule="auto"/>
        <w:jc w:val="both"/>
        <w:rPr>
          <w:rFonts w:asciiTheme="minorHAnsi" w:eastAsia="Times New Roman" w:hAnsiTheme="minorHAnsi" w:cstheme="minorHAnsi"/>
        </w:rPr>
      </w:pPr>
      <w:r w:rsidRPr="008347BE">
        <w:rPr>
          <w:rFonts w:asciiTheme="minorHAnsi" w:eastAsia="Times New Roman" w:hAnsiTheme="minorHAnsi" w:cstheme="minorHAnsi"/>
        </w:rPr>
        <w:t xml:space="preserve">Załącznik nr </w:t>
      </w:r>
      <w:r>
        <w:rPr>
          <w:rFonts w:asciiTheme="minorHAnsi" w:eastAsia="Times New Roman" w:hAnsiTheme="minorHAnsi" w:cstheme="minorHAnsi"/>
        </w:rPr>
        <w:t>5</w:t>
      </w:r>
      <w:r w:rsidRPr="008347BE">
        <w:rPr>
          <w:rFonts w:asciiTheme="minorHAnsi" w:eastAsia="Times New Roman" w:hAnsiTheme="minorHAnsi" w:cstheme="minorHAnsi"/>
        </w:rPr>
        <w:t xml:space="preserve"> – </w:t>
      </w:r>
      <w:r>
        <w:rPr>
          <w:rFonts w:asciiTheme="minorHAnsi" w:eastAsia="Times New Roman" w:hAnsiTheme="minorHAnsi" w:cstheme="minorHAnsi"/>
        </w:rPr>
        <w:t>Wzór umowy</w:t>
      </w:r>
    </w:p>
    <w:sectPr w:rsidR="000F7F9E" w:rsidRPr="00AA11CE">
      <w:headerReference w:type="default" r:id="rId10"/>
      <w:footerReference w:type="default" r:id="rId11"/>
      <w:pgSz w:w="11907" w:h="16840"/>
      <w:pgMar w:top="1417" w:right="1417" w:bottom="1417" w:left="1417" w:header="0"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D3935" w14:textId="77777777" w:rsidR="00E611C1" w:rsidRDefault="00E611C1">
      <w:pPr>
        <w:spacing w:line="240" w:lineRule="auto"/>
      </w:pPr>
      <w:r>
        <w:separator/>
      </w:r>
    </w:p>
  </w:endnote>
  <w:endnote w:type="continuationSeparator" w:id="0">
    <w:p w14:paraId="36BFF194" w14:textId="77777777" w:rsidR="00E611C1" w:rsidRDefault="00E61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9511" w14:textId="77777777" w:rsidR="00DE46DF" w:rsidRDefault="00AE2B63">
    <w:pP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B63D7">
      <w:rPr>
        <w:noProof/>
        <w:color w:val="000000"/>
      </w:rPr>
      <w:t>9</w:t>
    </w:r>
    <w:r>
      <w:rPr>
        <w:color w:val="000000"/>
      </w:rPr>
      <w:fldChar w:fldCharType="end"/>
    </w:r>
  </w:p>
  <w:p w14:paraId="792B96F9" w14:textId="77777777" w:rsidR="00DE46DF" w:rsidRDefault="00DE46DF">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2412B" w14:textId="77777777" w:rsidR="00E611C1" w:rsidRDefault="00E611C1">
      <w:pPr>
        <w:spacing w:after="0"/>
      </w:pPr>
      <w:r>
        <w:separator/>
      </w:r>
    </w:p>
  </w:footnote>
  <w:footnote w:type="continuationSeparator" w:id="0">
    <w:p w14:paraId="18AC07D3" w14:textId="77777777" w:rsidR="00E611C1" w:rsidRDefault="00E611C1">
      <w:pPr>
        <w:spacing w:after="0"/>
      </w:pPr>
      <w:r>
        <w:continuationSeparator/>
      </w:r>
    </w:p>
  </w:footnote>
  <w:footnote w:id="1">
    <w:p w14:paraId="0AE8DF10" w14:textId="77777777" w:rsidR="00DE46DF" w:rsidRDefault="00AE2B63">
      <w:pPr>
        <w:spacing w:after="0" w:line="240" w:lineRule="auto"/>
        <w:rPr>
          <w:rFonts w:ascii="Times New Roman" w:hAnsi="Times New Roman" w:cs="Times New Roman"/>
          <w:color w:val="000000"/>
          <w:sz w:val="15"/>
          <w:szCs w:val="15"/>
        </w:rPr>
      </w:pPr>
      <w:bookmarkStart w:id="9" w:name="_heading=h.3dy6vkm" w:colFirst="0" w:colLast="0"/>
      <w:bookmarkEnd w:id="9"/>
      <w:r>
        <w:rPr>
          <w:rFonts w:ascii="Times New Roman" w:hAnsi="Times New Roman" w:cs="Times New Roman"/>
          <w:sz w:val="15"/>
          <w:szCs w:val="15"/>
          <w:vertAlign w:val="superscript"/>
        </w:rPr>
        <w:footnoteRef/>
      </w:r>
      <w:r>
        <w:rPr>
          <w:rFonts w:ascii="Times New Roman" w:hAnsi="Times New Roman" w:cs="Times New Roman"/>
          <w:color w:val="000000"/>
          <w:sz w:val="15"/>
          <w:szCs w:val="15"/>
        </w:rPr>
        <w:t xml:space="preserve"> Ustawa z dnia 13 kwietnia 2022r. o szczególnych rozwiązaniach w zakresie przeciwdziałania wspieraniu agresji na Ukrainę oraz służących ochronie bezpieczeństwa narodowego</w:t>
      </w:r>
    </w:p>
  </w:footnote>
  <w:footnote w:id="2">
    <w:p w14:paraId="3F57F6E9" w14:textId="77777777" w:rsidR="00DE46DF" w:rsidRDefault="00AE2B63">
      <w:pPr>
        <w:spacing w:after="0" w:line="240" w:lineRule="auto"/>
        <w:jc w:val="both"/>
        <w:rPr>
          <w:rFonts w:ascii="Times New Roman" w:eastAsia="Times New Roman" w:hAnsi="Times New Roman" w:cs="Times New Roman"/>
          <w:color w:val="000000"/>
          <w:sz w:val="15"/>
          <w:szCs w:val="15"/>
        </w:rPr>
      </w:pPr>
      <w:r>
        <w:rPr>
          <w:rFonts w:ascii="Times New Roman" w:hAnsi="Times New Roman" w:cs="Times New Roman"/>
          <w:sz w:val="15"/>
          <w:szCs w:val="15"/>
          <w:vertAlign w:val="superscript"/>
        </w:rPr>
        <w:footnoteRef/>
      </w:r>
      <w:r>
        <w:rPr>
          <w:rFonts w:ascii="Times New Roman" w:eastAsia="Times New Roman" w:hAnsi="Times New Roman" w:cs="Times New Roman"/>
          <w:color w:val="000000"/>
          <w:sz w:val="15"/>
          <w:szCs w:val="15"/>
        </w:rPr>
        <w:t xml:space="preserve"> </w:t>
      </w:r>
      <w:r>
        <w:rPr>
          <w:rFonts w:ascii="Times New Roman" w:eastAsia="Arial" w:hAnsi="Times New Roman" w:cs="Times New Roman"/>
          <w:color w:val="000000"/>
          <w:sz w:val="15"/>
          <w:szCs w:val="15"/>
        </w:rPr>
        <w:t> </w:t>
      </w:r>
      <w:r>
        <w:rPr>
          <w:rFonts w:ascii="Times New Roman" w:eastAsia="Arial" w:hAnsi="Times New Roman" w:cs="Times New Roman"/>
          <w:color w:val="222222"/>
          <w:sz w:val="15"/>
          <w:szCs w:val="15"/>
        </w:rPr>
        <w:t xml:space="preserve">Zgodnie z treścią art. 7 ust. 1 ustawy z dnia 13 kwietnia 2022 r. </w:t>
      </w:r>
      <w:r>
        <w:rPr>
          <w:rFonts w:ascii="Times New Roman" w:eastAsia="Arial" w:hAnsi="Times New Roman" w:cs="Times New Roman"/>
          <w:i/>
          <w:color w:val="222222"/>
          <w:sz w:val="15"/>
          <w:szCs w:val="15"/>
        </w:rPr>
        <w:t xml:space="preserve">o szczególnych rozwiązaniach w zakresie przeciwdziałania wspieraniu agresji na Ukrainę oraz służących ochronie bezpieczeństwa narodowego, zwanej dalej „ustawą”, </w:t>
      </w:r>
      <w:r>
        <w:rPr>
          <w:rFonts w:ascii="Times New Roman" w:eastAsia="Arial" w:hAnsi="Times New Roman" w:cs="Times New Roman"/>
          <w:color w:val="222222"/>
          <w:sz w:val="15"/>
          <w:szCs w:val="15"/>
        </w:rPr>
        <w:t>z postępowania o udzielenie zamówienia publicznego lub konkursu prowadzonego na podstawie ustawy Pzp wyklucza się:</w:t>
      </w:r>
    </w:p>
    <w:p w14:paraId="2CA82868" w14:textId="77777777" w:rsidR="00DE46DF" w:rsidRDefault="00AE2B63">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22D680" w14:textId="77777777" w:rsidR="00DE46DF" w:rsidRDefault="00AE2B63">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8BD999" w14:textId="77777777" w:rsidR="00DE46DF" w:rsidRDefault="00AE2B63">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27880A" w14:textId="77777777" w:rsidR="00DE46DF" w:rsidRDefault="00DE46DF">
      <w:pPr>
        <w:spacing w:after="0" w:line="240" w:lineRule="auto"/>
        <w:rPr>
          <w:rFonts w:ascii="Times New Roman" w:hAnsi="Times New Roman" w:cs="Times New Roman"/>
          <w:color w:val="000000"/>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CA1A" w14:textId="77777777" w:rsidR="00DE46DF" w:rsidRDefault="00DE46DF"/>
  <w:p w14:paraId="113E42EE" w14:textId="56B17118" w:rsidR="00DE46DF" w:rsidRDefault="00060862">
    <w:r w:rsidRPr="00060862">
      <w:rPr>
        <w:noProof/>
      </w:rPr>
      <w:drawing>
        <wp:inline distT="0" distB="0" distL="0" distR="0" wp14:anchorId="282E14F8" wp14:editId="747AC487">
          <wp:extent cx="5761355" cy="358775"/>
          <wp:effectExtent l="0" t="0" r="0" b="3175"/>
          <wp:docPr id="19920420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58775"/>
                  </a:xfrm>
                  <a:prstGeom prst="rect">
                    <a:avLst/>
                  </a:prstGeom>
                  <a:noFill/>
                  <a:ln>
                    <a:noFill/>
                  </a:ln>
                </pic:spPr>
              </pic:pic>
            </a:graphicData>
          </a:graphic>
        </wp:inline>
      </w:drawing>
    </w:r>
  </w:p>
  <w:p w14:paraId="1C9A6520" w14:textId="77777777" w:rsidR="00DE46DF" w:rsidRDefault="00DE46DF">
    <w:pPr>
      <w:tabs>
        <w:tab w:val="center" w:pos="4536"/>
        <w:tab w:val="left" w:pos="7740"/>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0000000E"/>
    <w:lvl w:ilvl="0">
      <w:start w:val="2"/>
      <w:numFmt w:val="upperRoman"/>
      <w:lvlText w:val="%1."/>
      <w:lvlJc w:val="left"/>
      <w:pPr>
        <w:tabs>
          <w:tab w:val="num" w:pos="1080"/>
        </w:tabs>
        <w:ind w:left="1080" w:hanging="720"/>
      </w:pPr>
      <w:rPr>
        <w:rFonts w:cs="Arial"/>
        <w:b/>
        <w:sz w:val="24"/>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tabs>
          <w:tab w:val="num" w:pos="2880"/>
        </w:tabs>
        <w:ind w:left="2880" w:hanging="360"/>
      </w:pPr>
      <w:rPr>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1A70F6F"/>
    <w:multiLevelType w:val="hybridMultilevel"/>
    <w:tmpl w:val="7CE61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9B4CF9"/>
    <w:multiLevelType w:val="multilevel"/>
    <w:tmpl w:val="059B4CF9"/>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E26085"/>
    <w:multiLevelType w:val="multilevel"/>
    <w:tmpl w:val="DB32ACF2"/>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68750F"/>
    <w:multiLevelType w:val="hybridMultilevel"/>
    <w:tmpl w:val="3C18AE9A"/>
    <w:lvl w:ilvl="0" w:tplc="DC30B1C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486ADD"/>
    <w:multiLevelType w:val="multilevel"/>
    <w:tmpl w:val="0C486ADD"/>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3E3946"/>
    <w:multiLevelType w:val="multilevel"/>
    <w:tmpl w:val="CC2EB96C"/>
    <w:lvl w:ilvl="0">
      <w:start w:val="31"/>
      <w:numFmt w:val="decimal"/>
      <w:lvlText w:val="%1"/>
      <w:lvlJc w:val="left"/>
      <w:pPr>
        <w:ind w:left="522" w:hanging="522"/>
      </w:pPr>
      <w:rPr>
        <w:rFonts w:hint="default"/>
      </w:rPr>
    </w:lvl>
    <w:lvl w:ilvl="1">
      <w:start w:val="36"/>
      <w:numFmt w:val="decimal"/>
      <w:lvlText w:val="%1-%2"/>
      <w:lvlJc w:val="left"/>
      <w:pPr>
        <w:ind w:left="522" w:hanging="52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285A23"/>
    <w:multiLevelType w:val="hybridMultilevel"/>
    <w:tmpl w:val="85581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B59CE"/>
    <w:multiLevelType w:val="hybridMultilevel"/>
    <w:tmpl w:val="AE9C3C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A24E0650">
      <w:start w:val="1"/>
      <w:numFmt w:val="decimal"/>
      <w:lvlText w:val="%3."/>
      <w:lvlJc w:val="left"/>
      <w:pPr>
        <w:ind w:left="2690" w:hanging="710"/>
      </w:pPr>
      <w:rPr>
        <w:rFonts w:asciiTheme="minorHAnsi" w:eastAsiaTheme="minorHAnsi" w:hAnsiTheme="minorHAnsi"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2504A1"/>
    <w:multiLevelType w:val="hybridMultilevel"/>
    <w:tmpl w:val="C58E9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C10365"/>
    <w:multiLevelType w:val="multilevel"/>
    <w:tmpl w:val="E6644644"/>
    <w:lvl w:ilvl="0">
      <w:start w:val="1"/>
      <w:numFmt w:val="decimal"/>
      <w:lvlText w:val="%1."/>
      <w:lvlJc w:val="left"/>
      <w:pPr>
        <w:ind w:left="522" w:hanging="522"/>
      </w:pPr>
      <w:rPr>
        <w:rFonts w:hint="default"/>
      </w:rPr>
    </w:lvl>
    <w:lvl w:ilvl="1">
      <w:start w:val="36"/>
      <w:numFmt w:val="decimal"/>
      <w:lvlText w:val="%1-%2"/>
      <w:lvlJc w:val="left"/>
      <w:pPr>
        <w:ind w:left="522" w:hanging="52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0378D1"/>
    <w:multiLevelType w:val="hybridMultilevel"/>
    <w:tmpl w:val="65609ED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B814769"/>
    <w:multiLevelType w:val="multilevel"/>
    <w:tmpl w:val="1B814769"/>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BF78C8"/>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ECE0117"/>
    <w:multiLevelType w:val="multilevel"/>
    <w:tmpl w:val="11E2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6C8010D"/>
    <w:multiLevelType w:val="multilevel"/>
    <w:tmpl w:val="26C8010D"/>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BA5739"/>
    <w:multiLevelType w:val="multilevel"/>
    <w:tmpl w:val="F2FE866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A56761"/>
    <w:multiLevelType w:val="multilevel"/>
    <w:tmpl w:val="2CA567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B10AC5"/>
    <w:multiLevelType w:val="hybridMultilevel"/>
    <w:tmpl w:val="A7ECAF5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43648A4"/>
    <w:multiLevelType w:val="multilevel"/>
    <w:tmpl w:val="343648A4"/>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DB2242"/>
    <w:multiLevelType w:val="hybridMultilevel"/>
    <w:tmpl w:val="CA4E8CD6"/>
    <w:lvl w:ilvl="0" w:tplc="DC30B1C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C229AF"/>
    <w:multiLevelType w:val="multilevel"/>
    <w:tmpl w:val="940AE76C"/>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8E7A5B"/>
    <w:multiLevelType w:val="hybridMultilevel"/>
    <w:tmpl w:val="83A284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FB24B83"/>
    <w:multiLevelType w:val="hybridMultilevel"/>
    <w:tmpl w:val="4E466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6649E1"/>
    <w:multiLevelType w:val="hybridMultilevel"/>
    <w:tmpl w:val="E0B06398"/>
    <w:lvl w:ilvl="0" w:tplc="576A0A04">
      <w:start w:val="1"/>
      <w:numFmt w:val="bullet"/>
      <w:lvlText w:val=""/>
      <w:lvlJc w:val="left"/>
      <w:pPr>
        <w:ind w:left="1020" w:hanging="360"/>
      </w:pPr>
      <w:rPr>
        <w:rFonts w:ascii="Symbol" w:hAnsi="Symbol"/>
      </w:rPr>
    </w:lvl>
    <w:lvl w:ilvl="1" w:tplc="A2FE761A">
      <w:start w:val="1"/>
      <w:numFmt w:val="bullet"/>
      <w:lvlText w:val=""/>
      <w:lvlJc w:val="left"/>
      <w:pPr>
        <w:ind w:left="1020" w:hanging="360"/>
      </w:pPr>
      <w:rPr>
        <w:rFonts w:ascii="Symbol" w:hAnsi="Symbol"/>
      </w:rPr>
    </w:lvl>
    <w:lvl w:ilvl="2" w:tplc="39AE33E6">
      <w:start w:val="1"/>
      <w:numFmt w:val="bullet"/>
      <w:lvlText w:val=""/>
      <w:lvlJc w:val="left"/>
      <w:pPr>
        <w:ind w:left="1020" w:hanging="360"/>
      </w:pPr>
      <w:rPr>
        <w:rFonts w:ascii="Symbol" w:hAnsi="Symbol"/>
      </w:rPr>
    </w:lvl>
    <w:lvl w:ilvl="3" w:tplc="6B426510">
      <w:start w:val="1"/>
      <w:numFmt w:val="bullet"/>
      <w:lvlText w:val=""/>
      <w:lvlJc w:val="left"/>
      <w:pPr>
        <w:ind w:left="1020" w:hanging="360"/>
      </w:pPr>
      <w:rPr>
        <w:rFonts w:ascii="Symbol" w:hAnsi="Symbol"/>
      </w:rPr>
    </w:lvl>
    <w:lvl w:ilvl="4" w:tplc="95FAFEC8">
      <w:start w:val="1"/>
      <w:numFmt w:val="bullet"/>
      <w:lvlText w:val=""/>
      <w:lvlJc w:val="left"/>
      <w:pPr>
        <w:ind w:left="1020" w:hanging="360"/>
      </w:pPr>
      <w:rPr>
        <w:rFonts w:ascii="Symbol" w:hAnsi="Symbol"/>
      </w:rPr>
    </w:lvl>
    <w:lvl w:ilvl="5" w:tplc="E83E500A">
      <w:start w:val="1"/>
      <w:numFmt w:val="bullet"/>
      <w:lvlText w:val=""/>
      <w:lvlJc w:val="left"/>
      <w:pPr>
        <w:ind w:left="1020" w:hanging="360"/>
      </w:pPr>
      <w:rPr>
        <w:rFonts w:ascii="Symbol" w:hAnsi="Symbol"/>
      </w:rPr>
    </w:lvl>
    <w:lvl w:ilvl="6" w:tplc="1E46CED0">
      <w:start w:val="1"/>
      <w:numFmt w:val="bullet"/>
      <w:lvlText w:val=""/>
      <w:lvlJc w:val="left"/>
      <w:pPr>
        <w:ind w:left="1020" w:hanging="360"/>
      </w:pPr>
      <w:rPr>
        <w:rFonts w:ascii="Symbol" w:hAnsi="Symbol"/>
      </w:rPr>
    </w:lvl>
    <w:lvl w:ilvl="7" w:tplc="814220D4">
      <w:start w:val="1"/>
      <w:numFmt w:val="bullet"/>
      <w:lvlText w:val=""/>
      <w:lvlJc w:val="left"/>
      <w:pPr>
        <w:ind w:left="1020" w:hanging="360"/>
      </w:pPr>
      <w:rPr>
        <w:rFonts w:ascii="Symbol" w:hAnsi="Symbol"/>
      </w:rPr>
    </w:lvl>
    <w:lvl w:ilvl="8" w:tplc="D85002CA">
      <w:start w:val="1"/>
      <w:numFmt w:val="bullet"/>
      <w:lvlText w:val=""/>
      <w:lvlJc w:val="left"/>
      <w:pPr>
        <w:ind w:left="1020" w:hanging="360"/>
      </w:pPr>
      <w:rPr>
        <w:rFonts w:ascii="Symbol" w:hAnsi="Symbol"/>
      </w:rPr>
    </w:lvl>
  </w:abstractNum>
  <w:abstractNum w:abstractNumId="25" w15:restartNumberingAfterBreak="0">
    <w:nsid w:val="419D689A"/>
    <w:multiLevelType w:val="multilevel"/>
    <w:tmpl w:val="419D689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37E784C"/>
    <w:multiLevelType w:val="hybridMultilevel"/>
    <w:tmpl w:val="079AF312"/>
    <w:lvl w:ilvl="0" w:tplc="F446DDB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7747F90"/>
    <w:multiLevelType w:val="multilevel"/>
    <w:tmpl w:val="0B4CE15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5D5E75"/>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B4A0883"/>
    <w:multiLevelType w:val="multilevel"/>
    <w:tmpl w:val="DB32ACF2"/>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9E0E0A"/>
    <w:multiLevelType w:val="multilevel"/>
    <w:tmpl w:val="453A2FA6"/>
    <w:lvl w:ilvl="0">
      <w:start w:val="1"/>
      <w:numFmt w:val="bullet"/>
      <w:lvlText w:val=""/>
      <w:lvlJc w:val="left"/>
      <w:pPr>
        <w:ind w:left="360" w:hanging="360"/>
      </w:pPr>
      <w:rPr>
        <w:rFonts w:ascii="Symbol" w:hAnsi="Symbol"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DDB1158"/>
    <w:multiLevelType w:val="multilevel"/>
    <w:tmpl w:val="3A261300"/>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274351"/>
    <w:multiLevelType w:val="hybridMultilevel"/>
    <w:tmpl w:val="B9B02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1229EA"/>
    <w:multiLevelType w:val="multilevel"/>
    <w:tmpl w:val="DB32ACF2"/>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BCD2349"/>
    <w:multiLevelType w:val="hybridMultilevel"/>
    <w:tmpl w:val="B86A38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11B1854"/>
    <w:multiLevelType w:val="multilevel"/>
    <w:tmpl w:val="111A972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37411F"/>
    <w:multiLevelType w:val="multilevel"/>
    <w:tmpl w:val="65E2FBA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36"/>
      <w:numFmt w:val="decimal"/>
      <w:lvlText w:val="%3"/>
      <w:lvlJc w:val="left"/>
      <w:pPr>
        <w:ind w:left="2160" w:hanging="360"/>
      </w:pPr>
      <w:rPr>
        <w:rFonts w:hint="default"/>
      </w:rPr>
    </w:lvl>
    <w:lvl w:ilvl="3">
      <w:start w:val="3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5D45B3"/>
    <w:multiLevelType w:val="hybridMultilevel"/>
    <w:tmpl w:val="FC1C45B8"/>
    <w:lvl w:ilvl="0" w:tplc="4D845472">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E783982"/>
    <w:multiLevelType w:val="multilevel"/>
    <w:tmpl w:val="6E783982"/>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03751D"/>
    <w:multiLevelType w:val="hybridMultilevel"/>
    <w:tmpl w:val="6E7AB2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01A5E6E"/>
    <w:multiLevelType w:val="hybridMultilevel"/>
    <w:tmpl w:val="5638FDEE"/>
    <w:lvl w:ilvl="0" w:tplc="DC30B1CC">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41" w15:restartNumberingAfterBreak="0">
    <w:nsid w:val="71A22BAB"/>
    <w:multiLevelType w:val="hybridMultilevel"/>
    <w:tmpl w:val="DC1841EA"/>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2" w15:restartNumberingAfterBreak="0">
    <w:nsid w:val="71B91509"/>
    <w:multiLevelType w:val="multilevel"/>
    <w:tmpl w:val="71B91509"/>
    <w:lvl w:ilvl="0">
      <w:start w:val="1"/>
      <w:numFmt w:val="lowerLetter"/>
      <w:lvlText w:val="%1."/>
      <w:lvlJc w:val="left"/>
      <w:pPr>
        <w:ind w:left="720" w:hanging="360"/>
      </w:pPr>
      <w:rPr>
        <w:rFonts w:ascii="Calibri" w:eastAsia="Calibri" w:hAnsi="Calibri" w:cs="Calibri"/>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43" w15:restartNumberingAfterBreak="0">
    <w:nsid w:val="782E55B6"/>
    <w:multiLevelType w:val="multilevel"/>
    <w:tmpl w:val="99725AB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decimal"/>
      <w:lvlText w:val="%3-"/>
      <w:lvlJc w:val="left"/>
      <w:pPr>
        <w:ind w:left="2160" w:hanging="360"/>
      </w:pPr>
      <w:rPr>
        <w:rFonts w:hint="default"/>
      </w:rPr>
    </w:lvl>
    <w:lvl w:ilvl="3">
      <w:start w:val="30"/>
      <w:numFmt w:val="decimal"/>
      <w:lvlText w:val="%4"/>
      <w:lvlJc w:val="left"/>
      <w:pPr>
        <w:ind w:left="2880" w:hanging="360"/>
      </w:pPr>
      <w:rPr>
        <w:rFonts w:hint="default"/>
      </w:rPr>
    </w:lvl>
    <w:lvl w:ilvl="4">
      <w:start w:val="15"/>
      <w:numFmt w:val="upp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7023531">
    <w:abstractNumId w:val="28"/>
  </w:num>
  <w:num w:numId="2" w16cid:durableId="1837727311">
    <w:abstractNumId w:val="12"/>
  </w:num>
  <w:num w:numId="3" w16cid:durableId="570654239">
    <w:abstractNumId w:val="19"/>
  </w:num>
  <w:num w:numId="4" w16cid:durableId="1884561396">
    <w:abstractNumId w:val="2"/>
  </w:num>
  <w:num w:numId="5" w16cid:durableId="1964966719">
    <w:abstractNumId w:val="25"/>
  </w:num>
  <w:num w:numId="6" w16cid:durableId="1347101092">
    <w:abstractNumId w:val="38"/>
  </w:num>
  <w:num w:numId="7" w16cid:durableId="13066189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0726404">
    <w:abstractNumId w:val="5"/>
  </w:num>
  <w:num w:numId="9" w16cid:durableId="21241843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1573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0645862">
    <w:abstractNumId w:val="41"/>
  </w:num>
  <w:num w:numId="12" w16cid:durableId="383211930">
    <w:abstractNumId w:val="23"/>
  </w:num>
  <w:num w:numId="13" w16cid:durableId="1918783813">
    <w:abstractNumId w:val="13"/>
  </w:num>
  <w:num w:numId="14" w16cid:durableId="880020004">
    <w:abstractNumId w:val="24"/>
  </w:num>
  <w:num w:numId="15" w16cid:durableId="1002900202">
    <w:abstractNumId w:val="29"/>
  </w:num>
  <w:num w:numId="16" w16cid:durableId="371460453">
    <w:abstractNumId w:val="3"/>
  </w:num>
  <w:num w:numId="17" w16cid:durableId="263853369">
    <w:abstractNumId w:val="33"/>
  </w:num>
  <w:num w:numId="18" w16cid:durableId="2130780313">
    <w:abstractNumId w:val="30"/>
  </w:num>
  <w:num w:numId="19" w16cid:durableId="808479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3107314">
    <w:abstractNumId w:val="9"/>
  </w:num>
  <w:num w:numId="21" w16cid:durableId="1839809811">
    <w:abstractNumId w:val="32"/>
  </w:num>
  <w:num w:numId="22" w16cid:durableId="1025642277">
    <w:abstractNumId w:val="27"/>
  </w:num>
  <w:num w:numId="23" w16cid:durableId="143015959">
    <w:abstractNumId w:val="16"/>
  </w:num>
  <w:num w:numId="24" w16cid:durableId="613556857">
    <w:abstractNumId w:val="35"/>
  </w:num>
  <w:num w:numId="25" w16cid:durableId="1892039165">
    <w:abstractNumId w:val="21"/>
  </w:num>
  <w:num w:numId="26" w16cid:durableId="1018852792">
    <w:abstractNumId w:val="36"/>
  </w:num>
  <w:num w:numId="27" w16cid:durableId="2011714607">
    <w:abstractNumId w:val="43"/>
  </w:num>
  <w:num w:numId="28" w16cid:durableId="891968314">
    <w:abstractNumId w:val="31"/>
  </w:num>
  <w:num w:numId="29" w16cid:durableId="1911425181">
    <w:abstractNumId w:val="7"/>
  </w:num>
  <w:num w:numId="30" w16cid:durableId="1953390923">
    <w:abstractNumId w:val="14"/>
  </w:num>
  <w:num w:numId="31" w16cid:durableId="685596713">
    <w:abstractNumId w:val="0"/>
  </w:num>
  <w:num w:numId="32" w16cid:durableId="656421900">
    <w:abstractNumId w:val="39"/>
  </w:num>
  <w:num w:numId="33" w16cid:durableId="44060719">
    <w:abstractNumId w:val="40"/>
  </w:num>
  <w:num w:numId="34" w16cid:durableId="50883006">
    <w:abstractNumId w:val="6"/>
  </w:num>
  <w:num w:numId="35" w16cid:durableId="583493889">
    <w:abstractNumId w:val="10"/>
  </w:num>
  <w:num w:numId="36" w16cid:durableId="3956682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64605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33709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4202446">
    <w:abstractNumId w:val="22"/>
  </w:num>
  <w:num w:numId="40" w16cid:durableId="319118568">
    <w:abstractNumId w:val="34"/>
  </w:num>
  <w:num w:numId="41" w16cid:durableId="97994711">
    <w:abstractNumId w:val="11"/>
  </w:num>
  <w:num w:numId="42" w16cid:durableId="1516797934">
    <w:abstractNumId w:val="18"/>
  </w:num>
  <w:num w:numId="43" w16cid:durableId="1984116579">
    <w:abstractNumId w:val="11"/>
  </w:num>
  <w:num w:numId="44" w16cid:durableId="99419967">
    <w:abstractNumId w:val="20"/>
  </w:num>
  <w:num w:numId="45" w16cid:durableId="1009719100">
    <w:abstractNumId w:val="4"/>
  </w:num>
  <w:num w:numId="46" w16cid:durableId="1635213020">
    <w:abstractNumId w:val="8"/>
  </w:num>
  <w:num w:numId="47" w16cid:durableId="1331448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2"/>
    <w:rsid w:val="0000351F"/>
    <w:rsid w:val="00003DBE"/>
    <w:rsid w:val="000109C7"/>
    <w:rsid w:val="000127FF"/>
    <w:rsid w:val="00024537"/>
    <w:rsid w:val="000245E5"/>
    <w:rsid w:val="0002623C"/>
    <w:rsid w:val="00034DAD"/>
    <w:rsid w:val="000351A4"/>
    <w:rsid w:val="00035551"/>
    <w:rsid w:val="00035E53"/>
    <w:rsid w:val="000410ED"/>
    <w:rsid w:val="00041E7B"/>
    <w:rsid w:val="00043DE8"/>
    <w:rsid w:val="00045BD3"/>
    <w:rsid w:val="0004639E"/>
    <w:rsid w:val="0004691F"/>
    <w:rsid w:val="00047998"/>
    <w:rsid w:val="00050A5E"/>
    <w:rsid w:val="00051208"/>
    <w:rsid w:val="00051F7F"/>
    <w:rsid w:val="00053C1F"/>
    <w:rsid w:val="00054151"/>
    <w:rsid w:val="00054B7B"/>
    <w:rsid w:val="00055EAC"/>
    <w:rsid w:val="00060862"/>
    <w:rsid w:val="00063C73"/>
    <w:rsid w:val="00065476"/>
    <w:rsid w:val="00066228"/>
    <w:rsid w:val="00070968"/>
    <w:rsid w:val="000739F4"/>
    <w:rsid w:val="00073D24"/>
    <w:rsid w:val="00074EF0"/>
    <w:rsid w:val="000761F0"/>
    <w:rsid w:val="00081D9F"/>
    <w:rsid w:val="00082FA4"/>
    <w:rsid w:val="0008721C"/>
    <w:rsid w:val="00092C11"/>
    <w:rsid w:val="00095DEF"/>
    <w:rsid w:val="000A03F3"/>
    <w:rsid w:val="000A1401"/>
    <w:rsid w:val="000A1AAE"/>
    <w:rsid w:val="000A3600"/>
    <w:rsid w:val="000A73A8"/>
    <w:rsid w:val="000B2542"/>
    <w:rsid w:val="000B6290"/>
    <w:rsid w:val="000C0F75"/>
    <w:rsid w:val="000C203A"/>
    <w:rsid w:val="000C215C"/>
    <w:rsid w:val="000C5962"/>
    <w:rsid w:val="000C6CD6"/>
    <w:rsid w:val="000D1415"/>
    <w:rsid w:val="000D35A2"/>
    <w:rsid w:val="000D404B"/>
    <w:rsid w:val="000D417E"/>
    <w:rsid w:val="000E1733"/>
    <w:rsid w:val="000E22C9"/>
    <w:rsid w:val="000E5175"/>
    <w:rsid w:val="000E5CB0"/>
    <w:rsid w:val="000E773D"/>
    <w:rsid w:val="000F010A"/>
    <w:rsid w:val="000F12D4"/>
    <w:rsid w:val="000F3AF5"/>
    <w:rsid w:val="000F6CF9"/>
    <w:rsid w:val="000F79CD"/>
    <w:rsid w:val="000F7A8E"/>
    <w:rsid w:val="000F7F9E"/>
    <w:rsid w:val="00100720"/>
    <w:rsid w:val="00104401"/>
    <w:rsid w:val="00107000"/>
    <w:rsid w:val="001075F0"/>
    <w:rsid w:val="001104E6"/>
    <w:rsid w:val="00111008"/>
    <w:rsid w:val="00111E8C"/>
    <w:rsid w:val="001120A1"/>
    <w:rsid w:val="00113404"/>
    <w:rsid w:val="001134F2"/>
    <w:rsid w:val="0011418B"/>
    <w:rsid w:val="00116CF6"/>
    <w:rsid w:val="00117D06"/>
    <w:rsid w:val="00125DBC"/>
    <w:rsid w:val="00131C15"/>
    <w:rsid w:val="001322EA"/>
    <w:rsid w:val="00133147"/>
    <w:rsid w:val="001331EF"/>
    <w:rsid w:val="00133A63"/>
    <w:rsid w:val="00133BF5"/>
    <w:rsid w:val="001352F9"/>
    <w:rsid w:val="00136009"/>
    <w:rsid w:val="0013634F"/>
    <w:rsid w:val="00140A26"/>
    <w:rsid w:val="00140AC6"/>
    <w:rsid w:val="00143284"/>
    <w:rsid w:val="00144FA2"/>
    <w:rsid w:val="00146214"/>
    <w:rsid w:val="001532D9"/>
    <w:rsid w:val="00153F54"/>
    <w:rsid w:val="00154746"/>
    <w:rsid w:val="00155419"/>
    <w:rsid w:val="00155C09"/>
    <w:rsid w:val="0016078F"/>
    <w:rsid w:val="00163020"/>
    <w:rsid w:val="0016738A"/>
    <w:rsid w:val="00172BD9"/>
    <w:rsid w:val="0017448E"/>
    <w:rsid w:val="00174F8B"/>
    <w:rsid w:val="0017581B"/>
    <w:rsid w:val="001767C4"/>
    <w:rsid w:val="00177DE9"/>
    <w:rsid w:val="00181621"/>
    <w:rsid w:val="0018500E"/>
    <w:rsid w:val="00185451"/>
    <w:rsid w:val="00186E02"/>
    <w:rsid w:val="0019202B"/>
    <w:rsid w:val="00193C42"/>
    <w:rsid w:val="00194A6E"/>
    <w:rsid w:val="001A2575"/>
    <w:rsid w:val="001A529C"/>
    <w:rsid w:val="001A57F4"/>
    <w:rsid w:val="001A5A75"/>
    <w:rsid w:val="001A6769"/>
    <w:rsid w:val="001A7A0D"/>
    <w:rsid w:val="001B3C8C"/>
    <w:rsid w:val="001B6B20"/>
    <w:rsid w:val="001C24B0"/>
    <w:rsid w:val="001C3055"/>
    <w:rsid w:val="001C431D"/>
    <w:rsid w:val="001C5C4E"/>
    <w:rsid w:val="001E26B6"/>
    <w:rsid w:val="001E35E6"/>
    <w:rsid w:val="001E57F4"/>
    <w:rsid w:val="001E61E9"/>
    <w:rsid w:val="001F024C"/>
    <w:rsid w:val="001F0D3B"/>
    <w:rsid w:val="001F109F"/>
    <w:rsid w:val="001F1576"/>
    <w:rsid w:val="001F19A0"/>
    <w:rsid w:val="001F1B2D"/>
    <w:rsid w:val="001F223C"/>
    <w:rsid w:val="001F29EF"/>
    <w:rsid w:val="001F2B68"/>
    <w:rsid w:val="001F3047"/>
    <w:rsid w:val="001F32E1"/>
    <w:rsid w:val="001F3AE3"/>
    <w:rsid w:val="001F4746"/>
    <w:rsid w:val="00210900"/>
    <w:rsid w:val="002115F8"/>
    <w:rsid w:val="0021162C"/>
    <w:rsid w:val="0021183C"/>
    <w:rsid w:val="00213356"/>
    <w:rsid w:val="00213B74"/>
    <w:rsid w:val="00213EB3"/>
    <w:rsid w:val="00215E5D"/>
    <w:rsid w:val="002176BE"/>
    <w:rsid w:val="00221235"/>
    <w:rsid w:val="0022591A"/>
    <w:rsid w:val="00230618"/>
    <w:rsid w:val="0023079A"/>
    <w:rsid w:val="0023094D"/>
    <w:rsid w:val="00233DA6"/>
    <w:rsid w:val="00235FBF"/>
    <w:rsid w:val="00244E34"/>
    <w:rsid w:val="00250483"/>
    <w:rsid w:val="00254FFC"/>
    <w:rsid w:val="0025644D"/>
    <w:rsid w:val="00264A10"/>
    <w:rsid w:val="00267CCB"/>
    <w:rsid w:val="002704BA"/>
    <w:rsid w:val="00271EEC"/>
    <w:rsid w:val="00273024"/>
    <w:rsid w:val="002732A6"/>
    <w:rsid w:val="00274AC4"/>
    <w:rsid w:val="00274DEC"/>
    <w:rsid w:val="002753CD"/>
    <w:rsid w:val="00275A70"/>
    <w:rsid w:val="002762D3"/>
    <w:rsid w:val="00282310"/>
    <w:rsid w:val="00285C77"/>
    <w:rsid w:val="002860E1"/>
    <w:rsid w:val="00290B9F"/>
    <w:rsid w:val="0029329D"/>
    <w:rsid w:val="00293400"/>
    <w:rsid w:val="00294208"/>
    <w:rsid w:val="00296542"/>
    <w:rsid w:val="00296EBA"/>
    <w:rsid w:val="002A18F9"/>
    <w:rsid w:val="002A22D4"/>
    <w:rsid w:val="002A2900"/>
    <w:rsid w:val="002A64C4"/>
    <w:rsid w:val="002B184D"/>
    <w:rsid w:val="002B3015"/>
    <w:rsid w:val="002B3547"/>
    <w:rsid w:val="002B4026"/>
    <w:rsid w:val="002B40C5"/>
    <w:rsid w:val="002B4302"/>
    <w:rsid w:val="002B63D7"/>
    <w:rsid w:val="002B6B11"/>
    <w:rsid w:val="002B6EF4"/>
    <w:rsid w:val="002C15CF"/>
    <w:rsid w:val="002C1819"/>
    <w:rsid w:val="002C1C3E"/>
    <w:rsid w:val="002C2DAC"/>
    <w:rsid w:val="002C33C8"/>
    <w:rsid w:val="002C38C4"/>
    <w:rsid w:val="002C3A77"/>
    <w:rsid w:val="002C4304"/>
    <w:rsid w:val="002C7E91"/>
    <w:rsid w:val="002D5D29"/>
    <w:rsid w:val="002E3BBA"/>
    <w:rsid w:val="002E3C17"/>
    <w:rsid w:val="002E7FDB"/>
    <w:rsid w:val="002F5DC8"/>
    <w:rsid w:val="002F6732"/>
    <w:rsid w:val="002F6C99"/>
    <w:rsid w:val="002F7849"/>
    <w:rsid w:val="00300C8C"/>
    <w:rsid w:val="0030240D"/>
    <w:rsid w:val="003028E5"/>
    <w:rsid w:val="003070AD"/>
    <w:rsid w:val="0031462C"/>
    <w:rsid w:val="003221EC"/>
    <w:rsid w:val="003243E3"/>
    <w:rsid w:val="00324CD8"/>
    <w:rsid w:val="00325F09"/>
    <w:rsid w:val="00327924"/>
    <w:rsid w:val="003304E9"/>
    <w:rsid w:val="0033175D"/>
    <w:rsid w:val="00335B83"/>
    <w:rsid w:val="003365C2"/>
    <w:rsid w:val="0033733A"/>
    <w:rsid w:val="003410DF"/>
    <w:rsid w:val="00342CF7"/>
    <w:rsid w:val="00345275"/>
    <w:rsid w:val="00346AC7"/>
    <w:rsid w:val="003474DF"/>
    <w:rsid w:val="0035216C"/>
    <w:rsid w:val="00353CE2"/>
    <w:rsid w:val="003644A0"/>
    <w:rsid w:val="00364B6D"/>
    <w:rsid w:val="00366724"/>
    <w:rsid w:val="00367046"/>
    <w:rsid w:val="00371364"/>
    <w:rsid w:val="003779E6"/>
    <w:rsid w:val="003802F9"/>
    <w:rsid w:val="003828EE"/>
    <w:rsid w:val="00382C97"/>
    <w:rsid w:val="00382E2A"/>
    <w:rsid w:val="00383BBF"/>
    <w:rsid w:val="00386CB6"/>
    <w:rsid w:val="00391DDB"/>
    <w:rsid w:val="00392659"/>
    <w:rsid w:val="00397FB8"/>
    <w:rsid w:val="003A3B2E"/>
    <w:rsid w:val="003A4CF4"/>
    <w:rsid w:val="003A535D"/>
    <w:rsid w:val="003A5A1A"/>
    <w:rsid w:val="003B3C31"/>
    <w:rsid w:val="003B44FF"/>
    <w:rsid w:val="003B587F"/>
    <w:rsid w:val="003B6036"/>
    <w:rsid w:val="003B7914"/>
    <w:rsid w:val="003B79DF"/>
    <w:rsid w:val="003C0621"/>
    <w:rsid w:val="003C192F"/>
    <w:rsid w:val="003C2957"/>
    <w:rsid w:val="003D4EA3"/>
    <w:rsid w:val="003D6C79"/>
    <w:rsid w:val="003E09D3"/>
    <w:rsid w:val="003E4C5A"/>
    <w:rsid w:val="003E66B8"/>
    <w:rsid w:val="003F0405"/>
    <w:rsid w:val="003F207D"/>
    <w:rsid w:val="003F4AB3"/>
    <w:rsid w:val="003F51A8"/>
    <w:rsid w:val="004000FE"/>
    <w:rsid w:val="004034C3"/>
    <w:rsid w:val="00403549"/>
    <w:rsid w:val="004042D3"/>
    <w:rsid w:val="004059F4"/>
    <w:rsid w:val="00407B02"/>
    <w:rsid w:val="00410265"/>
    <w:rsid w:val="0041363C"/>
    <w:rsid w:val="00420D2D"/>
    <w:rsid w:val="004217FF"/>
    <w:rsid w:val="00421DE4"/>
    <w:rsid w:val="00424852"/>
    <w:rsid w:val="004266DC"/>
    <w:rsid w:val="004336EB"/>
    <w:rsid w:val="0044034C"/>
    <w:rsid w:val="0044042D"/>
    <w:rsid w:val="004409FF"/>
    <w:rsid w:val="00440D3C"/>
    <w:rsid w:val="00441138"/>
    <w:rsid w:val="004419D0"/>
    <w:rsid w:val="00441C29"/>
    <w:rsid w:val="004443A7"/>
    <w:rsid w:val="00444684"/>
    <w:rsid w:val="00445761"/>
    <w:rsid w:val="00463139"/>
    <w:rsid w:val="00463569"/>
    <w:rsid w:val="00463FE9"/>
    <w:rsid w:val="0046468B"/>
    <w:rsid w:val="00471084"/>
    <w:rsid w:val="00472FFF"/>
    <w:rsid w:val="00474926"/>
    <w:rsid w:val="00480677"/>
    <w:rsid w:val="00481049"/>
    <w:rsid w:val="0048164D"/>
    <w:rsid w:val="004823A3"/>
    <w:rsid w:val="0048397B"/>
    <w:rsid w:val="00487E98"/>
    <w:rsid w:val="00487F95"/>
    <w:rsid w:val="00490C10"/>
    <w:rsid w:val="0049173F"/>
    <w:rsid w:val="0049572C"/>
    <w:rsid w:val="004958C2"/>
    <w:rsid w:val="00496C4B"/>
    <w:rsid w:val="004A1C72"/>
    <w:rsid w:val="004A26E2"/>
    <w:rsid w:val="004A4FAF"/>
    <w:rsid w:val="004A517D"/>
    <w:rsid w:val="004A5F35"/>
    <w:rsid w:val="004A5F54"/>
    <w:rsid w:val="004B0804"/>
    <w:rsid w:val="004B46F5"/>
    <w:rsid w:val="004B52E0"/>
    <w:rsid w:val="004B667C"/>
    <w:rsid w:val="004C326E"/>
    <w:rsid w:val="004C4384"/>
    <w:rsid w:val="004C5217"/>
    <w:rsid w:val="004C71C7"/>
    <w:rsid w:val="004D187C"/>
    <w:rsid w:val="004D40EA"/>
    <w:rsid w:val="004D4304"/>
    <w:rsid w:val="004D6379"/>
    <w:rsid w:val="004D6FD1"/>
    <w:rsid w:val="004E0536"/>
    <w:rsid w:val="004E15EB"/>
    <w:rsid w:val="004E1A1F"/>
    <w:rsid w:val="004E25B6"/>
    <w:rsid w:val="004E2866"/>
    <w:rsid w:val="004E3D03"/>
    <w:rsid w:val="004E5E8D"/>
    <w:rsid w:val="004F297C"/>
    <w:rsid w:val="004F2C4F"/>
    <w:rsid w:val="004F6690"/>
    <w:rsid w:val="004F6EC0"/>
    <w:rsid w:val="004F7E62"/>
    <w:rsid w:val="00502266"/>
    <w:rsid w:val="00503329"/>
    <w:rsid w:val="00506478"/>
    <w:rsid w:val="00513404"/>
    <w:rsid w:val="00523352"/>
    <w:rsid w:val="00523D6D"/>
    <w:rsid w:val="00527DF8"/>
    <w:rsid w:val="00534E0D"/>
    <w:rsid w:val="005357B9"/>
    <w:rsid w:val="00537EA7"/>
    <w:rsid w:val="005408C4"/>
    <w:rsid w:val="00542259"/>
    <w:rsid w:val="00543D61"/>
    <w:rsid w:val="00545739"/>
    <w:rsid w:val="005458DC"/>
    <w:rsid w:val="0055251D"/>
    <w:rsid w:val="005527BA"/>
    <w:rsid w:val="00553895"/>
    <w:rsid w:val="00555E3C"/>
    <w:rsid w:val="00563D5C"/>
    <w:rsid w:val="00563F54"/>
    <w:rsid w:val="005655A1"/>
    <w:rsid w:val="005717A6"/>
    <w:rsid w:val="00573914"/>
    <w:rsid w:val="005741C3"/>
    <w:rsid w:val="00574A1B"/>
    <w:rsid w:val="00574B7F"/>
    <w:rsid w:val="00574DC0"/>
    <w:rsid w:val="00575903"/>
    <w:rsid w:val="005760E6"/>
    <w:rsid w:val="00577402"/>
    <w:rsid w:val="00580F1F"/>
    <w:rsid w:val="00583022"/>
    <w:rsid w:val="00583DF5"/>
    <w:rsid w:val="0058412F"/>
    <w:rsid w:val="005857C6"/>
    <w:rsid w:val="00590CED"/>
    <w:rsid w:val="0059155A"/>
    <w:rsid w:val="00591DC4"/>
    <w:rsid w:val="005945FC"/>
    <w:rsid w:val="0059475D"/>
    <w:rsid w:val="005950F5"/>
    <w:rsid w:val="005A0550"/>
    <w:rsid w:val="005A2659"/>
    <w:rsid w:val="005A2FA6"/>
    <w:rsid w:val="005A3161"/>
    <w:rsid w:val="005A32B5"/>
    <w:rsid w:val="005A46B4"/>
    <w:rsid w:val="005A6136"/>
    <w:rsid w:val="005B0F3A"/>
    <w:rsid w:val="005B39B8"/>
    <w:rsid w:val="005B4B8B"/>
    <w:rsid w:val="005B7D50"/>
    <w:rsid w:val="005C0D5F"/>
    <w:rsid w:val="005C4666"/>
    <w:rsid w:val="005C4DB8"/>
    <w:rsid w:val="005C52BB"/>
    <w:rsid w:val="005D1BC1"/>
    <w:rsid w:val="005D7233"/>
    <w:rsid w:val="005E290B"/>
    <w:rsid w:val="005E2CB4"/>
    <w:rsid w:val="005E3E74"/>
    <w:rsid w:val="005F178C"/>
    <w:rsid w:val="005F1B44"/>
    <w:rsid w:val="005F2157"/>
    <w:rsid w:val="005F2F28"/>
    <w:rsid w:val="005F3187"/>
    <w:rsid w:val="005F53A2"/>
    <w:rsid w:val="005F5DB9"/>
    <w:rsid w:val="0060025D"/>
    <w:rsid w:val="006060B2"/>
    <w:rsid w:val="00606BB6"/>
    <w:rsid w:val="006075BF"/>
    <w:rsid w:val="00610A3D"/>
    <w:rsid w:val="00616790"/>
    <w:rsid w:val="00622A51"/>
    <w:rsid w:val="0062335E"/>
    <w:rsid w:val="006258AE"/>
    <w:rsid w:val="006261BE"/>
    <w:rsid w:val="00631556"/>
    <w:rsid w:val="006368B7"/>
    <w:rsid w:val="00637872"/>
    <w:rsid w:val="006418B3"/>
    <w:rsid w:val="006441D3"/>
    <w:rsid w:val="00645D42"/>
    <w:rsid w:val="006504BA"/>
    <w:rsid w:val="0065086B"/>
    <w:rsid w:val="00651E38"/>
    <w:rsid w:val="006524EB"/>
    <w:rsid w:val="006606F7"/>
    <w:rsid w:val="006632B3"/>
    <w:rsid w:val="00665680"/>
    <w:rsid w:val="006701FD"/>
    <w:rsid w:val="00671947"/>
    <w:rsid w:val="00672DA0"/>
    <w:rsid w:val="0067373C"/>
    <w:rsid w:val="00676D09"/>
    <w:rsid w:val="00676F3F"/>
    <w:rsid w:val="00680222"/>
    <w:rsid w:val="006831EC"/>
    <w:rsid w:val="00686703"/>
    <w:rsid w:val="006868AF"/>
    <w:rsid w:val="00686CDA"/>
    <w:rsid w:val="006A26B6"/>
    <w:rsid w:val="006B0039"/>
    <w:rsid w:val="006B2339"/>
    <w:rsid w:val="006B2A90"/>
    <w:rsid w:val="006B341E"/>
    <w:rsid w:val="006B4931"/>
    <w:rsid w:val="006B4D39"/>
    <w:rsid w:val="006B65A7"/>
    <w:rsid w:val="006B6996"/>
    <w:rsid w:val="006C03DF"/>
    <w:rsid w:val="006C0A58"/>
    <w:rsid w:val="006C49C4"/>
    <w:rsid w:val="006C5E6F"/>
    <w:rsid w:val="006C795C"/>
    <w:rsid w:val="006C7A73"/>
    <w:rsid w:val="006D1432"/>
    <w:rsid w:val="006D7120"/>
    <w:rsid w:val="006D7FB4"/>
    <w:rsid w:val="006E1406"/>
    <w:rsid w:val="006E1637"/>
    <w:rsid w:val="006E2326"/>
    <w:rsid w:val="006E269C"/>
    <w:rsid w:val="006E4A49"/>
    <w:rsid w:val="006E6EFD"/>
    <w:rsid w:val="006E79FE"/>
    <w:rsid w:val="006F04ED"/>
    <w:rsid w:val="006F093C"/>
    <w:rsid w:val="006F35AC"/>
    <w:rsid w:val="00700DF8"/>
    <w:rsid w:val="0070592F"/>
    <w:rsid w:val="00707EB2"/>
    <w:rsid w:val="007160F7"/>
    <w:rsid w:val="0072073A"/>
    <w:rsid w:val="00724535"/>
    <w:rsid w:val="00724620"/>
    <w:rsid w:val="00725CBA"/>
    <w:rsid w:val="007264A2"/>
    <w:rsid w:val="00730CB5"/>
    <w:rsid w:val="00733572"/>
    <w:rsid w:val="0073557B"/>
    <w:rsid w:val="00735987"/>
    <w:rsid w:val="007372CB"/>
    <w:rsid w:val="007436D8"/>
    <w:rsid w:val="00743EC9"/>
    <w:rsid w:val="00745663"/>
    <w:rsid w:val="00745A4B"/>
    <w:rsid w:val="00746422"/>
    <w:rsid w:val="00746647"/>
    <w:rsid w:val="00746B3F"/>
    <w:rsid w:val="00750AC2"/>
    <w:rsid w:val="00752723"/>
    <w:rsid w:val="0075543C"/>
    <w:rsid w:val="007568A0"/>
    <w:rsid w:val="00757236"/>
    <w:rsid w:val="00762494"/>
    <w:rsid w:val="00765148"/>
    <w:rsid w:val="00774F16"/>
    <w:rsid w:val="007752A9"/>
    <w:rsid w:val="007770E1"/>
    <w:rsid w:val="00777332"/>
    <w:rsid w:val="00780BC5"/>
    <w:rsid w:val="00781E16"/>
    <w:rsid w:val="007824A4"/>
    <w:rsid w:val="00785007"/>
    <w:rsid w:val="00785FEF"/>
    <w:rsid w:val="007865F9"/>
    <w:rsid w:val="007879A9"/>
    <w:rsid w:val="0079156D"/>
    <w:rsid w:val="00792C99"/>
    <w:rsid w:val="00795D08"/>
    <w:rsid w:val="007A2B59"/>
    <w:rsid w:val="007A357C"/>
    <w:rsid w:val="007B02C4"/>
    <w:rsid w:val="007B069E"/>
    <w:rsid w:val="007B2C2B"/>
    <w:rsid w:val="007B4563"/>
    <w:rsid w:val="007B7189"/>
    <w:rsid w:val="007C0441"/>
    <w:rsid w:val="007C4CAF"/>
    <w:rsid w:val="007C6A32"/>
    <w:rsid w:val="007C7900"/>
    <w:rsid w:val="007D14D0"/>
    <w:rsid w:val="007E005D"/>
    <w:rsid w:val="007E3566"/>
    <w:rsid w:val="007F3719"/>
    <w:rsid w:val="007F4943"/>
    <w:rsid w:val="007F539E"/>
    <w:rsid w:val="007F7F40"/>
    <w:rsid w:val="00801FCA"/>
    <w:rsid w:val="0080284B"/>
    <w:rsid w:val="008056F2"/>
    <w:rsid w:val="0081096F"/>
    <w:rsid w:val="00812573"/>
    <w:rsid w:val="008128D0"/>
    <w:rsid w:val="00813CF1"/>
    <w:rsid w:val="00820F9C"/>
    <w:rsid w:val="00823097"/>
    <w:rsid w:val="00823831"/>
    <w:rsid w:val="00823CB2"/>
    <w:rsid w:val="00824D2F"/>
    <w:rsid w:val="008254F3"/>
    <w:rsid w:val="00825DC2"/>
    <w:rsid w:val="00826345"/>
    <w:rsid w:val="0083030A"/>
    <w:rsid w:val="00831179"/>
    <w:rsid w:val="008347BE"/>
    <w:rsid w:val="00840554"/>
    <w:rsid w:val="00840AD7"/>
    <w:rsid w:val="00844CC8"/>
    <w:rsid w:val="008471FA"/>
    <w:rsid w:val="00854A95"/>
    <w:rsid w:val="0085571C"/>
    <w:rsid w:val="00855D70"/>
    <w:rsid w:val="00857CCB"/>
    <w:rsid w:val="008621C0"/>
    <w:rsid w:val="00863A6C"/>
    <w:rsid w:val="008648A7"/>
    <w:rsid w:val="00866AF3"/>
    <w:rsid w:val="00867904"/>
    <w:rsid w:val="008761E4"/>
    <w:rsid w:val="00882087"/>
    <w:rsid w:val="008875A4"/>
    <w:rsid w:val="008875C2"/>
    <w:rsid w:val="00887C3B"/>
    <w:rsid w:val="00893476"/>
    <w:rsid w:val="008957EE"/>
    <w:rsid w:val="00896178"/>
    <w:rsid w:val="00896832"/>
    <w:rsid w:val="00897F52"/>
    <w:rsid w:val="008A0BAE"/>
    <w:rsid w:val="008A37B5"/>
    <w:rsid w:val="008A39C4"/>
    <w:rsid w:val="008A3BB8"/>
    <w:rsid w:val="008A5BD5"/>
    <w:rsid w:val="008A6671"/>
    <w:rsid w:val="008A6EEF"/>
    <w:rsid w:val="008A7BD9"/>
    <w:rsid w:val="008B014F"/>
    <w:rsid w:val="008B0545"/>
    <w:rsid w:val="008B18A4"/>
    <w:rsid w:val="008B44F9"/>
    <w:rsid w:val="008B6652"/>
    <w:rsid w:val="008B775E"/>
    <w:rsid w:val="008C06A1"/>
    <w:rsid w:val="008C44E1"/>
    <w:rsid w:val="008C64C8"/>
    <w:rsid w:val="008C682B"/>
    <w:rsid w:val="008C6D38"/>
    <w:rsid w:val="008D7805"/>
    <w:rsid w:val="008E08C0"/>
    <w:rsid w:val="008E17B2"/>
    <w:rsid w:val="008E1A1E"/>
    <w:rsid w:val="008E22F2"/>
    <w:rsid w:val="008E2465"/>
    <w:rsid w:val="008E3026"/>
    <w:rsid w:val="008E4380"/>
    <w:rsid w:val="008E4F2C"/>
    <w:rsid w:val="008E633A"/>
    <w:rsid w:val="008E7EFE"/>
    <w:rsid w:val="008F1372"/>
    <w:rsid w:val="008F1BF8"/>
    <w:rsid w:val="008F4894"/>
    <w:rsid w:val="008F5597"/>
    <w:rsid w:val="00902813"/>
    <w:rsid w:val="0090301A"/>
    <w:rsid w:val="00904436"/>
    <w:rsid w:val="00905546"/>
    <w:rsid w:val="00905FA2"/>
    <w:rsid w:val="00906DAC"/>
    <w:rsid w:val="00910B09"/>
    <w:rsid w:val="0091141F"/>
    <w:rsid w:val="00913F5D"/>
    <w:rsid w:val="009144EF"/>
    <w:rsid w:val="00920079"/>
    <w:rsid w:val="00920C12"/>
    <w:rsid w:val="00923CAC"/>
    <w:rsid w:val="0092543C"/>
    <w:rsid w:val="00926281"/>
    <w:rsid w:val="00931BAE"/>
    <w:rsid w:val="00934FA3"/>
    <w:rsid w:val="009357D8"/>
    <w:rsid w:val="00935852"/>
    <w:rsid w:val="00940133"/>
    <w:rsid w:val="009405C2"/>
    <w:rsid w:val="009432E8"/>
    <w:rsid w:val="00943627"/>
    <w:rsid w:val="009503AC"/>
    <w:rsid w:val="00950D97"/>
    <w:rsid w:val="00952051"/>
    <w:rsid w:val="00955C15"/>
    <w:rsid w:val="0096612E"/>
    <w:rsid w:val="00966133"/>
    <w:rsid w:val="0097120A"/>
    <w:rsid w:val="009728D0"/>
    <w:rsid w:val="00972B2D"/>
    <w:rsid w:val="00974A1B"/>
    <w:rsid w:val="0097638F"/>
    <w:rsid w:val="00976943"/>
    <w:rsid w:val="00976F3B"/>
    <w:rsid w:val="009847FD"/>
    <w:rsid w:val="00987DC2"/>
    <w:rsid w:val="009901C7"/>
    <w:rsid w:val="0099040D"/>
    <w:rsid w:val="0099256E"/>
    <w:rsid w:val="00995073"/>
    <w:rsid w:val="00995683"/>
    <w:rsid w:val="00996711"/>
    <w:rsid w:val="009978D9"/>
    <w:rsid w:val="009A3E7C"/>
    <w:rsid w:val="009A50CF"/>
    <w:rsid w:val="009A68B4"/>
    <w:rsid w:val="009A72E6"/>
    <w:rsid w:val="009A7A1D"/>
    <w:rsid w:val="009B189A"/>
    <w:rsid w:val="009B35BE"/>
    <w:rsid w:val="009B5DD0"/>
    <w:rsid w:val="009C1F0B"/>
    <w:rsid w:val="009C3935"/>
    <w:rsid w:val="009C6F38"/>
    <w:rsid w:val="009D0270"/>
    <w:rsid w:val="009D23F7"/>
    <w:rsid w:val="009D5D84"/>
    <w:rsid w:val="009E1C9D"/>
    <w:rsid w:val="009E2CA3"/>
    <w:rsid w:val="009E40FE"/>
    <w:rsid w:val="009E5753"/>
    <w:rsid w:val="009E5822"/>
    <w:rsid w:val="009E6BC8"/>
    <w:rsid w:val="009E6F0B"/>
    <w:rsid w:val="009F24E1"/>
    <w:rsid w:val="009F316D"/>
    <w:rsid w:val="00A00EA1"/>
    <w:rsid w:val="00A00FEF"/>
    <w:rsid w:val="00A030DB"/>
    <w:rsid w:val="00A0392A"/>
    <w:rsid w:val="00A04FDB"/>
    <w:rsid w:val="00A109F2"/>
    <w:rsid w:val="00A128D1"/>
    <w:rsid w:val="00A14C16"/>
    <w:rsid w:val="00A15624"/>
    <w:rsid w:val="00A16091"/>
    <w:rsid w:val="00A21D54"/>
    <w:rsid w:val="00A25F85"/>
    <w:rsid w:val="00A26D59"/>
    <w:rsid w:val="00A27C7D"/>
    <w:rsid w:val="00A31457"/>
    <w:rsid w:val="00A32A25"/>
    <w:rsid w:val="00A33B5E"/>
    <w:rsid w:val="00A33F67"/>
    <w:rsid w:val="00A342E6"/>
    <w:rsid w:val="00A3600E"/>
    <w:rsid w:val="00A36448"/>
    <w:rsid w:val="00A40A33"/>
    <w:rsid w:val="00A41BA6"/>
    <w:rsid w:val="00A42D45"/>
    <w:rsid w:val="00A4566B"/>
    <w:rsid w:val="00A45F64"/>
    <w:rsid w:val="00A46BED"/>
    <w:rsid w:val="00A47EB8"/>
    <w:rsid w:val="00A504B3"/>
    <w:rsid w:val="00A50D9B"/>
    <w:rsid w:val="00A519E7"/>
    <w:rsid w:val="00A5295C"/>
    <w:rsid w:val="00A54BC2"/>
    <w:rsid w:val="00A6091B"/>
    <w:rsid w:val="00A64D2A"/>
    <w:rsid w:val="00A67019"/>
    <w:rsid w:val="00A70D70"/>
    <w:rsid w:val="00A72C12"/>
    <w:rsid w:val="00A7678B"/>
    <w:rsid w:val="00A76ABA"/>
    <w:rsid w:val="00A77DFF"/>
    <w:rsid w:val="00A80621"/>
    <w:rsid w:val="00A812D4"/>
    <w:rsid w:val="00A81D93"/>
    <w:rsid w:val="00A837A2"/>
    <w:rsid w:val="00A84A45"/>
    <w:rsid w:val="00A85326"/>
    <w:rsid w:val="00A96F4F"/>
    <w:rsid w:val="00A97460"/>
    <w:rsid w:val="00A97D39"/>
    <w:rsid w:val="00AA11CE"/>
    <w:rsid w:val="00AA784C"/>
    <w:rsid w:val="00AB3C47"/>
    <w:rsid w:val="00AB6BF6"/>
    <w:rsid w:val="00AC5201"/>
    <w:rsid w:val="00AC613F"/>
    <w:rsid w:val="00AD0210"/>
    <w:rsid w:val="00AD3589"/>
    <w:rsid w:val="00AD4B74"/>
    <w:rsid w:val="00AD51B6"/>
    <w:rsid w:val="00AD5393"/>
    <w:rsid w:val="00AD5EA2"/>
    <w:rsid w:val="00AD6584"/>
    <w:rsid w:val="00AD7809"/>
    <w:rsid w:val="00AD7A8A"/>
    <w:rsid w:val="00AE11DE"/>
    <w:rsid w:val="00AE176A"/>
    <w:rsid w:val="00AE1E38"/>
    <w:rsid w:val="00AE2B63"/>
    <w:rsid w:val="00AF2B2B"/>
    <w:rsid w:val="00AF32F6"/>
    <w:rsid w:val="00AF3D91"/>
    <w:rsid w:val="00AF4DCD"/>
    <w:rsid w:val="00AF5EDD"/>
    <w:rsid w:val="00AF6F09"/>
    <w:rsid w:val="00B003B1"/>
    <w:rsid w:val="00B021A5"/>
    <w:rsid w:val="00B0246A"/>
    <w:rsid w:val="00B037CB"/>
    <w:rsid w:val="00B068F1"/>
    <w:rsid w:val="00B0716E"/>
    <w:rsid w:val="00B0743C"/>
    <w:rsid w:val="00B15235"/>
    <w:rsid w:val="00B20EE5"/>
    <w:rsid w:val="00B25276"/>
    <w:rsid w:val="00B324CC"/>
    <w:rsid w:val="00B33B1B"/>
    <w:rsid w:val="00B340A2"/>
    <w:rsid w:val="00B35B26"/>
    <w:rsid w:val="00B37FE2"/>
    <w:rsid w:val="00B404C8"/>
    <w:rsid w:val="00B41ED0"/>
    <w:rsid w:val="00B42A9B"/>
    <w:rsid w:val="00B45E27"/>
    <w:rsid w:val="00B50527"/>
    <w:rsid w:val="00B51F50"/>
    <w:rsid w:val="00B57B5B"/>
    <w:rsid w:val="00B606C4"/>
    <w:rsid w:val="00B66652"/>
    <w:rsid w:val="00B66AFB"/>
    <w:rsid w:val="00B81424"/>
    <w:rsid w:val="00B82829"/>
    <w:rsid w:val="00B82E75"/>
    <w:rsid w:val="00B84031"/>
    <w:rsid w:val="00B8657B"/>
    <w:rsid w:val="00B91350"/>
    <w:rsid w:val="00B93486"/>
    <w:rsid w:val="00B96B12"/>
    <w:rsid w:val="00B96CCC"/>
    <w:rsid w:val="00BA2A8E"/>
    <w:rsid w:val="00BA3F2B"/>
    <w:rsid w:val="00BA5E67"/>
    <w:rsid w:val="00BA76A4"/>
    <w:rsid w:val="00BB174C"/>
    <w:rsid w:val="00BB6BCE"/>
    <w:rsid w:val="00BB6F5D"/>
    <w:rsid w:val="00BB7624"/>
    <w:rsid w:val="00BC0D09"/>
    <w:rsid w:val="00BC65FC"/>
    <w:rsid w:val="00BD013C"/>
    <w:rsid w:val="00BD270E"/>
    <w:rsid w:val="00BD5B3D"/>
    <w:rsid w:val="00BE012A"/>
    <w:rsid w:val="00BE426F"/>
    <w:rsid w:val="00BE7163"/>
    <w:rsid w:val="00BE726D"/>
    <w:rsid w:val="00BE7D6D"/>
    <w:rsid w:val="00BF1005"/>
    <w:rsid w:val="00BF1871"/>
    <w:rsid w:val="00BF39AB"/>
    <w:rsid w:val="00BF53DE"/>
    <w:rsid w:val="00BF7005"/>
    <w:rsid w:val="00BF7836"/>
    <w:rsid w:val="00C053C4"/>
    <w:rsid w:val="00C07D05"/>
    <w:rsid w:val="00C100CF"/>
    <w:rsid w:val="00C145B7"/>
    <w:rsid w:val="00C14D59"/>
    <w:rsid w:val="00C17FC1"/>
    <w:rsid w:val="00C20C22"/>
    <w:rsid w:val="00C20CB5"/>
    <w:rsid w:val="00C308A2"/>
    <w:rsid w:val="00C32D39"/>
    <w:rsid w:val="00C33FB8"/>
    <w:rsid w:val="00C34707"/>
    <w:rsid w:val="00C349F3"/>
    <w:rsid w:val="00C351AA"/>
    <w:rsid w:val="00C351EC"/>
    <w:rsid w:val="00C40DBB"/>
    <w:rsid w:val="00C417F1"/>
    <w:rsid w:val="00C42012"/>
    <w:rsid w:val="00C431AF"/>
    <w:rsid w:val="00C43E21"/>
    <w:rsid w:val="00C448E9"/>
    <w:rsid w:val="00C46701"/>
    <w:rsid w:val="00C5075D"/>
    <w:rsid w:val="00C54A1B"/>
    <w:rsid w:val="00C56333"/>
    <w:rsid w:val="00C624F0"/>
    <w:rsid w:val="00C6257C"/>
    <w:rsid w:val="00C63606"/>
    <w:rsid w:val="00C63E8E"/>
    <w:rsid w:val="00C6451B"/>
    <w:rsid w:val="00C677C6"/>
    <w:rsid w:val="00C71933"/>
    <w:rsid w:val="00C7359C"/>
    <w:rsid w:val="00C73D99"/>
    <w:rsid w:val="00C7441E"/>
    <w:rsid w:val="00C75DB2"/>
    <w:rsid w:val="00C7691B"/>
    <w:rsid w:val="00C80004"/>
    <w:rsid w:val="00C82D1B"/>
    <w:rsid w:val="00C836FC"/>
    <w:rsid w:val="00C83763"/>
    <w:rsid w:val="00C84539"/>
    <w:rsid w:val="00C8458E"/>
    <w:rsid w:val="00C857DC"/>
    <w:rsid w:val="00C909D9"/>
    <w:rsid w:val="00C93690"/>
    <w:rsid w:val="00C968D5"/>
    <w:rsid w:val="00C96DA8"/>
    <w:rsid w:val="00CA0554"/>
    <w:rsid w:val="00CA40CA"/>
    <w:rsid w:val="00CA4D04"/>
    <w:rsid w:val="00CB06D3"/>
    <w:rsid w:val="00CB26F9"/>
    <w:rsid w:val="00CB51C7"/>
    <w:rsid w:val="00CB5422"/>
    <w:rsid w:val="00CC2724"/>
    <w:rsid w:val="00CC2DDB"/>
    <w:rsid w:val="00CC34E0"/>
    <w:rsid w:val="00CC3529"/>
    <w:rsid w:val="00CC6999"/>
    <w:rsid w:val="00CC7184"/>
    <w:rsid w:val="00CC788B"/>
    <w:rsid w:val="00CC7D58"/>
    <w:rsid w:val="00CD40C8"/>
    <w:rsid w:val="00CE0364"/>
    <w:rsid w:val="00CE4883"/>
    <w:rsid w:val="00CE48ED"/>
    <w:rsid w:val="00CE6B4B"/>
    <w:rsid w:val="00CE7970"/>
    <w:rsid w:val="00CF78BB"/>
    <w:rsid w:val="00D008E1"/>
    <w:rsid w:val="00D01AB2"/>
    <w:rsid w:val="00D1377D"/>
    <w:rsid w:val="00D21AF7"/>
    <w:rsid w:val="00D24923"/>
    <w:rsid w:val="00D256DD"/>
    <w:rsid w:val="00D26CC2"/>
    <w:rsid w:val="00D30320"/>
    <w:rsid w:val="00D330DC"/>
    <w:rsid w:val="00D33B97"/>
    <w:rsid w:val="00D3449C"/>
    <w:rsid w:val="00D359B1"/>
    <w:rsid w:val="00D4314E"/>
    <w:rsid w:val="00D431DA"/>
    <w:rsid w:val="00D4516C"/>
    <w:rsid w:val="00D45D38"/>
    <w:rsid w:val="00D47E4A"/>
    <w:rsid w:val="00D51634"/>
    <w:rsid w:val="00D5203C"/>
    <w:rsid w:val="00D625EB"/>
    <w:rsid w:val="00D62984"/>
    <w:rsid w:val="00D63B3C"/>
    <w:rsid w:val="00D6478C"/>
    <w:rsid w:val="00D6658A"/>
    <w:rsid w:val="00D723E2"/>
    <w:rsid w:val="00D76147"/>
    <w:rsid w:val="00D77B24"/>
    <w:rsid w:val="00D813B2"/>
    <w:rsid w:val="00D821B4"/>
    <w:rsid w:val="00D834B2"/>
    <w:rsid w:val="00D87AB9"/>
    <w:rsid w:val="00D91A45"/>
    <w:rsid w:val="00D93FD8"/>
    <w:rsid w:val="00D9613A"/>
    <w:rsid w:val="00DA2F7A"/>
    <w:rsid w:val="00DA31C7"/>
    <w:rsid w:val="00DA4348"/>
    <w:rsid w:val="00DA5421"/>
    <w:rsid w:val="00DA7378"/>
    <w:rsid w:val="00DB0504"/>
    <w:rsid w:val="00DB357A"/>
    <w:rsid w:val="00DB4757"/>
    <w:rsid w:val="00DB4F23"/>
    <w:rsid w:val="00DB5630"/>
    <w:rsid w:val="00DB5E04"/>
    <w:rsid w:val="00DB6FC4"/>
    <w:rsid w:val="00DC260F"/>
    <w:rsid w:val="00DC2B47"/>
    <w:rsid w:val="00DC5E81"/>
    <w:rsid w:val="00DC6886"/>
    <w:rsid w:val="00DD0090"/>
    <w:rsid w:val="00DD22DC"/>
    <w:rsid w:val="00DD2612"/>
    <w:rsid w:val="00DD27FC"/>
    <w:rsid w:val="00DD4027"/>
    <w:rsid w:val="00DD4DA4"/>
    <w:rsid w:val="00DD6945"/>
    <w:rsid w:val="00DD6CD3"/>
    <w:rsid w:val="00DD713C"/>
    <w:rsid w:val="00DD77AA"/>
    <w:rsid w:val="00DE0D1C"/>
    <w:rsid w:val="00DE1529"/>
    <w:rsid w:val="00DE46DF"/>
    <w:rsid w:val="00DE565D"/>
    <w:rsid w:val="00DE77A4"/>
    <w:rsid w:val="00DF0B98"/>
    <w:rsid w:val="00DF1101"/>
    <w:rsid w:val="00DF4547"/>
    <w:rsid w:val="00DF7BD7"/>
    <w:rsid w:val="00DF7E32"/>
    <w:rsid w:val="00E049AE"/>
    <w:rsid w:val="00E056F3"/>
    <w:rsid w:val="00E07B27"/>
    <w:rsid w:val="00E10B8F"/>
    <w:rsid w:val="00E11CD9"/>
    <w:rsid w:val="00E12FF2"/>
    <w:rsid w:val="00E13F03"/>
    <w:rsid w:val="00E145EE"/>
    <w:rsid w:val="00E1770B"/>
    <w:rsid w:val="00E209D4"/>
    <w:rsid w:val="00E20C97"/>
    <w:rsid w:val="00E228D6"/>
    <w:rsid w:val="00E232D0"/>
    <w:rsid w:val="00E26BFC"/>
    <w:rsid w:val="00E31B2D"/>
    <w:rsid w:val="00E33746"/>
    <w:rsid w:val="00E41B3E"/>
    <w:rsid w:val="00E41FB3"/>
    <w:rsid w:val="00E43C1C"/>
    <w:rsid w:val="00E43C8D"/>
    <w:rsid w:val="00E442DF"/>
    <w:rsid w:val="00E44587"/>
    <w:rsid w:val="00E448CD"/>
    <w:rsid w:val="00E457DA"/>
    <w:rsid w:val="00E47E08"/>
    <w:rsid w:val="00E5004A"/>
    <w:rsid w:val="00E5138E"/>
    <w:rsid w:val="00E611C1"/>
    <w:rsid w:val="00E63DAF"/>
    <w:rsid w:val="00E74101"/>
    <w:rsid w:val="00E74B16"/>
    <w:rsid w:val="00E74EF2"/>
    <w:rsid w:val="00E806D0"/>
    <w:rsid w:val="00E812CB"/>
    <w:rsid w:val="00E83D55"/>
    <w:rsid w:val="00E846CD"/>
    <w:rsid w:val="00E859FC"/>
    <w:rsid w:val="00E90521"/>
    <w:rsid w:val="00E91B21"/>
    <w:rsid w:val="00E948BF"/>
    <w:rsid w:val="00E972ED"/>
    <w:rsid w:val="00EA3157"/>
    <w:rsid w:val="00EA4560"/>
    <w:rsid w:val="00EA6055"/>
    <w:rsid w:val="00EB1772"/>
    <w:rsid w:val="00EB19D0"/>
    <w:rsid w:val="00EB3D6E"/>
    <w:rsid w:val="00EB5CCD"/>
    <w:rsid w:val="00EB5D11"/>
    <w:rsid w:val="00EC1576"/>
    <w:rsid w:val="00EC2425"/>
    <w:rsid w:val="00ED204C"/>
    <w:rsid w:val="00ED7443"/>
    <w:rsid w:val="00EE0B18"/>
    <w:rsid w:val="00EE37FE"/>
    <w:rsid w:val="00EE56AE"/>
    <w:rsid w:val="00EE7916"/>
    <w:rsid w:val="00EF3E73"/>
    <w:rsid w:val="00EF4A90"/>
    <w:rsid w:val="00F00DC5"/>
    <w:rsid w:val="00F00F65"/>
    <w:rsid w:val="00F03E5D"/>
    <w:rsid w:val="00F07B21"/>
    <w:rsid w:val="00F12708"/>
    <w:rsid w:val="00F128B0"/>
    <w:rsid w:val="00F13F93"/>
    <w:rsid w:val="00F14A48"/>
    <w:rsid w:val="00F20154"/>
    <w:rsid w:val="00F201FE"/>
    <w:rsid w:val="00F22B0B"/>
    <w:rsid w:val="00F241FE"/>
    <w:rsid w:val="00F25138"/>
    <w:rsid w:val="00F25DE1"/>
    <w:rsid w:val="00F261F0"/>
    <w:rsid w:val="00F27848"/>
    <w:rsid w:val="00F33075"/>
    <w:rsid w:val="00F34A73"/>
    <w:rsid w:val="00F34D40"/>
    <w:rsid w:val="00F3527F"/>
    <w:rsid w:val="00F36DEF"/>
    <w:rsid w:val="00F37543"/>
    <w:rsid w:val="00F37C73"/>
    <w:rsid w:val="00F44217"/>
    <w:rsid w:val="00F45DB3"/>
    <w:rsid w:val="00F468D2"/>
    <w:rsid w:val="00F50201"/>
    <w:rsid w:val="00F56169"/>
    <w:rsid w:val="00F56937"/>
    <w:rsid w:val="00F6035C"/>
    <w:rsid w:val="00F64DE9"/>
    <w:rsid w:val="00F651AB"/>
    <w:rsid w:val="00F6608D"/>
    <w:rsid w:val="00F669B0"/>
    <w:rsid w:val="00F67AE1"/>
    <w:rsid w:val="00F7270C"/>
    <w:rsid w:val="00F742F3"/>
    <w:rsid w:val="00F74FF5"/>
    <w:rsid w:val="00F764B0"/>
    <w:rsid w:val="00F777B7"/>
    <w:rsid w:val="00F802B2"/>
    <w:rsid w:val="00F802DB"/>
    <w:rsid w:val="00F80364"/>
    <w:rsid w:val="00F818B4"/>
    <w:rsid w:val="00F83627"/>
    <w:rsid w:val="00F85E53"/>
    <w:rsid w:val="00F91097"/>
    <w:rsid w:val="00F91550"/>
    <w:rsid w:val="00F94E85"/>
    <w:rsid w:val="00F9788A"/>
    <w:rsid w:val="00FA50F3"/>
    <w:rsid w:val="00FB0AAC"/>
    <w:rsid w:val="00FB4C60"/>
    <w:rsid w:val="00FC14F8"/>
    <w:rsid w:val="00FC23D1"/>
    <w:rsid w:val="00FC53C0"/>
    <w:rsid w:val="00FD0FBD"/>
    <w:rsid w:val="00FD4320"/>
    <w:rsid w:val="00FD5B05"/>
    <w:rsid w:val="00FE2EFD"/>
    <w:rsid w:val="00FE490B"/>
    <w:rsid w:val="00FE6D4E"/>
    <w:rsid w:val="00FF0C06"/>
    <w:rsid w:val="00FF3184"/>
    <w:rsid w:val="00FF3B17"/>
    <w:rsid w:val="00FF4328"/>
    <w:rsid w:val="00FF5DA6"/>
    <w:rsid w:val="00FF6DDE"/>
    <w:rsid w:val="0D0348CA"/>
    <w:rsid w:val="2783656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5B1A"/>
  <w15:docId w15:val="{8CC5965F-DD14-4A01-9617-B8F3ADA8C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character" w:styleId="Odwoaniedokomentarza">
    <w:name w:val="annotation reference"/>
    <w:uiPriority w:val="99"/>
    <w:unhideWhenUsed/>
    <w:qFormat/>
    <w:rPr>
      <w:sz w:val="16"/>
      <w:szCs w:val="16"/>
    </w:rPr>
  </w:style>
  <w:style w:type="paragraph" w:styleId="Tekstkomentarza">
    <w:name w:val="annotation text"/>
    <w:basedOn w:val="Normalny"/>
    <w:link w:val="TekstkomentarzaZnak1"/>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1"/>
    <w:uiPriority w:val="99"/>
    <w:semiHidden/>
    <w:unhideWhenUsed/>
    <w:qFormat/>
    <w:rPr>
      <w:b/>
      <w:b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after="0" w:line="240" w:lineRule="auto"/>
    </w:pPr>
    <w:rPr>
      <w:sz w:val="20"/>
      <w:szCs w:val="20"/>
    </w:rPr>
  </w:style>
  <w:style w:type="character" w:styleId="UyteHipercze">
    <w:name w:val="FollowedHyperlink"/>
    <w:basedOn w:val="Domylnaczcionkaakapitu"/>
    <w:uiPriority w:val="99"/>
    <w:semiHidden/>
    <w:unhideWhenUsed/>
    <w:qFormat/>
    <w:rPr>
      <w:color w:val="800080" w:themeColor="followedHyperlink"/>
      <w:u w:val="single"/>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after="0" w:line="240" w:lineRule="auto"/>
    </w:pPr>
    <w:rPr>
      <w:sz w:val="20"/>
      <w:szCs w:val="20"/>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unhideWhenUsed/>
    <w:qFormat/>
    <w:rPr>
      <w:color w:val="0000FF" w:themeColor="hyperlink"/>
      <w:u w:val="single"/>
    </w:rPr>
  </w:style>
  <w:style w:type="paragraph" w:styleId="NormalnyWeb">
    <w:name w:val="Normal (Web)"/>
    <w:basedOn w:val="Normalny"/>
    <w:uiPriority w:val="99"/>
    <w:unhideWhenUsed/>
    <w:qFormat/>
    <w:pPr>
      <w:spacing w:before="100" w:beforeAutospacing="1" w:after="100" w:afterAutospacing="1" w:line="240" w:lineRule="auto"/>
    </w:pPr>
    <w:rPr>
      <w:rFonts w:ascii="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TableNormal3">
    <w:name w:val="Table Normal3"/>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qFormat/>
  </w:style>
  <w:style w:type="paragraph" w:styleId="Akapitzlist">
    <w:name w:val="List Paragraph"/>
    <w:basedOn w:val="Normalny"/>
    <w:link w:val="AkapitzlistZnak"/>
    <w:qFormat/>
    <w:pPr>
      <w:ind w:left="720"/>
      <w:contextualSpacing/>
    </w:p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NagwekZnak">
    <w:name w:val="Nagłówek Znak"/>
    <w:basedOn w:val="Domylnaczcionkaakapitu"/>
    <w:link w:val="Nagwek"/>
    <w:uiPriority w:val="99"/>
    <w:qFormat/>
  </w:style>
  <w:style w:type="character" w:customStyle="1" w:styleId="TekstdymkaZnak">
    <w:name w:val="Tekst dymka Znak"/>
    <w:basedOn w:val="Domylnaczcionkaakapitu"/>
    <w:link w:val="Tekstdymka"/>
    <w:uiPriority w:val="99"/>
    <w:semiHidden/>
    <w:qFormat/>
    <w:rPr>
      <w:rFonts w:ascii="Tahoma" w:hAnsi="Tahoma" w:cs="Tahoma"/>
      <w:sz w:val="16"/>
      <w:szCs w:val="16"/>
    </w:rPr>
  </w:style>
  <w:style w:type="character" w:customStyle="1" w:styleId="TekstkomentarzaZnak">
    <w:name w:val="Tekst komentarza Znak"/>
    <w:basedOn w:val="Domylnaczcionkaakapitu"/>
    <w:uiPriority w:val="99"/>
    <w:qFormat/>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uiPriority w:val="99"/>
    <w:semiHidden/>
    <w:qFormat/>
    <w:rPr>
      <w:rFonts w:ascii="Times New Roman" w:eastAsia="Times New Roman" w:hAnsi="Times New Roman" w:cs="Times New Roman"/>
      <w:b/>
      <w:bCs/>
      <w:sz w:val="20"/>
      <w:szCs w:val="20"/>
      <w:lang w:eastAsia="ar-SA"/>
    </w:rPr>
  </w:style>
  <w:style w:type="paragraph" w:customStyle="1" w:styleId="Poprawka1">
    <w:name w:val="Poprawka1"/>
    <w:hidden/>
    <w:uiPriority w:val="99"/>
    <w:semiHidden/>
    <w:qFormat/>
    <w:rPr>
      <w:sz w:val="22"/>
      <w:szCs w:val="22"/>
    </w:rPr>
  </w:style>
  <w:style w:type="character" w:customStyle="1" w:styleId="TekstprzypisudolnegoZnak">
    <w:name w:val="Tekst przypisu dolnego Znak"/>
    <w:basedOn w:val="Domylnaczcionkaakapitu"/>
    <w:link w:val="Tekstprzypisudolnego"/>
    <w:uiPriority w:val="99"/>
    <w:semiHidden/>
    <w:qFormat/>
    <w:rPr>
      <w:sz w:val="20"/>
      <w:szCs w:val="20"/>
    </w:rPr>
  </w:style>
  <w:style w:type="table" w:customStyle="1" w:styleId="Style37">
    <w:name w:val="_Style 37"/>
    <w:basedOn w:val="TableNormal3"/>
    <w:qFormat/>
    <w:tblPr>
      <w:tblCellMar>
        <w:left w:w="115" w:type="dxa"/>
        <w:right w:w="115" w:type="dxa"/>
      </w:tblCellMar>
    </w:tblPr>
  </w:style>
  <w:style w:type="table" w:customStyle="1" w:styleId="Style38">
    <w:name w:val="_Style 38"/>
    <w:basedOn w:val="TableNormal3"/>
    <w:qFormat/>
    <w:tblPr>
      <w:tblCellMar>
        <w:left w:w="108" w:type="dxa"/>
        <w:right w:w="108" w:type="dxa"/>
      </w:tblCellMar>
    </w:tblPr>
  </w:style>
  <w:style w:type="character" w:customStyle="1" w:styleId="TematkomentarzaZnak1">
    <w:name w:val="Temat komentarza Znak1"/>
    <w:basedOn w:val="TekstkomentarzaZnak1"/>
    <w:link w:val="Tematkomentarza"/>
    <w:uiPriority w:val="99"/>
    <w:semiHidden/>
    <w:qFormat/>
    <w:rPr>
      <w:b/>
      <w:bCs/>
      <w:sz w:val="20"/>
      <w:szCs w:val="20"/>
    </w:rPr>
  </w:style>
  <w:style w:type="character" w:customStyle="1" w:styleId="TekstkomentarzaZnak1">
    <w:name w:val="Tekst komentarza Znak1"/>
    <w:link w:val="Tekstkomentarza"/>
    <w:uiPriority w:val="99"/>
    <w:qFormat/>
    <w:rPr>
      <w:sz w:val="20"/>
      <w:szCs w:val="20"/>
    </w:rPr>
  </w:style>
  <w:style w:type="table" w:customStyle="1" w:styleId="Style41">
    <w:name w:val="_Style 41"/>
    <w:basedOn w:val="TableNormal3"/>
    <w:qFormat/>
    <w:tblPr>
      <w:tblCellMar>
        <w:left w:w="108" w:type="dxa"/>
        <w:right w:w="108" w:type="dxa"/>
      </w:tblCellMar>
    </w:tblPr>
  </w:style>
  <w:style w:type="table" w:customStyle="1" w:styleId="Style42">
    <w:name w:val="_Style 42"/>
    <w:basedOn w:val="TableNormal3"/>
    <w:qFormat/>
    <w:tblPr>
      <w:tblCellMar>
        <w:left w:w="108" w:type="dxa"/>
        <w:right w:w="108" w:type="dxa"/>
      </w:tblCellMar>
    </w:tbl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komentarzaZnak2">
    <w:name w:val="Tekst komentarza Znak2"/>
    <w:uiPriority w:val="99"/>
    <w:qFormat/>
    <w:locked/>
    <w:rPr>
      <w:lang w:val="zh-CN"/>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table" w:customStyle="1" w:styleId="Style47">
    <w:name w:val="_Style 47"/>
    <w:basedOn w:val="TableNormal2"/>
    <w:qFormat/>
    <w:tblPr>
      <w:tblCellMar>
        <w:left w:w="108" w:type="dxa"/>
        <w:right w:w="108" w:type="dxa"/>
      </w:tblCellMar>
    </w:tblPr>
  </w:style>
  <w:style w:type="character" w:customStyle="1" w:styleId="AkapitzlistZnak">
    <w:name w:val="Akapit z listą Znak"/>
    <w:link w:val="Akapitzlist"/>
    <w:qFormat/>
    <w:locked/>
  </w:style>
  <w:style w:type="paragraph" w:styleId="Poprawka">
    <w:name w:val="Revision"/>
    <w:hidden/>
    <w:uiPriority w:val="99"/>
    <w:unhideWhenUsed/>
    <w:rsid w:val="005D7233"/>
    <w:rPr>
      <w:sz w:val="22"/>
      <w:szCs w:val="22"/>
    </w:rPr>
  </w:style>
  <w:style w:type="character" w:customStyle="1" w:styleId="Nierozpoznanawzmianka3">
    <w:name w:val="Nierozpoznana wzmianka3"/>
    <w:basedOn w:val="Domylnaczcionkaakapitu"/>
    <w:uiPriority w:val="99"/>
    <w:semiHidden/>
    <w:unhideWhenUsed/>
    <w:rsid w:val="00AB6BF6"/>
    <w:rPr>
      <w:color w:val="605E5C"/>
      <w:shd w:val="clear" w:color="auto" w:fill="E1DFDD"/>
    </w:rPr>
  </w:style>
  <w:style w:type="character" w:styleId="Nierozpoznanawzmianka">
    <w:name w:val="Unresolved Mention"/>
    <w:basedOn w:val="Domylnaczcionkaakapitu"/>
    <w:uiPriority w:val="99"/>
    <w:semiHidden/>
    <w:unhideWhenUsed/>
    <w:rsid w:val="004E25B6"/>
    <w:rPr>
      <w:color w:val="605E5C"/>
      <w:shd w:val="clear" w:color="auto" w:fill="E1DFDD"/>
    </w:rPr>
  </w:style>
  <w:style w:type="paragraph" w:customStyle="1" w:styleId="Akapitzlist1">
    <w:name w:val="Akapit z listą1"/>
    <w:basedOn w:val="Normalny"/>
    <w:rsid w:val="00813CF1"/>
    <w:pPr>
      <w:suppressAutoHyphens/>
      <w:spacing w:after="0" w:line="240" w:lineRule="auto"/>
      <w:ind w:left="708"/>
    </w:pPr>
    <w:rPr>
      <w:rFonts w:ascii="Times New Roman" w:eastAsia="Times New Roman" w:hAnsi="Times New Roman" w:cs="Times New Roman"/>
      <w:kern w:val="1"/>
      <w:sz w:val="24"/>
      <w:szCs w:val="24"/>
    </w:rPr>
  </w:style>
  <w:style w:type="paragraph" w:customStyle="1" w:styleId="Bezodstpw1">
    <w:name w:val="Bez odstępów1"/>
    <w:rsid w:val="00D33B97"/>
    <w:pPr>
      <w:suppressAutoHyphens/>
    </w:pPr>
    <w:rPr>
      <w:rFonts w:ascii="Times New Roman" w:eastAsia="Courier New" w:hAnsi="Times New Roman" w:cs="Courier New"/>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5638">
      <w:bodyDiv w:val="1"/>
      <w:marLeft w:val="0"/>
      <w:marRight w:val="0"/>
      <w:marTop w:val="0"/>
      <w:marBottom w:val="0"/>
      <w:divBdr>
        <w:top w:val="none" w:sz="0" w:space="0" w:color="auto"/>
        <w:left w:val="none" w:sz="0" w:space="0" w:color="auto"/>
        <w:bottom w:val="none" w:sz="0" w:space="0" w:color="auto"/>
        <w:right w:val="none" w:sz="0" w:space="0" w:color="auto"/>
      </w:divBdr>
    </w:div>
    <w:div w:id="70780223">
      <w:bodyDiv w:val="1"/>
      <w:marLeft w:val="0"/>
      <w:marRight w:val="0"/>
      <w:marTop w:val="0"/>
      <w:marBottom w:val="0"/>
      <w:divBdr>
        <w:top w:val="none" w:sz="0" w:space="0" w:color="auto"/>
        <w:left w:val="none" w:sz="0" w:space="0" w:color="auto"/>
        <w:bottom w:val="none" w:sz="0" w:space="0" w:color="auto"/>
        <w:right w:val="none" w:sz="0" w:space="0" w:color="auto"/>
      </w:divBdr>
    </w:div>
    <w:div w:id="226453109">
      <w:bodyDiv w:val="1"/>
      <w:marLeft w:val="0"/>
      <w:marRight w:val="0"/>
      <w:marTop w:val="0"/>
      <w:marBottom w:val="0"/>
      <w:divBdr>
        <w:top w:val="none" w:sz="0" w:space="0" w:color="auto"/>
        <w:left w:val="none" w:sz="0" w:space="0" w:color="auto"/>
        <w:bottom w:val="none" w:sz="0" w:space="0" w:color="auto"/>
        <w:right w:val="none" w:sz="0" w:space="0" w:color="auto"/>
      </w:divBdr>
    </w:div>
    <w:div w:id="265429431">
      <w:bodyDiv w:val="1"/>
      <w:marLeft w:val="0"/>
      <w:marRight w:val="0"/>
      <w:marTop w:val="0"/>
      <w:marBottom w:val="0"/>
      <w:divBdr>
        <w:top w:val="none" w:sz="0" w:space="0" w:color="auto"/>
        <w:left w:val="none" w:sz="0" w:space="0" w:color="auto"/>
        <w:bottom w:val="none" w:sz="0" w:space="0" w:color="auto"/>
        <w:right w:val="none" w:sz="0" w:space="0" w:color="auto"/>
      </w:divBdr>
    </w:div>
    <w:div w:id="496501916">
      <w:bodyDiv w:val="1"/>
      <w:marLeft w:val="0"/>
      <w:marRight w:val="0"/>
      <w:marTop w:val="0"/>
      <w:marBottom w:val="0"/>
      <w:divBdr>
        <w:top w:val="none" w:sz="0" w:space="0" w:color="auto"/>
        <w:left w:val="none" w:sz="0" w:space="0" w:color="auto"/>
        <w:bottom w:val="none" w:sz="0" w:space="0" w:color="auto"/>
        <w:right w:val="none" w:sz="0" w:space="0" w:color="auto"/>
      </w:divBdr>
    </w:div>
    <w:div w:id="692729401">
      <w:bodyDiv w:val="1"/>
      <w:marLeft w:val="0"/>
      <w:marRight w:val="0"/>
      <w:marTop w:val="0"/>
      <w:marBottom w:val="0"/>
      <w:divBdr>
        <w:top w:val="none" w:sz="0" w:space="0" w:color="auto"/>
        <w:left w:val="none" w:sz="0" w:space="0" w:color="auto"/>
        <w:bottom w:val="none" w:sz="0" w:space="0" w:color="auto"/>
        <w:right w:val="none" w:sz="0" w:space="0" w:color="auto"/>
      </w:divBdr>
    </w:div>
    <w:div w:id="714046591">
      <w:bodyDiv w:val="1"/>
      <w:marLeft w:val="0"/>
      <w:marRight w:val="0"/>
      <w:marTop w:val="0"/>
      <w:marBottom w:val="0"/>
      <w:divBdr>
        <w:top w:val="none" w:sz="0" w:space="0" w:color="auto"/>
        <w:left w:val="none" w:sz="0" w:space="0" w:color="auto"/>
        <w:bottom w:val="none" w:sz="0" w:space="0" w:color="auto"/>
        <w:right w:val="none" w:sz="0" w:space="0" w:color="auto"/>
      </w:divBdr>
    </w:div>
    <w:div w:id="822357274">
      <w:bodyDiv w:val="1"/>
      <w:marLeft w:val="0"/>
      <w:marRight w:val="0"/>
      <w:marTop w:val="0"/>
      <w:marBottom w:val="0"/>
      <w:divBdr>
        <w:top w:val="none" w:sz="0" w:space="0" w:color="auto"/>
        <w:left w:val="none" w:sz="0" w:space="0" w:color="auto"/>
        <w:bottom w:val="none" w:sz="0" w:space="0" w:color="auto"/>
        <w:right w:val="none" w:sz="0" w:space="0" w:color="auto"/>
      </w:divBdr>
    </w:div>
    <w:div w:id="830222665">
      <w:bodyDiv w:val="1"/>
      <w:marLeft w:val="0"/>
      <w:marRight w:val="0"/>
      <w:marTop w:val="0"/>
      <w:marBottom w:val="0"/>
      <w:divBdr>
        <w:top w:val="none" w:sz="0" w:space="0" w:color="auto"/>
        <w:left w:val="none" w:sz="0" w:space="0" w:color="auto"/>
        <w:bottom w:val="none" w:sz="0" w:space="0" w:color="auto"/>
        <w:right w:val="none" w:sz="0" w:space="0" w:color="auto"/>
      </w:divBdr>
    </w:div>
    <w:div w:id="862521734">
      <w:bodyDiv w:val="1"/>
      <w:marLeft w:val="0"/>
      <w:marRight w:val="0"/>
      <w:marTop w:val="0"/>
      <w:marBottom w:val="0"/>
      <w:divBdr>
        <w:top w:val="none" w:sz="0" w:space="0" w:color="auto"/>
        <w:left w:val="none" w:sz="0" w:space="0" w:color="auto"/>
        <w:bottom w:val="none" w:sz="0" w:space="0" w:color="auto"/>
        <w:right w:val="none" w:sz="0" w:space="0" w:color="auto"/>
      </w:divBdr>
    </w:div>
    <w:div w:id="1073351413">
      <w:bodyDiv w:val="1"/>
      <w:marLeft w:val="0"/>
      <w:marRight w:val="0"/>
      <w:marTop w:val="0"/>
      <w:marBottom w:val="0"/>
      <w:divBdr>
        <w:top w:val="none" w:sz="0" w:space="0" w:color="auto"/>
        <w:left w:val="none" w:sz="0" w:space="0" w:color="auto"/>
        <w:bottom w:val="none" w:sz="0" w:space="0" w:color="auto"/>
        <w:right w:val="none" w:sz="0" w:space="0" w:color="auto"/>
      </w:divBdr>
    </w:div>
    <w:div w:id="1152529408">
      <w:bodyDiv w:val="1"/>
      <w:marLeft w:val="0"/>
      <w:marRight w:val="0"/>
      <w:marTop w:val="0"/>
      <w:marBottom w:val="0"/>
      <w:divBdr>
        <w:top w:val="none" w:sz="0" w:space="0" w:color="auto"/>
        <w:left w:val="none" w:sz="0" w:space="0" w:color="auto"/>
        <w:bottom w:val="none" w:sz="0" w:space="0" w:color="auto"/>
        <w:right w:val="none" w:sz="0" w:space="0" w:color="auto"/>
      </w:divBdr>
    </w:div>
    <w:div w:id="1156413947">
      <w:bodyDiv w:val="1"/>
      <w:marLeft w:val="0"/>
      <w:marRight w:val="0"/>
      <w:marTop w:val="0"/>
      <w:marBottom w:val="0"/>
      <w:divBdr>
        <w:top w:val="none" w:sz="0" w:space="0" w:color="auto"/>
        <w:left w:val="none" w:sz="0" w:space="0" w:color="auto"/>
        <w:bottom w:val="none" w:sz="0" w:space="0" w:color="auto"/>
        <w:right w:val="none" w:sz="0" w:space="0" w:color="auto"/>
      </w:divBdr>
    </w:div>
    <w:div w:id="1267494331">
      <w:bodyDiv w:val="1"/>
      <w:marLeft w:val="0"/>
      <w:marRight w:val="0"/>
      <w:marTop w:val="0"/>
      <w:marBottom w:val="0"/>
      <w:divBdr>
        <w:top w:val="none" w:sz="0" w:space="0" w:color="auto"/>
        <w:left w:val="none" w:sz="0" w:space="0" w:color="auto"/>
        <w:bottom w:val="none" w:sz="0" w:space="0" w:color="auto"/>
        <w:right w:val="none" w:sz="0" w:space="0" w:color="auto"/>
      </w:divBdr>
    </w:div>
    <w:div w:id="1287614393">
      <w:bodyDiv w:val="1"/>
      <w:marLeft w:val="0"/>
      <w:marRight w:val="0"/>
      <w:marTop w:val="0"/>
      <w:marBottom w:val="0"/>
      <w:divBdr>
        <w:top w:val="none" w:sz="0" w:space="0" w:color="auto"/>
        <w:left w:val="none" w:sz="0" w:space="0" w:color="auto"/>
        <w:bottom w:val="none" w:sz="0" w:space="0" w:color="auto"/>
        <w:right w:val="none" w:sz="0" w:space="0" w:color="auto"/>
      </w:divBdr>
    </w:div>
    <w:div w:id="1295716165">
      <w:bodyDiv w:val="1"/>
      <w:marLeft w:val="0"/>
      <w:marRight w:val="0"/>
      <w:marTop w:val="0"/>
      <w:marBottom w:val="0"/>
      <w:divBdr>
        <w:top w:val="none" w:sz="0" w:space="0" w:color="auto"/>
        <w:left w:val="none" w:sz="0" w:space="0" w:color="auto"/>
        <w:bottom w:val="none" w:sz="0" w:space="0" w:color="auto"/>
        <w:right w:val="none" w:sz="0" w:space="0" w:color="auto"/>
      </w:divBdr>
    </w:div>
    <w:div w:id="1380856282">
      <w:bodyDiv w:val="1"/>
      <w:marLeft w:val="0"/>
      <w:marRight w:val="0"/>
      <w:marTop w:val="0"/>
      <w:marBottom w:val="0"/>
      <w:divBdr>
        <w:top w:val="none" w:sz="0" w:space="0" w:color="auto"/>
        <w:left w:val="none" w:sz="0" w:space="0" w:color="auto"/>
        <w:bottom w:val="none" w:sz="0" w:space="0" w:color="auto"/>
        <w:right w:val="none" w:sz="0" w:space="0" w:color="auto"/>
      </w:divBdr>
    </w:div>
    <w:div w:id="1385373786">
      <w:bodyDiv w:val="1"/>
      <w:marLeft w:val="0"/>
      <w:marRight w:val="0"/>
      <w:marTop w:val="0"/>
      <w:marBottom w:val="0"/>
      <w:divBdr>
        <w:top w:val="none" w:sz="0" w:space="0" w:color="auto"/>
        <w:left w:val="none" w:sz="0" w:space="0" w:color="auto"/>
        <w:bottom w:val="none" w:sz="0" w:space="0" w:color="auto"/>
        <w:right w:val="none" w:sz="0" w:space="0" w:color="auto"/>
      </w:divBdr>
    </w:div>
    <w:div w:id="1561986327">
      <w:bodyDiv w:val="1"/>
      <w:marLeft w:val="0"/>
      <w:marRight w:val="0"/>
      <w:marTop w:val="0"/>
      <w:marBottom w:val="0"/>
      <w:divBdr>
        <w:top w:val="none" w:sz="0" w:space="0" w:color="auto"/>
        <w:left w:val="none" w:sz="0" w:space="0" w:color="auto"/>
        <w:bottom w:val="none" w:sz="0" w:space="0" w:color="auto"/>
        <w:right w:val="none" w:sz="0" w:space="0" w:color="auto"/>
      </w:divBdr>
    </w:div>
    <w:div w:id="1676305737">
      <w:bodyDiv w:val="1"/>
      <w:marLeft w:val="0"/>
      <w:marRight w:val="0"/>
      <w:marTop w:val="0"/>
      <w:marBottom w:val="0"/>
      <w:divBdr>
        <w:top w:val="none" w:sz="0" w:space="0" w:color="auto"/>
        <w:left w:val="none" w:sz="0" w:space="0" w:color="auto"/>
        <w:bottom w:val="none" w:sz="0" w:space="0" w:color="auto"/>
        <w:right w:val="none" w:sz="0" w:space="0" w:color="auto"/>
      </w:divBdr>
    </w:div>
    <w:div w:id="1800566636">
      <w:bodyDiv w:val="1"/>
      <w:marLeft w:val="0"/>
      <w:marRight w:val="0"/>
      <w:marTop w:val="0"/>
      <w:marBottom w:val="0"/>
      <w:divBdr>
        <w:top w:val="none" w:sz="0" w:space="0" w:color="auto"/>
        <w:left w:val="none" w:sz="0" w:space="0" w:color="auto"/>
        <w:bottom w:val="none" w:sz="0" w:space="0" w:color="auto"/>
        <w:right w:val="none" w:sz="0" w:space="0" w:color="auto"/>
      </w:divBdr>
    </w:div>
    <w:div w:id="1887789340">
      <w:bodyDiv w:val="1"/>
      <w:marLeft w:val="0"/>
      <w:marRight w:val="0"/>
      <w:marTop w:val="0"/>
      <w:marBottom w:val="0"/>
      <w:divBdr>
        <w:top w:val="none" w:sz="0" w:space="0" w:color="auto"/>
        <w:left w:val="none" w:sz="0" w:space="0" w:color="auto"/>
        <w:bottom w:val="none" w:sz="0" w:space="0" w:color="auto"/>
        <w:right w:val="none" w:sz="0" w:space="0" w:color="auto"/>
      </w:divBdr>
    </w:div>
    <w:div w:id="2024748515">
      <w:bodyDiv w:val="1"/>
      <w:marLeft w:val="0"/>
      <w:marRight w:val="0"/>
      <w:marTop w:val="0"/>
      <w:marBottom w:val="0"/>
      <w:divBdr>
        <w:top w:val="none" w:sz="0" w:space="0" w:color="auto"/>
        <w:left w:val="none" w:sz="0" w:space="0" w:color="auto"/>
        <w:bottom w:val="none" w:sz="0" w:space="0" w:color="auto"/>
        <w:right w:val="none" w:sz="0" w:space="0" w:color="auto"/>
      </w:divBdr>
    </w:div>
    <w:div w:id="2055612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lopEEpGI8wlznCIZI4OobL6PQ==">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j2jE4qISA5NoxSlYKJGFwcGxpY2F0aW9uL3ZuZC5nb29nbGUtYXBwcy5kb2NzLm1kcxouwtfa5AEoCiYKEAoKMTUuMDQuMjAyNBABGAASEAoKMzEuMDUuMjAyNBABGAAYAVoMdXF5NnNyMnd5MGIycgIgAHgAggEUc3VnZ2VzdC45bXppNm90ZXlmcHqaAQYIABAAGACwAQC4AQAY6eD/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FvGUgYnnEhyByb3p1bWlhbmUgamFrbyBvZ3JhbmljemVuaWUga3LEmWd1IHBvdGVuY2phbG55Y2ggd3lrb25hd2PDs3cgemFtw7N3aWVuaWEgY28gamVzdCBuaWVkb3B1c3pjemFsbmUuIDxicj48YnI+RG8gemFzdGFub3dpZW5pYSBjbyByb2JpbXkgb3N0YXRlY3puaWUgeiB0eW0gcGFyYW1ldHJlbT8gTW/FvGUgdWrEhcSHIHR5bGtvIG9nw7NsbnkgemFwaXMgaSBza3VwacSHIHNpxJkgbmEgc2FteW0gc3Rlcm93bmlrdT8gTnAuIHd5cG9zYcW8b25hIHcgZG9kYXRrb3d5IHN0ZXJvd25payB1bW/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bDL2jE44P2wy9oxck4KE1NlYmFzdGlhbiBNYXRlamN6eWsaNwo1Ly9zc2wuZ3N0YXRpYy5jb20vZG9jcy9jb21tb24vYmx1ZV9zaWxob3VldHRlOTYtMC5wbmd4AIgBAZoBBggAEAAYAKoBUhJQRG9rdW1lbnR5IGLEmWTEhSB3eW1hZ2FuZSBkb3BpZXJvIG5hIGV0YXBpZSBwb2RwaXNhbmlhIHByb3Rva2/FgnUgb2RiaW9ydSBwcmFzeS6wAQC4AQEY4P2wy9oxIOD9sMvaMTAAQghraXguY210MiKgAgoLQUFBQkdsaVQwOW8S6gEKC0FBQUJHbGlUMDlvEgtBQUFCR2xpVDA5bxoNCgl0ZXh0L2h0bWwSACIOCgp0ZXh0L3BsYWluEgAqGyIVMTA4MzcxNTY4MjMzMTExNDc4ODA3KAA4ADDC+/Lj2jE4/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ojk2jE4t4OJ5NoxSjoKJGFwcGxpY2F0aW9uL3ZuZC5nb29nbGUtYXBwcy5kb2NzLm1kcxoSwtfa5AEMGgoKBgoAEBEYABABWgx3dWZ6OXZwNXRwN3dyAiAAeACCARRzdWdnZXN0LnhwY2JkN3dtbXprcJoBBggAEAAYALABALgBABie/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49D61A8-AC3B-493F-BA91-7E28DF1F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3032</Words>
  <Characters>18195</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nowakowska</dc:creator>
  <cp:lastModifiedBy>Dagmara Gla</cp:lastModifiedBy>
  <cp:revision>3</cp:revision>
  <cp:lastPrinted>2024-12-10T13:16:00Z</cp:lastPrinted>
  <dcterms:created xsi:type="dcterms:W3CDTF">2025-06-09T09:14:00Z</dcterms:created>
  <dcterms:modified xsi:type="dcterms:W3CDTF">2025-06-09T09:26:00Z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9EE9DEDD5CF34802973003483320DED9_13</vt:lpwstr>
  </property>
</Properties>
</file>