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ED0262" w14:textId="66739E2D" w:rsidR="00E272E9" w:rsidRPr="009172D8" w:rsidRDefault="00E272E9" w:rsidP="00E272E9">
      <w:pPr>
        <w:spacing w:after="120" w:line="276" w:lineRule="auto"/>
        <w:rPr>
          <w:rFonts w:ascii="Calibri" w:hAnsi="Calibri" w:cs="Calibri"/>
          <w:b/>
          <w:bCs/>
          <w:szCs w:val="22"/>
        </w:rPr>
      </w:pPr>
      <w:r>
        <w:rPr>
          <w:rFonts w:ascii="Calibri" w:hAnsi="Calibri" w:cs="Calibri"/>
          <w:b/>
          <w:bCs/>
          <w:szCs w:val="22"/>
        </w:rPr>
        <w:t>Załącznik nr 5</w:t>
      </w:r>
      <w:r w:rsidR="00BF3C6F">
        <w:rPr>
          <w:rFonts w:ascii="Calibri" w:hAnsi="Calibri" w:cs="Calibri"/>
          <w:b/>
          <w:bCs/>
          <w:szCs w:val="22"/>
        </w:rPr>
        <w:t xml:space="preserve"> do zapytania ofertowego NR 4</w:t>
      </w:r>
      <w:bookmarkStart w:id="0" w:name="_GoBack"/>
      <w:bookmarkEnd w:id="0"/>
      <w:r w:rsidRPr="009172D8">
        <w:rPr>
          <w:rFonts w:ascii="Calibri" w:hAnsi="Calibri" w:cs="Calibri"/>
          <w:b/>
          <w:bCs/>
          <w:szCs w:val="22"/>
        </w:rPr>
        <w:t>/2025/HORECA</w:t>
      </w:r>
    </w:p>
    <w:p w14:paraId="305C1F5C" w14:textId="77777777" w:rsidR="00E272E9" w:rsidRDefault="00E272E9" w:rsidP="00E272E9">
      <w:pPr>
        <w:spacing w:after="0" w:line="240" w:lineRule="auto"/>
        <w:rPr>
          <w:rFonts w:cs="Calibri Light"/>
          <w:b/>
          <w:bCs/>
          <w:sz w:val="24"/>
          <w:szCs w:val="24"/>
        </w:rPr>
      </w:pPr>
    </w:p>
    <w:p w14:paraId="597AF56D" w14:textId="6D03AD96" w:rsidR="00A71EBE" w:rsidRPr="00933B57" w:rsidRDefault="00574EC2" w:rsidP="00334184">
      <w:pPr>
        <w:spacing w:after="0" w:line="240" w:lineRule="auto"/>
        <w:jc w:val="center"/>
        <w:rPr>
          <w:rFonts w:cs="Calibri Light"/>
          <w:b/>
          <w:bCs/>
          <w:sz w:val="24"/>
          <w:szCs w:val="24"/>
        </w:rPr>
      </w:pPr>
      <w:r>
        <w:rPr>
          <w:rFonts w:cs="Calibri Light"/>
          <w:b/>
          <w:bCs/>
          <w:sz w:val="24"/>
          <w:szCs w:val="24"/>
        </w:rPr>
        <w:t>ZAPISY KTÓRE ZNAJDĄ SIĘ</w:t>
      </w:r>
      <w:r w:rsidR="000D4032" w:rsidRPr="00933B57">
        <w:rPr>
          <w:rFonts w:cs="Calibri Light"/>
          <w:b/>
          <w:bCs/>
          <w:sz w:val="24"/>
          <w:szCs w:val="24"/>
        </w:rPr>
        <w:t xml:space="preserve"> </w:t>
      </w:r>
      <w:r>
        <w:rPr>
          <w:rFonts w:cs="Calibri Light"/>
          <w:b/>
          <w:bCs/>
          <w:sz w:val="24"/>
          <w:szCs w:val="24"/>
        </w:rPr>
        <w:t>W UMOWIE Z DOSTAWCĄ</w:t>
      </w:r>
      <w:r w:rsidR="000D4032" w:rsidRPr="00933B57">
        <w:rPr>
          <w:rFonts w:cs="Calibri Light"/>
          <w:b/>
          <w:bCs/>
          <w:sz w:val="24"/>
          <w:szCs w:val="24"/>
        </w:rPr>
        <w:t xml:space="preserve"> </w:t>
      </w:r>
    </w:p>
    <w:p w14:paraId="34216297" w14:textId="77777777" w:rsidR="000D4032" w:rsidRDefault="000D4032" w:rsidP="008114BE">
      <w:pPr>
        <w:spacing w:after="0" w:line="240" w:lineRule="auto"/>
        <w:rPr>
          <w:rFonts w:cs="Calibri Light"/>
          <w:szCs w:val="22"/>
        </w:rPr>
      </w:pPr>
    </w:p>
    <w:p w14:paraId="637B879E" w14:textId="03897B7B" w:rsidR="008114BE" w:rsidRPr="00933B57" w:rsidRDefault="00C304DF" w:rsidP="0083327D">
      <w:pPr>
        <w:spacing w:after="0" w:line="240" w:lineRule="auto"/>
        <w:jc w:val="both"/>
        <w:rPr>
          <w:rFonts w:cs="Calibri Light"/>
          <w:b/>
          <w:bCs/>
          <w:color w:val="FF0000"/>
          <w:szCs w:val="22"/>
        </w:rPr>
      </w:pPr>
      <w:r>
        <w:rPr>
          <w:rFonts w:cs="Calibri Light"/>
          <w:b/>
          <w:bCs/>
          <w:color w:val="FF0000"/>
          <w:szCs w:val="22"/>
        </w:rPr>
        <w:t xml:space="preserve">INFORMACJA DLA WYKONAWCY </w:t>
      </w:r>
      <w:r w:rsidR="00AB1DA4">
        <w:rPr>
          <w:rFonts w:cs="Calibri Light"/>
          <w:b/>
          <w:bCs/>
          <w:color w:val="FF0000"/>
          <w:szCs w:val="22"/>
        </w:rPr>
        <w:t xml:space="preserve">- </w:t>
      </w:r>
      <w:r w:rsidR="00933B57" w:rsidRPr="00933B57">
        <w:rPr>
          <w:rFonts w:cs="Calibri Light"/>
          <w:b/>
          <w:bCs/>
          <w:color w:val="FF0000"/>
          <w:szCs w:val="22"/>
        </w:rPr>
        <w:t xml:space="preserve">PONIŻSZE WYTYCZNE </w:t>
      </w:r>
      <w:r w:rsidR="00AB1DA4">
        <w:rPr>
          <w:rFonts w:cs="Calibri Light"/>
          <w:b/>
          <w:bCs/>
          <w:color w:val="FF0000"/>
          <w:szCs w:val="22"/>
        </w:rPr>
        <w:t xml:space="preserve">NIE STANOWIĄ OFERTY </w:t>
      </w:r>
      <w:r w:rsidR="0083327D">
        <w:rPr>
          <w:rFonts w:cs="Calibri Light"/>
          <w:b/>
          <w:bCs/>
          <w:color w:val="FF0000"/>
          <w:szCs w:val="22"/>
        </w:rPr>
        <w:t xml:space="preserve">ORAZ </w:t>
      </w:r>
      <w:r w:rsidR="00933B57" w:rsidRPr="00933B57">
        <w:rPr>
          <w:rFonts w:cs="Calibri Light"/>
          <w:b/>
          <w:bCs/>
          <w:color w:val="FF0000"/>
          <w:szCs w:val="22"/>
        </w:rPr>
        <w:t>MAJĄ CHARAKTER WSTĘPNY I MOGĄ ULEC ZMIANIE</w:t>
      </w:r>
      <w:r w:rsidR="0083327D">
        <w:rPr>
          <w:rFonts w:cs="Calibri Light"/>
          <w:b/>
          <w:bCs/>
          <w:color w:val="FF0000"/>
          <w:szCs w:val="22"/>
        </w:rPr>
        <w:t xml:space="preserve">. </w:t>
      </w:r>
    </w:p>
    <w:p w14:paraId="70094669" w14:textId="77777777" w:rsidR="008114BE" w:rsidRPr="00334184" w:rsidRDefault="008114BE" w:rsidP="008114BE">
      <w:pPr>
        <w:spacing w:after="0" w:line="240" w:lineRule="auto"/>
        <w:rPr>
          <w:rFonts w:cs="Calibri Light"/>
          <w:szCs w:val="22"/>
        </w:rPr>
      </w:pPr>
    </w:p>
    <w:p w14:paraId="69AEA540" w14:textId="2C5D6029" w:rsidR="000D4032" w:rsidRPr="00334184" w:rsidRDefault="002E16CA" w:rsidP="00334184">
      <w:pPr>
        <w:pStyle w:val="Akapitzlist"/>
        <w:numPr>
          <w:ilvl w:val="0"/>
          <w:numId w:val="1"/>
        </w:numPr>
        <w:spacing w:after="0" w:line="240" w:lineRule="auto"/>
        <w:rPr>
          <w:rFonts w:cs="Calibri Light"/>
          <w:b/>
          <w:bCs/>
          <w:szCs w:val="22"/>
        </w:rPr>
      </w:pPr>
      <w:r w:rsidRPr="00334184">
        <w:rPr>
          <w:rFonts w:cs="Calibri Light"/>
          <w:b/>
          <w:bCs/>
          <w:szCs w:val="22"/>
        </w:rPr>
        <w:t>Przedmiot Umowy</w:t>
      </w:r>
    </w:p>
    <w:p w14:paraId="762C7922" w14:textId="77777777" w:rsidR="00174E3E" w:rsidRPr="00334184" w:rsidRDefault="00174E3E" w:rsidP="00334184">
      <w:pPr>
        <w:pStyle w:val="Akapitzlist"/>
        <w:spacing w:after="0" w:line="240" w:lineRule="auto"/>
        <w:ind w:left="792"/>
        <w:rPr>
          <w:rFonts w:cs="Calibri Light"/>
          <w:szCs w:val="22"/>
        </w:rPr>
      </w:pPr>
    </w:p>
    <w:p w14:paraId="05C40F7E" w14:textId="4BE264D0" w:rsidR="00174E3E" w:rsidRPr="00334184" w:rsidRDefault="00CF6B9D" w:rsidP="00334184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cs="Calibri Light"/>
          <w:szCs w:val="22"/>
        </w:rPr>
      </w:pPr>
      <w:r w:rsidRPr="00334184">
        <w:rPr>
          <w:rFonts w:cs="Calibri Light"/>
          <w:szCs w:val="22"/>
        </w:rPr>
        <w:t>Przedmiotem Umowy będzie wykonanie przez Wykonawcę na rzecz Zamawiającego</w:t>
      </w:r>
      <w:r w:rsidR="00FB4DCA" w:rsidRPr="00334184">
        <w:rPr>
          <w:rFonts w:cs="Calibri Light"/>
          <w:szCs w:val="22"/>
        </w:rPr>
        <w:t xml:space="preserve"> systemu informatycznego usprawniającego świadczenie usług przewodnickich (dostępnego również w wersji aplikacji mobilnej). </w:t>
      </w:r>
    </w:p>
    <w:p w14:paraId="5863CAF7" w14:textId="272FA31B" w:rsidR="00FB4DCA" w:rsidRPr="00334184" w:rsidRDefault="00BC7737" w:rsidP="00334184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cs="Calibri Light"/>
          <w:szCs w:val="22"/>
        </w:rPr>
      </w:pPr>
      <w:r w:rsidRPr="00334184">
        <w:rPr>
          <w:rFonts w:cs="Calibri Light"/>
          <w:szCs w:val="22"/>
        </w:rPr>
        <w:t xml:space="preserve">System będzie </w:t>
      </w:r>
      <w:r w:rsidR="00195B70" w:rsidRPr="00334184">
        <w:rPr>
          <w:rFonts w:cs="Calibri Light"/>
          <w:szCs w:val="22"/>
        </w:rPr>
        <w:t xml:space="preserve">musiał spełniać wszystkie wymagania określone we wniosku o dofinansowanie złożonym przez Zamawiającego, </w:t>
      </w:r>
      <w:r w:rsidR="008C797C" w:rsidRPr="00334184">
        <w:rPr>
          <w:rFonts w:cs="Calibri Light"/>
          <w:szCs w:val="22"/>
        </w:rPr>
        <w:t xml:space="preserve">który będzie stanowił załącznik do Umowy. </w:t>
      </w:r>
    </w:p>
    <w:p w14:paraId="7B5BC822" w14:textId="371FE7AB" w:rsidR="008C797C" w:rsidRPr="00334184" w:rsidRDefault="008C797C" w:rsidP="00334184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cs="Calibri Light"/>
          <w:szCs w:val="22"/>
        </w:rPr>
      </w:pPr>
      <w:r w:rsidRPr="00334184">
        <w:rPr>
          <w:rFonts w:cs="Calibri Light"/>
          <w:szCs w:val="22"/>
        </w:rPr>
        <w:t>Z tytułu wykonania Przedmiotu Umowy, Wykonawca otrzyma od Zamawiającego wynagrodzenie określone w Umowie</w:t>
      </w:r>
      <w:r w:rsidR="00130C4C">
        <w:rPr>
          <w:rFonts w:cs="Calibri Light"/>
          <w:szCs w:val="22"/>
        </w:rPr>
        <w:t xml:space="preserve"> (jego wysokość również determinowana jest </w:t>
      </w:r>
      <w:r w:rsidR="00EB5F2E">
        <w:rPr>
          <w:rFonts w:cs="Calibri Light"/>
          <w:szCs w:val="22"/>
        </w:rPr>
        <w:t>zasadami dofinansowania)</w:t>
      </w:r>
      <w:r w:rsidRPr="00334184">
        <w:rPr>
          <w:rFonts w:cs="Calibri Light"/>
          <w:szCs w:val="22"/>
        </w:rPr>
        <w:t xml:space="preserve">. </w:t>
      </w:r>
    </w:p>
    <w:p w14:paraId="49C28405" w14:textId="77777777" w:rsidR="008C797C" w:rsidRPr="00334184" w:rsidRDefault="008C797C" w:rsidP="00334184">
      <w:pPr>
        <w:pStyle w:val="Akapitzlist"/>
        <w:spacing w:after="0" w:line="240" w:lineRule="auto"/>
        <w:ind w:left="360"/>
        <w:rPr>
          <w:rFonts w:cs="Calibri Light"/>
          <w:szCs w:val="22"/>
        </w:rPr>
      </w:pPr>
    </w:p>
    <w:p w14:paraId="288EDCFD" w14:textId="465F1C03" w:rsidR="002E16CA" w:rsidRPr="00334184" w:rsidRDefault="006B1F0A" w:rsidP="00334184">
      <w:pPr>
        <w:pStyle w:val="Akapitzlist"/>
        <w:numPr>
          <w:ilvl w:val="0"/>
          <w:numId w:val="1"/>
        </w:numPr>
        <w:spacing w:after="0" w:line="240" w:lineRule="auto"/>
        <w:rPr>
          <w:rFonts w:cs="Calibri Light"/>
          <w:b/>
          <w:bCs/>
          <w:szCs w:val="22"/>
        </w:rPr>
      </w:pPr>
      <w:r w:rsidRPr="00334184">
        <w:rPr>
          <w:rFonts w:cs="Calibri Light"/>
          <w:b/>
          <w:bCs/>
          <w:szCs w:val="22"/>
        </w:rPr>
        <w:t>Ogólne zasady współpracy</w:t>
      </w:r>
    </w:p>
    <w:p w14:paraId="7FD09D9E" w14:textId="77777777" w:rsidR="007E5A26" w:rsidRPr="00334184" w:rsidRDefault="007E5A26" w:rsidP="00334184">
      <w:pPr>
        <w:pStyle w:val="Akapitzlist"/>
        <w:spacing w:after="0" w:line="240" w:lineRule="auto"/>
        <w:ind w:left="360"/>
        <w:rPr>
          <w:rFonts w:cs="Calibri Light"/>
          <w:szCs w:val="22"/>
        </w:rPr>
      </w:pPr>
    </w:p>
    <w:p w14:paraId="6C9C4F50" w14:textId="30589DAB" w:rsidR="007E5A26" w:rsidRPr="00334184" w:rsidRDefault="00455C6C" w:rsidP="00334184">
      <w:pPr>
        <w:pStyle w:val="Akapitzlist"/>
        <w:numPr>
          <w:ilvl w:val="1"/>
          <w:numId w:val="1"/>
        </w:numPr>
        <w:spacing w:line="240" w:lineRule="auto"/>
        <w:jc w:val="both"/>
        <w:rPr>
          <w:rFonts w:cs="Calibri Light"/>
          <w:szCs w:val="22"/>
        </w:rPr>
      </w:pPr>
      <w:r w:rsidRPr="00334184">
        <w:rPr>
          <w:rFonts w:cs="Calibri Light"/>
          <w:szCs w:val="22"/>
        </w:rPr>
        <w:t xml:space="preserve">Wykonawca będzie zobowiązany do wykonywania Przedmiotu Umowy z dochowaniem należytej staranności. </w:t>
      </w:r>
    </w:p>
    <w:p w14:paraId="3FD0FA20" w14:textId="00EEBB58" w:rsidR="008D36B1" w:rsidRPr="00334184" w:rsidRDefault="008D36B1" w:rsidP="00334184">
      <w:pPr>
        <w:pStyle w:val="Akapitzlist"/>
        <w:numPr>
          <w:ilvl w:val="1"/>
          <w:numId w:val="1"/>
        </w:numPr>
        <w:spacing w:line="240" w:lineRule="auto"/>
        <w:jc w:val="both"/>
        <w:rPr>
          <w:rFonts w:cs="Calibri Light"/>
          <w:szCs w:val="22"/>
        </w:rPr>
      </w:pPr>
      <w:r w:rsidRPr="00334184">
        <w:rPr>
          <w:rFonts w:cs="Calibri Light"/>
          <w:szCs w:val="22"/>
        </w:rPr>
        <w:t xml:space="preserve">Wykonawca będzie mógł wykonywać Przedmiot Umowy przy pomocy wybranych podwykonawców. </w:t>
      </w:r>
      <w:r w:rsidR="00046E64" w:rsidRPr="00334184">
        <w:rPr>
          <w:rFonts w:cs="Calibri Light"/>
          <w:szCs w:val="22"/>
        </w:rPr>
        <w:t xml:space="preserve">Równocześnie, Wykonawca będzie ponosił odpowiedzialność za działania i zaniechania podwykonawców </w:t>
      </w:r>
      <w:r w:rsidR="0085461B" w:rsidRPr="00334184">
        <w:rPr>
          <w:rFonts w:cs="Calibri Light"/>
          <w:szCs w:val="22"/>
        </w:rPr>
        <w:t>jak za własne działania i zaniechania.</w:t>
      </w:r>
    </w:p>
    <w:p w14:paraId="2F4DCC0B" w14:textId="5B17EC4C" w:rsidR="007E5A26" w:rsidRPr="00334184" w:rsidRDefault="007E5A26" w:rsidP="00334184">
      <w:pPr>
        <w:pStyle w:val="Akapitzlist"/>
        <w:numPr>
          <w:ilvl w:val="1"/>
          <w:numId w:val="1"/>
        </w:numPr>
        <w:spacing w:line="240" w:lineRule="auto"/>
        <w:jc w:val="both"/>
        <w:rPr>
          <w:rFonts w:cs="Calibri Light"/>
          <w:szCs w:val="22"/>
        </w:rPr>
      </w:pPr>
      <w:r w:rsidRPr="00334184">
        <w:rPr>
          <w:rFonts w:cs="Calibri Light"/>
          <w:szCs w:val="22"/>
        </w:rPr>
        <w:t xml:space="preserve">Wykonawca nie będzie miał możliwości przeniesienia swoich praw i obowiązków wynikających z Umowy na podmiot trzeci bez uprzedniej, pisemnej zgody Zamawiającego. </w:t>
      </w:r>
    </w:p>
    <w:p w14:paraId="49CBA734" w14:textId="7823B21C" w:rsidR="0085461B" w:rsidRPr="00334184" w:rsidRDefault="0085461B" w:rsidP="00334184">
      <w:pPr>
        <w:pStyle w:val="Akapitzlist"/>
        <w:numPr>
          <w:ilvl w:val="1"/>
          <w:numId w:val="1"/>
        </w:numPr>
        <w:spacing w:line="240" w:lineRule="auto"/>
        <w:jc w:val="both"/>
        <w:rPr>
          <w:rFonts w:cs="Calibri Light"/>
          <w:szCs w:val="22"/>
        </w:rPr>
      </w:pPr>
      <w:r w:rsidRPr="00334184">
        <w:rPr>
          <w:rFonts w:cs="Calibri Light"/>
          <w:szCs w:val="22"/>
        </w:rPr>
        <w:t xml:space="preserve">Żadna ze stron </w:t>
      </w:r>
      <w:r w:rsidR="00F56767" w:rsidRPr="00334184">
        <w:rPr>
          <w:rFonts w:cs="Calibri Light"/>
          <w:szCs w:val="22"/>
        </w:rPr>
        <w:t xml:space="preserve">nie będzie ponosiła odpowiedzialności za opóźnienie w wykonaniu swoich obowiązków wynikających z Umowy, jeżeli opóźnienie to będzie wynikało z braku </w:t>
      </w:r>
      <w:r w:rsidR="003E3E75" w:rsidRPr="00334184">
        <w:rPr>
          <w:rFonts w:cs="Calibri Light"/>
          <w:szCs w:val="22"/>
        </w:rPr>
        <w:t>wymaganego współdziałania drugiej strony (np. przekazania potrzebnych informacji)</w:t>
      </w:r>
      <w:r w:rsidR="00334184" w:rsidRPr="00334184">
        <w:rPr>
          <w:rFonts w:cs="Calibri Light"/>
          <w:szCs w:val="22"/>
        </w:rPr>
        <w:t xml:space="preserve"> albo działania siły wyższej. </w:t>
      </w:r>
    </w:p>
    <w:p w14:paraId="2ADA9266" w14:textId="77777777" w:rsidR="00BA528B" w:rsidRPr="00334184" w:rsidRDefault="00BA528B" w:rsidP="00334184">
      <w:pPr>
        <w:pStyle w:val="Akapitzlist"/>
        <w:spacing w:after="0" w:line="240" w:lineRule="auto"/>
        <w:ind w:left="360"/>
        <w:rPr>
          <w:rFonts w:cs="Calibri Light"/>
          <w:szCs w:val="22"/>
        </w:rPr>
      </w:pPr>
    </w:p>
    <w:p w14:paraId="4FE2F615" w14:textId="53E4F94E" w:rsidR="006B1F0A" w:rsidRPr="00334184" w:rsidRDefault="00E77E38" w:rsidP="00334184">
      <w:pPr>
        <w:pStyle w:val="Akapitzlist"/>
        <w:numPr>
          <w:ilvl w:val="0"/>
          <w:numId w:val="1"/>
        </w:numPr>
        <w:spacing w:after="0" w:line="240" w:lineRule="auto"/>
        <w:rPr>
          <w:rFonts w:cs="Calibri Light"/>
          <w:b/>
          <w:bCs/>
          <w:szCs w:val="22"/>
        </w:rPr>
      </w:pPr>
      <w:r w:rsidRPr="00334184">
        <w:rPr>
          <w:rFonts w:cs="Calibri Light"/>
          <w:b/>
          <w:bCs/>
          <w:szCs w:val="22"/>
        </w:rPr>
        <w:t xml:space="preserve">Wykonanie i odbiór </w:t>
      </w:r>
      <w:r w:rsidR="0037517F" w:rsidRPr="00334184">
        <w:rPr>
          <w:rFonts w:cs="Calibri Light"/>
          <w:b/>
          <w:bCs/>
          <w:szCs w:val="22"/>
        </w:rPr>
        <w:t>P</w:t>
      </w:r>
      <w:r w:rsidRPr="00334184">
        <w:rPr>
          <w:rFonts w:cs="Calibri Light"/>
          <w:b/>
          <w:bCs/>
          <w:szCs w:val="22"/>
        </w:rPr>
        <w:t>rzedmiotu Umowy</w:t>
      </w:r>
    </w:p>
    <w:p w14:paraId="19AB110B" w14:textId="77777777" w:rsidR="00455C6C" w:rsidRPr="00334184" w:rsidRDefault="00455C6C" w:rsidP="00334184">
      <w:pPr>
        <w:pStyle w:val="Akapitzlist"/>
        <w:spacing w:after="0" w:line="240" w:lineRule="auto"/>
        <w:ind w:left="360"/>
        <w:rPr>
          <w:rFonts w:cs="Calibri Light"/>
          <w:b/>
          <w:bCs/>
          <w:szCs w:val="22"/>
        </w:rPr>
      </w:pPr>
    </w:p>
    <w:p w14:paraId="3053836C" w14:textId="08B6EEB1" w:rsidR="00455C6C" w:rsidRPr="00334184" w:rsidRDefault="009B3CFA" w:rsidP="00334184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cs="Calibri Light"/>
          <w:szCs w:val="22"/>
        </w:rPr>
      </w:pPr>
      <w:r w:rsidRPr="00334184">
        <w:rPr>
          <w:rFonts w:cs="Calibri Light"/>
          <w:szCs w:val="22"/>
        </w:rPr>
        <w:t>Wykonanie Przedmiotu Umowy nastąpi w trzech głównych etapach:</w:t>
      </w:r>
    </w:p>
    <w:p w14:paraId="4242B673" w14:textId="657835CD" w:rsidR="009B3CFA" w:rsidRPr="00334184" w:rsidRDefault="00AC2B76" w:rsidP="00334184">
      <w:pPr>
        <w:pStyle w:val="Akapitzlist"/>
        <w:numPr>
          <w:ilvl w:val="2"/>
          <w:numId w:val="1"/>
        </w:numPr>
        <w:spacing w:after="0" w:line="240" w:lineRule="auto"/>
        <w:jc w:val="both"/>
        <w:rPr>
          <w:rFonts w:cs="Calibri Light"/>
          <w:szCs w:val="22"/>
        </w:rPr>
      </w:pPr>
      <w:r w:rsidRPr="00334184">
        <w:rPr>
          <w:rFonts w:cs="Calibri Light"/>
          <w:szCs w:val="22"/>
        </w:rPr>
        <w:t>Opracowanie specyfikacji technicznej systemu.</w:t>
      </w:r>
    </w:p>
    <w:p w14:paraId="69EA1567" w14:textId="0D3D7290" w:rsidR="00AC2B76" w:rsidRPr="00334184" w:rsidRDefault="00AC2B76" w:rsidP="00334184">
      <w:pPr>
        <w:pStyle w:val="Akapitzlist"/>
        <w:numPr>
          <w:ilvl w:val="2"/>
          <w:numId w:val="1"/>
        </w:numPr>
        <w:spacing w:after="0" w:line="240" w:lineRule="auto"/>
        <w:jc w:val="both"/>
        <w:rPr>
          <w:rFonts w:cs="Calibri Light"/>
          <w:szCs w:val="22"/>
        </w:rPr>
      </w:pPr>
      <w:r w:rsidRPr="00334184">
        <w:rPr>
          <w:rFonts w:cs="Calibri Light"/>
          <w:szCs w:val="22"/>
        </w:rPr>
        <w:t>Opracowanie i wdrożenie systemu.</w:t>
      </w:r>
    </w:p>
    <w:p w14:paraId="60B35FF9" w14:textId="2112A1E6" w:rsidR="00AC2B76" w:rsidRPr="00334184" w:rsidRDefault="00AC2B76" w:rsidP="00334184">
      <w:pPr>
        <w:pStyle w:val="Akapitzlist"/>
        <w:numPr>
          <w:ilvl w:val="2"/>
          <w:numId w:val="1"/>
        </w:numPr>
        <w:spacing w:after="0" w:line="240" w:lineRule="auto"/>
        <w:jc w:val="both"/>
        <w:rPr>
          <w:rFonts w:cs="Calibri Light"/>
          <w:szCs w:val="22"/>
        </w:rPr>
      </w:pPr>
      <w:r w:rsidRPr="00334184">
        <w:rPr>
          <w:rFonts w:cs="Calibri Light"/>
          <w:szCs w:val="22"/>
        </w:rPr>
        <w:t xml:space="preserve">Szkolenie pracowników </w:t>
      </w:r>
      <w:r w:rsidR="004B4A87" w:rsidRPr="00334184">
        <w:rPr>
          <w:rFonts w:cs="Calibri Light"/>
          <w:szCs w:val="22"/>
        </w:rPr>
        <w:t>Zamawiającego</w:t>
      </w:r>
      <w:r w:rsidR="009A60CA" w:rsidRPr="00334184">
        <w:rPr>
          <w:rFonts w:cs="Calibri Light"/>
          <w:szCs w:val="22"/>
        </w:rPr>
        <w:t xml:space="preserve"> dotyczące korzystania z systemu. </w:t>
      </w:r>
    </w:p>
    <w:p w14:paraId="24C26C3D" w14:textId="2087864E" w:rsidR="004B4A87" w:rsidRDefault="004B4A87" w:rsidP="00334184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cs="Calibri Light"/>
          <w:szCs w:val="22"/>
        </w:rPr>
      </w:pPr>
      <w:r w:rsidRPr="00334184">
        <w:rPr>
          <w:rFonts w:cs="Calibri Light"/>
          <w:szCs w:val="22"/>
        </w:rPr>
        <w:t xml:space="preserve">Szczegółowy harmonogram </w:t>
      </w:r>
      <w:r w:rsidR="000E2C16" w:rsidRPr="00334184">
        <w:rPr>
          <w:rFonts w:cs="Calibri Light"/>
          <w:szCs w:val="22"/>
        </w:rPr>
        <w:t>wykonania Przedmiot</w:t>
      </w:r>
      <w:r w:rsidR="00B0134F">
        <w:rPr>
          <w:rFonts w:cs="Calibri Light"/>
          <w:szCs w:val="22"/>
        </w:rPr>
        <w:t>u</w:t>
      </w:r>
      <w:r w:rsidR="000E2C16" w:rsidRPr="00334184">
        <w:rPr>
          <w:rFonts w:cs="Calibri Light"/>
          <w:szCs w:val="22"/>
        </w:rPr>
        <w:t xml:space="preserve"> Umowy będzie stanowił załącznik do </w:t>
      </w:r>
      <w:r w:rsidR="00D45460">
        <w:rPr>
          <w:rFonts w:cs="Calibri Light"/>
          <w:szCs w:val="22"/>
        </w:rPr>
        <w:t>u</w:t>
      </w:r>
      <w:r w:rsidR="000E2C16" w:rsidRPr="00334184">
        <w:rPr>
          <w:rFonts w:cs="Calibri Light"/>
          <w:szCs w:val="22"/>
        </w:rPr>
        <w:t>mowy</w:t>
      </w:r>
      <w:r w:rsidR="00FD3F53">
        <w:rPr>
          <w:rFonts w:cs="Calibri Light"/>
          <w:szCs w:val="22"/>
        </w:rPr>
        <w:t>, przy czym:</w:t>
      </w:r>
    </w:p>
    <w:p w14:paraId="2DD3440D" w14:textId="2A98FBA8" w:rsidR="00FD3F53" w:rsidRDefault="00FD3F53" w:rsidP="00FD3F53">
      <w:pPr>
        <w:pStyle w:val="Akapitzlist"/>
        <w:numPr>
          <w:ilvl w:val="2"/>
          <w:numId w:val="1"/>
        </w:numPr>
        <w:spacing w:after="0" w:line="240" w:lineRule="auto"/>
        <w:jc w:val="both"/>
        <w:rPr>
          <w:rFonts w:cs="Calibri Light"/>
          <w:szCs w:val="22"/>
        </w:rPr>
      </w:pPr>
      <w:r>
        <w:rPr>
          <w:rFonts w:cs="Calibri Light"/>
          <w:szCs w:val="22"/>
        </w:rPr>
        <w:t xml:space="preserve"> w harmonogramie Strony mogą podzielić wykonanie Przedmiotu Umowy na etapy i określić terminy realizacji każdego z nich (bądź określić zakres czasowy) oraz termin końcowy rozumiany jako zrealizowanie Przedmiotu Umowy (z uwzględnieniem terminu na dokonanie odbioru końcowego i ew. poprawki do systemu);</w:t>
      </w:r>
    </w:p>
    <w:p w14:paraId="21DC12A7" w14:textId="1354E832" w:rsidR="00FD3F53" w:rsidRDefault="00FD3F53" w:rsidP="00FD3F53">
      <w:pPr>
        <w:pStyle w:val="Akapitzlist"/>
        <w:numPr>
          <w:ilvl w:val="2"/>
          <w:numId w:val="1"/>
        </w:numPr>
        <w:spacing w:after="0" w:line="240" w:lineRule="auto"/>
        <w:jc w:val="both"/>
        <w:rPr>
          <w:rFonts w:cs="Calibri Light"/>
          <w:szCs w:val="22"/>
        </w:rPr>
      </w:pPr>
      <w:r>
        <w:rPr>
          <w:rFonts w:cs="Calibri Light"/>
          <w:szCs w:val="22"/>
        </w:rPr>
        <w:t>w</w:t>
      </w:r>
      <w:r w:rsidRPr="00FD3F53">
        <w:rPr>
          <w:rFonts w:cs="Calibri Light"/>
          <w:szCs w:val="22"/>
        </w:rPr>
        <w:t xml:space="preserve"> wyniku opóźnienia </w:t>
      </w:r>
      <w:r>
        <w:rPr>
          <w:rFonts w:cs="Calibri Light"/>
          <w:szCs w:val="22"/>
        </w:rPr>
        <w:t>któregokolwiek</w:t>
      </w:r>
      <w:r w:rsidRPr="00FD3F53">
        <w:rPr>
          <w:rFonts w:cs="Calibri Light"/>
          <w:szCs w:val="22"/>
        </w:rPr>
        <w:t xml:space="preserve"> z etapów, </w:t>
      </w:r>
      <w:r>
        <w:rPr>
          <w:rFonts w:cs="Calibri Light"/>
          <w:szCs w:val="22"/>
        </w:rPr>
        <w:t>termin realizacji</w:t>
      </w:r>
      <w:r w:rsidRPr="00FD3F53">
        <w:rPr>
          <w:rFonts w:cs="Calibri Light"/>
          <w:szCs w:val="22"/>
        </w:rPr>
        <w:t xml:space="preserve"> kolejnych etapów zostanie </w:t>
      </w:r>
      <w:r>
        <w:rPr>
          <w:rFonts w:cs="Calibri Light"/>
          <w:szCs w:val="22"/>
        </w:rPr>
        <w:t xml:space="preserve">odpowiednio </w:t>
      </w:r>
      <w:r w:rsidRPr="00FD3F53">
        <w:rPr>
          <w:rFonts w:cs="Calibri Light"/>
          <w:szCs w:val="22"/>
        </w:rPr>
        <w:t>przesunięty o liczb</w:t>
      </w:r>
      <w:r>
        <w:rPr>
          <w:rFonts w:cs="Calibri Light"/>
          <w:szCs w:val="22"/>
        </w:rPr>
        <w:t>ę</w:t>
      </w:r>
      <w:r w:rsidRPr="00FD3F53">
        <w:rPr>
          <w:rFonts w:cs="Calibri Light"/>
          <w:szCs w:val="22"/>
        </w:rPr>
        <w:t xml:space="preserve"> dni</w:t>
      </w:r>
      <w:r>
        <w:rPr>
          <w:rFonts w:cs="Calibri Light"/>
          <w:szCs w:val="22"/>
        </w:rPr>
        <w:t xml:space="preserve"> odpowiadającą temu opóźnieniu</w:t>
      </w:r>
      <w:r w:rsidRPr="00FD3F53">
        <w:rPr>
          <w:rFonts w:cs="Calibri Light"/>
          <w:szCs w:val="22"/>
        </w:rPr>
        <w:t xml:space="preserve">. </w:t>
      </w:r>
      <w:r>
        <w:rPr>
          <w:rFonts w:cs="Calibri Light"/>
          <w:szCs w:val="22"/>
        </w:rPr>
        <w:t>Natomiast termin końcowy realizacji Przedmiotu Umowy nie ulegnie zmianie;</w:t>
      </w:r>
    </w:p>
    <w:p w14:paraId="3DDAC47A" w14:textId="29208FE9" w:rsidR="00FD3F53" w:rsidRDefault="00FD3F53" w:rsidP="00FD3F53">
      <w:pPr>
        <w:pStyle w:val="Akapitzlist"/>
        <w:numPr>
          <w:ilvl w:val="2"/>
          <w:numId w:val="1"/>
        </w:numPr>
        <w:spacing w:after="0" w:line="240" w:lineRule="auto"/>
        <w:jc w:val="both"/>
        <w:rPr>
          <w:rFonts w:cs="Calibri Light"/>
          <w:szCs w:val="22"/>
        </w:rPr>
      </w:pPr>
      <w:r>
        <w:rPr>
          <w:rFonts w:cs="Calibri Light"/>
          <w:szCs w:val="22"/>
        </w:rPr>
        <w:t xml:space="preserve">po realizacji każdego z etapów, Wykonawca powiadomi Zamawiającego o możliwości jego odbioru, a Zamawiający będzie zobowiązany dokonać tego odbioru w terminie 7 dni </w:t>
      </w:r>
      <w:r w:rsidR="000E78A1">
        <w:rPr>
          <w:rFonts w:cs="Calibri Light"/>
          <w:szCs w:val="22"/>
        </w:rPr>
        <w:t xml:space="preserve">roboczych </w:t>
      </w:r>
      <w:r>
        <w:rPr>
          <w:rFonts w:cs="Calibri Light"/>
          <w:szCs w:val="22"/>
        </w:rPr>
        <w:t xml:space="preserve">od dnia otrzymania ww. powiadomienia bądź w tym terminie zgłosić </w:t>
      </w:r>
      <w:r>
        <w:rPr>
          <w:rFonts w:cs="Calibri Light"/>
          <w:szCs w:val="22"/>
        </w:rPr>
        <w:lastRenderedPageBreak/>
        <w:t>zastrzeżenia (rozumiane jako niezgodności z Umową), pod rygorem uznania, że dokonał tego odbioru bez zastrzeżeń;</w:t>
      </w:r>
    </w:p>
    <w:p w14:paraId="1E04139A" w14:textId="29EB8329" w:rsidR="00FD3F53" w:rsidRPr="00FD3F53" w:rsidRDefault="00FD3F53" w:rsidP="00FD3F53">
      <w:pPr>
        <w:pStyle w:val="Akapitzlist"/>
        <w:numPr>
          <w:ilvl w:val="2"/>
          <w:numId w:val="1"/>
        </w:numPr>
        <w:spacing w:after="0" w:line="240" w:lineRule="auto"/>
        <w:jc w:val="both"/>
        <w:rPr>
          <w:rFonts w:cs="Calibri Light"/>
          <w:szCs w:val="22"/>
        </w:rPr>
      </w:pPr>
      <w:r>
        <w:rPr>
          <w:rFonts w:cs="Calibri Light"/>
          <w:szCs w:val="22"/>
        </w:rPr>
        <w:t>w przypadku gdy po sporządzeniu harmonogramu, Zamawiający zgłosi potrzebę wprowadzenia poprawek / zmian do Przedmiotu Umowy, specyfikacji itd., terminy realizacji poszczególnych etapów i termin końcowy realizacji Przedmiotu Umowy podlegają odpowiedniemu przesunięciu.</w:t>
      </w:r>
    </w:p>
    <w:p w14:paraId="21CD4396" w14:textId="3053DA6A" w:rsidR="00D32890" w:rsidRDefault="00BA2BE4" w:rsidP="00334184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cs="Calibri Light"/>
          <w:szCs w:val="22"/>
        </w:rPr>
      </w:pPr>
      <w:r w:rsidRPr="00334184">
        <w:rPr>
          <w:rFonts w:cs="Calibri Light"/>
          <w:szCs w:val="22"/>
        </w:rPr>
        <w:t xml:space="preserve">W przypadku </w:t>
      </w:r>
      <w:r w:rsidR="00987132" w:rsidRPr="00334184">
        <w:rPr>
          <w:rFonts w:cs="Calibri Light"/>
          <w:szCs w:val="22"/>
        </w:rPr>
        <w:t>opóźnienia Wykonawcy w wykonaniu Przedmiotu Umowy</w:t>
      </w:r>
      <w:r w:rsidR="00B82730">
        <w:rPr>
          <w:rFonts w:cs="Calibri Light"/>
          <w:szCs w:val="22"/>
        </w:rPr>
        <w:t xml:space="preserve">, za które wyłączną </w:t>
      </w:r>
      <w:r w:rsidR="00C53603">
        <w:rPr>
          <w:rFonts w:cs="Calibri Light"/>
          <w:szCs w:val="22"/>
        </w:rPr>
        <w:t xml:space="preserve">odpowiedzialność </w:t>
      </w:r>
      <w:r w:rsidR="00B82730">
        <w:rPr>
          <w:rFonts w:cs="Calibri Light"/>
          <w:szCs w:val="22"/>
        </w:rPr>
        <w:t>ponosi</w:t>
      </w:r>
      <w:r w:rsidR="00987132" w:rsidRPr="00334184">
        <w:rPr>
          <w:rFonts w:cs="Calibri Light"/>
          <w:szCs w:val="22"/>
        </w:rPr>
        <w:t xml:space="preserve"> Wykonawc</w:t>
      </w:r>
      <w:r w:rsidR="00B82730">
        <w:rPr>
          <w:rFonts w:cs="Calibri Light"/>
          <w:szCs w:val="22"/>
        </w:rPr>
        <w:t>a</w:t>
      </w:r>
      <w:r w:rsidR="00987132" w:rsidRPr="00334184">
        <w:rPr>
          <w:rFonts w:cs="Calibri Light"/>
          <w:szCs w:val="22"/>
        </w:rPr>
        <w:t xml:space="preserve">, </w:t>
      </w:r>
      <w:r w:rsidR="00D32890">
        <w:rPr>
          <w:rFonts w:cs="Calibri Light"/>
          <w:szCs w:val="22"/>
        </w:rPr>
        <w:t xml:space="preserve">Zamawiający będzie uprawniony do obciążenia Wykonawcy jedną z dwóch poniższych kar umownych w zależności od tego, na jakim etapie realizacji Umowy wystąpiło </w:t>
      </w:r>
      <w:r w:rsidR="00416F76">
        <w:rPr>
          <w:rFonts w:cs="Calibri Light"/>
          <w:szCs w:val="22"/>
        </w:rPr>
        <w:t xml:space="preserve">dane </w:t>
      </w:r>
      <w:r w:rsidR="00D32890">
        <w:rPr>
          <w:rFonts w:cs="Calibri Light"/>
          <w:szCs w:val="22"/>
        </w:rPr>
        <w:t>opóźnienie i którego terminu dotyczy. W przypadku gdy:</w:t>
      </w:r>
    </w:p>
    <w:p w14:paraId="62DC9D9D" w14:textId="590E529E" w:rsidR="00D32890" w:rsidRDefault="00D32890" w:rsidP="00D32890">
      <w:pPr>
        <w:pStyle w:val="Akapitzlist"/>
        <w:numPr>
          <w:ilvl w:val="2"/>
          <w:numId w:val="1"/>
        </w:numPr>
        <w:spacing w:after="0" w:line="240" w:lineRule="auto"/>
        <w:jc w:val="both"/>
        <w:rPr>
          <w:rFonts w:cs="Calibri Light"/>
          <w:szCs w:val="22"/>
        </w:rPr>
      </w:pPr>
      <w:r>
        <w:rPr>
          <w:rFonts w:cs="Calibri Light"/>
          <w:szCs w:val="22"/>
        </w:rPr>
        <w:t xml:space="preserve">opóźnienie Wykonawcy </w:t>
      </w:r>
      <w:r w:rsidR="00416F76">
        <w:rPr>
          <w:rFonts w:cs="Calibri Light"/>
          <w:szCs w:val="22"/>
        </w:rPr>
        <w:t>dotyczy</w:t>
      </w:r>
      <w:r>
        <w:rPr>
          <w:rFonts w:cs="Calibri Light"/>
          <w:szCs w:val="22"/>
        </w:rPr>
        <w:t xml:space="preserve"> termin</w:t>
      </w:r>
      <w:r w:rsidR="00416F76">
        <w:rPr>
          <w:rFonts w:cs="Calibri Light"/>
          <w:szCs w:val="22"/>
        </w:rPr>
        <w:t>u</w:t>
      </w:r>
      <w:r>
        <w:rPr>
          <w:rFonts w:cs="Calibri Light"/>
          <w:szCs w:val="22"/>
        </w:rPr>
        <w:t xml:space="preserve"> realizacji </w:t>
      </w:r>
      <w:r w:rsidR="00416F76">
        <w:rPr>
          <w:rFonts w:cs="Calibri Light"/>
          <w:szCs w:val="22"/>
        </w:rPr>
        <w:t>danego etapu</w:t>
      </w:r>
      <w:r>
        <w:rPr>
          <w:rFonts w:cs="Calibri Light"/>
          <w:szCs w:val="22"/>
        </w:rPr>
        <w:t xml:space="preserve"> zgodnie z ustalonym przez Strony harmonogramem - </w:t>
      </w:r>
      <w:r w:rsidR="00987132" w:rsidRPr="00334184">
        <w:rPr>
          <w:rFonts w:cs="Calibri Light"/>
          <w:szCs w:val="22"/>
        </w:rPr>
        <w:t xml:space="preserve">Wykonawca zapłaci Zamawiającemu karę umową w wysokości </w:t>
      </w:r>
      <w:r>
        <w:rPr>
          <w:rFonts w:cs="Calibri Light"/>
          <w:szCs w:val="22"/>
        </w:rPr>
        <w:t>0,</w:t>
      </w:r>
      <w:r w:rsidR="004E3431">
        <w:rPr>
          <w:rFonts w:cs="Calibri Light"/>
          <w:szCs w:val="22"/>
        </w:rPr>
        <w:t>1</w:t>
      </w:r>
      <w:r w:rsidR="00987132" w:rsidRPr="00334184">
        <w:rPr>
          <w:rFonts w:cs="Calibri Light"/>
          <w:szCs w:val="22"/>
        </w:rPr>
        <w:t xml:space="preserve">% łącznej kwoty wynagrodzenia Wykonawcy wskazanego w Umowie </w:t>
      </w:r>
      <w:r w:rsidR="001A37A4" w:rsidRPr="00334184">
        <w:rPr>
          <w:rFonts w:cs="Calibri Light"/>
          <w:szCs w:val="22"/>
        </w:rPr>
        <w:t>za każdy dzień opóźnienia.</w:t>
      </w:r>
      <w:r>
        <w:rPr>
          <w:rFonts w:cs="Calibri Light"/>
          <w:szCs w:val="22"/>
        </w:rPr>
        <w:t xml:space="preserve"> Łączna wysokość </w:t>
      </w:r>
      <w:r w:rsidR="00FD3F53">
        <w:rPr>
          <w:rFonts w:cs="Calibri Light"/>
          <w:szCs w:val="22"/>
        </w:rPr>
        <w:t xml:space="preserve">wszystkich </w:t>
      </w:r>
      <w:r>
        <w:rPr>
          <w:rFonts w:cs="Calibri Light"/>
          <w:szCs w:val="22"/>
        </w:rPr>
        <w:t>kar umown</w:t>
      </w:r>
      <w:r w:rsidR="00FD3F53">
        <w:rPr>
          <w:rFonts w:cs="Calibri Light"/>
          <w:szCs w:val="22"/>
        </w:rPr>
        <w:t xml:space="preserve">ych </w:t>
      </w:r>
      <w:r>
        <w:rPr>
          <w:rFonts w:cs="Calibri Light"/>
          <w:szCs w:val="22"/>
        </w:rPr>
        <w:t>naliczon</w:t>
      </w:r>
      <w:r w:rsidR="00FD3F53">
        <w:rPr>
          <w:rFonts w:cs="Calibri Light"/>
          <w:szCs w:val="22"/>
        </w:rPr>
        <w:t>ych</w:t>
      </w:r>
      <w:r>
        <w:rPr>
          <w:rFonts w:cs="Calibri Light"/>
          <w:szCs w:val="22"/>
        </w:rPr>
        <w:t xml:space="preserve"> na podstawie tego </w:t>
      </w:r>
      <w:r w:rsidR="00FD3F53">
        <w:rPr>
          <w:rFonts w:cs="Calibri Light"/>
          <w:szCs w:val="22"/>
        </w:rPr>
        <w:t>ust. 3.3.1. tj. za wszystkie opóźnienia dotyczące poszczególnych etapów realizacji Umowy,</w:t>
      </w:r>
      <w:r>
        <w:rPr>
          <w:rFonts w:cs="Calibri Light"/>
          <w:szCs w:val="22"/>
        </w:rPr>
        <w:t xml:space="preserve"> nie może przekroczyć 5% łącznej kwoty wynagrodzenia Wykonawcy, o którym mowa w zdaniu poprzedzającym;</w:t>
      </w:r>
    </w:p>
    <w:p w14:paraId="2066F347" w14:textId="509F98B7" w:rsidR="00BA2BE4" w:rsidRPr="00334184" w:rsidRDefault="00D32890" w:rsidP="00386E14">
      <w:pPr>
        <w:pStyle w:val="Akapitzlist"/>
        <w:numPr>
          <w:ilvl w:val="2"/>
          <w:numId w:val="1"/>
        </w:numPr>
        <w:spacing w:after="0" w:line="240" w:lineRule="auto"/>
        <w:jc w:val="both"/>
        <w:rPr>
          <w:rFonts w:cs="Calibri Light"/>
          <w:szCs w:val="22"/>
        </w:rPr>
      </w:pPr>
      <w:r>
        <w:rPr>
          <w:rFonts w:cs="Calibri Light"/>
          <w:szCs w:val="22"/>
        </w:rPr>
        <w:t xml:space="preserve">opóźnienie Wykonawcy </w:t>
      </w:r>
      <w:r w:rsidR="00416F76">
        <w:rPr>
          <w:rFonts w:cs="Calibri Light"/>
          <w:szCs w:val="22"/>
        </w:rPr>
        <w:t>dotyczy</w:t>
      </w:r>
      <w:r>
        <w:rPr>
          <w:rFonts w:cs="Calibri Light"/>
          <w:szCs w:val="22"/>
        </w:rPr>
        <w:t xml:space="preserve"> końcowego terminu realizacji całej Umowy zgodnie z ustalonym przez Strony harmonogramem – Wykonawca zapłaci Zamawiającemu karę umowną w wysokości 0,</w:t>
      </w:r>
      <w:r w:rsidR="004E3431">
        <w:rPr>
          <w:rFonts w:cs="Calibri Light"/>
          <w:szCs w:val="22"/>
        </w:rPr>
        <w:t>1</w:t>
      </w:r>
      <w:r>
        <w:rPr>
          <w:rFonts w:cs="Calibri Light"/>
          <w:szCs w:val="22"/>
        </w:rPr>
        <w:t>% łącznej kwoty wynagrodzenia Wykonawcy wskazanego w Umowie za każdy dzień opóźnienia. Łączna wysokość kar</w:t>
      </w:r>
      <w:r w:rsidR="00FD3F53">
        <w:rPr>
          <w:rFonts w:cs="Calibri Light"/>
          <w:szCs w:val="22"/>
        </w:rPr>
        <w:t>y</w:t>
      </w:r>
      <w:r>
        <w:rPr>
          <w:rFonts w:cs="Calibri Light"/>
          <w:szCs w:val="22"/>
        </w:rPr>
        <w:t xml:space="preserve"> umownej naliczonej na podstawie tego postanowienia nie może przekroczyć </w:t>
      </w:r>
      <w:r w:rsidR="004E3431">
        <w:rPr>
          <w:rFonts w:cs="Calibri Light"/>
          <w:szCs w:val="22"/>
        </w:rPr>
        <w:t>3</w:t>
      </w:r>
      <w:r w:rsidR="00446DCC">
        <w:rPr>
          <w:rFonts w:cs="Calibri Light"/>
          <w:szCs w:val="22"/>
        </w:rPr>
        <w:t>0%</w:t>
      </w:r>
      <w:r>
        <w:rPr>
          <w:rFonts w:cs="Calibri Light"/>
          <w:szCs w:val="22"/>
        </w:rPr>
        <w:t xml:space="preserve"> łącznej kwoty wynagrodzenia Wykonawcy, o którym mowa w zdaniu poprzedzającym.</w:t>
      </w:r>
      <w:r w:rsidR="001A37A4" w:rsidRPr="00334184">
        <w:rPr>
          <w:rFonts w:cs="Calibri Light"/>
          <w:szCs w:val="22"/>
        </w:rPr>
        <w:t xml:space="preserve"> </w:t>
      </w:r>
    </w:p>
    <w:p w14:paraId="2491C405" w14:textId="2F877573" w:rsidR="000E2C16" w:rsidRPr="00334184" w:rsidRDefault="00326807" w:rsidP="00334184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cs="Calibri Light"/>
          <w:szCs w:val="22"/>
        </w:rPr>
      </w:pPr>
      <w:r w:rsidRPr="00334184">
        <w:rPr>
          <w:rFonts w:cs="Calibri Light"/>
          <w:szCs w:val="22"/>
        </w:rPr>
        <w:t xml:space="preserve">Specyfikacja techniczna systemu będzie musiała zostać sporządzona w sposób umożliwiający </w:t>
      </w:r>
      <w:r w:rsidR="00BB3D3F" w:rsidRPr="00334184">
        <w:rPr>
          <w:rFonts w:cs="Calibri Light"/>
          <w:szCs w:val="22"/>
        </w:rPr>
        <w:t>opracowanie i wdrożenie systemu bez prze</w:t>
      </w:r>
      <w:r w:rsidR="00B07897" w:rsidRPr="00334184">
        <w:rPr>
          <w:rFonts w:cs="Calibri Light"/>
          <w:szCs w:val="22"/>
        </w:rPr>
        <w:t xml:space="preserve">kroczenia kwoty dofinansowania otrzymanego przez Zamawiającego. </w:t>
      </w:r>
    </w:p>
    <w:p w14:paraId="7DF8CC7A" w14:textId="6DE498BB" w:rsidR="00FC66C6" w:rsidRPr="00334184" w:rsidRDefault="00FC66C6" w:rsidP="00334184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cs="Calibri Light"/>
          <w:szCs w:val="22"/>
        </w:rPr>
      </w:pPr>
      <w:r w:rsidRPr="00334184">
        <w:rPr>
          <w:rFonts w:cs="Calibri Light"/>
          <w:szCs w:val="22"/>
        </w:rPr>
        <w:t>W toku wykonywania Przedmiotu Umowy,</w:t>
      </w:r>
      <w:r w:rsidR="00E406B0" w:rsidRPr="00334184">
        <w:rPr>
          <w:rFonts w:cs="Calibri Light"/>
          <w:szCs w:val="22"/>
        </w:rPr>
        <w:t xml:space="preserve"> Zamawiający </w:t>
      </w:r>
      <w:r w:rsidRPr="00334184">
        <w:rPr>
          <w:rFonts w:cs="Calibri Light"/>
          <w:szCs w:val="22"/>
        </w:rPr>
        <w:t xml:space="preserve">będzie uprawniony </w:t>
      </w:r>
      <w:r w:rsidR="00F75020" w:rsidRPr="00334184">
        <w:rPr>
          <w:rFonts w:cs="Calibri Light"/>
          <w:szCs w:val="22"/>
        </w:rPr>
        <w:t>do zgłaszania zastrzeżeń</w:t>
      </w:r>
      <w:r w:rsidR="00E406B0" w:rsidRPr="00334184">
        <w:rPr>
          <w:rFonts w:cs="Calibri Light"/>
          <w:szCs w:val="22"/>
        </w:rPr>
        <w:t>, a Wykonawca będzie zobowiązany do ich uwzględniania</w:t>
      </w:r>
      <w:r w:rsidR="00C13E98" w:rsidRPr="00334184">
        <w:rPr>
          <w:rFonts w:cs="Calibri Light"/>
          <w:szCs w:val="22"/>
        </w:rPr>
        <w:t xml:space="preserve">. </w:t>
      </w:r>
      <w:r w:rsidR="00AC4AB0" w:rsidRPr="00334184">
        <w:rPr>
          <w:rFonts w:cs="Calibri Light"/>
          <w:szCs w:val="22"/>
        </w:rPr>
        <w:t>Szczegółowa procedura zgłaszania oraz realizacji zastrzeżeń (w tym terminy na realizację poszczególnych czy</w:t>
      </w:r>
      <w:r w:rsidR="00D12C2F" w:rsidRPr="00334184">
        <w:rPr>
          <w:rFonts w:cs="Calibri Light"/>
          <w:szCs w:val="22"/>
        </w:rPr>
        <w:t xml:space="preserve">nności) zostanie określona w Umowie. </w:t>
      </w:r>
    </w:p>
    <w:p w14:paraId="2D478D83" w14:textId="4CC6899E" w:rsidR="00D12C2F" w:rsidRPr="00334184" w:rsidRDefault="00C20AAF" w:rsidP="00334184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cs="Calibri Light"/>
          <w:szCs w:val="22"/>
        </w:rPr>
      </w:pPr>
      <w:r w:rsidRPr="00334184">
        <w:rPr>
          <w:rFonts w:cs="Calibri Light"/>
          <w:szCs w:val="22"/>
        </w:rPr>
        <w:t>W związku z przeprowadzeniem szkolenia pracowników Zamawiaj</w:t>
      </w:r>
      <w:r w:rsidR="001D0CC2" w:rsidRPr="00334184">
        <w:rPr>
          <w:rFonts w:cs="Calibri Light"/>
          <w:szCs w:val="22"/>
        </w:rPr>
        <w:t xml:space="preserve">ącego, Wykonawca </w:t>
      </w:r>
      <w:r w:rsidR="00E372FC" w:rsidRPr="00334184">
        <w:rPr>
          <w:rFonts w:cs="Calibri Light"/>
          <w:szCs w:val="22"/>
        </w:rPr>
        <w:t xml:space="preserve">będzie zobowiązany do sporządzenia i </w:t>
      </w:r>
      <w:r w:rsidR="00450AAE" w:rsidRPr="00334184">
        <w:rPr>
          <w:rFonts w:cs="Calibri Light"/>
          <w:szCs w:val="22"/>
        </w:rPr>
        <w:t xml:space="preserve">przekazania Zamawiającemu programu szkolenia i materiałów szkoleniowych oraz do wystawienia zaświadczeń </w:t>
      </w:r>
      <w:r w:rsidR="001A2D47" w:rsidRPr="00334184">
        <w:rPr>
          <w:rFonts w:cs="Calibri Light"/>
          <w:szCs w:val="22"/>
        </w:rPr>
        <w:t xml:space="preserve">potwierdzających uczestnictwo </w:t>
      </w:r>
      <w:r w:rsidR="00966E0F">
        <w:rPr>
          <w:rFonts w:cs="Calibri Light"/>
          <w:szCs w:val="22"/>
        </w:rPr>
        <w:t xml:space="preserve">pracowników </w:t>
      </w:r>
      <w:r w:rsidR="001A2D47" w:rsidRPr="00334184">
        <w:rPr>
          <w:rFonts w:cs="Calibri Light"/>
          <w:szCs w:val="22"/>
        </w:rPr>
        <w:t xml:space="preserve">w szkoleniu. </w:t>
      </w:r>
    </w:p>
    <w:p w14:paraId="0A07027A" w14:textId="13D83559" w:rsidR="00BE0704" w:rsidRPr="00334184" w:rsidRDefault="00707EAF" w:rsidP="00334184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cs="Calibri Light"/>
          <w:szCs w:val="22"/>
        </w:rPr>
      </w:pPr>
      <w:r w:rsidRPr="00334184">
        <w:rPr>
          <w:rFonts w:cs="Calibri Light"/>
          <w:szCs w:val="22"/>
        </w:rPr>
        <w:t xml:space="preserve">Wykonanie każdego z etapów Przedmiotu Umowy zostanie potwierdzone </w:t>
      </w:r>
      <w:r w:rsidR="00FC66C6" w:rsidRPr="00334184">
        <w:rPr>
          <w:rFonts w:cs="Calibri Light"/>
          <w:szCs w:val="22"/>
        </w:rPr>
        <w:t xml:space="preserve">protokołem odbioru podpisanego przez upoważnionych przedstawicieli stron. </w:t>
      </w:r>
    </w:p>
    <w:p w14:paraId="593FB3AD" w14:textId="0DA7B14C" w:rsidR="00C10309" w:rsidRPr="00334184" w:rsidRDefault="001A2D47" w:rsidP="00334184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cs="Calibri Light"/>
          <w:szCs w:val="22"/>
        </w:rPr>
      </w:pPr>
      <w:r w:rsidRPr="00334184">
        <w:rPr>
          <w:rFonts w:cs="Calibri Light"/>
          <w:szCs w:val="22"/>
        </w:rPr>
        <w:t xml:space="preserve">Równocześnie z odbiorem systemu, </w:t>
      </w:r>
      <w:r w:rsidR="00E1097D" w:rsidRPr="00334184">
        <w:rPr>
          <w:rFonts w:cs="Calibri Light"/>
          <w:szCs w:val="22"/>
        </w:rPr>
        <w:t>Wy</w:t>
      </w:r>
      <w:r w:rsidR="00D33808" w:rsidRPr="00334184">
        <w:rPr>
          <w:rFonts w:cs="Calibri Light"/>
          <w:szCs w:val="22"/>
        </w:rPr>
        <w:t>konawca wyda Zamawiającemu dotyczącą systemu dokumentację techniczną.</w:t>
      </w:r>
    </w:p>
    <w:p w14:paraId="47FF3E6B" w14:textId="77777777" w:rsidR="00174E3E" w:rsidRPr="00334184" w:rsidRDefault="00174E3E" w:rsidP="00334184">
      <w:pPr>
        <w:pStyle w:val="Akapitzlist"/>
        <w:spacing w:after="0" w:line="240" w:lineRule="auto"/>
        <w:ind w:left="360"/>
        <w:rPr>
          <w:rFonts w:cs="Calibri Light"/>
          <w:szCs w:val="22"/>
        </w:rPr>
      </w:pPr>
    </w:p>
    <w:p w14:paraId="5E131D70" w14:textId="0F8E181C" w:rsidR="00073933" w:rsidRPr="00334184" w:rsidRDefault="00073933" w:rsidP="00334184">
      <w:pPr>
        <w:pStyle w:val="Akapitzlist"/>
        <w:numPr>
          <w:ilvl w:val="0"/>
          <w:numId w:val="1"/>
        </w:numPr>
        <w:spacing w:after="0" w:line="240" w:lineRule="auto"/>
        <w:rPr>
          <w:rFonts w:cs="Calibri Light"/>
          <w:b/>
          <w:bCs/>
          <w:szCs w:val="22"/>
        </w:rPr>
      </w:pPr>
      <w:r w:rsidRPr="00334184">
        <w:rPr>
          <w:rFonts w:cs="Calibri Light"/>
          <w:b/>
          <w:bCs/>
          <w:szCs w:val="22"/>
        </w:rPr>
        <w:t xml:space="preserve">Prawa autorskie </w:t>
      </w:r>
    </w:p>
    <w:p w14:paraId="24B77A77" w14:textId="77777777" w:rsidR="00F07A14" w:rsidRPr="00334184" w:rsidRDefault="00F07A14" w:rsidP="00334184">
      <w:pPr>
        <w:pStyle w:val="Akapitzlist"/>
        <w:spacing w:after="0" w:line="240" w:lineRule="auto"/>
        <w:ind w:left="360"/>
        <w:rPr>
          <w:rFonts w:cs="Calibri Light"/>
          <w:szCs w:val="22"/>
        </w:rPr>
      </w:pPr>
    </w:p>
    <w:p w14:paraId="584AD3D6" w14:textId="78F7A988" w:rsidR="00F07A14" w:rsidRPr="00334184" w:rsidRDefault="00F07A14" w:rsidP="00334184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cs="Calibri Light"/>
          <w:szCs w:val="22"/>
        </w:rPr>
      </w:pPr>
      <w:r w:rsidRPr="00334184">
        <w:rPr>
          <w:rFonts w:cs="Calibri Light"/>
          <w:szCs w:val="22"/>
        </w:rPr>
        <w:t xml:space="preserve">Na podstawie Umowy, Wykonawca przeniesie na </w:t>
      </w:r>
      <w:r w:rsidR="001C0D86" w:rsidRPr="00334184">
        <w:rPr>
          <w:rFonts w:cs="Calibri Light"/>
          <w:szCs w:val="22"/>
        </w:rPr>
        <w:t xml:space="preserve">Zamawiającego autorskie prawa majątkowe do </w:t>
      </w:r>
      <w:r w:rsidR="00516C0A" w:rsidRPr="00334184">
        <w:rPr>
          <w:rFonts w:cs="Calibri Light"/>
          <w:szCs w:val="22"/>
        </w:rPr>
        <w:t>systemu</w:t>
      </w:r>
      <w:r w:rsidR="00F17056" w:rsidRPr="00334184">
        <w:rPr>
          <w:rFonts w:cs="Calibri Light"/>
          <w:szCs w:val="22"/>
        </w:rPr>
        <w:t>.</w:t>
      </w:r>
    </w:p>
    <w:p w14:paraId="0768E8EC" w14:textId="6C939C8F" w:rsidR="0045622A" w:rsidRPr="00334184" w:rsidRDefault="0045622A" w:rsidP="00334184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cs="Calibri Light"/>
          <w:szCs w:val="22"/>
        </w:rPr>
      </w:pPr>
      <w:r w:rsidRPr="00334184">
        <w:rPr>
          <w:rFonts w:cs="Calibri Light"/>
          <w:szCs w:val="22"/>
        </w:rPr>
        <w:t xml:space="preserve">Przeniesienie </w:t>
      </w:r>
      <w:r w:rsidR="005509EF" w:rsidRPr="00334184">
        <w:rPr>
          <w:rFonts w:cs="Calibri Light"/>
          <w:szCs w:val="22"/>
        </w:rPr>
        <w:t xml:space="preserve">autorskich praw majątkowych nastąpi na wszystkich polach eksploatacji znanych </w:t>
      </w:r>
      <w:r w:rsidR="00966E0F">
        <w:rPr>
          <w:rFonts w:cs="Calibri Light"/>
          <w:szCs w:val="22"/>
        </w:rPr>
        <w:t xml:space="preserve">stronom </w:t>
      </w:r>
      <w:r w:rsidR="005509EF" w:rsidRPr="00334184">
        <w:rPr>
          <w:rFonts w:cs="Calibri Light"/>
          <w:szCs w:val="22"/>
        </w:rPr>
        <w:t xml:space="preserve">w </w:t>
      </w:r>
      <w:r w:rsidR="00320EDF" w:rsidRPr="00334184">
        <w:rPr>
          <w:rFonts w:cs="Calibri Light"/>
          <w:szCs w:val="22"/>
        </w:rPr>
        <w:t>czasie zawarcia Umowy, których szczegółowy katalog zostanie wskazany w Umowie.</w:t>
      </w:r>
    </w:p>
    <w:p w14:paraId="2D647016" w14:textId="0780FA5E" w:rsidR="00320EDF" w:rsidRPr="00334184" w:rsidRDefault="00951B4A" w:rsidP="00334184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cs="Calibri Light"/>
          <w:szCs w:val="22"/>
        </w:rPr>
      </w:pPr>
      <w:r w:rsidRPr="00951B4A">
        <w:rPr>
          <w:rFonts w:cs="Calibri Light"/>
          <w:szCs w:val="22"/>
        </w:rPr>
        <w:t>Przeniesienie autorskich praw majątkowych nastąpi po opłaceniu wszystkich należności ze strony Zamawiającego na rzeczy Wykonawcy i podpisaniu protokołu odbioru systemu. Prawa autorskie zostaną przeniesione bez żadnych ograniczeń czasowych i terytorialnych.</w:t>
      </w:r>
    </w:p>
    <w:p w14:paraId="5216CCBF" w14:textId="2B8A1B35" w:rsidR="00FD32F0" w:rsidRPr="00334184" w:rsidRDefault="00FD32F0" w:rsidP="00334184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cs="Calibri Light"/>
          <w:szCs w:val="22"/>
        </w:rPr>
      </w:pPr>
      <w:r w:rsidRPr="00334184">
        <w:rPr>
          <w:rFonts w:cs="Calibri Light"/>
          <w:szCs w:val="22"/>
        </w:rPr>
        <w:t xml:space="preserve">Wykonawca udzieli </w:t>
      </w:r>
      <w:r w:rsidR="00827CA4" w:rsidRPr="00334184">
        <w:rPr>
          <w:rFonts w:cs="Calibri Light"/>
          <w:szCs w:val="22"/>
        </w:rPr>
        <w:t>Zamawiającemu zgody na dokonywania opracowań systemu oraz na korzystanie z tych opracowań na wszystkich polach eksploatacji wskazanych w Umowie.</w:t>
      </w:r>
    </w:p>
    <w:p w14:paraId="5018F3AB" w14:textId="2449BBED" w:rsidR="00827CA4" w:rsidRPr="00334184" w:rsidRDefault="00827CA4" w:rsidP="00334184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cs="Calibri Light"/>
          <w:szCs w:val="22"/>
        </w:rPr>
      </w:pPr>
      <w:r w:rsidRPr="00334184">
        <w:rPr>
          <w:rFonts w:cs="Calibri Light"/>
          <w:szCs w:val="22"/>
        </w:rPr>
        <w:lastRenderedPageBreak/>
        <w:t>Wykonawca przeniesienia na Zamawiającego prawo do zezwalania na</w:t>
      </w:r>
      <w:r w:rsidR="00EC57CF" w:rsidRPr="00334184">
        <w:rPr>
          <w:rFonts w:cs="Calibri Light"/>
          <w:szCs w:val="22"/>
        </w:rPr>
        <w:t xml:space="preserve"> korzystanie z opracowań systemu. </w:t>
      </w:r>
    </w:p>
    <w:p w14:paraId="196F9CCA" w14:textId="761E9949" w:rsidR="00EC57CF" w:rsidRPr="00334184" w:rsidRDefault="00EC57CF" w:rsidP="00334184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cs="Calibri Light"/>
          <w:szCs w:val="22"/>
        </w:rPr>
      </w:pPr>
      <w:r w:rsidRPr="00334184">
        <w:rPr>
          <w:rFonts w:cs="Calibri Light"/>
          <w:szCs w:val="22"/>
        </w:rPr>
        <w:t>Wykonawca zobowiąże się, że on ani żaden z jego pracowników biorących udział w stworzeniu system</w:t>
      </w:r>
      <w:r w:rsidR="00C57D6B" w:rsidRPr="00334184">
        <w:rPr>
          <w:rFonts w:cs="Calibri Light"/>
          <w:szCs w:val="22"/>
        </w:rPr>
        <w:t>u nie będzie wykonywał osobistych praw autorskich przysługujących im do systemu</w:t>
      </w:r>
      <w:r w:rsidR="002D5B42" w:rsidRPr="00334184">
        <w:rPr>
          <w:rFonts w:cs="Calibri Light"/>
          <w:szCs w:val="22"/>
        </w:rPr>
        <w:t>.</w:t>
      </w:r>
    </w:p>
    <w:p w14:paraId="7CAF595D" w14:textId="1C4B0398" w:rsidR="002D5B42" w:rsidRPr="00334184" w:rsidRDefault="002D5B42" w:rsidP="00334184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cs="Calibri Light"/>
          <w:szCs w:val="22"/>
        </w:rPr>
      </w:pPr>
      <w:r w:rsidRPr="00334184">
        <w:rPr>
          <w:rFonts w:cs="Calibri Light"/>
          <w:szCs w:val="22"/>
        </w:rPr>
        <w:t xml:space="preserve">W przypadku </w:t>
      </w:r>
      <w:r w:rsidR="00F907E4" w:rsidRPr="00334184">
        <w:rPr>
          <w:rFonts w:cs="Calibri Light"/>
          <w:szCs w:val="22"/>
        </w:rPr>
        <w:t xml:space="preserve">włączenia do systemu </w:t>
      </w:r>
      <w:r w:rsidRPr="00334184">
        <w:rPr>
          <w:rFonts w:cs="Calibri Light"/>
          <w:szCs w:val="22"/>
        </w:rPr>
        <w:t xml:space="preserve">materiałów udostępnianych wyłącznie na podstawie </w:t>
      </w:r>
      <w:r w:rsidR="00F907E4" w:rsidRPr="00334184">
        <w:rPr>
          <w:rFonts w:cs="Calibri Light"/>
          <w:szCs w:val="22"/>
        </w:rPr>
        <w:t xml:space="preserve">licencji, Wykonawca będzie zobowiązany do </w:t>
      </w:r>
      <w:r w:rsidR="007D3970" w:rsidRPr="00334184">
        <w:rPr>
          <w:rFonts w:cs="Calibri Light"/>
          <w:szCs w:val="22"/>
        </w:rPr>
        <w:t xml:space="preserve">poinformowania o tym Zamawiającego oraz </w:t>
      </w:r>
      <w:r w:rsidR="00F907E4" w:rsidRPr="00334184">
        <w:rPr>
          <w:rFonts w:cs="Calibri Light"/>
          <w:szCs w:val="22"/>
        </w:rPr>
        <w:t xml:space="preserve">udzielenia </w:t>
      </w:r>
      <w:r w:rsidR="007D3970" w:rsidRPr="00334184">
        <w:rPr>
          <w:rFonts w:cs="Calibri Light"/>
          <w:szCs w:val="22"/>
        </w:rPr>
        <w:t xml:space="preserve">mu </w:t>
      </w:r>
      <w:r w:rsidR="00F907E4" w:rsidRPr="00334184">
        <w:rPr>
          <w:rFonts w:cs="Calibri Light"/>
          <w:szCs w:val="22"/>
        </w:rPr>
        <w:t>najszer</w:t>
      </w:r>
      <w:r w:rsidR="007D3970" w:rsidRPr="00334184">
        <w:rPr>
          <w:rFonts w:cs="Calibri Light"/>
          <w:szCs w:val="22"/>
        </w:rPr>
        <w:t xml:space="preserve">szej możliwej licencji na dalsze korzystanie z tych materiałów. </w:t>
      </w:r>
    </w:p>
    <w:p w14:paraId="120F4D91" w14:textId="4B18B8B6" w:rsidR="00320EDF" w:rsidRPr="00334184" w:rsidRDefault="00CB03A4" w:rsidP="00334184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cs="Calibri Light"/>
          <w:szCs w:val="22"/>
        </w:rPr>
      </w:pPr>
      <w:r w:rsidRPr="00334184">
        <w:rPr>
          <w:rFonts w:cs="Calibri Light"/>
          <w:szCs w:val="22"/>
        </w:rPr>
        <w:t xml:space="preserve">Wynagrodzenie Wykonawcy z tytułu przeniesienia autorskich praw majątkowych </w:t>
      </w:r>
      <w:r w:rsidR="00FF333B" w:rsidRPr="00334184">
        <w:rPr>
          <w:rFonts w:cs="Calibri Light"/>
          <w:szCs w:val="22"/>
        </w:rPr>
        <w:t xml:space="preserve">będzie </w:t>
      </w:r>
      <w:r w:rsidR="00421D1F" w:rsidRPr="00334184">
        <w:rPr>
          <w:rFonts w:cs="Calibri Light"/>
          <w:szCs w:val="22"/>
        </w:rPr>
        <w:t>zawarte w wynagrodzeniu Wykonawcy określonym w Umowie. Wykonawca nie będzie uprawniony do żądania od Zamawiającego dodatkowego wynagrodzenia z tytułu przeniesienia autorskich praw majątkowych.</w:t>
      </w:r>
    </w:p>
    <w:p w14:paraId="7253F84A" w14:textId="77777777" w:rsidR="005317D4" w:rsidRDefault="00D97980" w:rsidP="005317D4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cs="Calibri Light"/>
          <w:szCs w:val="22"/>
        </w:rPr>
      </w:pPr>
      <w:r w:rsidRPr="00334184">
        <w:rPr>
          <w:rFonts w:cs="Calibri Light"/>
          <w:szCs w:val="22"/>
        </w:rPr>
        <w:t xml:space="preserve">Postanowienia </w:t>
      </w:r>
      <w:proofErr w:type="spellStart"/>
      <w:r w:rsidRPr="00334184">
        <w:rPr>
          <w:rFonts w:cs="Calibri Light"/>
          <w:szCs w:val="22"/>
        </w:rPr>
        <w:t>prawnoautorskie</w:t>
      </w:r>
      <w:proofErr w:type="spellEnd"/>
      <w:r w:rsidRPr="00334184">
        <w:rPr>
          <w:rFonts w:cs="Calibri Light"/>
          <w:szCs w:val="22"/>
        </w:rPr>
        <w:t xml:space="preserve"> dotyczące systemu będą odnosiły się również do dokumentacji technicznej systemu. </w:t>
      </w:r>
    </w:p>
    <w:p w14:paraId="31F1B027" w14:textId="62D07637" w:rsidR="00D97980" w:rsidRPr="005317D4" w:rsidRDefault="00B81667" w:rsidP="005317D4">
      <w:pPr>
        <w:pStyle w:val="Akapitzlist"/>
        <w:numPr>
          <w:ilvl w:val="1"/>
          <w:numId w:val="1"/>
        </w:numPr>
        <w:tabs>
          <w:tab w:val="left" w:pos="851"/>
        </w:tabs>
        <w:spacing w:after="0" w:line="240" w:lineRule="auto"/>
        <w:jc w:val="both"/>
        <w:rPr>
          <w:rFonts w:cs="Calibri Light"/>
          <w:szCs w:val="22"/>
        </w:rPr>
      </w:pPr>
      <w:r w:rsidRPr="005317D4">
        <w:rPr>
          <w:rFonts w:cs="Calibri Light"/>
          <w:szCs w:val="22"/>
        </w:rPr>
        <w:t xml:space="preserve">W przypadku, gdy na skutek </w:t>
      </w:r>
      <w:r w:rsidR="00521E59" w:rsidRPr="005317D4">
        <w:rPr>
          <w:rFonts w:cs="Calibri Light"/>
          <w:szCs w:val="22"/>
        </w:rPr>
        <w:t xml:space="preserve">nieuprawnionego </w:t>
      </w:r>
      <w:r w:rsidR="00710C89" w:rsidRPr="005317D4">
        <w:rPr>
          <w:rFonts w:cs="Calibri Light"/>
          <w:szCs w:val="22"/>
        </w:rPr>
        <w:t xml:space="preserve">włączenia </w:t>
      </w:r>
      <w:r w:rsidR="00FA2F29" w:rsidRPr="005317D4">
        <w:rPr>
          <w:rFonts w:cs="Calibri Light"/>
          <w:szCs w:val="22"/>
        </w:rPr>
        <w:t xml:space="preserve">przez Wykonawcę </w:t>
      </w:r>
      <w:r w:rsidR="00710C89" w:rsidRPr="005317D4">
        <w:rPr>
          <w:rFonts w:cs="Calibri Light"/>
          <w:szCs w:val="22"/>
        </w:rPr>
        <w:t>do systemu materiałów</w:t>
      </w:r>
      <w:r w:rsidR="00680407" w:rsidRPr="005317D4">
        <w:rPr>
          <w:rFonts w:cs="Calibri Light"/>
          <w:szCs w:val="22"/>
        </w:rPr>
        <w:t xml:space="preserve"> należących do</w:t>
      </w:r>
      <w:r w:rsidR="00710C89" w:rsidRPr="005317D4">
        <w:rPr>
          <w:rFonts w:cs="Calibri Light"/>
          <w:szCs w:val="22"/>
        </w:rPr>
        <w:t xml:space="preserve"> </w:t>
      </w:r>
      <w:r w:rsidR="00680407" w:rsidRPr="005317D4">
        <w:rPr>
          <w:rFonts w:cs="Calibri Light"/>
          <w:szCs w:val="22"/>
        </w:rPr>
        <w:t xml:space="preserve">osób trzecich, osoby te wystąpią z roszczeniami w stosunku do </w:t>
      </w:r>
      <w:r w:rsidR="00FA2F29" w:rsidRPr="005317D4">
        <w:rPr>
          <w:rFonts w:cs="Calibri Light"/>
          <w:szCs w:val="22"/>
        </w:rPr>
        <w:t xml:space="preserve">Zamawiającego, </w:t>
      </w:r>
      <w:r w:rsidR="009C5299" w:rsidRPr="005317D4">
        <w:rPr>
          <w:rFonts w:cs="Calibri Light"/>
          <w:szCs w:val="22"/>
        </w:rPr>
        <w:t xml:space="preserve">Wykonawca będzie zobowiązany do pełnego pokrycia wszelkich szkód i wydatków poniesionych przez Zamawiającego w związku z tymi roszczeniami. </w:t>
      </w:r>
    </w:p>
    <w:p w14:paraId="1EBF2612" w14:textId="77777777" w:rsidR="00F07A14" w:rsidRPr="00334184" w:rsidRDefault="00F07A14" w:rsidP="00334184">
      <w:pPr>
        <w:pStyle w:val="Akapitzlist"/>
        <w:spacing w:after="0" w:line="240" w:lineRule="auto"/>
        <w:ind w:left="360"/>
        <w:rPr>
          <w:rFonts w:cs="Calibri Light"/>
          <w:szCs w:val="22"/>
        </w:rPr>
      </w:pPr>
    </w:p>
    <w:p w14:paraId="19573070" w14:textId="004E57A5" w:rsidR="00171D16" w:rsidRPr="00334184" w:rsidRDefault="00171D16" w:rsidP="00334184">
      <w:pPr>
        <w:pStyle w:val="Akapitzlist"/>
        <w:numPr>
          <w:ilvl w:val="0"/>
          <w:numId w:val="1"/>
        </w:numPr>
        <w:spacing w:after="0" w:line="240" w:lineRule="auto"/>
        <w:rPr>
          <w:rFonts w:cs="Calibri Light"/>
          <w:b/>
          <w:bCs/>
          <w:szCs w:val="22"/>
        </w:rPr>
      </w:pPr>
      <w:r w:rsidRPr="00334184">
        <w:rPr>
          <w:rFonts w:cs="Calibri Light"/>
          <w:b/>
          <w:bCs/>
          <w:szCs w:val="22"/>
        </w:rPr>
        <w:t xml:space="preserve">Gwarancja </w:t>
      </w:r>
    </w:p>
    <w:p w14:paraId="1754B43B" w14:textId="77777777" w:rsidR="008E5EE0" w:rsidRPr="00334184" w:rsidRDefault="008E5EE0" w:rsidP="00334184">
      <w:pPr>
        <w:pStyle w:val="Akapitzlist"/>
        <w:spacing w:after="0" w:line="240" w:lineRule="auto"/>
        <w:ind w:left="360"/>
        <w:rPr>
          <w:rFonts w:cs="Calibri Light"/>
          <w:szCs w:val="22"/>
        </w:rPr>
      </w:pPr>
    </w:p>
    <w:p w14:paraId="7E189A12" w14:textId="77777777" w:rsidR="00B64D86" w:rsidRPr="00334184" w:rsidRDefault="00B64D86" w:rsidP="00B64D86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cs="Calibri Light"/>
          <w:szCs w:val="22"/>
        </w:rPr>
      </w:pPr>
      <w:r w:rsidRPr="00334184">
        <w:rPr>
          <w:rFonts w:cs="Calibri Light"/>
          <w:szCs w:val="22"/>
        </w:rPr>
        <w:t xml:space="preserve">Wykonawca będzie zobowiązany do udzielenia gwarancji obejmującej nieodpłatne usuwanie awarii systemu ujawnionych </w:t>
      </w:r>
      <w:r>
        <w:rPr>
          <w:rFonts w:cs="Calibri Light"/>
          <w:szCs w:val="22"/>
        </w:rPr>
        <w:t xml:space="preserve">i zgłoszonych </w:t>
      </w:r>
      <w:r w:rsidRPr="00334184">
        <w:rPr>
          <w:rFonts w:cs="Calibri Light"/>
          <w:szCs w:val="22"/>
        </w:rPr>
        <w:t>w okresie obowiązywania gwarancji.</w:t>
      </w:r>
      <w:r>
        <w:rPr>
          <w:rFonts w:cs="Calibri Light"/>
          <w:szCs w:val="22"/>
        </w:rPr>
        <w:t xml:space="preserve"> Warunkiem udzielenia i obowiązywania gwarancji jest brak modyfikacji systemu przez Zamawiającego lub osoby trzecie.</w:t>
      </w:r>
    </w:p>
    <w:p w14:paraId="5DB02ED1" w14:textId="701F5E23" w:rsidR="00B64D86" w:rsidRDefault="00B64D86" w:rsidP="00B64D86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cs="Calibri Light"/>
          <w:szCs w:val="22"/>
        </w:rPr>
      </w:pPr>
      <w:r w:rsidRPr="00334184">
        <w:rPr>
          <w:rFonts w:cs="Calibri Light"/>
          <w:szCs w:val="22"/>
        </w:rPr>
        <w:t xml:space="preserve">Gwarancja zostanie udzielona na </w:t>
      </w:r>
      <w:r>
        <w:rPr>
          <w:rFonts w:cs="Calibri Light"/>
          <w:szCs w:val="22"/>
        </w:rPr>
        <w:t>następujące okresy:</w:t>
      </w:r>
    </w:p>
    <w:p w14:paraId="4B00E0B7" w14:textId="77777777" w:rsidR="00B64D86" w:rsidRDefault="00B64D86" w:rsidP="00B64D86">
      <w:pPr>
        <w:pStyle w:val="Akapitzlist"/>
        <w:numPr>
          <w:ilvl w:val="2"/>
          <w:numId w:val="1"/>
        </w:numPr>
        <w:spacing w:after="0" w:line="240" w:lineRule="auto"/>
        <w:ind w:left="1418" w:hanging="567"/>
        <w:jc w:val="both"/>
        <w:rPr>
          <w:rFonts w:cs="Calibri Light"/>
          <w:szCs w:val="22"/>
        </w:rPr>
      </w:pPr>
      <w:r>
        <w:rPr>
          <w:rFonts w:cs="Calibri Light"/>
          <w:szCs w:val="22"/>
        </w:rPr>
        <w:t>na okres 30 dni od dnia odbioru systemu – bez ograniczeń przedmiotowych (z zastrzeżeniem ust. 5.1.) i kwotowych,</w:t>
      </w:r>
    </w:p>
    <w:p w14:paraId="7BB9AFAF" w14:textId="77777777" w:rsidR="00B64D86" w:rsidRPr="00A227FA" w:rsidRDefault="00B64D86" w:rsidP="00B64D86">
      <w:pPr>
        <w:pStyle w:val="Akapitzlist"/>
        <w:numPr>
          <w:ilvl w:val="2"/>
          <w:numId w:val="1"/>
        </w:numPr>
        <w:spacing w:after="0" w:line="240" w:lineRule="auto"/>
        <w:ind w:left="1418" w:hanging="567"/>
        <w:jc w:val="both"/>
        <w:rPr>
          <w:rFonts w:cs="Calibri Light"/>
          <w:szCs w:val="22"/>
        </w:rPr>
      </w:pPr>
      <w:r>
        <w:rPr>
          <w:rFonts w:cs="Calibri Light"/>
          <w:szCs w:val="22"/>
        </w:rPr>
        <w:t xml:space="preserve">po upływie okresu, o którym mowa w ust. 5.2.1. powyżej – na okres kolejnych 30 dni, przy czym gwarancja obejmować będzie wówczas wyłącznie błędy </w:t>
      </w:r>
      <w:r w:rsidRPr="00A227FA">
        <w:rPr>
          <w:rFonts w:cs="Calibri Light"/>
          <w:szCs w:val="22"/>
        </w:rPr>
        <w:t>o charakterze krytycznym tj. taki</w:t>
      </w:r>
      <w:r>
        <w:rPr>
          <w:rFonts w:cs="Calibri Light"/>
          <w:szCs w:val="22"/>
        </w:rPr>
        <w:t>e</w:t>
      </w:r>
      <w:r w:rsidRPr="00A227FA">
        <w:rPr>
          <w:rFonts w:cs="Calibri Light"/>
          <w:szCs w:val="22"/>
        </w:rPr>
        <w:t>, które uniemożliwiają korzystanie z systemu lub z danej funkcjonalności zgodnie z ich/jej przeznaczeniem</w:t>
      </w:r>
      <w:r>
        <w:rPr>
          <w:rFonts w:cs="Calibri Light"/>
          <w:szCs w:val="22"/>
        </w:rPr>
        <w:t xml:space="preserve">, a maksymalne zaangażowanie czasowe Wykonawcy na ich naprawę </w:t>
      </w:r>
      <w:r w:rsidRPr="00A227FA">
        <w:rPr>
          <w:rFonts w:cs="Calibri Light"/>
          <w:szCs w:val="22"/>
        </w:rPr>
        <w:t xml:space="preserve">nie </w:t>
      </w:r>
      <w:r>
        <w:rPr>
          <w:rFonts w:cs="Calibri Light"/>
          <w:szCs w:val="22"/>
        </w:rPr>
        <w:t>może p</w:t>
      </w:r>
      <w:r w:rsidRPr="00A227FA">
        <w:rPr>
          <w:rFonts w:cs="Calibri Light"/>
          <w:szCs w:val="22"/>
        </w:rPr>
        <w:t>rzekroczy</w:t>
      </w:r>
      <w:r>
        <w:rPr>
          <w:rFonts w:cs="Calibri Light"/>
          <w:szCs w:val="22"/>
        </w:rPr>
        <w:t>ć</w:t>
      </w:r>
      <w:r w:rsidRPr="00A227FA">
        <w:rPr>
          <w:rFonts w:cs="Calibri Light"/>
          <w:szCs w:val="22"/>
        </w:rPr>
        <w:t xml:space="preserve"> </w:t>
      </w:r>
      <w:r>
        <w:rPr>
          <w:rFonts w:cs="Calibri Light"/>
          <w:szCs w:val="22"/>
        </w:rPr>
        <w:t xml:space="preserve">budżetu o </w:t>
      </w:r>
      <w:r w:rsidRPr="00A227FA">
        <w:rPr>
          <w:rFonts w:cs="Calibri Light"/>
          <w:szCs w:val="22"/>
        </w:rPr>
        <w:t xml:space="preserve">równowartości 15.000 zł </w:t>
      </w:r>
      <w:r>
        <w:rPr>
          <w:rFonts w:cs="Calibri Light"/>
          <w:szCs w:val="22"/>
        </w:rPr>
        <w:t xml:space="preserve">przez cały czas trwania tej gwarancji (obliczonego </w:t>
      </w:r>
      <w:r w:rsidRPr="00A227FA">
        <w:rPr>
          <w:rFonts w:cs="Calibri Light"/>
          <w:szCs w:val="22"/>
        </w:rPr>
        <w:t>zgodnie ze stawkami projektowymi</w:t>
      </w:r>
      <w:r>
        <w:rPr>
          <w:rFonts w:cs="Calibri Light"/>
          <w:szCs w:val="22"/>
        </w:rPr>
        <w:t>)</w:t>
      </w:r>
      <w:r w:rsidRPr="00A227FA">
        <w:rPr>
          <w:rFonts w:cs="Calibri Light"/>
          <w:szCs w:val="22"/>
        </w:rPr>
        <w:t>.</w:t>
      </w:r>
      <w:r>
        <w:rPr>
          <w:rFonts w:cs="Calibri Light"/>
          <w:szCs w:val="22"/>
        </w:rPr>
        <w:t xml:space="preserve"> Po wykorzystaniu ww. budżetu, każda kolejna naprawa błędów będzie odpłatna (zgodnie z ww. stawkami projektowymi lub indywidualną wyceną przedstawioną przez Wykonawcę).</w:t>
      </w:r>
    </w:p>
    <w:p w14:paraId="1D95B94C" w14:textId="77777777" w:rsidR="00B64D86" w:rsidRDefault="00B64D86" w:rsidP="00B64D86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cs="Calibri Light"/>
          <w:szCs w:val="22"/>
        </w:rPr>
      </w:pPr>
      <w:r>
        <w:rPr>
          <w:rFonts w:cs="Calibri Light"/>
          <w:szCs w:val="22"/>
        </w:rPr>
        <w:t>Wykonawca potwierdzi rozpoczęcie biegu gwarancji co najmniej w formie mailowej.</w:t>
      </w:r>
    </w:p>
    <w:p w14:paraId="06B6D687" w14:textId="698435B0" w:rsidR="00B64D86" w:rsidRPr="00B64D86" w:rsidRDefault="00B64D86" w:rsidP="00B64D86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cs="Calibri Light"/>
          <w:szCs w:val="22"/>
        </w:rPr>
      </w:pPr>
      <w:r>
        <w:rPr>
          <w:rFonts w:cs="Calibri Light"/>
          <w:szCs w:val="22"/>
        </w:rPr>
        <w:t>Wykonawca jest zobowiązany potwierdzić Zamawiającemu przyjęcie zgłoszenia błędu lub usterki w ciągu 1 dnia roboczego od momentu otrzymania tego zgłoszenia. Następnie Wykonawca dokona wstępnej analizy błędu lub usterki pod kątem zasadności ich zgłoszenia w ramach gwarancji oraz ich znaczenia dla funkcjonowania całego systemu (a także przyporządkuje daną awarię do właściwego jej rodzaju). Następnie Wykonawca poinformuje Zamawiającego o czasie niezbędnym do dokonania niezbędnych napraw lub poprawek.  Pozostałe</w:t>
      </w:r>
      <w:r w:rsidRPr="00334184">
        <w:rPr>
          <w:rFonts w:cs="Calibri Light"/>
          <w:szCs w:val="22"/>
        </w:rPr>
        <w:t xml:space="preserve"> warunki gwarancji (w tym </w:t>
      </w:r>
      <w:r>
        <w:rPr>
          <w:rFonts w:cs="Calibri Light"/>
          <w:szCs w:val="22"/>
        </w:rPr>
        <w:t xml:space="preserve">maksymalny </w:t>
      </w:r>
      <w:r w:rsidRPr="00334184">
        <w:rPr>
          <w:rFonts w:cs="Calibri Light"/>
          <w:szCs w:val="22"/>
        </w:rPr>
        <w:t xml:space="preserve">czas </w:t>
      </w:r>
      <w:r>
        <w:rPr>
          <w:rFonts w:cs="Calibri Light"/>
          <w:szCs w:val="22"/>
        </w:rPr>
        <w:t xml:space="preserve">na </w:t>
      </w:r>
      <w:r w:rsidRPr="00334184">
        <w:rPr>
          <w:rFonts w:cs="Calibri Light"/>
          <w:szCs w:val="22"/>
        </w:rPr>
        <w:t>usunięci</w:t>
      </w:r>
      <w:r>
        <w:rPr>
          <w:rFonts w:cs="Calibri Light"/>
          <w:szCs w:val="22"/>
        </w:rPr>
        <w:t>e</w:t>
      </w:r>
      <w:r w:rsidRPr="00334184">
        <w:rPr>
          <w:rFonts w:cs="Calibri Light"/>
          <w:szCs w:val="22"/>
        </w:rPr>
        <w:t xml:space="preserve"> awarii przez Wykonawcę) zostaną określone w Umowie.</w:t>
      </w:r>
    </w:p>
    <w:p w14:paraId="1A416556" w14:textId="03410FBC" w:rsidR="00D42325" w:rsidRPr="00334184" w:rsidRDefault="00D42325" w:rsidP="00334184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cs="Calibri Light"/>
          <w:szCs w:val="22"/>
        </w:rPr>
      </w:pPr>
      <w:r w:rsidRPr="00334184">
        <w:rPr>
          <w:rFonts w:cs="Calibri Light"/>
          <w:szCs w:val="22"/>
        </w:rPr>
        <w:t>W przypadku opóźnienia Wykonawcy w usunięciu awarii z przyczyn leżących po stronie Wykonawcy, Zamawiający będzie uprawniony do powierzenia usunięcia awa</w:t>
      </w:r>
      <w:r w:rsidR="00581D3A" w:rsidRPr="00334184">
        <w:rPr>
          <w:rFonts w:cs="Calibri Light"/>
          <w:szCs w:val="22"/>
        </w:rPr>
        <w:t xml:space="preserve">rii wybranej przez siebie osobie trzeciej na koszt i niebezpieczeństwo Wykonawcy. </w:t>
      </w:r>
    </w:p>
    <w:p w14:paraId="4F465F8D" w14:textId="77777777" w:rsidR="008E5EE0" w:rsidRPr="00334184" w:rsidRDefault="008E5EE0" w:rsidP="00334184">
      <w:pPr>
        <w:pStyle w:val="Akapitzlist"/>
        <w:spacing w:after="0" w:line="240" w:lineRule="auto"/>
        <w:ind w:left="360"/>
        <w:rPr>
          <w:rFonts w:cs="Calibri Light"/>
          <w:szCs w:val="22"/>
        </w:rPr>
      </w:pPr>
    </w:p>
    <w:p w14:paraId="74FA29CE" w14:textId="2B9D5EB0" w:rsidR="00E77E38" w:rsidRPr="00334184" w:rsidRDefault="00AE1F9B" w:rsidP="00334184">
      <w:pPr>
        <w:pStyle w:val="Akapitzlist"/>
        <w:numPr>
          <w:ilvl w:val="0"/>
          <w:numId w:val="1"/>
        </w:numPr>
        <w:spacing w:after="0" w:line="240" w:lineRule="auto"/>
        <w:rPr>
          <w:rFonts w:cs="Calibri Light"/>
          <w:b/>
          <w:bCs/>
          <w:szCs w:val="22"/>
        </w:rPr>
      </w:pPr>
      <w:r w:rsidRPr="00334184">
        <w:rPr>
          <w:rFonts w:cs="Calibri Light"/>
          <w:b/>
          <w:bCs/>
          <w:szCs w:val="22"/>
        </w:rPr>
        <w:t>Wynagrodzenie</w:t>
      </w:r>
    </w:p>
    <w:p w14:paraId="4211A2C7" w14:textId="77777777" w:rsidR="0090592A" w:rsidRPr="00334184" w:rsidRDefault="0090592A" w:rsidP="00334184">
      <w:pPr>
        <w:pStyle w:val="Akapitzlist"/>
        <w:spacing w:after="0" w:line="240" w:lineRule="auto"/>
        <w:ind w:left="792"/>
        <w:rPr>
          <w:rFonts w:cs="Calibri Light"/>
          <w:szCs w:val="22"/>
        </w:rPr>
      </w:pPr>
    </w:p>
    <w:p w14:paraId="60AB8723" w14:textId="63D428B5" w:rsidR="00096B90" w:rsidRPr="00334184" w:rsidRDefault="0030646E" w:rsidP="00334184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cs="Calibri Light"/>
          <w:szCs w:val="22"/>
        </w:rPr>
      </w:pPr>
      <w:r w:rsidRPr="00334184">
        <w:rPr>
          <w:rFonts w:cs="Calibri Light"/>
          <w:szCs w:val="22"/>
        </w:rPr>
        <w:lastRenderedPageBreak/>
        <w:t xml:space="preserve">Wynagrodzenie </w:t>
      </w:r>
      <w:r w:rsidR="00D06FF6" w:rsidRPr="00334184">
        <w:rPr>
          <w:rFonts w:cs="Calibri Light"/>
          <w:szCs w:val="22"/>
        </w:rPr>
        <w:t xml:space="preserve">będzie wpłacane Wykonawcy </w:t>
      </w:r>
      <w:r w:rsidR="00646D3D" w:rsidRPr="00334184">
        <w:rPr>
          <w:rFonts w:cs="Calibri Light"/>
          <w:szCs w:val="22"/>
        </w:rPr>
        <w:t xml:space="preserve">w częściach, w miarę wykonywania </w:t>
      </w:r>
      <w:r w:rsidR="000D5498" w:rsidRPr="00334184">
        <w:rPr>
          <w:rFonts w:cs="Calibri Light"/>
          <w:szCs w:val="22"/>
        </w:rPr>
        <w:t>przez niego poszczególnych etapów określonych w harmonogramie.</w:t>
      </w:r>
    </w:p>
    <w:p w14:paraId="7490542C" w14:textId="6B5CFB70" w:rsidR="000D5498" w:rsidRPr="00334184" w:rsidRDefault="00FD503B" w:rsidP="00334184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cs="Calibri Light"/>
          <w:szCs w:val="22"/>
        </w:rPr>
      </w:pPr>
      <w:r w:rsidRPr="00334184">
        <w:rPr>
          <w:rFonts w:cs="Calibri Light"/>
          <w:szCs w:val="22"/>
        </w:rPr>
        <w:t>W przypadku opóźnienia Wykonawcy w wykonaniu danego etapu</w:t>
      </w:r>
      <w:r w:rsidR="00B82730">
        <w:rPr>
          <w:rFonts w:cs="Calibri Light"/>
          <w:szCs w:val="22"/>
        </w:rPr>
        <w:t xml:space="preserve">, za które wyłączną </w:t>
      </w:r>
      <w:r w:rsidR="00441089">
        <w:rPr>
          <w:rFonts w:cs="Calibri Light"/>
          <w:szCs w:val="22"/>
        </w:rPr>
        <w:t xml:space="preserve">odpowiedzialność </w:t>
      </w:r>
      <w:r w:rsidR="00B82730">
        <w:rPr>
          <w:rFonts w:cs="Calibri Light"/>
          <w:szCs w:val="22"/>
        </w:rPr>
        <w:t>ponosi Wykonawca</w:t>
      </w:r>
      <w:r w:rsidRPr="00334184">
        <w:rPr>
          <w:rFonts w:cs="Calibri Light"/>
          <w:szCs w:val="22"/>
        </w:rPr>
        <w:t xml:space="preserve">, Zamawiający będzie uprawniony do wstrzymania wypłaty wynagrodzenia do czasu ukończenia tego </w:t>
      </w:r>
      <w:r w:rsidR="00F84802" w:rsidRPr="00334184">
        <w:rPr>
          <w:rFonts w:cs="Calibri Light"/>
          <w:szCs w:val="22"/>
        </w:rPr>
        <w:t>etapu.</w:t>
      </w:r>
      <w:r w:rsidR="00D35324" w:rsidRPr="00334184">
        <w:rPr>
          <w:rFonts w:cs="Calibri Light"/>
          <w:szCs w:val="22"/>
        </w:rPr>
        <w:t xml:space="preserve"> Wstrzymanie wypłaty wynagrodzenie nie będzie zwalniało Wykonawcy z obowiązku dalszego wykonywania Przedmiotu Umowy. </w:t>
      </w:r>
    </w:p>
    <w:p w14:paraId="33682871" w14:textId="48450A92" w:rsidR="00EE6A7B" w:rsidRPr="00334184" w:rsidRDefault="00F84802" w:rsidP="00334184">
      <w:pPr>
        <w:pStyle w:val="Akapitzlist"/>
        <w:numPr>
          <w:ilvl w:val="1"/>
          <w:numId w:val="1"/>
        </w:numPr>
        <w:spacing w:line="240" w:lineRule="auto"/>
        <w:jc w:val="both"/>
        <w:rPr>
          <w:rFonts w:cs="Calibri Light"/>
          <w:szCs w:val="22"/>
        </w:rPr>
      </w:pPr>
      <w:r w:rsidRPr="00334184">
        <w:rPr>
          <w:rFonts w:cs="Calibri Light"/>
          <w:szCs w:val="22"/>
        </w:rPr>
        <w:t xml:space="preserve">Zamawiający nie będzie ponosił odpowiedzialności za opóźnienie </w:t>
      </w:r>
      <w:r w:rsidR="00D0127C" w:rsidRPr="00334184">
        <w:rPr>
          <w:rFonts w:cs="Calibri Light"/>
          <w:szCs w:val="22"/>
        </w:rPr>
        <w:t xml:space="preserve">w wypłacie wynagrodzenia wynikające z braku przekazania </w:t>
      </w:r>
      <w:r w:rsidR="009C38A5" w:rsidRPr="00334184">
        <w:rPr>
          <w:rFonts w:cs="Calibri Light"/>
          <w:szCs w:val="22"/>
        </w:rPr>
        <w:t>Zamawiającemu dofinansowania z przyczyn niezawinionych przez Zamawiającego</w:t>
      </w:r>
      <w:r w:rsidR="00906896">
        <w:rPr>
          <w:rFonts w:cs="Calibri Light"/>
          <w:szCs w:val="22"/>
        </w:rPr>
        <w:t xml:space="preserve"> pod warunkiem, że opóźnienie to nie przekracza 14 dni</w:t>
      </w:r>
      <w:r w:rsidR="009C38A5" w:rsidRPr="00334184">
        <w:rPr>
          <w:rFonts w:cs="Calibri Light"/>
          <w:szCs w:val="22"/>
        </w:rPr>
        <w:t xml:space="preserve">. </w:t>
      </w:r>
      <w:r w:rsidR="00EE6A7B" w:rsidRPr="00334184">
        <w:rPr>
          <w:rFonts w:cs="Calibri Light"/>
          <w:szCs w:val="22"/>
        </w:rPr>
        <w:t xml:space="preserve">Opóźnienie wskazane w zdaniu poprzedzającym nie będzie zwalniało Wykonawcy z obowiązku dalszego wykonywania Przedmiotu Umowy. </w:t>
      </w:r>
      <w:r w:rsidR="00906896">
        <w:rPr>
          <w:rFonts w:cs="Calibri Light"/>
          <w:szCs w:val="22"/>
        </w:rPr>
        <w:t xml:space="preserve">W innym wypadku tj. w razie opóźnienia w płatności wynagrodzenia przekraczającego 14 dni, Wykonawca może wstrzymać realizację Przedmiotu Umowy i nie </w:t>
      </w:r>
      <w:r w:rsidR="00BE3BC5">
        <w:rPr>
          <w:rFonts w:cs="Calibri Light"/>
          <w:szCs w:val="22"/>
        </w:rPr>
        <w:t xml:space="preserve">będzie </w:t>
      </w:r>
      <w:r w:rsidR="00906896">
        <w:rPr>
          <w:rFonts w:cs="Calibri Light"/>
          <w:szCs w:val="22"/>
        </w:rPr>
        <w:t>ponosi</w:t>
      </w:r>
      <w:r w:rsidR="00BE3BC5">
        <w:rPr>
          <w:rFonts w:cs="Calibri Light"/>
          <w:szCs w:val="22"/>
        </w:rPr>
        <w:t>ć</w:t>
      </w:r>
      <w:r w:rsidR="00906896">
        <w:rPr>
          <w:rFonts w:cs="Calibri Light"/>
          <w:szCs w:val="22"/>
        </w:rPr>
        <w:t xml:space="preserve"> z tego tytułu odpowiedzialności względem Zamawiającego</w:t>
      </w:r>
      <w:r w:rsidR="00AB2F00">
        <w:rPr>
          <w:rFonts w:cs="Calibri Light"/>
          <w:szCs w:val="22"/>
        </w:rPr>
        <w:t xml:space="preserve"> za </w:t>
      </w:r>
      <w:r w:rsidR="00B66C97">
        <w:rPr>
          <w:rFonts w:cs="Calibri Light"/>
          <w:szCs w:val="22"/>
        </w:rPr>
        <w:t xml:space="preserve">opóźnienia </w:t>
      </w:r>
      <w:r w:rsidR="00BE3BC5">
        <w:rPr>
          <w:rFonts w:cs="Calibri Light"/>
          <w:szCs w:val="22"/>
        </w:rPr>
        <w:t xml:space="preserve">w wykonaniu Przedmiotu Umowy </w:t>
      </w:r>
      <w:r w:rsidR="00B66C97">
        <w:rPr>
          <w:rFonts w:cs="Calibri Light"/>
          <w:szCs w:val="22"/>
        </w:rPr>
        <w:t>będące konsekwencją takiego wstrzymania bądź</w:t>
      </w:r>
      <w:r w:rsidR="00906896">
        <w:rPr>
          <w:rFonts w:cs="Calibri Light"/>
          <w:szCs w:val="22"/>
        </w:rPr>
        <w:t xml:space="preserve"> </w:t>
      </w:r>
      <w:r w:rsidR="00BE3BC5">
        <w:rPr>
          <w:rFonts w:cs="Calibri Light"/>
          <w:szCs w:val="22"/>
        </w:rPr>
        <w:t xml:space="preserve">z </w:t>
      </w:r>
      <w:r w:rsidR="00906896">
        <w:rPr>
          <w:rFonts w:cs="Calibri Light"/>
          <w:szCs w:val="22"/>
        </w:rPr>
        <w:t>tytułu kar umownych przewidzianych w Umowie.</w:t>
      </w:r>
    </w:p>
    <w:p w14:paraId="48B8522E" w14:textId="596D76CF" w:rsidR="00F84802" w:rsidRPr="00334184" w:rsidRDefault="00EE6A7B" w:rsidP="00334184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cs="Calibri Light"/>
          <w:szCs w:val="22"/>
        </w:rPr>
      </w:pPr>
      <w:r w:rsidRPr="00334184">
        <w:rPr>
          <w:rFonts w:cs="Calibri Light"/>
          <w:szCs w:val="22"/>
        </w:rPr>
        <w:t xml:space="preserve">Zamawiający nie będzie zobowiązany do </w:t>
      </w:r>
      <w:r w:rsidR="00F64BCC" w:rsidRPr="00334184">
        <w:rPr>
          <w:rFonts w:cs="Calibri Light"/>
          <w:szCs w:val="22"/>
        </w:rPr>
        <w:t xml:space="preserve">zwrotu Wykonawcy poniesionych przez niego kosztów i wydatków wykraczających poza kwotę wynagrodzenia określonego w </w:t>
      </w:r>
      <w:r w:rsidR="00C23605" w:rsidRPr="00334184">
        <w:rPr>
          <w:rFonts w:cs="Calibri Light"/>
          <w:szCs w:val="22"/>
        </w:rPr>
        <w:t>Umowie</w:t>
      </w:r>
      <w:r w:rsidR="00B66C97">
        <w:rPr>
          <w:rFonts w:cs="Calibri Light"/>
          <w:szCs w:val="22"/>
        </w:rPr>
        <w:t>, chyba że wynikają one z dodatkowych wymagań Zamawiającego czy zmiany zakresu prac w ramach Przedmiotu Umowy</w:t>
      </w:r>
      <w:r w:rsidR="00C23605" w:rsidRPr="00334184">
        <w:rPr>
          <w:rFonts w:cs="Calibri Light"/>
          <w:szCs w:val="22"/>
        </w:rPr>
        <w:t>.</w:t>
      </w:r>
    </w:p>
    <w:p w14:paraId="618BC0FE" w14:textId="41DB0FCF" w:rsidR="00C23605" w:rsidRPr="00334184" w:rsidRDefault="00C23605" w:rsidP="00334184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cs="Calibri Light"/>
          <w:szCs w:val="22"/>
        </w:rPr>
      </w:pPr>
      <w:r w:rsidRPr="00334184">
        <w:rPr>
          <w:rFonts w:cs="Calibri Light"/>
          <w:szCs w:val="22"/>
        </w:rPr>
        <w:t>Wykonawca nie będzie uprawniony do żądania podwyższenia wynagrodzenia określonego w Umowie.</w:t>
      </w:r>
    </w:p>
    <w:p w14:paraId="1AB1B7C2" w14:textId="202FBD9C" w:rsidR="00C23605" w:rsidRPr="00334184" w:rsidRDefault="00C23605" w:rsidP="00334184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cs="Calibri Light"/>
          <w:szCs w:val="22"/>
        </w:rPr>
      </w:pPr>
      <w:r w:rsidRPr="00334184">
        <w:rPr>
          <w:rFonts w:cs="Calibri Light"/>
          <w:szCs w:val="22"/>
        </w:rPr>
        <w:t xml:space="preserve">Wypłaty </w:t>
      </w:r>
      <w:r w:rsidR="00262E12" w:rsidRPr="00334184">
        <w:rPr>
          <w:rFonts w:cs="Calibri Light"/>
          <w:szCs w:val="22"/>
        </w:rPr>
        <w:t xml:space="preserve">wynagrodzenia będą dokonywane przelewami na rachunek bankowy Wykonawcy. </w:t>
      </w:r>
    </w:p>
    <w:p w14:paraId="5DC4B774" w14:textId="22012CC5" w:rsidR="00262E12" w:rsidRPr="00334184" w:rsidRDefault="00262E12" w:rsidP="00334184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cs="Calibri Light"/>
          <w:szCs w:val="22"/>
        </w:rPr>
      </w:pPr>
      <w:r w:rsidRPr="00334184">
        <w:rPr>
          <w:rFonts w:cs="Calibri Light"/>
          <w:szCs w:val="22"/>
        </w:rPr>
        <w:t xml:space="preserve">Dniem dokonania wypłaty będzie dzień zlecenia </w:t>
      </w:r>
      <w:r w:rsidR="00F72C0F" w:rsidRPr="00334184">
        <w:rPr>
          <w:rFonts w:cs="Calibri Light"/>
          <w:szCs w:val="22"/>
        </w:rPr>
        <w:t xml:space="preserve">przez Zamawiającego przelewu wynagrodzenia. </w:t>
      </w:r>
    </w:p>
    <w:p w14:paraId="1981BDAE" w14:textId="77777777" w:rsidR="00014A9D" w:rsidRPr="00334184" w:rsidRDefault="00014A9D" w:rsidP="00334184">
      <w:pPr>
        <w:pStyle w:val="Akapitzlist"/>
        <w:spacing w:after="0" w:line="240" w:lineRule="auto"/>
        <w:ind w:left="792"/>
        <w:rPr>
          <w:rFonts w:cs="Calibri Light"/>
          <w:szCs w:val="22"/>
        </w:rPr>
      </w:pPr>
    </w:p>
    <w:p w14:paraId="221AD427" w14:textId="40C1461C" w:rsidR="00E741E6" w:rsidRPr="00334184" w:rsidRDefault="0060287B" w:rsidP="00334184">
      <w:pPr>
        <w:pStyle w:val="Akapitzlist"/>
        <w:numPr>
          <w:ilvl w:val="0"/>
          <w:numId w:val="1"/>
        </w:numPr>
        <w:spacing w:after="0" w:line="240" w:lineRule="auto"/>
        <w:rPr>
          <w:rFonts w:cs="Calibri Light"/>
          <w:b/>
          <w:bCs/>
          <w:szCs w:val="22"/>
        </w:rPr>
      </w:pPr>
      <w:r w:rsidRPr="00334184">
        <w:rPr>
          <w:rFonts w:cs="Calibri Light"/>
          <w:b/>
          <w:bCs/>
          <w:szCs w:val="22"/>
        </w:rPr>
        <w:t>Ochrona informacji poufnych</w:t>
      </w:r>
      <w:r w:rsidR="001D0E53">
        <w:rPr>
          <w:rFonts w:cs="Calibri Light"/>
          <w:b/>
          <w:bCs/>
          <w:szCs w:val="22"/>
        </w:rPr>
        <w:t xml:space="preserve"> i dane osobowe</w:t>
      </w:r>
    </w:p>
    <w:p w14:paraId="65FDFAB8" w14:textId="77777777" w:rsidR="00224DB3" w:rsidRPr="00334184" w:rsidRDefault="00224DB3" w:rsidP="00334184">
      <w:pPr>
        <w:pStyle w:val="Akapitzlist"/>
        <w:spacing w:after="0" w:line="240" w:lineRule="auto"/>
        <w:ind w:left="360"/>
        <w:rPr>
          <w:rFonts w:cs="Calibri Light"/>
          <w:szCs w:val="22"/>
        </w:rPr>
      </w:pPr>
    </w:p>
    <w:p w14:paraId="5066AC2A" w14:textId="0CC75D7F" w:rsidR="00BC7B33" w:rsidRPr="00334184" w:rsidRDefault="00224DB3" w:rsidP="00334184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cs="Calibri Light"/>
          <w:szCs w:val="22"/>
        </w:rPr>
      </w:pPr>
      <w:r w:rsidRPr="00334184">
        <w:rPr>
          <w:rFonts w:cs="Calibri Light"/>
          <w:szCs w:val="22"/>
        </w:rPr>
        <w:t>Wykonawca b</w:t>
      </w:r>
      <w:r w:rsidR="00CC6133" w:rsidRPr="00334184">
        <w:rPr>
          <w:rFonts w:cs="Calibri Light"/>
          <w:szCs w:val="22"/>
        </w:rPr>
        <w:t>ędzie zobowiązany do zachowania w tajemnicy wszelkich informacji otrzymanych od Zamawiającego w związku z wykonywaniem Przedmiotu Umowy oraz informacji dotyczących Przedmiotu Umowy.</w:t>
      </w:r>
    </w:p>
    <w:p w14:paraId="49B1E945" w14:textId="542730D4" w:rsidR="00CC6133" w:rsidRPr="00334184" w:rsidRDefault="000234A3" w:rsidP="00334184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cs="Calibri Light"/>
          <w:szCs w:val="22"/>
        </w:rPr>
      </w:pPr>
      <w:r w:rsidRPr="000234A3">
        <w:rPr>
          <w:rFonts w:cs="Calibri Light"/>
          <w:szCs w:val="22"/>
        </w:rPr>
        <w:t>Wykonawca będzie uprawniony do ujawnienia informacji poufnych swoich pracownikom, współpracownikom i podwykonawcom w zakresie niezbędnym do wykonania Umowy oraz pod warunkiem ich uprzedniego zobowiązania do zachowania poufności</w:t>
      </w:r>
      <w:r w:rsidR="00BD3702" w:rsidRPr="00334184">
        <w:rPr>
          <w:rFonts w:cs="Calibri Light"/>
          <w:szCs w:val="22"/>
        </w:rPr>
        <w:t xml:space="preserve">. </w:t>
      </w:r>
    </w:p>
    <w:p w14:paraId="3C462945" w14:textId="52CA0313" w:rsidR="00014A9D" w:rsidRDefault="00764847" w:rsidP="00334184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cs="Calibri Light"/>
          <w:szCs w:val="22"/>
        </w:rPr>
      </w:pPr>
      <w:r w:rsidRPr="00334184">
        <w:rPr>
          <w:rFonts w:cs="Calibri Light"/>
          <w:szCs w:val="22"/>
        </w:rPr>
        <w:t xml:space="preserve">W przypadku nieuprawnionego ujawnienia informacji poufnych, Wykonawca zapłaci Zamawiającemu karę umową w wysokości </w:t>
      </w:r>
      <w:r w:rsidR="00B66C97">
        <w:rPr>
          <w:rFonts w:cs="Calibri Light"/>
          <w:szCs w:val="22"/>
        </w:rPr>
        <w:t>40.000 zł (słownie: czterdzieści tysięcy złotych)</w:t>
      </w:r>
      <w:r w:rsidR="009957DE">
        <w:rPr>
          <w:rFonts w:cs="Calibri Light"/>
          <w:szCs w:val="22"/>
        </w:rPr>
        <w:t xml:space="preserve"> za każde naruszenie.</w:t>
      </w:r>
    </w:p>
    <w:p w14:paraId="39AB5FD1" w14:textId="4B3E9A05" w:rsidR="001D0E53" w:rsidRPr="00334184" w:rsidRDefault="001D0E53" w:rsidP="00334184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cs="Calibri Light"/>
          <w:szCs w:val="22"/>
        </w:rPr>
      </w:pPr>
      <w:r>
        <w:rPr>
          <w:rFonts w:cs="Calibri Light"/>
          <w:szCs w:val="22"/>
        </w:rPr>
        <w:t>W ramach współpracy na tym etapie Wykonawcy nie będą powierzane dane osobowe uczestników wycieczek.</w:t>
      </w:r>
    </w:p>
    <w:p w14:paraId="150D4EEC" w14:textId="574CB4DE" w:rsidR="00224DB3" w:rsidRPr="00334184" w:rsidRDefault="00224DB3" w:rsidP="00334184">
      <w:pPr>
        <w:pStyle w:val="Akapitzlist"/>
        <w:spacing w:after="0" w:line="240" w:lineRule="auto"/>
        <w:ind w:left="360"/>
        <w:rPr>
          <w:rFonts w:cs="Calibri Light"/>
          <w:szCs w:val="22"/>
        </w:rPr>
      </w:pPr>
    </w:p>
    <w:p w14:paraId="19F4EEAA" w14:textId="77777777" w:rsidR="00841CD3" w:rsidRPr="00334184" w:rsidRDefault="00841CD3" w:rsidP="00334184">
      <w:pPr>
        <w:pStyle w:val="Akapitzlist"/>
        <w:spacing w:after="0" w:line="240" w:lineRule="auto"/>
        <w:ind w:left="360"/>
        <w:rPr>
          <w:rFonts w:cs="Calibri Light"/>
          <w:szCs w:val="22"/>
        </w:rPr>
      </w:pPr>
    </w:p>
    <w:p w14:paraId="4A5B0468" w14:textId="4391582F" w:rsidR="0037517F" w:rsidRPr="00334184" w:rsidRDefault="00B66C97" w:rsidP="00334184">
      <w:pPr>
        <w:pStyle w:val="Akapitzlist"/>
        <w:numPr>
          <w:ilvl w:val="0"/>
          <w:numId w:val="1"/>
        </w:numPr>
        <w:spacing w:after="0" w:line="240" w:lineRule="auto"/>
        <w:rPr>
          <w:rFonts w:cs="Calibri Light"/>
          <w:b/>
          <w:bCs/>
          <w:szCs w:val="22"/>
        </w:rPr>
      </w:pPr>
      <w:r>
        <w:rPr>
          <w:rFonts w:cs="Calibri Light"/>
          <w:b/>
          <w:bCs/>
          <w:szCs w:val="22"/>
        </w:rPr>
        <w:t>Wypowiedzenie</w:t>
      </w:r>
      <w:r w:rsidR="0037517F" w:rsidRPr="00334184">
        <w:rPr>
          <w:rFonts w:cs="Calibri Light"/>
          <w:b/>
          <w:bCs/>
          <w:szCs w:val="22"/>
        </w:rPr>
        <w:t xml:space="preserve"> Umowy</w:t>
      </w:r>
    </w:p>
    <w:p w14:paraId="1D24CAF4" w14:textId="77777777" w:rsidR="00F72C0F" w:rsidRPr="00334184" w:rsidRDefault="00F72C0F" w:rsidP="00334184">
      <w:pPr>
        <w:pStyle w:val="Akapitzlist"/>
        <w:spacing w:after="0" w:line="240" w:lineRule="auto"/>
        <w:ind w:left="360"/>
        <w:rPr>
          <w:rFonts w:cs="Calibri Light"/>
          <w:szCs w:val="22"/>
        </w:rPr>
      </w:pPr>
    </w:p>
    <w:p w14:paraId="67942236" w14:textId="69FE5BAB" w:rsidR="00F72C0F" w:rsidRPr="00334184" w:rsidRDefault="0040340D" w:rsidP="0083327D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cs="Calibri Light"/>
          <w:szCs w:val="22"/>
        </w:rPr>
      </w:pPr>
      <w:r w:rsidRPr="00334184">
        <w:rPr>
          <w:rFonts w:cs="Calibri Light"/>
          <w:szCs w:val="22"/>
        </w:rPr>
        <w:t xml:space="preserve">Strony będą mogły </w:t>
      </w:r>
      <w:r w:rsidR="00B66C97">
        <w:rPr>
          <w:rFonts w:cs="Calibri Light"/>
          <w:szCs w:val="22"/>
        </w:rPr>
        <w:t>wypowiedzieć lub rozwiązać</w:t>
      </w:r>
      <w:r w:rsidRPr="00334184">
        <w:rPr>
          <w:rFonts w:cs="Calibri Light"/>
          <w:szCs w:val="22"/>
        </w:rPr>
        <w:t xml:space="preserve"> Umow</w:t>
      </w:r>
      <w:r w:rsidR="00B66C97">
        <w:rPr>
          <w:rFonts w:cs="Calibri Light"/>
          <w:szCs w:val="22"/>
        </w:rPr>
        <w:t>ę</w:t>
      </w:r>
      <w:r w:rsidRPr="00334184">
        <w:rPr>
          <w:rFonts w:cs="Calibri Light"/>
          <w:szCs w:val="22"/>
        </w:rPr>
        <w:t xml:space="preserve"> wyłącznie w przypadkach </w:t>
      </w:r>
      <w:r w:rsidR="009161F4" w:rsidRPr="00334184">
        <w:rPr>
          <w:rFonts w:cs="Calibri Light"/>
          <w:szCs w:val="22"/>
        </w:rPr>
        <w:t>określonych w Umowie.</w:t>
      </w:r>
    </w:p>
    <w:p w14:paraId="71F22690" w14:textId="5E0F9087" w:rsidR="00052281" w:rsidRPr="00334184" w:rsidRDefault="009161F4" w:rsidP="0083327D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cs="Calibri Light"/>
          <w:szCs w:val="22"/>
        </w:rPr>
      </w:pPr>
      <w:bookmarkStart w:id="1" w:name="_Hlk188442765"/>
      <w:r w:rsidRPr="00334184">
        <w:rPr>
          <w:rFonts w:cs="Calibri Light"/>
          <w:szCs w:val="22"/>
        </w:rPr>
        <w:t xml:space="preserve">Zamawiający będzie uprawniony do </w:t>
      </w:r>
      <w:r w:rsidR="00B82730">
        <w:rPr>
          <w:rFonts w:cs="Calibri Light"/>
          <w:szCs w:val="22"/>
        </w:rPr>
        <w:t>rozwiązania</w:t>
      </w:r>
      <w:r w:rsidRPr="00334184">
        <w:rPr>
          <w:rFonts w:cs="Calibri Light"/>
          <w:szCs w:val="22"/>
        </w:rPr>
        <w:t xml:space="preserve"> Umowy </w:t>
      </w:r>
      <w:r w:rsidR="00B82730">
        <w:rPr>
          <w:rFonts w:cs="Calibri Light"/>
          <w:szCs w:val="22"/>
        </w:rPr>
        <w:t xml:space="preserve">ze skutkiem natychmiastowym </w:t>
      </w:r>
      <w:r w:rsidRPr="00334184">
        <w:rPr>
          <w:rFonts w:cs="Calibri Light"/>
          <w:szCs w:val="22"/>
        </w:rPr>
        <w:t>w przypadku</w:t>
      </w:r>
      <w:bookmarkEnd w:id="1"/>
      <w:r w:rsidR="00C4221D" w:rsidRPr="00334184">
        <w:rPr>
          <w:rFonts w:cs="Calibri Light"/>
          <w:szCs w:val="22"/>
        </w:rPr>
        <w:t>:</w:t>
      </w:r>
    </w:p>
    <w:p w14:paraId="2FAC59CD" w14:textId="399D17F2" w:rsidR="00D713C5" w:rsidRDefault="00C4221D" w:rsidP="0083327D">
      <w:pPr>
        <w:pStyle w:val="Akapitzlist"/>
        <w:numPr>
          <w:ilvl w:val="2"/>
          <w:numId w:val="1"/>
        </w:numPr>
        <w:spacing w:after="0" w:line="240" w:lineRule="auto"/>
        <w:jc w:val="both"/>
        <w:rPr>
          <w:rFonts w:cs="Calibri Light"/>
          <w:szCs w:val="22"/>
        </w:rPr>
      </w:pPr>
      <w:r w:rsidRPr="00334184">
        <w:rPr>
          <w:rFonts w:cs="Calibri Light"/>
          <w:szCs w:val="22"/>
        </w:rPr>
        <w:t>opóźnienia Wykonawcy w wykonaniu przedmiotu Umowy</w:t>
      </w:r>
      <w:r w:rsidR="00B82730">
        <w:rPr>
          <w:rFonts w:cs="Calibri Light"/>
          <w:szCs w:val="22"/>
        </w:rPr>
        <w:t>, za które wyłączną winę ponosi Wykonawca</w:t>
      </w:r>
      <w:r w:rsidRPr="00334184">
        <w:rPr>
          <w:rFonts w:cs="Calibri Light"/>
          <w:szCs w:val="22"/>
        </w:rPr>
        <w:t xml:space="preserve"> przekraczającego </w:t>
      </w:r>
      <w:r w:rsidR="00AF42C1">
        <w:rPr>
          <w:rFonts w:cs="Calibri Light"/>
          <w:szCs w:val="22"/>
        </w:rPr>
        <w:t>14</w:t>
      </w:r>
      <w:r w:rsidRPr="00334184">
        <w:rPr>
          <w:rFonts w:cs="Calibri Light"/>
          <w:szCs w:val="22"/>
        </w:rPr>
        <w:t xml:space="preserve"> dni</w:t>
      </w:r>
      <w:r w:rsidR="00FC3344">
        <w:rPr>
          <w:rFonts w:cs="Calibri Light"/>
          <w:szCs w:val="22"/>
        </w:rPr>
        <w:t xml:space="preserve"> roboczych</w:t>
      </w:r>
      <w:r w:rsidRPr="00334184">
        <w:rPr>
          <w:rFonts w:cs="Calibri Light"/>
          <w:szCs w:val="22"/>
        </w:rPr>
        <w:t xml:space="preserve">, pod warunkiem uprzedniego wyznaczenia </w:t>
      </w:r>
      <w:r w:rsidR="00661D96" w:rsidRPr="00334184">
        <w:rPr>
          <w:rFonts w:cs="Calibri Light"/>
          <w:szCs w:val="22"/>
        </w:rPr>
        <w:t xml:space="preserve">Wykonawcy dodatkowego terminu </w:t>
      </w:r>
      <w:r w:rsidR="00AF42C1">
        <w:rPr>
          <w:rFonts w:cs="Calibri Light"/>
          <w:szCs w:val="22"/>
        </w:rPr>
        <w:t>14</w:t>
      </w:r>
      <w:r w:rsidR="00661D96" w:rsidRPr="00334184">
        <w:rPr>
          <w:rFonts w:cs="Calibri Light"/>
          <w:szCs w:val="22"/>
        </w:rPr>
        <w:t xml:space="preserve"> dni</w:t>
      </w:r>
      <w:r w:rsidR="00FC3344">
        <w:rPr>
          <w:rFonts w:cs="Calibri Light"/>
          <w:szCs w:val="22"/>
        </w:rPr>
        <w:t xml:space="preserve"> roboczych</w:t>
      </w:r>
      <w:r w:rsidR="00661D96" w:rsidRPr="00334184">
        <w:rPr>
          <w:rFonts w:cs="Calibri Light"/>
          <w:szCs w:val="22"/>
        </w:rPr>
        <w:t>, który upłynął bezskutecznie;</w:t>
      </w:r>
    </w:p>
    <w:p w14:paraId="04D1C4EF" w14:textId="63135048" w:rsidR="00826654" w:rsidRPr="00826654" w:rsidRDefault="00826654" w:rsidP="00826654">
      <w:pPr>
        <w:pStyle w:val="Akapitzlist"/>
        <w:numPr>
          <w:ilvl w:val="2"/>
          <w:numId w:val="1"/>
        </w:numPr>
        <w:spacing w:after="0" w:line="240" w:lineRule="auto"/>
        <w:jc w:val="both"/>
        <w:rPr>
          <w:rFonts w:cs="Calibri Light"/>
          <w:szCs w:val="22"/>
        </w:rPr>
      </w:pPr>
      <w:r>
        <w:rPr>
          <w:rFonts w:cs="Calibri Light"/>
          <w:szCs w:val="22"/>
        </w:rPr>
        <w:lastRenderedPageBreak/>
        <w:t>nieuwzględnienia przez Wykonawcę</w:t>
      </w:r>
      <w:r w:rsidR="00964501">
        <w:rPr>
          <w:rFonts w:cs="Calibri Light"/>
          <w:szCs w:val="22"/>
        </w:rPr>
        <w:t xml:space="preserve"> </w:t>
      </w:r>
      <w:r>
        <w:rPr>
          <w:rFonts w:cs="Calibri Light"/>
          <w:szCs w:val="22"/>
        </w:rPr>
        <w:t>zastrzeżeń</w:t>
      </w:r>
      <w:r w:rsidR="00E20CD8">
        <w:rPr>
          <w:rFonts w:cs="Calibri Light"/>
          <w:szCs w:val="22"/>
        </w:rPr>
        <w:t xml:space="preserve"> </w:t>
      </w:r>
      <w:r>
        <w:rPr>
          <w:rFonts w:cs="Calibri Light"/>
          <w:szCs w:val="22"/>
        </w:rPr>
        <w:t xml:space="preserve">zgłoszonych przez Zamawiającego w terminie </w:t>
      </w:r>
      <w:r w:rsidR="002F5279">
        <w:rPr>
          <w:rFonts w:cs="Calibri Light"/>
          <w:szCs w:val="22"/>
        </w:rPr>
        <w:t xml:space="preserve">i na zasadach </w:t>
      </w:r>
      <w:r>
        <w:rPr>
          <w:rFonts w:cs="Calibri Light"/>
          <w:szCs w:val="22"/>
        </w:rPr>
        <w:t>wynikający</w:t>
      </w:r>
      <w:r w:rsidR="002F5279">
        <w:rPr>
          <w:rFonts w:cs="Calibri Light"/>
          <w:szCs w:val="22"/>
        </w:rPr>
        <w:t>ch</w:t>
      </w:r>
      <w:r>
        <w:rPr>
          <w:rFonts w:cs="Calibri Light"/>
          <w:szCs w:val="22"/>
        </w:rPr>
        <w:t xml:space="preserve"> z Umowy, </w:t>
      </w:r>
      <w:r w:rsidRPr="00334184">
        <w:rPr>
          <w:rFonts w:cs="Calibri Light"/>
          <w:szCs w:val="22"/>
        </w:rPr>
        <w:t xml:space="preserve">pod warunkiem uprzedniego wyznaczenia Wykonawcy dodatkowego terminu </w:t>
      </w:r>
      <w:r w:rsidR="00964501">
        <w:rPr>
          <w:rFonts w:cs="Calibri Light"/>
          <w:szCs w:val="22"/>
        </w:rPr>
        <w:t>21</w:t>
      </w:r>
      <w:r w:rsidRPr="00334184">
        <w:rPr>
          <w:rFonts w:cs="Calibri Light"/>
          <w:szCs w:val="22"/>
        </w:rPr>
        <w:t xml:space="preserve"> dni, który upłynął bezskutecznie;</w:t>
      </w:r>
    </w:p>
    <w:p w14:paraId="67916037" w14:textId="76FBC1EE" w:rsidR="00661D96" w:rsidRPr="00334184" w:rsidRDefault="00D713C5" w:rsidP="0083327D">
      <w:pPr>
        <w:pStyle w:val="Akapitzlist"/>
        <w:numPr>
          <w:ilvl w:val="2"/>
          <w:numId w:val="1"/>
        </w:numPr>
        <w:spacing w:after="0" w:line="240" w:lineRule="auto"/>
        <w:jc w:val="both"/>
        <w:rPr>
          <w:rFonts w:cs="Calibri Light"/>
          <w:szCs w:val="22"/>
        </w:rPr>
      </w:pPr>
      <w:r w:rsidRPr="00334184">
        <w:rPr>
          <w:rFonts w:cs="Calibri Light"/>
          <w:szCs w:val="22"/>
        </w:rPr>
        <w:t>dopuszczenia się przez Wykonawcę naruszenia obowiązku zachowania poufności</w:t>
      </w:r>
      <w:r w:rsidR="002F5279">
        <w:rPr>
          <w:rFonts w:cs="Calibri Light"/>
          <w:szCs w:val="22"/>
        </w:rPr>
        <w:t>.</w:t>
      </w:r>
    </w:p>
    <w:p w14:paraId="5BBE4C48" w14:textId="6AB99000" w:rsidR="00D50F5F" w:rsidRPr="00D50F5F" w:rsidRDefault="001C6D9D" w:rsidP="0083327D">
      <w:pPr>
        <w:pStyle w:val="Akapitzlist"/>
        <w:numPr>
          <w:ilvl w:val="1"/>
          <w:numId w:val="1"/>
        </w:numPr>
        <w:jc w:val="both"/>
        <w:rPr>
          <w:rFonts w:cs="Calibri Light"/>
          <w:szCs w:val="22"/>
        </w:rPr>
      </w:pPr>
      <w:r w:rsidRPr="00D50F5F">
        <w:rPr>
          <w:rFonts w:cs="Calibri Light"/>
          <w:szCs w:val="22"/>
        </w:rPr>
        <w:t xml:space="preserve">Wykonawca będzie uprawniony do </w:t>
      </w:r>
      <w:r w:rsidR="002F5279">
        <w:rPr>
          <w:rFonts w:cs="Calibri Light"/>
          <w:szCs w:val="22"/>
        </w:rPr>
        <w:t>rozwiązania</w:t>
      </w:r>
      <w:r w:rsidRPr="00D50F5F">
        <w:rPr>
          <w:rFonts w:cs="Calibri Light"/>
          <w:szCs w:val="22"/>
        </w:rPr>
        <w:t xml:space="preserve"> Umowy </w:t>
      </w:r>
      <w:r w:rsidR="002F5279">
        <w:rPr>
          <w:rFonts w:cs="Calibri Light"/>
          <w:szCs w:val="22"/>
        </w:rPr>
        <w:t xml:space="preserve">ze skutkiem natychmiastowym </w:t>
      </w:r>
      <w:r w:rsidRPr="00D50F5F">
        <w:rPr>
          <w:rFonts w:cs="Calibri Light"/>
          <w:szCs w:val="22"/>
        </w:rPr>
        <w:t xml:space="preserve">w przypadku </w:t>
      </w:r>
      <w:r w:rsidR="002F5279">
        <w:rPr>
          <w:rFonts w:cs="Calibri Light"/>
          <w:szCs w:val="22"/>
        </w:rPr>
        <w:t>opóźnienia</w:t>
      </w:r>
      <w:r w:rsidRPr="00D50F5F">
        <w:rPr>
          <w:rFonts w:cs="Calibri Light"/>
          <w:szCs w:val="22"/>
        </w:rPr>
        <w:t xml:space="preserve"> Zamawiającego w wypłacie wynagrodzenia przekraczające</w:t>
      </w:r>
      <w:r w:rsidR="002F5279">
        <w:rPr>
          <w:rFonts w:cs="Calibri Light"/>
          <w:szCs w:val="22"/>
        </w:rPr>
        <w:t>go</w:t>
      </w:r>
      <w:r w:rsidR="00D50F5F" w:rsidRPr="00D50F5F">
        <w:rPr>
          <w:rFonts w:cs="Calibri Light"/>
          <w:szCs w:val="22"/>
        </w:rPr>
        <w:t xml:space="preserve"> </w:t>
      </w:r>
      <w:r w:rsidR="00C00EDD">
        <w:rPr>
          <w:rFonts w:cs="Calibri Light"/>
          <w:szCs w:val="22"/>
        </w:rPr>
        <w:t>14</w:t>
      </w:r>
      <w:r w:rsidR="00D50F5F" w:rsidRPr="00D50F5F">
        <w:rPr>
          <w:rFonts w:cs="Calibri Light"/>
          <w:szCs w:val="22"/>
        </w:rPr>
        <w:t xml:space="preserve"> dni</w:t>
      </w:r>
      <w:r w:rsidR="00C00EDD">
        <w:rPr>
          <w:rFonts w:cs="Calibri Light"/>
          <w:szCs w:val="22"/>
        </w:rPr>
        <w:t xml:space="preserve"> roboczych</w:t>
      </w:r>
      <w:r w:rsidR="00D50F5F" w:rsidRPr="00D50F5F">
        <w:rPr>
          <w:rFonts w:cs="Calibri Light"/>
          <w:szCs w:val="22"/>
        </w:rPr>
        <w:t xml:space="preserve">, pod warunkiem uprzedniego wyznaczenia </w:t>
      </w:r>
      <w:r w:rsidR="00D50F5F">
        <w:rPr>
          <w:rFonts w:cs="Calibri Light"/>
          <w:szCs w:val="22"/>
        </w:rPr>
        <w:t xml:space="preserve">Zamawiającemu </w:t>
      </w:r>
      <w:r w:rsidR="00D50F5F" w:rsidRPr="00D50F5F">
        <w:rPr>
          <w:rFonts w:cs="Calibri Light"/>
          <w:szCs w:val="22"/>
        </w:rPr>
        <w:t>dodatkowego terminu 7 dni, który upłynął bezskutecznie</w:t>
      </w:r>
      <w:r w:rsidR="00D50F5F">
        <w:rPr>
          <w:rFonts w:cs="Calibri Light"/>
          <w:szCs w:val="22"/>
        </w:rPr>
        <w:t>.</w:t>
      </w:r>
    </w:p>
    <w:p w14:paraId="27A9CDB7" w14:textId="7050430B" w:rsidR="001C6D9D" w:rsidRDefault="008C745D" w:rsidP="0083327D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cs="Calibri Light"/>
          <w:szCs w:val="22"/>
        </w:rPr>
      </w:pPr>
      <w:r>
        <w:rPr>
          <w:rFonts w:cs="Calibri Light"/>
          <w:szCs w:val="22"/>
        </w:rPr>
        <w:t xml:space="preserve">W przypadku </w:t>
      </w:r>
      <w:r w:rsidR="002F5279">
        <w:rPr>
          <w:rFonts w:cs="Calibri Light"/>
          <w:szCs w:val="22"/>
        </w:rPr>
        <w:t>rozwiązania</w:t>
      </w:r>
      <w:r w:rsidR="002F5279">
        <w:rPr>
          <w:rStyle w:val="Odwoaniedokomentarza"/>
          <w:rFonts w:eastAsia="SimSun" w:cs="Mangal"/>
          <w:color w:val="00000A"/>
          <w:lang w:eastAsia="zh-CN" w:bidi="hi-IN"/>
        </w:rPr>
        <w:t xml:space="preserve"> </w:t>
      </w:r>
      <w:r>
        <w:rPr>
          <w:rFonts w:cs="Calibri Light"/>
          <w:szCs w:val="22"/>
        </w:rPr>
        <w:t>Umowy</w:t>
      </w:r>
      <w:r w:rsidR="00BC5A5E">
        <w:rPr>
          <w:rFonts w:cs="Calibri Light"/>
          <w:szCs w:val="22"/>
        </w:rPr>
        <w:t>:</w:t>
      </w:r>
    </w:p>
    <w:p w14:paraId="0CA47231" w14:textId="5229001F" w:rsidR="00C56A18" w:rsidRDefault="00BC5A5E" w:rsidP="000F1497">
      <w:pPr>
        <w:pStyle w:val="Akapitzlist"/>
        <w:numPr>
          <w:ilvl w:val="2"/>
          <w:numId w:val="1"/>
        </w:numPr>
        <w:spacing w:after="0" w:line="240" w:lineRule="auto"/>
        <w:jc w:val="both"/>
        <w:rPr>
          <w:rFonts w:cs="Calibri Light"/>
          <w:szCs w:val="22"/>
        </w:rPr>
      </w:pPr>
      <w:r w:rsidRPr="002F5279">
        <w:rPr>
          <w:rFonts w:cs="Calibri Light"/>
          <w:szCs w:val="22"/>
        </w:rPr>
        <w:t>Wykonawca będzie zobowiązany d</w:t>
      </w:r>
      <w:r w:rsidR="00C56A18" w:rsidRPr="002F5279">
        <w:rPr>
          <w:rFonts w:cs="Calibri Light"/>
          <w:szCs w:val="22"/>
        </w:rPr>
        <w:t>o</w:t>
      </w:r>
      <w:r w:rsidR="002F5279" w:rsidRPr="002F5279">
        <w:rPr>
          <w:rFonts w:cs="Calibri Light"/>
          <w:szCs w:val="22"/>
        </w:rPr>
        <w:t xml:space="preserve"> wydania Zamawiającemu całości prac i materiałów </w:t>
      </w:r>
      <w:r w:rsidR="00027529">
        <w:rPr>
          <w:rFonts w:cs="Calibri Light"/>
          <w:szCs w:val="22"/>
        </w:rPr>
        <w:t xml:space="preserve">(w tym dostępu do kodu źródłowego) </w:t>
      </w:r>
      <w:r w:rsidR="002F5279" w:rsidRPr="002F5279">
        <w:rPr>
          <w:rFonts w:cs="Calibri Light"/>
          <w:szCs w:val="22"/>
        </w:rPr>
        <w:t>wykonanych do momentu rozwiązania Umowy, w terminie 7 dni od dnia rozwiązania Umowy</w:t>
      </w:r>
      <w:r w:rsidR="00027529">
        <w:rPr>
          <w:rFonts w:cs="Calibri Light"/>
          <w:szCs w:val="22"/>
        </w:rPr>
        <w:t xml:space="preserve">. W przypadku, gdy rozwiązanie Umowy nastąpiło z winy Zamawiającego, warunkiem wydania ww. prac i materiałów jest uprzednia zapłata należnego Wykonawcy wynagrodzenia zgodnie z pkt 8.4.2. </w:t>
      </w:r>
      <w:r w:rsidR="000F1497">
        <w:rPr>
          <w:rFonts w:cs="Calibri Light"/>
          <w:szCs w:val="22"/>
        </w:rPr>
        <w:t>Wydanie prac i materiałów nastąpi wówczas w terminie 7 dni od dnia otrzymania tego wynagrodzenia przez Wykonawcę;</w:t>
      </w:r>
      <w:r w:rsidR="00C00EDD">
        <w:rPr>
          <w:rFonts w:cs="Calibri Light"/>
          <w:szCs w:val="22"/>
        </w:rPr>
        <w:t xml:space="preserve"> w ramach wydania prac Wykonawca przeniesie na Zamawiającego autorskie prawa majątkowe zgodnie z Umową;</w:t>
      </w:r>
    </w:p>
    <w:p w14:paraId="1268D291" w14:textId="1BA511BE" w:rsidR="002F5279" w:rsidRPr="002F5279" w:rsidRDefault="002F5279" w:rsidP="002F5279">
      <w:pPr>
        <w:pStyle w:val="Akapitzlist"/>
        <w:numPr>
          <w:ilvl w:val="2"/>
          <w:numId w:val="1"/>
        </w:numPr>
        <w:spacing w:after="0" w:line="240" w:lineRule="auto"/>
        <w:jc w:val="both"/>
        <w:rPr>
          <w:rFonts w:cs="Calibri Light"/>
          <w:szCs w:val="22"/>
        </w:rPr>
      </w:pPr>
      <w:r>
        <w:rPr>
          <w:rFonts w:cs="Calibri Light"/>
          <w:szCs w:val="22"/>
        </w:rPr>
        <w:t>Zamawiający będzie zobowiązany do zapłaty Wykonawcy wynagrodzenia za prace wykonane do dnia rozwiązania Umowy.</w:t>
      </w:r>
    </w:p>
    <w:p w14:paraId="549D2D8D" w14:textId="1F6F45BC" w:rsidR="00334184" w:rsidRPr="00334184" w:rsidRDefault="00BE3BC5" w:rsidP="0083327D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cs="Calibri Light"/>
          <w:szCs w:val="22"/>
        </w:rPr>
      </w:pPr>
      <w:r>
        <w:rPr>
          <w:rFonts w:cs="Calibri Light"/>
          <w:szCs w:val="22"/>
        </w:rPr>
        <w:t>Oświadczenie o rozwiązaniu</w:t>
      </w:r>
      <w:r w:rsidR="00334184" w:rsidRPr="00334184">
        <w:rPr>
          <w:rFonts w:cs="Calibri Light"/>
          <w:szCs w:val="22"/>
        </w:rPr>
        <w:t xml:space="preserve"> Umowy będzie wymagało </w:t>
      </w:r>
      <w:r w:rsidR="001C6D9D">
        <w:rPr>
          <w:rFonts w:cs="Calibri Light"/>
          <w:szCs w:val="22"/>
        </w:rPr>
        <w:t>form</w:t>
      </w:r>
      <w:r>
        <w:rPr>
          <w:rFonts w:cs="Calibri Light"/>
          <w:szCs w:val="22"/>
        </w:rPr>
        <w:t>y</w:t>
      </w:r>
      <w:r w:rsidR="001C6D9D">
        <w:rPr>
          <w:rFonts w:cs="Calibri Light"/>
          <w:szCs w:val="22"/>
        </w:rPr>
        <w:t xml:space="preserve"> pisemnej pod rygorem nieważności. </w:t>
      </w:r>
    </w:p>
    <w:p w14:paraId="5B2D672F" w14:textId="77777777" w:rsidR="00E67B1C" w:rsidRPr="008114BE" w:rsidRDefault="00E67B1C" w:rsidP="008114BE">
      <w:pPr>
        <w:spacing w:after="0" w:line="240" w:lineRule="auto"/>
        <w:rPr>
          <w:rFonts w:cs="Calibri Light"/>
          <w:szCs w:val="22"/>
        </w:rPr>
      </w:pPr>
    </w:p>
    <w:p w14:paraId="08345253" w14:textId="620EC3D2" w:rsidR="0037517F" w:rsidRPr="00334184" w:rsidRDefault="0037517F" w:rsidP="00334184">
      <w:pPr>
        <w:pStyle w:val="Akapitzlist"/>
        <w:numPr>
          <w:ilvl w:val="0"/>
          <w:numId w:val="1"/>
        </w:numPr>
        <w:spacing w:after="0" w:line="240" w:lineRule="auto"/>
        <w:rPr>
          <w:rFonts w:cs="Calibri Light"/>
          <w:b/>
          <w:bCs/>
          <w:szCs w:val="22"/>
        </w:rPr>
      </w:pPr>
      <w:r w:rsidRPr="00334184">
        <w:rPr>
          <w:rFonts w:cs="Calibri Light"/>
          <w:b/>
          <w:bCs/>
          <w:szCs w:val="22"/>
        </w:rPr>
        <w:t>Kary umowne</w:t>
      </w:r>
    </w:p>
    <w:p w14:paraId="31A27E02" w14:textId="77777777" w:rsidR="00930D40" w:rsidRPr="00334184" w:rsidRDefault="00930D40" w:rsidP="00334184">
      <w:pPr>
        <w:pStyle w:val="Akapitzlist"/>
        <w:spacing w:after="0" w:line="240" w:lineRule="auto"/>
        <w:ind w:left="360"/>
        <w:rPr>
          <w:rFonts w:cs="Calibri Light"/>
          <w:szCs w:val="22"/>
        </w:rPr>
      </w:pPr>
    </w:p>
    <w:p w14:paraId="3983712D" w14:textId="10FA82E3" w:rsidR="00D65AD9" w:rsidRPr="00334184" w:rsidRDefault="00D65AD9" w:rsidP="008114BE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cs="Calibri Light"/>
          <w:szCs w:val="22"/>
        </w:rPr>
      </w:pPr>
      <w:r w:rsidRPr="00334184">
        <w:rPr>
          <w:rFonts w:cs="Calibri Light"/>
          <w:szCs w:val="22"/>
        </w:rPr>
        <w:t xml:space="preserve">Kary umowne zastrzeżone w Umowie będą płatne w terminie </w:t>
      </w:r>
      <w:r w:rsidR="002F5279">
        <w:rPr>
          <w:rFonts w:cs="Calibri Light"/>
          <w:szCs w:val="22"/>
        </w:rPr>
        <w:t>14</w:t>
      </w:r>
      <w:r w:rsidR="00E67B1C" w:rsidRPr="00334184">
        <w:rPr>
          <w:rFonts w:cs="Calibri Light"/>
          <w:szCs w:val="22"/>
        </w:rPr>
        <w:t xml:space="preserve"> dni od dnia doręczenia Wykonawcy pisemnego wezwania do ich zapłaty. </w:t>
      </w:r>
    </w:p>
    <w:p w14:paraId="1F4EAD48" w14:textId="457F238B" w:rsidR="00930D40" w:rsidRPr="00334184" w:rsidRDefault="00D65AD9" w:rsidP="008114BE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cs="Calibri Light"/>
          <w:szCs w:val="22"/>
        </w:rPr>
      </w:pPr>
      <w:r w:rsidRPr="00334184">
        <w:rPr>
          <w:rFonts w:cs="Calibri Light"/>
          <w:szCs w:val="22"/>
        </w:rPr>
        <w:t>Zamawiający będzie uprawniony do dochodzenia odszkodowania przenoszącego wartość kar umownych zastrzeżonych w Umowie.</w:t>
      </w:r>
    </w:p>
    <w:p w14:paraId="18F33684" w14:textId="77777777" w:rsidR="00D65AD9" w:rsidRPr="00334184" w:rsidRDefault="00D65AD9" w:rsidP="00334184">
      <w:pPr>
        <w:pStyle w:val="Akapitzlist"/>
        <w:spacing w:after="0" w:line="240" w:lineRule="auto"/>
        <w:ind w:left="792"/>
        <w:rPr>
          <w:rFonts w:cs="Calibri Light"/>
          <w:szCs w:val="22"/>
        </w:rPr>
      </w:pPr>
    </w:p>
    <w:p w14:paraId="47832DAD" w14:textId="77777777" w:rsidR="00E62996" w:rsidRPr="00334184" w:rsidRDefault="00E62996" w:rsidP="008114BE">
      <w:pPr>
        <w:pStyle w:val="Akapitzlist"/>
        <w:spacing w:after="0" w:line="240" w:lineRule="auto"/>
        <w:ind w:left="360"/>
        <w:jc w:val="both"/>
        <w:rPr>
          <w:rFonts w:cs="Calibri Light"/>
          <w:szCs w:val="22"/>
        </w:rPr>
      </w:pPr>
    </w:p>
    <w:p w14:paraId="364C7250" w14:textId="2965FD02" w:rsidR="00F71984" w:rsidRPr="00334184" w:rsidRDefault="00F71984" w:rsidP="0033418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cs="Calibri Light"/>
          <w:b/>
          <w:bCs/>
          <w:szCs w:val="22"/>
        </w:rPr>
      </w:pPr>
      <w:r w:rsidRPr="00334184">
        <w:rPr>
          <w:rFonts w:cs="Calibri Light"/>
          <w:b/>
          <w:bCs/>
          <w:szCs w:val="22"/>
        </w:rPr>
        <w:t>Komunikacja</w:t>
      </w:r>
    </w:p>
    <w:p w14:paraId="67C717C7" w14:textId="77777777" w:rsidR="00E5243D" w:rsidRPr="00334184" w:rsidRDefault="00E5243D" w:rsidP="00334184">
      <w:pPr>
        <w:pStyle w:val="Akapitzlist"/>
        <w:spacing w:after="0" w:line="240" w:lineRule="auto"/>
        <w:ind w:left="360"/>
        <w:jc w:val="both"/>
        <w:rPr>
          <w:rFonts w:cs="Calibri Light"/>
          <w:szCs w:val="22"/>
        </w:rPr>
      </w:pPr>
    </w:p>
    <w:p w14:paraId="7400FFFF" w14:textId="12EDE4AF" w:rsidR="00E5243D" w:rsidRPr="00334184" w:rsidRDefault="003E6A97" w:rsidP="00334184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cs="Calibri Light"/>
          <w:szCs w:val="22"/>
        </w:rPr>
      </w:pPr>
      <w:r w:rsidRPr="00334184">
        <w:rPr>
          <w:rFonts w:cs="Calibri Light"/>
          <w:szCs w:val="22"/>
        </w:rPr>
        <w:t>Bieżąca k</w:t>
      </w:r>
      <w:r w:rsidR="00E766FB" w:rsidRPr="00334184">
        <w:rPr>
          <w:rFonts w:cs="Calibri Light"/>
          <w:szCs w:val="22"/>
        </w:rPr>
        <w:t>omunikacja</w:t>
      </w:r>
      <w:r w:rsidR="00DF21C7" w:rsidRPr="00334184">
        <w:rPr>
          <w:rFonts w:cs="Calibri Light"/>
          <w:szCs w:val="22"/>
        </w:rPr>
        <w:t xml:space="preserve"> dotycząca Umowy będzie prowadzona za pomocą poczty elektronicznej. </w:t>
      </w:r>
    </w:p>
    <w:p w14:paraId="7DC89D8B" w14:textId="23168820" w:rsidR="003B1695" w:rsidRPr="00334184" w:rsidRDefault="008C19D1" w:rsidP="00334184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cs="Calibri Light"/>
          <w:szCs w:val="22"/>
        </w:rPr>
      </w:pPr>
      <w:r w:rsidRPr="00334184">
        <w:rPr>
          <w:rFonts w:cs="Calibri Light"/>
          <w:szCs w:val="22"/>
        </w:rPr>
        <w:t xml:space="preserve">Umowa będzie wskazywała imiona i nazwiska oraz adresy poczty elektronicznej przedstawicieli obu Stron, którzy będą </w:t>
      </w:r>
      <w:r w:rsidR="00D9768E" w:rsidRPr="00334184">
        <w:rPr>
          <w:rFonts w:cs="Calibri Light"/>
          <w:szCs w:val="22"/>
        </w:rPr>
        <w:t>upoważnieni do składania wiążących oświadczeń dotyczących Umowy.</w:t>
      </w:r>
    </w:p>
    <w:p w14:paraId="35B124D1" w14:textId="7E0949DB" w:rsidR="00D9768E" w:rsidRPr="00334184" w:rsidRDefault="000C1C8B" w:rsidP="00334184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cs="Calibri Light"/>
          <w:szCs w:val="22"/>
        </w:rPr>
      </w:pPr>
      <w:r w:rsidRPr="00334184">
        <w:rPr>
          <w:rFonts w:cs="Calibri Light"/>
          <w:szCs w:val="22"/>
        </w:rPr>
        <w:t>Oświadczenia i inne dokumenty dotyczące Umowy</w:t>
      </w:r>
      <w:r w:rsidR="003265F4" w:rsidRPr="00334184">
        <w:rPr>
          <w:rFonts w:cs="Calibri Light"/>
          <w:szCs w:val="22"/>
        </w:rPr>
        <w:t xml:space="preserve">, dla których przepisy prawa lub postanowienia Umowy będą zastrzegały formę pisemną, </w:t>
      </w:r>
      <w:r w:rsidR="003E6A97" w:rsidRPr="00334184">
        <w:rPr>
          <w:rFonts w:cs="Calibri Light"/>
          <w:szCs w:val="22"/>
        </w:rPr>
        <w:t xml:space="preserve">będą przekazywane między Stronami za pomocą przesyłek rejestrowanych </w:t>
      </w:r>
      <w:r w:rsidR="00E62996" w:rsidRPr="00334184">
        <w:rPr>
          <w:rFonts w:cs="Calibri Light"/>
          <w:szCs w:val="22"/>
        </w:rPr>
        <w:t xml:space="preserve">doręczanych przez operatora pocztowego. </w:t>
      </w:r>
    </w:p>
    <w:p w14:paraId="13DDD123" w14:textId="77777777" w:rsidR="00E5243D" w:rsidRPr="00334184" w:rsidRDefault="00E5243D" w:rsidP="00334184">
      <w:pPr>
        <w:pStyle w:val="Akapitzlist"/>
        <w:spacing w:after="0" w:line="240" w:lineRule="auto"/>
        <w:ind w:left="792"/>
        <w:rPr>
          <w:rFonts w:cs="Calibri Light"/>
          <w:szCs w:val="22"/>
        </w:rPr>
      </w:pPr>
    </w:p>
    <w:p w14:paraId="319CE6CB" w14:textId="5F6572D1" w:rsidR="00836718" w:rsidRPr="00334184" w:rsidRDefault="00836718" w:rsidP="0033418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cs="Calibri Light"/>
          <w:b/>
          <w:bCs/>
          <w:szCs w:val="22"/>
        </w:rPr>
      </w:pPr>
      <w:r w:rsidRPr="00334184">
        <w:rPr>
          <w:rFonts w:cs="Calibri Light"/>
          <w:b/>
          <w:bCs/>
          <w:szCs w:val="22"/>
        </w:rPr>
        <w:t>Forma Umowy</w:t>
      </w:r>
    </w:p>
    <w:p w14:paraId="3B9F6262" w14:textId="77777777" w:rsidR="00836718" w:rsidRPr="00334184" w:rsidRDefault="00836718" w:rsidP="00334184">
      <w:pPr>
        <w:pStyle w:val="Akapitzlist"/>
        <w:spacing w:after="0" w:line="240" w:lineRule="auto"/>
        <w:ind w:left="360"/>
        <w:jc w:val="both"/>
        <w:rPr>
          <w:rFonts w:cs="Calibri Light"/>
          <w:szCs w:val="22"/>
        </w:rPr>
      </w:pPr>
    </w:p>
    <w:p w14:paraId="63D84152" w14:textId="14184A06" w:rsidR="00836718" w:rsidRPr="00334184" w:rsidRDefault="00836718" w:rsidP="00334184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cs="Calibri Light"/>
          <w:szCs w:val="22"/>
        </w:rPr>
      </w:pPr>
      <w:r w:rsidRPr="00334184">
        <w:rPr>
          <w:rFonts w:cs="Calibri Light"/>
          <w:szCs w:val="22"/>
        </w:rPr>
        <w:t>Umowa zostanie zawarta w formie pisemnej</w:t>
      </w:r>
      <w:r w:rsidR="00E5243D" w:rsidRPr="00334184">
        <w:rPr>
          <w:rFonts w:cs="Calibri Light"/>
          <w:szCs w:val="22"/>
        </w:rPr>
        <w:t xml:space="preserve"> albo w formie elektronicznej (z wykorzystaniem kwalifikowanego podpisu elektronicznego</w:t>
      </w:r>
      <w:r w:rsidR="00A1297B">
        <w:rPr>
          <w:rFonts w:cs="Calibri Light"/>
          <w:szCs w:val="22"/>
        </w:rPr>
        <w:t xml:space="preserve"> z uwagi na postanowienia o przeniesieniu praw autorskich</w:t>
      </w:r>
      <w:r w:rsidR="00E5243D" w:rsidRPr="00334184">
        <w:rPr>
          <w:rFonts w:cs="Calibri Light"/>
          <w:szCs w:val="22"/>
        </w:rPr>
        <w:t>).</w:t>
      </w:r>
    </w:p>
    <w:p w14:paraId="2345FF7C" w14:textId="77777777" w:rsidR="00836718" w:rsidRPr="00334184" w:rsidRDefault="00836718" w:rsidP="00334184">
      <w:pPr>
        <w:pStyle w:val="Akapitzlist"/>
        <w:spacing w:after="0" w:line="240" w:lineRule="auto"/>
        <w:ind w:left="360"/>
        <w:jc w:val="both"/>
        <w:rPr>
          <w:rFonts w:cs="Calibri Light"/>
          <w:szCs w:val="22"/>
        </w:rPr>
      </w:pPr>
    </w:p>
    <w:p w14:paraId="0607C615" w14:textId="6C8E1EF1" w:rsidR="00F71984" w:rsidRPr="00334184" w:rsidRDefault="00D9406A" w:rsidP="0033418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cs="Calibri Light"/>
          <w:b/>
          <w:bCs/>
          <w:szCs w:val="22"/>
        </w:rPr>
      </w:pPr>
      <w:r w:rsidRPr="00334184">
        <w:rPr>
          <w:rFonts w:cs="Calibri Light"/>
          <w:b/>
          <w:bCs/>
          <w:szCs w:val="22"/>
        </w:rPr>
        <w:t>Zmiana Umowy</w:t>
      </w:r>
    </w:p>
    <w:p w14:paraId="0C18009C" w14:textId="77777777" w:rsidR="00836718" w:rsidRPr="00334184" w:rsidRDefault="00836718" w:rsidP="00334184">
      <w:pPr>
        <w:pStyle w:val="Akapitzlist"/>
        <w:spacing w:after="0" w:line="240" w:lineRule="auto"/>
        <w:ind w:left="360"/>
        <w:jc w:val="both"/>
        <w:rPr>
          <w:rFonts w:cs="Calibri Light"/>
          <w:szCs w:val="22"/>
        </w:rPr>
      </w:pPr>
    </w:p>
    <w:p w14:paraId="57E9FEF1" w14:textId="041D9E39" w:rsidR="00836718" w:rsidRPr="00334184" w:rsidRDefault="00836718" w:rsidP="00334184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cs="Calibri Light"/>
          <w:szCs w:val="22"/>
        </w:rPr>
      </w:pPr>
      <w:r w:rsidRPr="00334184">
        <w:rPr>
          <w:rFonts w:cs="Calibri Light"/>
          <w:szCs w:val="22"/>
        </w:rPr>
        <w:lastRenderedPageBreak/>
        <w:t xml:space="preserve">Wszelkie zmiany Umowy będą wymagały zachowania formy pisemnej </w:t>
      </w:r>
      <w:r w:rsidR="00E5243D" w:rsidRPr="00334184">
        <w:rPr>
          <w:rFonts w:cs="Calibri Light"/>
          <w:szCs w:val="22"/>
        </w:rPr>
        <w:t xml:space="preserve">albo formy elektronicznej (z wykorzystaniem kwalifikowanego podpisu elektronicznego) pod rygorem nieważności. </w:t>
      </w:r>
    </w:p>
    <w:p w14:paraId="023D520E" w14:textId="77777777" w:rsidR="00836718" w:rsidRPr="00334184" w:rsidRDefault="00836718" w:rsidP="00334184">
      <w:pPr>
        <w:pStyle w:val="Akapitzlist"/>
        <w:spacing w:after="0" w:line="240" w:lineRule="auto"/>
        <w:ind w:left="360"/>
        <w:jc w:val="both"/>
        <w:rPr>
          <w:rFonts w:cs="Calibri Light"/>
          <w:szCs w:val="22"/>
        </w:rPr>
      </w:pPr>
    </w:p>
    <w:p w14:paraId="422183E9" w14:textId="6F199404" w:rsidR="00C9636A" w:rsidRPr="00334184" w:rsidRDefault="00C9636A" w:rsidP="0033418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cs="Calibri Light"/>
          <w:b/>
          <w:bCs/>
          <w:szCs w:val="22"/>
        </w:rPr>
      </w:pPr>
      <w:r w:rsidRPr="00334184">
        <w:rPr>
          <w:rFonts w:cs="Calibri Light"/>
          <w:b/>
          <w:bCs/>
          <w:szCs w:val="22"/>
        </w:rPr>
        <w:t xml:space="preserve">Prawo właściwe </w:t>
      </w:r>
    </w:p>
    <w:p w14:paraId="7C70CED0" w14:textId="77777777" w:rsidR="006A234E" w:rsidRPr="00334184" w:rsidRDefault="006A234E" w:rsidP="00334184">
      <w:pPr>
        <w:pStyle w:val="Akapitzlist"/>
        <w:spacing w:after="0" w:line="240" w:lineRule="auto"/>
        <w:ind w:left="360"/>
        <w:jc w:val="both"/>
        <w:rPr>
          <w:rFonts w:cs="Calibri Light"/>
          <w:szCs w:val="22"/>
        </w:rPr>
      </w:pPr>
    </w:p>
    <w:p w14:paraId="4374D0BD" w14:textId="451B07AF" w:rsidR="006A234E" w:rsidRPr="00334184" w:rsidRDefault="006A234E" w:rsidP="00334184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cs="Calibri Light"/>
          <w:szCs w:val="22"/>
        </w:rPr>
      </w:pPr>
      <w:r w:rsidRPr="00334184">
        <w:rPr>
          <w:rFonts w:cs="Calibri Light"/>
          <w:szCs w:val="22"/>
        </w:rPr>
        <w:t xml:space="preserve">Prawem właściwym dla Umowy będzie prawo polskie. </w:t>
      </w:r>
    </w:p>
    <w:p w14:paraId="34FAE813" w14:textId="77777777" w:rsidR="006A234E" w:rsidRPr="00334184" w:rsidRDefault="006A234E" w:rsidP="00334184">
      <w:pPr>
        <w:pStyle w:val="Akapitzlist"/>
        <w:spacing w:after="0" w:line="240" w:lineRule="auto"/>
        <w:ind w:left="360"/>
        <w:jc w:val="both"/>
        <w:rPr>
          <w:rFonts w:cs="Calibri Light"/>
          <w:szCs w:val="22"/>
        </w:rPr>
      </w:pPr>
    </w:p>
    <w:p w14:paraId="3CE4F639" w14:textId="0EBAF2A2" w:rsidR="00D9406A" w:rsidRPr="00334184" w:rsidRDefault="00D9406A" w:rsidP="0033418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cs="Calibri Light"/>
          <w:b/>
          <w:bCs/>
          <w:szCs w:val="22"/>
        </w:rPr>
      </w:pPr>
      <w:r w:rsidRPr="00334184">
        <w:rPr>
          <w:rFonts w:cs="Calibri Light"/>
          <w:b/>
          <w:bCs/>
          <w:szCs w:val="22"/>
        </w:rPr>
        <w:t>Rozwiązywanie sporów</w:t>
      </w:r>
    </w:p>
    <w:p w14:paraId="4E77CF07" w14:textId="77777777" w:rsidR="006A234E" w:rsidRPr="00334184" w:rsidRDefault="006A234E" w:rsidP="00334184">
      <w:pPr>
        <w:pStyle w:val="Akapitzlist"/>
        <w:spacing w:after="0" w:line="240" w:lineRule="auto"/>
        <w:ind w:left="360"/>
        <w:jc w:val="both"/>
        <w:rPr>
          <w:rFonts w:cs="Calibri Light"/>
          <w:szCs w:val="22"/>
        </w:rPr>
      </w:pPr>
    </w:p>
    <w:p w14:paraId="591BE650" w14:textId="2087E3CB" w:rsidR="006A234E" w:rsidRPr="00334184" w:rsidRDefault="00AF3AC6" w:rsidP="00334184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cs="Calibri Light"/>
          <w:szCs w:val="22"/>
        </w:rPr>
      </w:pPr>
      <w:r w:rsidRPr="00334184">
        <w:rPr>
          <w:rFonts w:cs="Calibri Light"/>
          <w:szCs w:val="22"/>
        </w:rPr>
        <w:t>Wszelkie spory wynikające z Umowy będą r</w:t>
      </w:r>
      <w:r w:rsidR="00D41B70" w:rsidRPr="00334184">
        <w:rPr>
          <w:rFonts w:cs="Calibri Light"/>
          <w:szCs w:val="22"/>
        </w:rPr>
        <w:t>ozwiązywane</w:t>
      </w:r>
      <w:r w:rsidRPr="00334184">
        <w:rPr>
          <w:rFonts w:cs="Calibri Light"/>
          <w:szCs w:val="22"/>
        </w:rPr>
        <w:t xml:space="preserve"> w pierwszej kolejności w drodze </w:t>
      </w:r>
      <w:r w:rsidR="00D41B70" w:rsidRPr="00334184">
        <w:rPr>
          <w:rFonts w:cs="Calibri Light"/>
          <w:szCs w:val="22"/>
        </w:rPr>
        <w:t>negocjacji</w:t>
      </w:r>
      <w:r w:rsidR="00E2285B">
        <w:rPr>
          <w:rFonts w:cs="Calibri Light"/>
          <w:szCs w:val="22"/>
        </w:rPr>
        <w:t>. W</w:t>
      </w:r>
      <w:r w:rsidR="00D41B70" w:rsidRPr="00334184">
        <w:rPr>
          <w:rFonts w:cs="Calibri Light"/>
          <w:szCs w:val="22"/>
        </w:rPr>
        <w:t xml:space="preserve"> przypadku niero</w:t>
      </w:r>
      <w:r w:rsidR="00F412D0" w:rsidRPr="00334184">
        <w:rPr>
          <w:rFonts w:cs="Calibri Light"/>
          <w:szCs w:val="22"/>
        </w:rPr>
        <w:t>związania</w:t>
      </w:r>
      <w:r w:rsidR="00E2285B">
        <w:rPr>
          <w:rFonts w:cs="Calibri Light"/>
          <w:szCs w:val="22"/>
        </w:rPr>
        <w:t xml:space="preserve"> sporu w drodze negocjacji</w:t>
      </w:r>
      <w:r w:rsidR="00F412D0" w:rsidRPr="00334184">
        <w:rPr>
          <w:rFonts w:cs="Calibri Light"/>
          <w:szCs w:val="22"/>
        </w:rPr>
        <w:t xml:space="preserve">, sądem właściwym do </w:t>
      </w:r>
      <w:r w:rsidR="00E2285B">
        <w:rPr>
          <w:rFonts w:cs="Calibri Light"/>
          <w:szCs w:val="22"/>
        </w:rPr>
        <w:t xml:space="preserve">jego </w:t>
      </w:r>
      <w:r w:rsidR="00F412D0" w:rsidRPr="00334184">
        <w:rPr>
          <w:rFonts w:cs="Calibri Light"/>
          <w:szCs w:val="22"/>
        </w:rPr>
        <w:t xml:space="preserve">rozstrzygnięcia będzie polski sąd powszechny właściwy dla stałego miejsca wykonywania działalności gospodarczej przez </w:t>
      </w:r>
      <w:r w:rsidR="005D2FE7" w:rsidRPr="00334184">
        <w:rPr>
          <w:rFonts w:cs="Calibri Light"/>
          <w:szCs w:val="22"/>
        </w:rPr>
        <w:t>Zamawiającego.</w:t>
      </w:r>
    </w:p>
    <w:p w14:paraId="03AB1181" w14:textId="77777777" w:rsidR="00EB1326" w:rsidRPr="00334184" w:rsidRDefault="00EB1326" w:rsidP="00334184">
      <w:pPr>
        <w:pStyle w:val="Akapitzlist"/>
        <w:spacing w:after="0" w:line="240" w:lineRule="auto"/>
        <w:ind w:left="792"/>
        <w:rPr>
          <w:rFonts w:cs="Calibri Light"/>
          <w:szCs w:val="22"/>
        </w:rPr>
      </w:pPr>
    </w:p>
    <w:sectPr w:rsidR="00EB1326" w:rsidRPr="003341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90D387" w14:textId="77777777" w:rsidR="00740541" w:rsidRDefault="00740541" w:rsidP="00574EC2">
      <w:pPr>
        <w:spacing w:after="0" w:line="240" w:lineRule="auto"/>
      </w:pPr>
      <w:r>
        <w:separator/>
      </w:r>
    </w:p>
  </w:endnote>
  <w:endnote w:type="continuationSeparator" w:id="0">
    <w:p w14:paraId="1CB90983" w14:textId="77777777" w:rsidR="00740541" w:rsidRDefault="00740541" w:rsidP="00574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4C29C1" w14:textId="77777777" w:rsidR="00740541" w:rsidRDefault="00740541" w:rsidP="00574EC2">
      <w:pPr>
        <w:spacing w:after="0" w:line="240" w:lineRule="auto"/>
      </w:pPr>
      <w:r>
        <w:separator/>
      </w:r>
    </w:p>
  </w:footnote>
  <w:footnote w:type="continuationSeparator" w:id="0">
    <w:p w14:paraId="52152230" w14:textId="77777777" w:rsidR="00740541" w:rsidRDefault="00740541" w:rsidP="00574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3097F2" w14:textId="2A507032" w:rsidR="00574EC2" w:rsidRDefault="00574EC2">
    <w:pPr>
      <w:pStyle w:val="Nagwek"/>
    </w:pPr>
    <w:r>
      <w:rPr>
        <w:noProof/>
        <w:lang w:eastAsia="pl-PL"/>
      </w:rPr>
      <w:drawing>
        <wp:inline distT="0" distB="0" distL="0" distR="0" wp14:anchorId="15FA13E6" wp14:editId="0C8F8663">
          <wp:extent cx="5760720" cy="361315"/>
          <wp:effectExtent l="0" t="0" r="0" b="635"/>
          <wp:docPr id="6" name="Obraz 6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:\Users\monika_lorbiecka\Desktop\Belki 2021-2027\Belki 2021-2027\PL\KPO\belka_KPO_RP_UE_PARP_c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0D5852" w14:textId="77777777" w:rsidR="00574EC2" w:rsidRDefault="00574EC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632C7"/>
    <w:multiLevelType w:val="hybridMultilevel"/>
    <w:tmpl w:val="537AE6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697D8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3FF7B3A"/>
    <w:multiLevelType w:val="hybridMultilevel"/>
    <w:tmpl w:val="74A2D7F8"/>
    <w:lvl w:ilvl="0" w:tplc="D908B45E">
      <w:start w:val="1"/>
      <w:numFmt w:val="decimal"/>
      <w:lvlText w:val="%1."/>
      <w:lvlJc w:val="left"/>
      <w:pPr>
        <w:ind w:left="1020" w:hanging="360"/>
      </w:pPr>
    </w:lvl>
    <w:lvl w:ilvl="1" w:tplc="082CF3EE">
      <w:start w:val="1"/>
      <w:numFmt w:val="decimal"/>
      <w:lvlText w:val="%2."/>
      <w:lvlJc w:val="left"/>
      <w:pPr>
        <w:ind w:left="1020" w:hanging="360"/>
      </w:pPr>
    </w:lvl>
    <w:lvl w:ilvl="2" w:tplc="90AE0446">
      <w:start w:val="1"/>
      <w:numFmt w:val="decimal"/>
      <w:lvlText w:val="%3."/>
      <w:lvlJc w:val="left"/>
      <w:pPr>
        <w:ind w:left="1020" w:hanging="360"/>
      </w:pPr>
    </w:lvl>
    <w:lvl w:ilvl="3" w:tplc="361C277E">
      <w:start w:val="1"/>
      <w:numFmt w:val="decimal"/>
      <w:lvlText w:val="%4."/>
      <w:lvlJc w:val="left"/>
      <w:pPr>
        <w:ind w:left="1020" w:hanging="360"/>
      </w:pPr>
    </w:lvl>
    <w:lvl w:ilvl="4" w:tplc="6BC8755A">
      <w:start w:val="1"/>
      <w:numFmt w:val="decimal"/>
      <w:lvlText w:val="%5."/>
      <w:lvlJc w:val="left"/>
      <w:pPr>
        <w:ind w:left="1020" w:hanging="360"/>
      </w:pPr>
    </w:lvl>
    <w:lvl w:ilvl="5" w:tplc="6B1A4AC6">
      <w:start w:val="1"/>
      <w:numFmt w:val="decimal"/>
      <w:lvlText w:val="%6."/>
      <w:lvlJc w:val="left"/>
      <w:pPr>
        <w:ind w:left="1020" w:hanging="360"/>
      </w:pPr>
    </w:lvl>
    <w:lvl w:ilvl="6" w:tplc="0FC444C6">
      <w:start w:val="1"/>
      <w:numFmt w:val="decimal"/>
      <w:lvlText w:val="%7."/>
      <w:lvlJc w:val="left"/>
      <w:pPr>
        <w:ind w:left="1020" w:hanging="360"/>
      </w:pPr>
    </w:lvl>
    <w:lvl w:ilvl="7" w:tplc="CC08D708">
      <w:start w:val="1"/>
      <w:numFmt w:val="decimal"/>
      <w:lvlText w:val="%8."/>
      <w:lvlJc w:val="left"/>
      <w:pPr>
        <w:ind w:left="1020" w:hanging="360"/>
      </w:pPr>
    </w:lvl>
    <w:lvl w:ilvl="8" w:tplc="058289FC">
      <w:start w:val="1"/>
      <w:numFmt w:val="decimal"/>
      <w:lvlText w:val="%9."/>
      <w:lvlJc w:val="left"/>
      <w:pPr>
        <w:ind w:left="1020" w:hanging="360"/>
      </w:pPr>
    </w:lvl>
  </w:abstractNum>
  <w:abstractNum w:abstractNumId="3">
    <w:nsid w:val="74E413D3"/>
    <w:multiLevelType w:val="hybridMultilevel"/>
    <w:tmpl w:val="6F184ADC"/>
    <w:lvl w:ilvl="0" w:tplc="62083BC0">
      <w:start w:val="1"/>
      <w:numFmt w:val="decimal"/>
      <w:lvlText w:val="%1."/>
      <w:lvlJc w:val="left"/>
      <w:pPr>
        <w:ind w:left="1020" w:hanging="360"/>
      </w:pPr>
    </w:lvl>
    <w:lvl w:ilvl="1" w:tplc="82E85E04">
      <w:start w:val="1"/>
      <w:numFmt w:val="decimal"/>
      <w:lvlText w:val="%2."/>
      <w:lvlJc w:val="left"/>
      <w:pPr>
        <w:ind w:left="1020" w:hanging="360"/>
      </w:pPr>
    </w:lvl>
    <w:lvl w:ilvl="2" w:tplc="35BE13CA">
      <w:start w:val="1"/>
      <w:numFmt w:val="decimal"/>
      <w:lvlText w:val="%3."/>
      <w:lvlJc w:val="left"/>
      <w:pPr>
        <w:ind w:left="1020" w:hanging="360"/>
      </w:pPr>
    </w:lvl>
    <w:lvl w:ilvl="3" w:tplc="78328C00">
      <w:start w:val="1"/>
      <w:numFmt w:val="decimal"/>
      <w:lvlText w:val="%4."/>
      <w:lvlJc w:val="left"/>
      <w:pPr>
        <w:ind w:left="1020" w:hanging="360"/>
      </w:pPr>
    </w:lvl>
    <w:lvl w:ilvl="4" w:tplc="430EC9FE">
      <w:start w:val="1"/>
      <w:numFmt w:val="decimal"/>
      <w:lvlText w:val="%5."/>
      <w:lvlJc w:val="left"/>
      <w:pPr>
        <w:ind w:left="1020" w:hanging="360"/>
      </w:pPr>
    </w:lvl>
    <w:lvl w:ilvl="5" w:tplc="BC325D58">
      <w:start w:val="1"/>
      <w:numFmt w:val="decimal"/>
      <w:lvlText w:val="%6."/>
      <w:lvlJc w:val="left"/>
      <w:pPr>
        <w:ind w:left="1020" w:hanging="360"/>
      </w:pPr>
    </w:lvl>
    <w:lvl w:ilvl="6" w:tplc="75B294EE">
      <w:start w:val="1"/>
      <w:numFmt w:val="decimal"/>
      <w:lvlText w:val="%7."/>
      <w:lvlJc w:val="left"/>
      <w:pPr>
        <w:ind w:left="1020" w:hanging="360"/>
      </w:pPr>
    </w:lvl>
    <w:lvl w:ilvl="7" w:tplc="DECCE074">
      <w:start w:val="1"/>
      <w:numFmt w:val="decimal"/>
      <w:lvlText w:val="%8."/>
      <w:lvlJc w:val="left"/>
      <w:pPr>
        <w:ind w:left="1020" w:hanging="360"/>
      </w:pPr>
    </w:lvl>
    <w:lvl w:ilvl="8" w:tplc="694E2F26">
      <w:start w:val="1"/>
      <w:numFmt w:val="decimal"/>
      <w:lvlText w:val="%9."/>
      <w:lvlJc w:val="left"/>
      <w:pPr>
        <w:ind w:left="102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11C"/>
    <w:rsid w:val="00004593"/>
    <w:rsid w:val="00014A9D"/>
    <w:rsid w:val="0001536D"/>
    <w:rsid w:val="000234A3"/>
    <w:rsid w:val="00027529"/>
    <w:rsid w:val="00046E64"/>
    <w:rsid w:val="00052281"/>
    <w:rsid w:val="0005596C"/>
    <w:rsid w:val="00071FF0"/>
    <w:rsid w:val="00073933"/>
    <w:rsid w:val="0008171E"/>
    <w:rsid w:val="00095899"/>
    <w:rsid w:val="00096B90"/>
    <w:rsid w:val="000B39E2"/>
    <w:rsid w:val="000C08F1"/>
    <w:rsid w:val="000C1C8B"/>
    <w:rsid w:val="000D13DA"/>
    <w:rsid w:val="000D4032"/>
    <w:rsid w:val="000D5498"/>
    <w:rsid w:val="000E2C16"/>
    <w:rsid w:val="000E3EDF"/>
    <w:rsid w:val="000E78A1"/>
    <w:rsid w:val="000F1497"/>
    <w:rsid w:val="0011270C"/>
    <w:rsid w:val="001213C5"/>
    <w:rsid w:val="001260CB"/>
    <w:rsid w:val="00130C4C"/>
    <w:rsid w:val="00171D16"/>
    <w:rsid w:val="00174E3E"/>
    <w:rsid w:val="00184F3E"/>
    <w:rsid w:val="00195B70"/>
    <w:rsid w:val="001A2D47"/>
    <w:rsid w:val="001A37A4"/>
    <w:rsid w:val="001C0D86"/>
    <w:rsid w:val="001C305B"/>
    <w:rsid w:val="001C6D9D"/>
    <w:rsid w:val="001D0CC2"/>
    <w:rsid w:val="001D0E53"/>
    <w:rsid w:val="0022249E"/>
    <w:rsid w:val="00224DB3"/>
    <w:rsid w:val="0025211C"/>
    <w:rsid w:val="002559D2"/>
    <w:rsid w:val="00262E12"/>
    <w:rsid w:val="002725B6"/>
    <w:rsid w:val="002A26F4"/>
    <w:rsid w:val="002B1CBC"/>
    <w:rsid w:val="002B23FE"/>
    <w:rsid w:val="002D5B42"/>
    <w:rsid w:val="002E16CA"/>
    <w:rsid w:val="002E70D8"/>
    <w:rsid w:val="002F5279"/>
    <w:rsid w:val="0030646E"/>
    <w:rsid w:val="00320EDF"/>
    <w:rsid w:val="003265F4"/>
    <w:rsid w:val="00326807"/>
    <w:rsid w:val="00334184"/>
    <w:rsid w:val="00347105"/>
    <w:rsid w:val="0037517F"/>
    <w:rsid w:val="003841E9"/>
    <w:rsid w:val="00386E14"/>
    <w:rsid w:val="003B1695"/>
    <w:rsid w:val="003D2383"/>
    <w:rsid w:val="003E3E75"/>
    <w:rsid w:val="003E6A97"/>
    <w:rsid w:val="0040340D"/>
    <w:rsid w:val="00404D84"/>
    <w:rsid w:val="0041051F"/>
    <w:rsid w:val="00416F76"/>
    <w:rsid w:val="00421D1F"/>
    <w:rsid w:val="0042622D"/>
    <w:rsid w:val="00427BDB"/>
    <w:rsid w:val="00434178"/>
    <w:rsid w:val="004350F4"/>
    <w:rsid w:val="00441089"/>
    <w:rsid w:val="00446DCC"/>
    <w:rsid w:val="00450AAE"/>
    <w:rsid w:val="00455C6C"/>
    <w:rsid w:val="0045622A"/>
    <w:rsid w:val="00465D7B"/>
    <w:rsid w:val="00474BAB"/>
    <w:rsid w:val="004A00E0"/>
    <w:rsid w:val="004B1815"/>
    <w:rsid w:val="004B4A87"/>
    <w:rsid w:val="004D1A0B"/>
    <w:rsid w:val="004D4F66"/>
    <w:rsid w:val="004E27A9"/>
    <w:rsid w:val="004E3431"/>
    <w:rsid w:val="004F65C3"/>
    <w:rsid w:val="005158D8"/>
    <w:rsid w:val="00516C0A"/>
    <w:rsid w:val="00521630"/>
    <w:rsid w:val="00521E2C"/>
    <w:rsid w:val="00521E59"/>
    <w:rsid w:val="005317D4"/>
    <w:rsid w:val="00533DB3"/>
    <w:rsid w:val="005509EF"/>
    <w:rsid w:val="00574EC2"/>
    <w:rsid w:val="00577B26"/>
    <w:rsid w:val="00581D3A"/>
    <w:rsid w:val="00585D19"/>
    <w:rsid w:val="00596F88"/>
    <w:rsid w:val="005D2263"/>
    <w:rsid w:val="005D2FE7"/>
    <w:rsid w:val="005D5A8D"/>
    <w:rsid w:val="0060287B"/>
    <w:rsid w:val="006124E2"/>
    <w:rsid w:val="0062571E"/>
    <w:rsid w:val="00633E4D"/>
    <w:rsid w:val="00646D3D"/>
    <w:rsid w:val="00661D96"/>
    <w:rsid w:val="00680407"/>
    <w:rsid w:val="006A234E"/>
    <w:rsid w:val="006B1F0A"/>
    <w:rsid w:val="006B50D9"/>
    <w:rsid w:val="006B7AB8"/>
    <w:rsid w:val="006C0E3A"/>
    <w:rsid w:val="006F357F"/>
    <w:rsid w:val="00707EAF"/>
    <w:rsid w:val="00707FC9"/>
    <w:rsid w:val="00710C89"/>
    <w:rsid w:val="00740541"/>
    <w:rsid w:val="00746CB3"/>
    <w:rsid w:val="00764847"/>
    <w:rsid w:val="00765959"/>
    <w:rsid w:val="00793B88"/>
    <w:rsid w:val="007948CD"/>
    <w:rsid w:val="007D2B25"/>
    <w:rsid w:val="007D3970"/>
    <w:rsid w:val="007D661B"/>
    <w:rsid w:val="007E5A26"/>
    <w:rsid w:val="007E67F3"/>
    <w:rsid w:val="007F1A6B"/>
    <w:rsid w:val="00805FD9"/>
    <w:rsid w:val="00806455"/>
    <w:rsid w:val="008065A2"/>
    <w:rsid w:val="008114BE"/>
    <w:rsid w:val="00812F64"/>
    <w:rsid w:val="00826654"/>
    <w:rsid w:val="00827CA4"/>
    <w:rsid w:val="0083327D"/>
    <w:rsid w:val="00836718"/>
    <w:rsid w:val="00841CD3"/>
    <w:rsid w:val="00853126"/>
    <w:rsid w:val="0085461B"/>
    <w:rsid w:val="00872E02"/>
    <w:rsid w:val="00883834"/>
    <w:rsid w:val="00895FCD"/>
    <w:rsid w:val="00897DD3"/>
    <w:rsid w:val="008B49DF"/>
    <w:rsid w:val="008C19D1"/>
    <w:rsid w:val="008C745D"/>
    <w:rsid w:val="008C797C"/>
    <w:rsid w:val="008D35F1"/>
    <w:rsid w:val="008D36B1"/>
    <w:rsid w:val="008D4E08"/>
    <w:rsid w:val="008E5EE0"/>
    <w:rsid w:val="008F2B8A"/>
    <w:rsid w:val="0090592A"/>
    <w:rsid w:val="00906896"/>
    <w:rsid w:val="009161F4"/>
    <w:rsid w:val="00930D40"/>
    <w:rsid w:val="009312B4"/>
    <w:rsid w:val="00933B57"/>
    <w:rsid w:val="00951B4A"/>
    <w:rsid w:val="00964501"/>
    <w:rsid w:val="00966E0F"/>
    <w:rsid w:val="00987132"/>
    <w:rsid w:val="009957DE"/>
    <w:rsid w:val="009A60CA"/>
    <w:rsid w:val="009B1EE5"/>
    <w:rsid w:val="009B3CFA"/>
    <w:rsid w:val="009C38A5"/>
    <w:rsid w:val="009C5299"/>
    <w:rsid w:val="00A1297B"/>
    <w:rsid w:val="00A71EBE"/>
    <w:rsid w:val="00A77394"/>
    <w:rsid w:val="00AB1DA4"/>
    <w:rsid w:val="00AB2F00"/>
    <w:rsid w:val="00AC2B76"/>
    <w:rsid w:val="00AC4AB0"/>
    <w:rsid w:val="00AD3E96"/>
    <w:rsid w:val="00AE1F9B"/>
    <w:rsid w:val="00AF3AC6"/>
    <w:rsid w:val="00AF3EC1"/>
    <w:rsid w:val="00AF42C1"/>
    <w:rsid w:val="00AF4744"/>
    <w:rsid w:val="00B0134F"/>
    <w:rsid w:val="00B07897"/>
    <w:rsid w:val="00B15214"/>
    <w:rsid w:val="00B37F79"/>
    <w:rsid w:val="00B42F69"/>
    <w:rsid w:val="00B55614"/>
    <w:rsid w:val="00B64D86"/>
    <w:rsid w:val="00B66C97"/>
    <w:rsid w:val="00B81667"/>
    <w:rsid w:val="00B82730"/>
    <w:rsid w:val="00B8728A"/>
    <w:rsid w:val="00BA2BE4"/>
    <w:rsid w:val="00BA528B"/>
    <w:rsid w:val="00BB3D3F"/>
    <w:rsid w:val="00BC5A5E"/>
    <w:rsid w:val="00BC7737"/>
    <w:rsid w:val="00BC7B33"/>
    <w:rsid w:val="00BD3702"/>
    <w:rsid w:val="00BE0704"/>
    <w:rsid w:val="00BE3BC5"/>
    <w:rsid w:val="00BF126E"/>
    <w:rsid w:val="00BF138E"/>
    <w:rsid w:val="00BF3C6F"/>
    <w:rsid w:val="00C00EDD"/>
    <w:rsid w:val="00C0542B"/>
    <w:rsid w:val="00C10309"/>
    <w:rsid w:val="00C13E98"/>
    <w:rsid w:val="00C20AAF"/>
    <w:rsid w:val="00C23605"/>
    <w:rsid w:val="00C304DF"/>
    <w:rsid w:val="00C4221D"/>
    <w:rsid w:val="00C53603"/>
    <w:rsid w:val="00C56A18"/>
    <w:rsid w:val="00C57D6B"/>
    <w:rsid w:val="00C76B65"/>
    <w:rsid w:val="00C9636A"/>
    <w:rsid w:val="00CB03A4"/>
    <w:rsid w:val="00CB0788"/>
    <w:rsid w:val="00CC6133"/>
    <w:rsid w:val="00CC63A1"/>
    <w:rsid w:val="00CD4545"/>
    <w:rsid w:val="00CF6B9D"/>
    <w:rsid w:val="00D0127C"/>
    <w:rsid w:val="00D06FF6"/>
    <w:rsid w:val="00D12C2F"/>
    <w:rsid w:val="00D13C1F"/>
    <w:rsid w:val="00D24214"/>
    <w:rsid w:val="00D32890"/>
    <w:rsid w:val="00D33808"/>
    <w:rsid w:val="00D35324"/>
    <w:rsid w:val="00D41B70"/>
    <w:rsid w:val="00D42325"/>
    <w:rsid w:val="00D45460"/>
    <w:rsid w:val="00D50F5F"/>
    <w:rsid w:val="00D65AD9"/>
    <w:rsid w:val="00D6722B"/>
    <w:rsid w:val="00D713C5"/>
    <w:rsid w:val="00D9406A"/>
    <w:rsid w:val="00D9768E"/>
    <w:rsid w:val="00D97980"/>
    <w:rsid w:val="00DB3B1D"/>
    <w:rsid w:val="00DE3901"/>
    <w:rsid w:val="00DE7650"/>
    <w:rsid w:val="00DF21C7"/>
    <w:rsid w:val="00E00EBC"/>
    <w:rsid w:val="00E01043"/>
    <w:rsid w:val="00E1097D"/>
    <w:rsid w:val="00E20CD8"/>
    <w:rsid w:val="00E2285B"/>
    <w:rsid w:val="00E2593B"/>
    <w:rsid w:val="00E272E9"/>
    <w:rsid w:val="00E372FC"/>
    <w:rsid w:val="00E406B0"/>
    <w:rsid w:val="00E5243D"/>
    <w:rsid w:val="00E53C25"/>
    <w:rsid w:val="00E62996"/>
    <w:rsid w:val="00E67B1C"/>
    <w:rsid w:val="00E741E6"/>
    <w:rsid w:val="00E766FB"/>
    <w:rsid w:val="00E77E38"/>
    <w:rsid w:val="00E8183C"/>
    <w:rsid w:val="00EB1326"/>
    <w:rsid w:val="00EB5F2E"/>
    <w:rsid w:val="00EC57CF"/>
    <w:rsid w:val="00EE6A7B"/>
    <w:rsid w:val="00F07A14"/>
    <w:rsid w:val="00F17056"/>
    <w:rsid w:val="00F412D0"/>
    <w:rsid w:val="00F45693"/>
    <w:rsid w:val="00F51B78"/>
    <w:rsid w:val="00F56767"/>
    <w:rsid w:val="00F60686"/>
    <w:rsid w:val="00F62D18"/>
    <w:rsid w:val="00F64BCC"/>
    <w:rsid w:val="00F71984"/>
    <w:rsid w:val="00F72C0F"/>
    <w:rsid w:val="00F75020"/>
    <w:rsid w:val="00F84802"/>
    <w:rsid w:val="00F907E4"/>
    <w:rsid w:val="00FA2D8C"/>
    <w:rsid w:val="00FA2F29"/>
    <w:rsid w:val="00FA4A71"/>
    <w:rsid w:val="00FB4DCA"/>
    <w:rsid w:val="00FC3344"/>
    <w:rsid w:val="00FC66C6"/>
    <w:rsid w:val="00FD32F0"/>
    <w:rsid w:val="00FD3F53"/>
    <w:rsid w:val="00FD503B"/>
    <w:rsid w:val="00FF333B"/>
    <w:rsid w:val="00FF6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A69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theme="majorHAnsi"/>
        <w:kern w:val="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4F3E"/>
    <w:pPr>
      <w:spacing w:after="40"/>
    </w:pPr>
    <w:rPr>
      <w:rFonts w:ascii="Calibri Light" w:hAnsi="Calibri Light"/>
      <w:sz w:val="22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A2D8C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A2D8C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000000" w:themeColor="text1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5211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5211C"/>
    <w:pPr>
      <w:keepNext/>
      <w:keepLines/>
      <w:spacing w:before="8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5211C"/>
    <w:pPr>
      <w:keepNext/>
      <w:keepLines/>
      <w:spacing w:before="8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5211C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5211C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5211C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5211C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A2D8C"/>
    <w:rPr>
      <w:rFonts w:asciiTheme="majorHAnsi" w:eastAsiaTheme="majorEastAsia" w:hAnsiTheme="majorHAnsi" w:cstheme="majorBidi"/>
      <w:b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A2D8C"/>
    <w:rPr>
      <w:rFonts w:asciiTheme="majorHAnsi" w:eastAsiaTheme="majorEastAsia" w:hAnsiTheme="majorHAnsi" w:cstheme="majorBidi"/>
      <w:color w:val="000000" w:themeColor="text1"/>
      <w:szCs w:val="26"/>
    </w:rPr>
  </w:style>
  <w:style w:type="paragraph" w:styleId="Tekstkomentarza">
    <w:name w:val="annotation text"/>
    <w:basedOn w:val="Normalny"/>
    <w:link w:val="TekstkomentarzaZnak"/>
    <w:autoRedefine/>
    <w:uiPriority w:val="99"/>
    <w:unhideWhenUsed/>
    <w:rsid w:val="00FD3F53"/>
    <w:pPr>
      <w:spacing w:after="0" w:line="240" w:lineRule="auto"/>
      <w:jc w:val="center"/>
    </w:pPr>
    <w:rPr>
      <w:rFonts w:eastAsia="SimSun" w:cs="Mangal"/>
      <w:color w:val="00000A"/>
      <w:szCs w:val="18"/>
      <w:lang w:eastAsia="zh-C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D3F53"/>
    <w:rPr>
      <w:rFonts w:ascii="Calibri Light" w:eastAsia="SimSun" w:hAnsi="Calibri Light" w:cs="Mangal"/>
      <w:color w:val="00000A"/>
      <w:sz w:val="22"/>
      <w:szCs w:val="18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5211C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5211C"/>
    <w:rPr>
      <w:rFonts w:asciiTheme="minorHAnsi" w:eastAsiaTheme="majorEastAsia" w:hAnsiTheme="minorHAnsi" w:cstheme="majorBidi"/>
      <w:i/>
      <w:iCs/>
      <w:color w:val="0F4761" w:themeColor="accent1" w:themeShade="BF"/>
      <w:sz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5211C"/>
    <w:rPr>
      <w:rFonts w:asciiTheme="minorHAnsi" w:eastAsiaTheme="majorEastAsia" w:hAnsiTheme="minorHAnsi" w:cstheme="majorBidi"/>
      <w:color w:val="0F4761" w:themeColor="accent1" w:themeShade="BF"/>
      <w:sz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5211C"/>
    <w:rPr>
      <w:rFonts w:asciiTheme="minorHAnsi" w:eastAsiaTheme="majorEastAsia" w:hAnsiTheme="minorHAnsi" w:cstheme="majorBidi"/>
      <w:i/>
      <w:iCs/>
      <w:color w:val="595959" w:themeColor="text1" w:themeTint="A6"/>
      <w:sz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5211C"/>
    <w:rPr>
      <w:rFonts w:asciiTheme="minorHAnsi" w:eastAsiaTheme="majorEastAsia" w:hAnsiTheme="minorHAnsi" w:cstheme="majorBidi"/>
      <w:color w:val="595959" w:themeColor="text1" w:themeTint="A6"/>
      <w:sz w:val="2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5211C"/>
    <w:rPr>
      <w:rFonts w:asciiTheme="minorHAnsi" w:eastAsiaTheme="majorEastAsia" w:hAnsiTheme="minorHAnsi" w:cstheme="majorBidi"/>
      <w:i/>
      <w:iCs/>
      <w:color w:val="272727" w:themeColor="text1" w:themeTint="D8"/>
      <w:sz w:val="2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5211C"/>
    <w:rPr>
      <w:rFonts w:asciiTheme="minorHAnsi" w:eastAsiaTheme="majorEastAsia" w:hAnsiTheme="minorHAnsi" w:cstheme="majorBidi"/>
      <w:color w:val="272727" w:themeColor="text1" w:themeTint="D8"/>
      <w:sz w:val="22"/>
    </w:rPr>
  </w:style>
  <w:style w:type="paragraph" w:styleId="Tytu">
    <w:name w:val="Title"/>
    <w:basedOn w:val="Normalny"/>
    <w:next w:val="Normalny"/>
    <w:link w:val="TytuZnak"/>
    <w:uiPriority w:val="10"/>
    <w:qFormat/>
    <w:rsid w:val="002521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521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5211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5211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5211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5211C"/>
    <w:rPr>
      <w:rFonts w:ascii="Calibri Light" w:hAnsi="Calibri Light"/>
      <w:i/>
      <w:iCs/>
      <w:color w:val="404040" w:themeColor="text1" w:themeTint="BF"/>
      <w:sz w:val="22"/>
    </w:rPr>
  </w:style>
  <w:style w:type="paragraph" w:styleId="Akapitzlist">
    <w:name w:val="List Paragraph"/>
    <w:basedOn w:val="Normalny"/>
    <w:uiPriority w:val="34"/>
    <w:qFormat/>
    <w:rsid w:val="0025211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5211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521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5211C"/>
    <w:rPr>
      <w:rFonts w:ascii="Calibri Light" w:hAnsi="Calibri Light"/>
      <w:i/>
      <w:iCs/>
      <w:color w:val="0F4761" w:themeColor="accent1" w:themeShade="BF"/>
      <w:sz w:val="22"/>
    </w:rPr>
  </w:style>
  <w:style w:type="character" w:styleId="Odwoanieintensywne">
    <w:name w:val="Intense Reference"/>
    <w:basedOn w:val="Domylnaczcionkaakapitu"/>
    <w:uiPriority w:val="32"/>
    <w:qFormat/>
    <w:rsid w:val="0025211C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0D4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0D40"/>
    <w:pPr>
      <w:spacing w:after="40"/>
    </w:pPr>
    <w:rPr>
      <w:rFonts w:eastAsiaTheme="minorHAnsi" w:cstheme="majorHAnsi"/>
      <w:b/>
      <w:bCs/>
      <w:color w:val="auto"/>
      <w:sz w:val="20"/>
      <w:szCs w:val="20"/>
      <w:lang w:eastAsia="en-US" w:bidi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0D40"/>
    <w:rPr>
      <w:rFonts w:ascii="Calibri Light" w:eastAsia="SimSun" w:hAnsi="Calibri Light" w:cs="Mangal"/>
      <w:b/>
      <w:bCs/>
      <w:color w:val="00000A"/>
      <w:sz w:val="22"/>
      <w:szCs w:val="18"/>
      <w:lang w:eastAsia="zh-CN" w:bidi="hi-IN"/>
    </w:rPr>
  </w:style>
  <w:style w:type="paragraph" w:styleId="Poprawka">
    <w:name w:val="Revision"/>
    <w:hidden/>
    <w:uiPriority w:val="99"/>
    <w:semiHidden/>
    <w:rsid w:val="00951B4A"/>
    <w:pPr>
      <w:spacing w:after="0" w:line="240" w:lineRule="auto"/>
    </w:pPr>
    <w:rPr>
      <w:rFonts w:ascii="Calibri Light" w:hAnsi="Calibri Light"/>
      <w:sz w:val="22"/>
    </w:rPr>
  </w:style>
  <w:style w:type="paragraph" w:styleId="Nagwek">
    <w:name w:val="header"/>
    <w:basedOn w:val="Normalny"/>
    <w:link w:val="NagwekZnak"/>
    <w:uiPriority w:val="99"/>
    <w:unhideWhenUsed/>
    <w:rsid w:val="00574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4EC2"/>
    <w:rPr>
      <w:rFonts w:ascii="Calibri Light" w:hAnsi="Calibri Light"/>
      <w:sz w:val="22"/>
    </w:rPr>
  </w:style>
  <w:style w:type="paragraph" w:styleId="Stopka">
    <w:name w:val="footer"/>
    <w:basedOn w:val="Normalny"/>
    <w:link w:val="StopkaZnak"/>
    <w:uiPriority w:val="99"/>
    <w:unhideWhenUsed/>
    <w:rsid w:val="00574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4EC2"/>
    <w:rPr>
      <w:rFonts w:ascii="Calibri Light" w:hAnsi="Calibri Light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4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4E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theme="majorHAnsi"/>
        <w:kern w:val="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4F3E"/>
    <w:pPr>
      <w:spacing w:after="40"/>
    </w:pPr>
    <w:rPr>
      <w:rFonts w:ascii="Calibri Light" w:hAnsi="Calibri Light"/>
      <w:sz w:val="22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A2D8C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A2D8C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000000" w:themeColor="text1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5211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5211C"/>
    <w:pPr>
      <w:keepNext/>
      <w:keepLines/>
      <w:spacing w:before="8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5211C"/>
    <w:pPr>
      <w:keepNext/>
      <w:keepLines/>
      <w:spacing w:before="8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5211C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5211C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5211C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5211C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A2D8C"/>
    <w:rPr>
      <w:rFonts w:asciiTheme="majorHAnsi" w:eastAsiaTheme="majorEastAsia" w:hAnsiTheme="majorHAnsi" w:cstheme="majorBidi"/>
      <w:b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A2D8C"/>
    <w:rPr>
      <w:rFonts w:asciiTheme="majorHAnsi" w:eastAsiaTheme="majorEastAsia" w:hAnsiTheme="majorHAnsi" w:cstheme="majorBidi"/>
      <w:color w:val="000000" w:themeColor="text1"/>
      <w:szCs w:val="26"/>
    </w:rPr>
  </w:style>
  <w:style w:type="paragraph" w:styleId="Tekstkomentarza">
    <w:name w:val="annotation text"/>
    <w:basedOn w:val="Normalny"/>
    <w:link w:val="TekstkomentarzaZnak"/>
    <w:autoRedefine/>
    <w:uiPriority w:val="99"/>
    <w:unhideWhenUsed/>
    <w:rsid w:val="00FD3F53"/>
    <w:pPr>
      <w:spacing w:after="0" w:line="240" w:lineRule="auto"/>
      <w:jc w:val="center"/>
    </w:pPr>
    <w:rPr>
      <w:rFonts w:eastAsia="SimSun" w:cs="Mangal"/>
      <w:color w:val="00000A"/>
      <w:szCs w:val="18"/>
      <w:lang w:eastAsia="zh-C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D3F53"/>
    <w:rPr>
      <w:rFonts w:ascii="Calibri Light" w:eastAsia="SimSun" w:hAnsi="Calibri Light" w:cs="Mangal"/>
      <w:color w:val="00000A"/>
      <w:sz w:val="22"/>
      <w:szCs w:val="18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5211C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5211C"/>
    <w:rPr>
      <w:rFonts w:asciiTheme="minorHAnsi" w:eastAsiaTheme="majorEastAsia" w:hAnsiTheme="minorHAnsi" w:cstheme="majorBidi"/>
      <w:i/>
      <w:iCs/>
      <w:color w:val="0F4761" w:themeColor="accent1" w:themeShade="BF"/>
      <w:sz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5211C"/>
    <w:rPr>
      <w:rFonts w:asciiTheme="minorHAnsi" w:eastAsiaTheme="majorEastAsia" w:hAnsiTheme="minorHAnsi" w:cstheme="majorBidi"/>
      <w:color w:val="0F4761" w:themeColor="accent1" w:themeShade="BF"/>
      <w:sz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5211C"/>
    <w:rPr>
      <w:rFonts w:asciiTheme="minorHAnsi" w:eastAsiaTheme="majorEastAsia" w:hAnsiTheme="minorHAnsi" w:cstheme="majorBidi"/>
      <w:i/>
      <w:iCs/>
      <w:color w:val="595959" w:themeColor="text1" w:themeTint="A6"/>
      <w:sz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5211C"/>
    <w:rPr>
      <w:rFonts w:asciiTheme="minorHAnsi" w:eastAsiaTheme="majorEastAsia" w:hAnsiTheme="minorHAnsi" w:cstheme="majorBidi"/>
      <w:color w:val="595959" w:themeColor="text1" w:themeTint="A6"/>
      <w:sz w:val="2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5211C"/>
    <w:rPr>
      <w:rFonts w:asciiTheme="minorHAnsi" w:eastAsiaTheme="majorEastAsia" w:hAnsiTheme="minorHAnsi" w:cstheme="majorBidi"/>
      <w:i/>
      <w:iCs/>
      <w:color w:val="272727" w:themeColor="text1" w:themeTint="D8"/>
      <w:sz w:val="2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5211C"/>
    <w:rPr>
      <w:rFonts w:asciiTheme="minorHAnsi" w:eastAsiaTheme="majorEastAsia" w:hAnsiTheme="minorHAnsi" w:cstheme="majorBidi"/>
      <w:color w:val="272727" w:themeColor="text1" w:themeTint="D8"/>
      <w:sz w:val="22"/>
    </w:rPr>
  </w:style>
  <w:style w:type="paragraph" w:styleId="Tytu">
    <w:name w:val="Title"/>
    <w:basedOn w:val="Normalny"/>
    <w:next w:val="Normalny"/>
    <w:link w:val="TytuZnak"/>
    <w:uiPriority w:val="10"/>
    <w:qFormat/>
    <w:rsid w:val="002521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521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5211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5211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5211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5211C"/>
    <w:rPr>
      <w:rFonts w:ascii="Calibri Light" w:hAnsi="Calibri Light"/>
      <w:i/>
      <w:iCs/>
      <w:color w:val="404040" w:themeColor="text1" w:themeTint="BF"/>
      <w:sz w:val="22"/>
    </w:rPr>
  </w:style>
  <w:style w:type="paragraph" w:styleId="Akapitzlist">
    <w:name w:val="List Paragraph"/>
    <w:basedOn w:val="Normalny"/>
    <w:uiPriority w:val="34"/>
    <w:qFormat/>
    <w:rsid w:val="0025211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5211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521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5211C"/>
    <w:rPr>
      <w:rFonts w:ascii="Calibri Light" w:hAnsi="Calibri Light"/>
      <w:i/>
      <w:iCs/>
      <w:color w:val="0F4761" w:themeColor="accent1" w:themeShade="BF"/>
      <w:sz w:val="22"/>
    </w:rPr>
  </w:style>
  <w:style w:type="character" w:styleId="Odwoanieintensywne">
    <w:name w:val="Intense Reference"/>
    <w:basedOn w:val="Domylnaczcionkaakapitu"/>
    <w:uiPriority w:val="32"/>
    <w:qFormat/>
    <w:rsid w:val="0025211C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0D4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0D40"/>
    <w:pPr>
      <w:spacing w:after="40"/>
    </w:pPr>
    <w:rPr>
      <w:rFonts w:eastAsiaTheme="minorHAnsi" w:cstheme="majorHAnsi"/>
      <w:b/>
      <w:bCs/>
      <w:color w:val="auto"/>
      <w:sz w:val="20"/>
      <w:szCs w:val="20"/>
      <w:lang w:eastAsia="en-US" w:bidi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0D40"/>
    <w:rPr>
      <w:rFonts w:ascii="Calibri Light" w:eastAsia="SimSun" w:hAnsi="Calibri Light" w:cs="Mangal"/>
      <w:b/>
      <w:bCs/>
      <w:color w:val="00000A"/>
      <w:sz w:val="22"/>
      <w:szCs w:val="18"/>
      <w:lang w:eastAsia="zh-CN" w:bidi="hi-IN"/>
    </w:rPr>
  </w:style>
  <w:style w:type="paragraph" w:styleId="Poprawka">
    <w:name w:val="Revision"/>
    <w:hidden/>
    <w:uiPriority w:val="99"/>
    <w:semiHidden/>
    <w:rsid w:val="00951B4A"/>
    <w:pPr>
      <w:spacing w:after="0" w:line="240" w:lineRule="auto"/>
    </w:pPr>
    <w:rPr>
      <w:rFonts w:ascii="Calibri Light" w:hAnsi="Calibri Light"/>
      <w:sz w:val="22"/>
    </w:rPr>
  </w:style>
  <w:style w:type="paragraph" w:styleId="Nagwek">
    <w:name w:val="header"/>
    <w:basedOn w:val="Normalny"/>
    <w:link w:val="NagwekZnak"/>
    <w:uiPriority w:val="99"/>
    <w:unhideWhenUsed/>
    <w:rsid w:val="00574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4EC2"/>
    <w:rPr>
      <w:rFonts w:ascii="Calibri Light" w:hAnsi="Calibri Light"/>
      <w:sz w:val="22"/>
    </w:rPr>
  </w:style>
  <w:style w:type="paragraph" w:styleId="Stopka">
    <w:name w:val="footer"/>
    <w:basedOn w:val="Normalny"/>
    <w:link w:val="StopkaZnak"/>
    <w:uiPriority w:val="99"/>
    <w:unhideWhenUsed/>
    <w:rsid w:val="00574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4EC2"/>
    <w:rPr>
      <w:rFonts w:ascii="Calibri Light" w:hAnsi="Calibri Light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4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4E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2183</Words>
  <Characters>13103</Characters>
  <Application>Microsoft Office Word</Application>
  <DocSecurity>0</DocSecurity>
  <Lines>109</Lines>
  <Paragraphs>30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Creativa</dc:creator>
  <cp:lastModifiedBy>Krzysztof</cp:lastModifiedBy>
  <cp:revision>2</cp:revision>
  <cp:lastPrinted>2025-04-16T20:56:00Z</cp:lastPrinted>
  <dcterms:created xsi:type="dcterms:W3CDTF">2025-06-27T08:36:00Z</dcterms:created>
  <dcterms:modified xsi:type="dcterms:W3CDTF">2025-06-27T08:36:00Z</dcterms:modified>
</cp:coreProperties>
</file>