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5FB5F" w14:textId="52580066" w:rsidR="00B81042" w:rsidRPr="008D3A48" w:rsidRDefault="008D3A48" w:rsidP="00084784">
      <w:pPr>
        <w:pStyle w:val="Tekstpodstawowy2"/>
        <w:spacing w:line="360" w:lineRule="auto"/>
        <w:jc w:val="right"/>
        <w:rPr>
          <w:rFonts w:ascii="Book Antiqua" w:hAnsi="Book Antiqua" w:cs="Arial"/>
          <w:b/>
          <w:bCs/>
          <w:sz w:val="20"/>
          <w:szCs w:val="22"/>
        </w:rPr>
      </w:pPr>
      <w:r w:rsidRPr="008D3A48">
        <w:rPr>
          <w:rFonts w:ascii="Book Antiqua" w:hAnsi="Book Antiqua" w:cs="Arial"/>
          <w:b/>
          <w:bCs/>
          <w:sz w:val="20"/>
          <w:szCs w:val="22"/>
        </w:rPr>
        <w:t xml:space="preserve">Załącznik nr </w:t>
      </w:r>
      <w:r w:rsidR="00084784">
        <w:rPr>
          <w:rFonts w:ascii="Book Antiqua" w:hAnsi="Book Antiqua" w:cs="Arial"/>
          <w:b/>
          <w:bCs/>
          <w:sz w:val="20"/>
          <w:szCs w:val="22"/>
        </w:rPr>
        <w:t>4</w:t>
      </w:r>
      <w:r w:rsidRPr="008D3A48">
        <w:rPr>
          <w:rFonts w:ascii="Book Antiqua" w:hAnsi="Book Antiqua" w:cs="Arial"/>
          <w:b/>
          <w:bCs/>
          <w:sz w:val="20"/>
          <w:szCs w:val="22"/>
        </w:rPr>
        <w:t xml:space="preserve"> – projekt umowy</w:t>
      </w:r>
    </w:p>
    <w:p w14:paraId="52793EC2" w14:textId="623B7E61" w:rsidR="00B81042" w:rsidRPr="00C52AFE" w:rsidRDefault="00E92394" w:rsidP="00E92394">
      <w:pPr>
        <w:pStyle w:val="Tekstpodstawowy2"/>
        <w:tabs>
          <w:tab w:val="left" w:pos="7533"/>
        </w:tabs>
        <w:spacing w:line="360" w:lineRule="auto"/>
        <w:jc w:val="both"/>
        <w:rPr>
          <w:rFonts w:ascii="Book Antiqua" w:hAnsi="Book Antiqua" w:cs="Arial"/>
          <w:sz w:val="20"/>
          <w:szCs w:val="22"/>
        </w:rPr>
      </w:pPr>
      <w:r>
        <w:rPr>
          <w:rFonts w:ascii="Book Antiqua" w:hAnsi="Book Antiqua" w:cs="Arial"/>
          <w:sz w:val="20"/>
          <w:szCs w:val="22"/>
        </w:rPr>
        <w:tab/>
      </w:r>
    </w:p>
    <w:p w14:paraId="3F1EB48D" w14:textId="0F313E3E" w:rsidR="00C52AFE" w:rsidRPr="00C52AFE" w:rsidRDefault="00C52AFE" w:rsidP="00E92394">
      <w:pPr>
        <w:spacing w:after="0" w:line="360" w:lineRule="auto"/>
        <w:jc w:val="both"/>
        <w:rPr>
          <w:rFonts w:ascii="Book Antiqua" w:eastAsia="Times New Roman" w:hAnsi="Book Antiqua" w:cs="Arial"/>
          <w:bCs/>
          <w:sz w:val="20"/>
          <w:lang w:eastAsia="pl-PL"/>
        </w:rPr>
      </w:pPr>
      <w:r w:rsidRPr="00C52AFE">
        <w:rPr>
          <w:rFonts w:ascii="Book Antiqua" w:eastAsia="Times New Roman" w:hAnsi="Book Antiqua" w:cs="Arial"/>
          <w:bCs/>
          <w:sz w:val="20"/>
          <w:lang w:eastAsia="pl-PL"/>
        </w:rPr>
        <w:t xml:space="preserve">UMOWA NR </w:t>
      </w:r>
      <w:r>
        <w:rPr>
          <w:rFonts w:ascii="Book Antiqua" w:eastAsia="Times New Roman" w:hAnsi="Book Antiqua" w:cs="Arial"/>
          <w:bCs/>
          <w:sz w:val="20"/>
          <w:lang w:eastAsia="pl-PL"/>
        </w:rPr>
        <w:t>………….</w:t>
      </w:r>
    </w:p>
    <w:p w14:paraId="68DD5F07" w14:textId="77777777" w:rsidR="004A04B0" w:rsidRDefault="004A04B0" w:rsidP="00E92394">
      <w:pPr>
        <w:spacing w:after="0" w:line="360" w:lineRule="auto"/>
        <w:jc w:val="both"/>
        <w:rPr>
          <w:rFonts w:ascii="Book Antiqua" w:eastAsia="Times New Roman" w:hAnsi="Book Antiqua" w:cs="Arial"/>
          <w:bCs/>
          <w:sz w:val="20"/>
          <w:lang w:eastAsia="pl-PL"/>
        </w:rPr>
      </w:pPr>
    </w:p>
    <w:p w14:paraId="18015446" w14:textId="03943C63" w:rsidR="00C52AFE" w:rsidRPr="00C52AFE" w:rsidRDefault="00C52AFE" w:rsidP="00E92394">
      <w:pPr>
        <w:spacing w:after="0" w:line="360" w:lineRule="auto"/>
        <w:jc w:val="both"/>
        <w:rPr>
          <w:rFonts w:ascii="Book Antiqua" w:eastAsia="Times New Roman" w:hAnsi="Book Antiqua" w:cs="Arial"/>
          <w:bCs/>
          <w:sz w:val="20"/>
          <w:lang w:eastAsia="pl-PL"/>
        </w:rPr>
      </w:pPr>
      <w:r w:rsidRPr="00C52AFE">
        <w:rPr>
          <w:rFonts w:ascii="Book Antiqua" w:eastAsia="Times New Roman" w:hAnsi="Book Antiqua" w:cs="Arial"/>
          <w:bCs/>
          <w:sz w:val="20"/>
          <w:lang w:eastAsia="pl-PL"/>
        </w:rPr>
        <w:t>zawarta w dniu _______________________ w Dobrym Mieście pomiędzy:</w:t>
      </w:r>
    </w:p>
    <w:p w14:paraId="060ACD1C" w14:textId="77777777" w:rsidR="00C52AFE" w:rsidRPr="00C52AFE" w:rsidRDefault="00C52AFE" w:rsidP="00E92394">
      <w:pPr>
        <w:spacing w:after="0" w:line="360" w:lineRule="auto"/>
        <w:jc w:val="both"/>
        <w:rPr>
          <w:rFonts w:ascii="Book Antiqua" w:eastAsia="Times New Roman" w:hAnsi="Book Antiqua" w:cs="Arial"/>
          <w:b/>
          <w:bCs/>
          <w:sz w:val="20"/>
          <w:lang w:eastAsia="pl-PL"/>
        </w:rPr>
      </w:pPr>
      <w:bookmarkStart w:id="0" w:name="_Hlk27226675"/>
    </w:p>
    <w:p w14:paraId="676B702E" w14:textId="77777777" w:rsidR="00C52AFE" w:rsidRPr="00C52AFE" w:rsidRDefault="00C52AFE" w:rsidP="00E92394">
      <w:pPr>
        <w:spacing w:after="0" w:line="360" w:lineRule="auto"/>
        <w:jc w:val="both"/>
        <w:rPr>
          <w:rFonts w:ascii="Book Antiqua" w:eastAsia="Times New Roman" w:hAnsi="Book Antiqua" w:cs="Arial"/>
          <w:sz w:val="20"/>
          <w:lang w:eastAsia="pl-PL"/>
        </w:rPr>
      </w:pPr>
      <w:r w:rsidRPr="00C52AFE">
        <w:rPr>
          <w:rFonts w:ascii="Book Antiqua" w:eastAsia="Times New Roman" w:hAnsi="Book Antiqua" w:cs="Arial"/>
          <w:b/>
          <w:bCs/>
          <w:sz w:val="20"/>
          <w:lang w:eastAsia="pl-PL"/>
        </w:rPr>
        <w:t xml:space="preserve">Zespołem Szkół Rolniczych im. Biskupa Ignacego Błażeja Krasickiego w Smolajnach </w:t>
      </w:r>
      <w:r w:rsidRPr="00C52AFE">
        <w:rPr>
          <w:rFonts w:ascii="Book Antiqua" w:eastAsia="Times New Roman" w:hAnsi="Book Antiqua" w:cs="Arial"/>
          <w:sz w:val="20"/>
          <w:lang w:eastAsia="pl-PL"/>
        </w:rPr>
        <w:t>z siedzibą przy ul. Fabrycznej 6A, 11-040 Dobre Miasto,</w:t>
      </w:r>
      <w:r w:rsidRPr="00C52AFE">
        <w:rPr>
          <w:rFonts w:ascii="Book Antiqua" w:eastAsia="Times New Roman" w:hAnsi="Book Antiqua" w:cs="Arial"/>
          <w:b/>
          <w:bCs/>
          <w:sz w:val="20"/>
          <w:lang w:eastAsia="pl-PL"/>
        </w:rPr>
        <w:t xml:space="preserve"> </w:t>
      </w:r>
      <w:bookmarkEnd w:id="0"/>
      <w:r w:rsidRPr="00C52AFE">
        <w:rPr>
          <w:rFonts w:ascii="Book Antiqua" w:eastAsia="Times New Roman" w:hAnsi="Book Antiqua" w:cs="Arial"/>
          <w:sz w:val="20"/>
          <w:lang w:eastAsia="pl-PL"/>
        </w:rPr>
        <w:t xml:space="preserve">NIP 739-316-22-80, </w:t>
      </w:r>
    </w:p>
    <w:p w14:paraId="1FBB79B7" w14:textId="77777777" w:rsidR="00C52AFE" w:rsidRPr="00C52AFE" w:rsidRDefault="00C52AFE" w:rsidP="00E92394">
      <w:pPr>
        <w:spacing w:after="0" w:line="360" w:lineRule="auto"/>
        <w:jc w:val="both"/>
        <w:rPr>
          <w:rFonts w:ascii="Book Antiqua" w:eastAsia="Times New Roman" w:hAnsi="Book Antiqua" w:cs="Arial"/>
          <w:bCs/>
          <w:sz w:val="20"/>
          <w:lang w:eastAsia="pl-PL"/>
        </w:rPr>
      </w:pPr>
      <w:r w:rsidRPr="00C52AFE">
        <w:rPr>
          <w:rFonts w:ascii="Book Antiqua" w:eastAsia="Times New Roman" w:hAnsi="Book Antiqua" w:cs="Arial"/>
          <w:bCs/>
          <w:sz w:val="20"/>
          <w:lang w:eastAsia="pl-PL"/>
        </w:rPr>
        <w:t>zwanym w dalszej treści ,,Zamawiającym’’, reprezentowanym przez:</w:t>
      </w:r>
    </w:p>
    <w:p w14:paraId="7639359F" w14:textId="29F0D43D" w:rsidR="00C52AFE" w:rsidRDefault="00E92394" w:rsidP="00E92394">
      <w:pPr>
        <w:spacing w:after="0" w:line="360" w:lineRule="auto"/>
        <w:jc w:val="both"/>
        <w:rPr>
          <w:rFonts w:ascii="Book Antiqua" w:eastAsia="Times New Roman" w:hAnsi="Book Antiqua" w:cs="Arial"/>
          <w:bCs/>
          <w:sz w:val="20"/>
          <w:lang w:eastAsia="pl-PL"/>
        </w:rPr>
      </w:pPr>
      <w:r>
        <w:rPr>
          <w:rFonts w:ascii="Book Antiqua" w:eastAsia="Times New Roman" w:hAnsi="Book Antiqua" w:cs="Arial"/>
          <w:bCs/>
          <w:sz w:val="20"/>
          <w:lang w:eastAsia="pl-PL"/>
        </w:rPr>
        <w:t xml:space="preserve">Agnieszkę </w:t>
      </w:r>
      <w:proofErr w:type="spellStart"/>
      <w:r w:rsidRPr="00E92394">
        <w:rPr>
          <w:rFonts w:ascii="Book Antiqua" w:eastAsia="Times New Roman" w:hAnsi="Book Antiqua" w:cs="Arial"/>
          <w:bCs/>
          <w:sz w:val="20"/>
          <w:lang w:eastAsia="pl-PL"/>
        </w:rPr>
        <w:t>Gołębiowsk</w:t>
      </w:r>
      <w:r>
        <w:rPr>
          <w:rFonts w:ascii="Book Antiqua" w:eastAsia="Times New Roman" w:hAnsi="Book Antiqua" w:cs="Arial"/>
          <w:bCs/>
          <w:sz w:val="20"/>
          <w:lang w:eastAsia="pl-PL"/>
        </w:rPr>
        <w:t>ą</w:t>
      </w:r>
      <w:r w:rsidRPr="00E92394">
        <w:rPr>
          <w:rFonts w:ascii="Book Antiqua" w:eastAsia="Times New Roman" w:hAnsi="Book Antiqua" w:cs="Arial"/>
          <w:bCs/>
          <w:sz w:val="20"/>
          <w:lang w:eastAsia="pl-PL"/>
        </w:rPr>
        <w:t>-Węckowicz</w:t>
      </w:r>
      <w:proofErr w:type="spellEnd"/>
      <w:r>
        <w:rPr>
          <w:rFonts w:ascii="Book Antiqua" w:eastAsia="Times New Roman" w:hAnsi="Book Antiqua" w:cs="Arial"/>
          <w:bCs/>
          <w:sz w:val="20"/>
          <w:lang w:eastAsia="pl-PL"/>
        </w:rPr>
        <w:t xml:space="preserve"> – Dyrektora Szkoły</w:t>
      </w:r>
    </w:p>
    <w:p w14:paraId="171D07F1" w14:textId="20154E2F" w:rsidR="00E92394" w:rsidRDefault="00E92394" w:rsidP="00E92394">
      <w:pPr>
        <w:spacing w:after="0" w:line="360" w:lineRule="auto"/>
        <w:jc w:val="both"/>
        <w:rPr>
          <w:rFonts w:ascii="Book Antiqua" w:eastAsia="Times New Roman" w:hAnsi="Book Antiqua" w:cs="Arial"/>
          <w:bCs/>
          <w:sz w:val="20"/>
          <w:lang w:eastAsia="pl-PL"/>
        </w:rPr>
      </w:pPr>
      <w:r>
        <w:rPr>
          <w:rFonts w:ascii="Book Antiqua" w:eastAsia="Times New Roman" w:hAnsi="Book Antiqua" w:cs="Arial"/>
          <w:bCs/>
          <w:sz w:val="20"/>
          <w:lang w:eastAsia="pl-PL"/>
        </w:rPr>
        <w:t xml:space="preserve">przy kontrasygnacie Eweliny Paczkowskiej – Głównego Księgowego </w:t>
      </w:r>
    </w:p>
    <w:p w14:paraId="2E947186" w14:textId="77777777" w:rsidR="00E92394" w:rsidRPr="00C52AFE" w:rsidRDefault="00E92394" w:rsidP="00E92394">
      <w:pPr>
        <w:spacing w:after="0" w:line="360" w:lineRule="auto"/>
        <w:jc w:val="both"/>
        <w:rPr>
          <w:rFonts w:ascii="Book Antiqua" w:eastAsia="Times New Roman" w:hAnsi="Book Antiqua" w:cs="Arial"/>
          <w:bCs/>
          <w:sz w:val="20"/>
          <w:lang w:eastAsia="pl-PL"/>
        </w:rPr>
      </w:pPr>
    </w:p>
    <w:p w14:paraId="0BCB144B" w14:textId="77777777" w:rsidR="00C52AFE" w:rsidRPr="00C52AFE" w:rsidRDefault="00C52AFE" w:rsidP="00E92394">
      <w:pPr>
        <w:spacing w:after="0" w:line="360" w:lineRule="auto"/>
        <w:jc w:val="both"/>
        <w:rPr>
          <w:rFonts w:ascii="Book Antiqua" w:eastAsia="Times New Roman" w:hAnsi="Book Antiqua" w:cs="Arial"/>
          <w:bCs/>
          <w:sz w:val="20"/>
          <w:lang w:eastAsia="pl-PL"/>
        </w:rPr>
      </w:pPr>
      <w:r w:rsidRPr="00C52AFE">
        <w:rPr>
          <w:rFonts w:ascii="Book Antiqua" w:eastAsia="Times New Roman" w:hAnsi="Book Antiqua" w:cs="Arial"/>
          <w:bCs/>
          <w:sz w:val="20"/>
          <w:lang w:eastAsia="pl-PL"/>
        </w:rPr>
        <w:t>a</w:t>
      </w:r>
    </w:p>
    <w:p w14:paraId="08D63AB8" w14:textId="77777777" w:rsidR="00C52AFE" w:rsidRPr="00C52AFE" w:rsidRDefault="00C52AFE" w:rsidP="00E92394">
      <w:pPr>
        <w:spacing w:after="0" w:line="360" w:lineRule="auto"/>
        <w:jc w:val="both"/>
        <w:rPr>
          <w:rFonts w:ascii="Book Antiqua" w:eastAsia="Times New Roman" w:hAnsi="Book Antiqua" w:cs="Arial"/>
          <w:bCs/>
          <w:sz w:val="20"/>
          <w:lang w:eastAsia="pl-PL"/>
        </w:rPr>
      </w:pPr>
      <w:r w:rsidRPr="00C52AFE">
        <w:rPr>
          <w:rFonts w:ascii="Book Antiqua" w:eastAsia="Times New Roman" w:hAnsi="Book Antiqua" w:cs="Arial"/>
          <w:bCs/>
          <w:sz w:val="20"/>
          <w:lang w:eastAsia="pl-PL"/>
        </w:rPr>
        <w:t>____________ , zwanym dalej ,,Wykonawcą’’</w:t>
      </w:r>
    </w:p>
    <w:p w14:paraId="68F1FF8E" w14:textId="77777777" w:rsidR="00E55CE9" w:rsidRDefault="00E55CE9" w:rsidP="00E92394">
      <w:pPr>
        <w:spacing w:after="0" w:line="360" w:lineRule="auto"/>
        <w:jc w:val="both"/>
        <w:rPr>
          <w:rFonts w:ascii="Book Antiqua" w:hAnsi="Book Antiqua" w:cs="Arial"/>
          <w:sz w:val="20"/>
          <w:szCs w:val="20"/>
        </w:rPr>
      </w:pPr>
    </w:p>
    <w:p w14:paraId="7C36901B" w14:textId="33B95B58" w:rsidR="00C52AFE" w:rsidRPr="00C52AFE" w:rsidRDefault="00C52AFE" w:rsidP="00E92394">
      <w:pPr>
        <w:spacing w:after="0" w:line="360" w:lineRule="auto"/>
        <w:jc w:val="both"/>
        <w:rPr>
          <w:rFonts w:ascii="Book Antiqua" w:hAnsi="Book Antiqua" w:cs="Arial"/>
          <w:sz w:val="20"/>
          <w:szCs w:val="20"/>
        </w:rPr>
      </w:pPr>
      <w:r w:rsidRPr="00C52AFE">
        <w:rPr>
          <w:rFonts w:ascii="Book Antiqua" w:hAnsi="Book Antiqua" w:cs="Arial"/>
          <w:sz w:val="20"/>
          <w:szCs w:val="20"/>
        </w:rPr>
        <w:t>Zamawiający i Wykonawca są również w dalszej części umowy zwani łącznie „</w:t>
      </w:r>
      <w:r w:rsidRPr="00C52AFE">
        <w:rPr>
          <w:rFonts w:ascii="Book Antiqua" w:hAnsi="Book Antiqua" w:cs="Arial"/>
          <w:b/>
          <w:bCs/>
          <w:sz w:val="20"/>
          <w:szCs w:val="20"/>
        </w:rPr>
        <w:t>Stronami</w:t>
      </w:r>
      <w:r w:rsidRPr="00C52AFE">
        <w:rPr>
          <w:rFonts w:ascii="Book Antiqua" w:hAnsi="Book Antiqua" w:cs="Arial"/>
          <w:sz w:val="20"/>
          <w:szCs w:val="20"/>
        </w:rPr>
        <w:t xml:space="preserve">”, a każdy </w:t>
      </w:r>
      <w:r>
        <w:rPr>
          <w:rFonts w:ascii="Book Antiqua" w:hAnsi="Book Antiqua" w:cs="Arial"/>
          <w:sz w:val="20"/>
          <w:szCs w:val="20"/>
        </w:rPr>
        <w:t xml:space="preserve">                      </w:t>
      </w:r>
      <w:r w:rsidRPr="00C52AFE">
        <w:rPr>
          <w:rFonts w:ascii="Book Antiqua" w:hAnsi="Book Antiqua" w:cs="Arial"/>
          <w:sz w:val="20"/>
          <w:szCs w:val="20"/>
        </w:rPr>
        <w:t>z osobna „</w:t>
      </w:r>
      <w:r w:rsidRPr="00C52AFE">
        <w:rPr>
          <w:rFonts w:ascii="Book Antiqua" w:hAnsi="Book Antiqua" w:cs="Arial"/>
          <w:b/>
          <w:bCs/>
          <w:sz w:val="20"/>
          <w:szCs w:val="20"/>
        </w:rPr>
        <w:t>Stroną</w:t>
      </w:r>
      <w:r w:rsidRPr="00C52AFE">
        <w:rPr>
          <w:rFonts w:ascii="Book Antiqua" w:hAnsi="Book Antiqua" w:cs="Arial"/>
          <w:sz w:val="20"/>
          <w:szCs w:val="20"/>
        </w:rPr>
        <w:t>”.</w:t>
      </w:r>
    </w:p>
    <w:p w14:paraId="692CDCC6" w14:textId="77777777" w:rsidR="008D3A48" w:rsidRDefault="008D3A48" w:rsidP="00E92394">
      <w:pPr>
        <w:spacing w:after="0" w:line="360" w:lineRule="auto"/>
        <w:jc w:val="both"/>
        <w:rPr>
          <w:rFonts w:ascii="Book Antiqua" w:hAnsi="Book Antiqua" w:cs="Arial"/>
          <w:sz w:val="20"/>
          <w:szCs w:val="20"/>
        </w:rPr>
      </w:pPr>
    </w:p>
    <w:p w14:paraId="5443624E" w14:textId="47C4EFB5" w:rsidR="00C52AFE" w:rsidRPr="00C52AFE" w:rsidRDefault="00C52AFE" w:rsidP="00E92394">
      <w:pPr>
        <w:spacing w:after="0" w:line="360" w:lineRule="auto"/>
        <w:jc w:val="both"/>
        <w:rPr>
          <w:rFonts w:ascii="Book Antiqua" w:hAnsi="Book Antiqua" w:cs="Arial"/>
          <w:sz w:val="20"/>
          <w:szCs w:val="20"/>
        </w:rPr>
      </w:pPr>
      <w:r w:rsidRPr="00C52AFE">
        <w:rPr>
          <w:rFonts w:ascii="Book Antiqua" w:hAnsi="Book Antiqua" w:cs="Arial"/>
          <w:sz w:val="20"/>
          <w:szCs w:val="20"/>
        </w:rPr>
        <w:t>Niniejsza umowa jest w dalszej jej części zwana „</w:t>
      </w:r>
      <w:r w:rsidRPr="00C52AFE">
        <w:rPr>
          <w:rFonts w:ascii="Book Antiqua" w:hAnsi="Book Antiqua" w:cs="Arial"/>
          <w:b/>
          <w:bCs/>
          <w:sz w:val="20"/>
          <w:szCs w:val="20"/>
        </w:rPr>
        <w:t>Umową</w:t>
      </w:r>
      <w:r w:rsidRPr="00C52AFE">
        <w:rPr>
          <w:rFonts w:ascii="Book Antiqua" w:hAnsi="Book Antiqua" w:cs="Arial"/>
          <w:sz w:val="20"/>
          <w:szCs w:val="20"/>
        </w:rPr>
        <w:t>”.</w:t>
      </w:r>
    </w:p>
    <w:p w14:paraId="659A5557" w14:textId="77777777" w:rsidR="00E55CE9" w:rsidRDefault="00E55CE9" w:rsidP="00E92394">
      <w:pPr>
        <w:spacing w:after="0" w:line="360" w:lineRule="auto"/>
        <w:jc w:val="both"/>
        <w:rPr>
          <w:rFonts w:ascii="Book Antiqua" w:eastAsia="Times New Roman" w:hAnsi="Book Antiqua" w:cs="Arial"/>
          <w:bCs/>
          <w:sz w:val="20"/>
          <w:lang w:eastAsia="pl-PL"/>
        </w:rPr>
      </w:pPr>
    </w:p>
    <w:p w14:paraId="53F89E61" w14:textId="2DCC5F7F" w:rsidR="00C52AFE" w:rsidRPr="00084784" w:rsidRDefault="00C52AFE" w:rsidP="00E92394">
      <w:pPr>
        <w:spacing w:after="0" w:line="360" w:lineRule="auto"/>
        <w:jc w:val="both"/>
        <w:rPr>
          <w:rFonts w:ascii="Book Antiqua" w:eastAsia="Times New Roman" w:hAnsi="Book Antiqua" w:cs="Arial"/>
          <w:b/>
          <w:sz w:val="20"/>
          <w:lang w:eastAsia="pl-PL"/>
        </w:rPr>
      </w:pPr>
      <w:r w:rsidRPr="00C52AFE">
        <w:rPr>
          <w:rFonts w:ascii="Book Antiqua" w:eastAsia="Times New Roman" w:hAnsi="Book Antiqua" w:cs="Arial"/>
          <w:bCs/>
          <w:sz w:val="20"/>
          <w:lang w:eastAsia="pl-PL"/>
        </w:rPr>
        <w:t xml:space="preserve">Na podstawie rozstrzygniętego postępowania o udzielenie zamówienia publicznego </w:t>
      </w:r>
      <w:r>
        <w:rPr>
          <w:rFonts w:ascii="Book Antiqua" w:eastAsia="Times New Roman" w:hAnsi="Book Antiqua" w:cs="Arial"/>
          <w:bCs/>
          <w:sz w:val="20"/>
          <w:lang w:eastAsia="pl-PL"/>
        </w:rPr>
        <w:t xml:space="preserve">pn. </w:t>
      </w:r>
      <w:r w:rsidRPr="00C52AFE">
        <w:rPr>
          <w:rFonts w:ascii="Book Antiqua" w:eastAsia="Times New Roman" w:hAnsi="Book Antiqua" w:cs="Arial"/>
          <w:b/>
          <w:sz w:val="20"/>
          <w:lang w:eastAsia="pl-PL"/>
        </w:rPr>
        <w:t>,,Dostawa</w:t>
      </w:r>
      <w:r w:rsidR="00084784">
        <w:rPr>
          <w:rFonts w:ascii="Book Antiqua" w:eastAsia="Times New Roman" w:hAnsi="Book Antiqua" w:cs="Arial"/>
          <w:b/>
          <w:sz w:val="20"/>
          <w:lang w:eastAsia="pl-PL"/>
        </w:rPr>
        <w:t xml:space="preserve"> </w:t>
      </w:r>
      <w:r w:rsidR="00084784" w:rsidRPr="00084784">
        <w:rPr>
          <w:rFonts w:ascii="Book Antiqua" w:eastAsia="Times New Roman" w:hAnsi="Book Antiqua" w:cs="Arial"/>
          <w:b/>
          <w:sz w:val="20"/>
          <w:lang w:eastAsia="pl-PL"/>
        </w:rPr>
        <w:t xml:space="preserve">fantomu weterynaryjnego oraz akcesoriów </w:t>
      </w:r>
      <w:proofErr w:type="spellStart"/>
      <w:r w:rsidR="00084784" w:rsidRPr="00084784">
        <w:rPr>
          <w:rFonts w:ascii="Book Antiqua" w:eastAsia="Times New Roman" w:hAnsi="Book Antiqua" w:cs="Arial"/>
          <w:b/>
          <w:sz w:val="20"/>
          <w:lang w:eastAsia="pl-PL"/>
        </w:rPr>
        <w:t>groomerskich</w:t>
      </w:r>
      <w:proofErr w:type="spellEnd"/>
      <w:r w:rsidR="00084784" w:rsidRPr="00084784">
        <w:rPr>
          <w:rFonts w:ascii="Book Antiqua" w:eastAsia="Times New Roman" w:hAnsi="Book Antiqua" w:cs="Arial"/>
          <w:b/>
          <w:sz w:val="20"/>
          <w:lang w:eastAsia="pl-PL"/>
        </w:rPr>
        <w:t xml:space="preserve"> dla Zespołu Szkół Rolniczych</w:t>
      </w:r>
      <w:r w:rsidR="00084784">
        <w:rPr>
          <w:rFonts w:ascii="Book Antiqua" w:eastAsia="Times New Roman" w:hAnsi="Book Antiqua" w:cs="Arial"/>
          <w:b/>
          <w:sz w:val="20"/>
          <w:lang w:eastAsia="pl-PL"/>
        </w:rPr>
        <w:t xml:space="preserve"> </w:t>
      </w:r>
      <w:r w:rsidR="00084784" w:rsidRPr="00084784">
        <w:rPr>
          <w:rFonts w:ascii="Book Antiqua" w:eastAsia="Times New Roman" w:hAnsi="Book Antiqua" w:cs="Arial"/>
          <w:b/>
          <w:sz w:val="20"/>
          <w:lang w:eastAsia="pl-PL"/>
        </w:rPr>
        <w:t>im. Biskupa Ignacego Błażeja Krasickiego w Smolajnach</w:t>
      </w:r>
      <w:r w:rsidR="00084784">
        <w:rPr>
          <w:rFonts w:ascii="Book Antiqua" w:eastAsia="Times New Roman" w:hAnsi="Book Antiqua" w:cs="Arial"/>
          <w:b/>
          <w:sz w:val="20"/>
          <w:lang w:eastAsia="pl-PL"/>
        </w:rPr>
        <w:t xml:space="preserve"> </w:t>
      </w:r>
      <w:r w:rsidRPr="00C52AFE">
        <w:rPr>
          <w:rFonts w:ascii="Book Antiqua" w:eastAsia="Times New Roman" w:hAnsi="Book Antiqua" w:cs="Arial"/>
          <w:b/>
          <w:sz w:val="20"/>
          <w:lang w:eastAsia="pl-PL"/>
        </w:rPr>
        <w:t>– część nr ……… - dostawa…………  ‘’</w:t>
      </w:r>
      <w:r>
        <w:rPr>
          <w:rFonts w:ascii="Book Antiqua" w:eastAsia="Times New Roman" w:hAnsi="Book Antiqua" w:cs="Arial"/>
          <w:bCs/>
          <w:sz w:val="20"/>
          <w:lang w:eastAsia="pl-PL"/>
        </w:rPr>
        <w:t xml:space="preserve"> </w:t>
      </w:r>
      <w:r w:rsidRPr="00C52AFE">
        <w:rPr>
          <w:rFonts w:ascii="Book Antiqua" w:eastAsia="Times New Roman" w:hAnsi="Book Antiqua" w:cs="Arial"/>
          <w:bCs/>
          <w:sz w:val="20"/>
          <w:lang w:eastAsia="pl-PL"/>
        </w:rPr>
        <w:t>w ramach projektu nr FEWM.06.04-IZ.00-0016/23 -  „Unowocześnienie oferty edukacyjnej w Zespole Szkół Rolniczych w Smolajnach” dofinansowanego ze środków finansowych Unii Europejskiej Strony zawarły umowę o następującej treści:</w:t>
      </w:r>
    </w:p>
    <w:p w14:paraId="1122BC51" w14:textId="77777777" w:rsidR="00B81042" w:rsidRDefault="00B81042" w:rsidP="00E92394">
      <w:pPr>
        <w:spacing w:after="0" w:line="360" w:lineRule="auto"/>
        <w:jc w:val="both"/>
        <w:rPr>
          <w:rFonts w:ascii="Book Antiqua" w:hAnsi="Book Antiqua" w:cs="Arial"/>
          <w:i/>
          <w:iCs/>
          <w:sz w:val="20"/>
          <w:szCs w:val="20"/>
        </w:rPr>
      </w:pPr>
    </w:p>
    <w:p w14:paraId="7D0A007F" w14:textId="77777777" w:rsidR="00B81042" w:rsidRDefault="00B81042" w:rsidP="00E92394">
      <w:pPr>
        <w:numPr>
          <w:ilvl w:val="0"/>
          <w:numId w:val="2"/>
        </w:numPr>
        <w:spacing w:after="0" w:line="360" w:lineRule="auto"/>
        <w:jc w:val="center"/>
        <w:rPr>
          <w:rFonts w:ascii="Book Antiqua" w:hAnsi="Book Antiqua" w:cs="Arial"/>
          <w:b/>
          <w:sz w:val="20"/>
          <w:szCs w:val="20"/>
        </w:rPr>
      </w:pPr>
      <w:r w:rsidRPr="00C52AFE">
        <w:rPr>
          <w:rFonts w:ascii="Book Antiqua" w:hAnsi="Book Antiqua" w:cs="Arial"/>
          <w:b/>
          <w:sz w:val="20"/>
          <w:szCs w:val="20"/>
        </w:rPr>
        <w:t>PRZEDMIOT UMOWY</w:t>
      </w:r>
    </w:p>
    <w:p w14:paraId="16A15D06" w14:textId="0798FEC4" w:rsidR="00E92394" w:rsidRPr="00CD6CBA" w:rsidRDefault="00E92394" w:rsidP="00CD6CBA">
      <w:pPr>
        <w:pStyle w:val="Akapitzlist"/>
        <w:numPr>
          <w:ilvl w:val="1"/>
          <w:numId w:val="2"/>
        </w:numPr>
        <w:tabs>
          <w:tab w:val="clear" w:pos="709"/>
          <w:tab w:val="num" w:pos="284"/>
        </w:tabs>
        <w:spacing w:after="0" w:line="360" w:lineRule="auto"/>
        <w:ind w:left="284" w:hanging="284"/>
        <w:jc w:val="both"/>
        <w:rPr>
          <w:rFonts w:ascii="Book Antiqua" w:hAnsi="Book Antiqua" w:cs="Arial"/>
          <w:bCs/>
          <w:sz w:val="20"/>
          <w:szCs w:val="20"/>
        </w:rPr>
      </w:pPr>
      <w:r>
        <w:rPr>
          <w:rFonts w:ascii="Book Antiqua" w:hAnsi="Book Antiqua" w:cs="Arial"/>
          <w:bCs/>
          <w:sz w:val="20"/>
          <w:szCs w:val="20"/>
        </w:rPr>
        <w:t>Przedmiotem umowy jest dostawa fabrycznie nowego/-</w:t>
      </w:r>
      <w:proofErr w:type="spellStart"/>
      <w:r w:rsidR="00084784">
        <w:rPr>
          <w:rFonts w:ascii="Book Antiqua" w:hAnsi="Book Antiqua" w:cs="Arial"/>
          <w:bCs/>
          <w:sz w:val="20"/>
          <w:szCs w:val="20"/>
        </w:rPr>
        <w:t>ych</w:t>
      </w:r>
      <w:proofErr w:type="spellEnd"/>
      <w:r>
        <w:rPr>
          <w:rFonts w:ascii="Book Antiqua" w:hAnsi="Book Antiqua" w:cs="Arial"/>
          <w:bCs/>
          <w:sz w:val="20"/>
          <w:szCs w:val="20"/>
        </w:rPr>
        <w:t>, nieużywanego/-</w:t>
      </w:r>
      <w:proofErr w:type="spellStart"/>
      <w:r w:rsidR="00084784">
        <w:rPr>
          <w:rFonts w:ascii="Book Antiqua" w:hAnsi="Book Antiqua" w:cs="Arial"/>
          <w:bCs/>
          <w:sz w:val="20"/>
          <w:szCs w:val="20"/>
        </w:rPr>
        <w:t>ych</w:t>
      </w:r>
      <w:proofErr w:type="spellEnd"/>
      <w:r>
        <w:rPr>
          <w:rFonts w:ascii="Book Antiqua" w:hAnsi="Book Antiqua" w:cs="Arial"/>
          <w:bCs/>
          <w:sz w:val="20"/>
          <w:szCs w:val="20"/>
        </w:rPr>
        <w:t>, kompletnego/-</w:t>
      </w:r>
      <w:proofErr w:type="spellStart"/>
      <w:r w:rsidR="00084784">
        <w:rPr>
          <w:rFonts w:ascii="Book Antiqua" w:hAnsi="Book Antiqua" w:cs="Arial"/>
          <w:bCs/>
          <w:sz w:val="20"/>
          <w:szCs w:val="20"/>
        </w:rPr>
        <w:t>ych</w:t>
      </w:r>
      <w:proofErr w:type="spellEnd"/>
      <w:r>
        <w:rPr>
          <w:rFonts w:ascii="Book Antiqua" w:hAnsi="Book Antiqua" w:cs="Arial"/>
          <w:bCs/>
          <w:sz w:val="20"/>
          <w:szCs w:val="20"/>
        </w:rPr>
        <w:t>, sprawnego/-</w:t>
      </w:r>
      <w:proofErr w:type="spellStart"/>
      <w:r w:rsidR="00084784">
        <w:rPr>
          <w:rFonts w:ascii="Book Antiqua" w:hAnsi="Book Antiqua" w:cs="Arial"/>
          <w:bCs/>
          <w:sz w:val="20"/>
          <w:szCs w:val="20"/>
        </w:rPr>
        <w:t>ych</w:t>
      </w:r>
      <w:proofErr w:type="spellEnd"/>
      <w:r>
        <w:rPr>
          <w:rFonts w:ascii="Book Antiqua" w:hAnsi="Book Antiqua" w:cs="Arial"/>
          <w:bCs/>
          <w:sz w:val="20"/>
          <w:szCs w:val="20"/>
        </w:rPr>
        <w:t xml:space="preserve"> technicznie</w:t>
      </w:r>
      <w:r w:rsidR="00297629">
        <w:rPr>
          <w:rFonts w:ascii="Book Antiqua" w:hAnsi="Book Antiqua" w:cs="Arial"/>
          <w:bCs/>
          <w:sz w:val="20"/>
          <w:szCs w:val="20"/>
        </w:rPr>
        <w:t>, wolnego/-</w:t>
      </w:r>
      <w:proofErr w:type="spellStart"/>
      <w:r w:rsidR="00084784">
        <w:rPr>
          <w:rFonts w:ascii="Book Antiqua" w:hAnsi="Book Antiqua" w:cs="Arial"/>
          <w:bCs/>
          <w:sz w:val="20"/>
          <w:szCs w:val="20"/>
        </w:rPr>
        <w:t>ych</w:t>
      </w:r>
      <w:proofErr w:type="spellEnd"/>
      <w:r w:rsidR="00297629">
        <w:rPr>
          <w:rFonts w:ascii="Book Antiqua" w:hAnsi="Book Antiqua" w:cs="Arial"/>
          <w:bCs/>
          <w:sz w:val="20"/>
          <w:szCs w:val="20"/>
        </w:rPr>
        <w:t xml:space="preserve"> od wad fizycznych i prawnych</w:t>
      </w:r>
      <w:r>
        <w:rPr>
          <w:rFonts w:ascii="Book Antiqua" w:hAnsi="Book Antiqua" w:cs="Arial"/>
          <w:bCs/>
          <w:sz w:val="20"/>
          <w:szCs w:val="20"/>
        </w:rPr>
        <w:t xml:space="preserve"> ………. dla Zespołu Szkół Rolniczych im. </w:t>
      </w:r>
      <w:r w:rsidRPr="000008E2">
        <w:rPr>
          <w:rFonts w:ascii="Book Antiqua" w:hAnsi="Book Antiqua" w:cs="Arial"/>
          <w:sz w:val="20"/>
          <w:szCs w:val="20"/>
        </w:rPr>
        <w:t>Biskupa Ignacego Błażeja Krasickiego w Smolajnach.</w:t>
      </w:r>
    </w:p>
    <w:p w14:paraId="26C3822E" w14:textId="77777777" w:rsidR="00CD6CBA" w:rsidRPr="00CD6CBA" w:rsidRDefault="00CD6CBA" w:rsidP="00CD6CBA">
      <w:pPr>
        <w:pStyle w:val="Akapitzlist"/>
        <w:numPr>
          <w:ilvl w:val="1"/>
          <w:numId w:val="2"/>
        </w:numPr>
        <w:tabs>
          <w:tab w:val="clear" w:pos="709"/>
          <w:tab w:val="num" w:pos="284"/>
        </w:tabs>
        <w:spacing w:after="0" w:line="360" w:lineRule="auto"/>
        <w:ind w:left="284" w:hanging="284"/>
        <w:jc w:val="both"/>
        <w:rPr>
          <w:rFonts w:ascii="Book Antiqua" w:hAnsi="Book Antiqua" w:cs="Arial"/>
          <w:bCs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 xml:space="preserve">Wykonawca </w:t>
      </w:r>
      <w:r w:rsidRPr="00CD6CBA">
        <w:rPr>
          <w:rFonts w:ascii="Book Antiqua" w:hAnsi="Book Antiqua" w:cs="Arial"/>
          <w:sz w:val="20"/>
          <w:szCs w:val="20"/>
        </w:rPr>
        <w:t>oświadcza, że przedmiot umowy jest jego własnością, nie mają do niego prawa osoby trzecie, a także nie jest przedmiotem żadnego postępowania lub zabezpieczenia.</w:t>
      </w:r>
      <w:r>
        <w:rPr>
          <w:rFonts w:ascii="Book Antiqua" w:hAnsi="Book Antiqua" w:cs="Arial"/>
          <w:sz w:val="20"/>
          <w:szCs w:val="20"/>
        </w:rPr>
        <w:t xml:space="preserve"> </w:t>
      </w:r>
    </w:p>
    <w:p w14:paraId="60D21B62" w14:textId="7FCFAD49" w:rsidR="00E92394" w:rsidRDefault="00E92394" w:rsidP="00E54351">
      <w:pPr>
        <w:pStyle w:val="Akapitzlist"/>
        <w:numPr>
          <w:ilvl w:val="1"/>
          <w:numId w:val="2"/>
        </w:numPr>
        <w:tabs>
          <w:tab w:val="clear" w:pos="709"/>
          <w:tab w:val="num" w:pos="284"/>
        </w:tabs>
        <w:spacing w:after="0" w:line="360" w:lineRule="auto"/>
        <w:ind w:left="284" w:hanging="284"/>
        <w:jc w:val="both"/>
        <w:rPr>
          <w:rFonts w:ascii="Book Antiqua" w:hAnsi="Book Antiqua" w:cs="Arial"/>
          <w:bCs/>
          <w:sz w:val="20"/>
          <w:szCs w:val="20"/>
        </w:rPr>
      </w:pPr>
      <w:r w:rsidRPr="00297629">
        <w:rPr>
          <w:rFonts w:ascii="Book Antiqua" w:hAnsi="Book Antiqua" w:cs="Arial"/>
          <w:bCs/>
          <w:sz w:val="20"/>
          <w:szCs w:val="20"/>
        </w:rPr>
        <w:lastRenderedPageBreak/>
        <w:t>W ramach przedmiotu umowy Wykonawca udzieli wskazanym pracownikom Zamawiającego instruktażu (przeszkolenia), w szczególności w zakresie obsługi, eksploatacji, konserwacji, BHP, funkcjonowania maszyny/urządzenia stanowiącej przedmiot umowy. Szkolenie odbędzie się w siedzibie Zamawiającego, w terminie uzgodnionym i zaakceptowanym przez Zamawiającego.</w:t>
      </w:r>
    </w:p>
    <w:p w14:paraId="5868699D" w14:textId="4DF3DB68" w:rsidR="00297629" w:rsidRPr="00297629" w:rsidRDefault="00297629" w:rsidP="00E54351">
      <w:pPr>
        <w:pStyle w:val="Akapitzlist"/>
        <w:numPr>
          <w:ilvl w:val="1"/>
          <w:numId w:val="2"/>
        </w:numPr>
        <w:tabs>
          <w:tab w:val="clear" w:pos="709"/>
          <w:tab w:val="num" w:pos="284"/>
        </w:tabs>
        <w:spacing w:after="0" w:line="360" w:lineRule="auto"/>
        <w:ind w:left="284" w:hanging="284"/>
        <w:jc w:val="both"/>
        <w:rPr>
          <w:rFonts w:ascii="Book Antiqua" w:hAnsi="Book Antiqua" w:cs="Arial"/>
          <w:bCs/>
          <w:sz w:val="20"/>
          <w:szCs w:val="20"/>
        </w:rPr>
      </w:pPr>
      <w:r>
        <w:rPr>
          <w:rFonts w:ascii="Book Antiqua" w:hAnsi="Book Antiqua" w:cs="Arial"/>
          <w:bCs/>
          <w:sz w:val="20"/>
          <w:szCs w:val="20"/>
        </w:rPr>
        <w:t xml:space="preserve">Wykonawca </w:t>
      </w:r>
      <w:r>
        <w:rPr>
          <w:rFonts w:ascii="Book Antiqua" w:hAnsi="Book Antiqua" w:cs="Arial"/>
          <w:sz w:val="20"/>
          <w:szCs w:val="20"/>
        </w:rPr>
        <w:t>wraz z dostawą przedmiotu umowy</w:t>
      </w:r>
      <w:r w:rsidRPr="00E55CE9">
        <w:rPr>
          <w:rFonts w:ascii="Book Antiqua" w:hAnsi="Book Antiqua" w:cs="Arial"/>
          <w:sz w:val="20"/>
          <w:szCs w:val="20"/>
        </w:rPr>
        <w:t xml:space="preserve"> dostarczy Zamawiającemu napisane w języku polskim wszystkie dokumenty związane z</w:t>
      </w:r>
      <w:r>
        <w:rPr>
          <w:rFonts w:ascii="Book Antiqua" w:hAnsi="Book Antiqua" w:cs="Arial"/>
          <w:sz w:val="20"/>
          <w:szCs w:val="20"/>
        </w:rPr>
        <w:t xml:space="preserve"> jego </w:t>
      </w:r>
      <w:r w:rsidRPr="00E55CE9">
        <w:rPr>
          <w:rFonts w:ascii="Book Antiqua" w:hAnsi="Book Antiqua" w:cs="Arial"/>
          <w:sz w:val="20"/>
          <w:szCs w:val="20"/>
        </w:rPr>
        <w:t>eksploatacją</w:t>
      </w:r>
      <w:r>
        <w:rPr>
          <w:rFonts w:ascii="Book Antiqua" w:hAnsi="Book Antiqua" w:cs="Arial"/>
          <w:sz w:val="20"/>
          <w:szCs w:val="20"/>
        </w:rPr>
        <w:t xml:space="preserve"> </w:t>
      </w:r>
      <w:r w:rsidRPr="00E55CE9">
        <w:rPr>
          <w:rFonts w:ascii="Book Antiqua" w:hAnsi="Book Antiqua" w:cs="Arial"/>
          <w:sz w:val="20"/>
          <w:szCs w:val="20"/>
        </w:rPr>
        <w:t>(np. instrukcje użytkowania i obsługi, instrukcje konserwacji, listy części zamiennych, wykazy części i układów nieobjętych gwarancją, karty gwarancyjne itp.).</w:t>
      </w:r>
    </w:p>
    <w:p w14:paraId="64F970A6" w14:textId="3FAC85A6" w:rsidR="00297629" w:rsidRPr="00297629" w:rsidRDefault="00297629" w:rsidP="00E54351">
      <w:pPr>
        <w:pStyle w:val="Akapitzlist"/>
        <w:numPr>
          <w:ilvl w:val="1"/>
          <w:numId w:val="2"/>
        </w:numPr>
        <w:tabs>
          <w:tab w:val="clear" w:pos="709"/>
          <w:tab w:val="num" w:pos="284"/>
        </w:tabs>
        <w:spacing w:after="0" w:line="360" w:lineRule="auto"/>
        <w:ind w:left="284" w:hanging="284"/>
        <w:jc w:val="both"/>
        <w:rPr>
          <w:rFonts w:ascii="Book Antiqua" w:hAnsi="Book Antiqua" w:cs="Arial"/>
          <w:bCs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 xml:space="preserve">Przedmiot umowy </w:t>
      </w:r>
      <w:r w:rsidRPr="00E55CE9">
        <w:rPr>
          <w:rFonts w:ascii="Book Antiqua" w:hAnsi="Book Antiqua" w:cs="Arial"/>
          <w:sz w:val="20"/>
          <w:szCs w:val="20"/>
        </w:rPr>
        <w:t xml:space="preserve">musi spełniać wymagania określone w </w:t>
      </w:r>
      <w:r w:rsidR="00084784">
        <w:rPr>
          <w:rFonts w:ascii="Book Antiqua" w:hAnsi="Book Antiqua" w:cs="Arial"/>
          <w:sz w:val="20"/>
          <w:szCs w:val="20"/>
        </w:rPr>
        <w:t>treści zapytania ofertowego</w:t>
      </w:r>
      <w:r w:rsidRPr="00E55CE9">
        <w:rPr>
          <w:rFonts w:ascii="Book Antiqua" w:hAnsi="Book Antiqua" w:cs="Arial"/>
          <w:sz w:val="20"/>
          <w:szCs w:val="20"/>
        </w:rPr>
        <w:t>, być zgodny z ofertą złożoną przez Wykonawcę oraz odpowiadać wymogom określonym</w:t>
      </w:r>
      <w:r w:rsidR="00084784">
        <w:rPr>
          <w:rFonts w:ascii="Book Antiqua" w:hAnsi="Book Antiqua" w:cs="Arial"/>
          <w:sz w:val="20"/>
          <w:szCs w:val="20"/>
        </w:rPr>
        <w:t xml:space="preserve"> </w:t>
      </w:r>
      <w:r w:rsidRPr="00E55CE9">
        <w:rPr>
          <w:rFonts w:ascii="Book Antiqua" w:hAnsi="Book Antiqua" w:cs="Arial"/>
          <w:sz w:val="20"/>
          <w:szCs w:val="20"/>
        </w:rPr>
        <w:t>w obowiązujących przepisach prawa, posiadać wszystkie wymagane prawem certyfikaty</w:t>
      </w:r>
      <w:r>
        <w:rPr>
          <w:rFonts w:ascii="Book Antiqua" w:hAnsi="Book Antiqua" w:cs="Arial"/>
          <w:sz w:val="20"/>
          <w:szCs w:val="20"/>
        </w:rPr>
        <w:t xml:space="preserve"> i</w:t>
      </w:r>
      <w:r w:rsidRPr="00E55CE9">
        <w:rPr>
          <w:rFonts w:ascii="Book Antiqua" w:hAnsi="Book Antiqua" w:cs="Arial"/>
          <w:sz w:val="20"/>
          <w:szCs w:val="20"/>
        </w:rPr>
        <w:t xml:space="preserve"> atesty, a także spełniać wymagane standardy </w:t>
      </w:r>
      <w:r>
        <w:rPr>
          <w:rFonts w:ascii="Book Antiqua" w:hAnsi="Book Antiqua" w:cs="Arial"/>
          <w:sz w:val="20"/>
          <w:szCs w:val="20"/>
        </w:rPr>
        <w:t>oraz</w:t>
      </w:r>
      <w:r w:rsidRPr="00E55CE9">
        <w:rPr>
          <w:rFonts w:ascii="Book Antiqua" w:hAnsi="Book Antiqua" w:cs="Arial"/>
          <w:sz w:val="20"/>
          <w:szCs w:val="20"/>
        </w:rPr>
        <w:t xml:space="preserve"> normy, w tym w zakresie wymaganych warunków bezpieczeństwa oraz eksploatacji.</w:t>
      </w:r>
    </w:p>
    <w:p w14:paraId="6637CED0" w14:textId="54BBE951" w:rsidR="00AE4D91" w:rsidRPr="00297629" w:rsidRDefault="00AE4D91" w:rsidP="00297629">
      <w:pPr>
        <w:pStyle w:val="Akapitzlist"/>
        <w:numPr>
          <w:ilvl w:val="1"/>
          <w:numId w:val="2"/>
        </w:numPr>
        <w:tabs>
          <w:tab w:val="clear" w:pos="709"/>
          <w:tab w:val="num" w:pos="284"/>
        </w:tabs>
        <w:spacing w:after="0" w:line="360" w:lineRule="auto"/>
        <w:ind w:left="284" w:hanging="284"/>
        <w:jc w:val="both"/>
        <w:rPr>
          <w:rFonts w:ascii="Book Antiqua" w:hAnsi="Book Antiqua" w:cs="Arial"/>
          <w:bCs/>
          <w:sz w:val="20"/>
          <w:szCs w:val="20"/>
        </w:rPr>
      </w:pPr>
      <w:bookmarkStart w:id="1" w:name="_Ref399269633"/>
      <w:r w:rsidRPr="00297629">
        <w:rPr>
          <w:rFonts w:ascii="Book Antiqua" w:hAnsi="Book Antiqua" w:cs="Arial"/>
          <w:bCs/>
          <w:sz w:val="20"/>
          <w:szCs w:val="20"/>
        </w:rPr>
        <w:t xml:space="preserve">Wykonawca </w:t>
      </w:r>
      <w:r w:rsidRPr="00297629">
        <w:rPr>
          <w:rFonts w:ascii="Book Antiqua" w:hAnsi="Book Antiqua" w:cs="Arial"/>
          <w:sz w:val="20"/>
        </w:rPr>
        <w:t xml:space="preserve">oświadcza, iż posiada niezbędne możliwości techniczne oraz wiedzę, potrzebne do prawidłowej realizacji </w:t>
      </w:r>
      <w:r w:rsidR="00E55CE9" w:rsidRPr="00297629">
        <w:rPr>
          <w:rFonts w:ascii="Book Antiqua" w:hAnsi="Book Antiqua" w:cs="Arial"/>
          <w:sz w:val="20"/>
        </w:rPr>
        <w:t>u</w:t>
      </w:r>
      <w:r w:rsidRPr="00297629">
        <w:rPr>
          <w:rFonts w:ascii="Book Antiqua" w:hAnsi="Book Antiqua" w:cs="Arial"/>
          <w:sz w:val="20"/>
        </w:rPr>
        <w:t xml:space="preserve">mowy oraz zobowiązuje się wykonać </w:t>
      </w:r>
      <w:r w:rsidR="00E55CE9" w:rsidRPr="00297629">
        <w:rPr>
          <w:rFonts w:ascii="Book Antiqua" w:hAnsi="Book Antiqua" w:cs="Arial"/>
          <w:sz w:val="20"/>
        </w:rPr>
        <w:t>u</w:t>
      </w:r>
      <w:r w:rsidRPr="00297629">
        <w:rPr>
          <w:rFonts w:ascii="Book Antiqua" w:hAnsi="Book Antiqua" w:cs="Arial"/>
          <w:sz w:val="20"/>
        </w:rPr>
        <w:t xml:space="preserve">mowę dochowując najwyższej staranności. Wykonawca jest zobowiązany przy wykonywaniu </w:t>
      </w:r>
      <w:r w:rsidR="00E55CE9" w:rsidRPr="00297629">
        <w:rPr>
          <w:rFonts w:ascii="Book Antiqua" w:hAnsi="Book Antiqua" w:cs="Arial"/>
          <w:sz w:val="20"/>
        </w:rPr>
        <w:t>u</w:t>
      </w:r>
      <w:r w:rsidRPr="00297629">
        <w:rPr>
          <w:rFonts w:ascii="Book Antiqua" w:hAnsi="Book Antiqua" w:cs="Arial"/>
          <w:sz w:val="20"/>
        </w:rPr>
        <w:t>mowy stosować się do wytycznych Zamawiającego.</w:t>
      </w:r>
    </w:p>
    <w:bookmarkEnd w:id="1"/>
    <w:p w14:paraId="1C03F80C" w14:textId="77777777" w:rsidR="00B81042" w:rsidRPr="00C52AFE" w:rsidRDefault="00B81042" w:rsidP="00E92394">
      <w:pPr>
        <w:spacing w:after="0" w:line="360" w:lineRule="auto"/>
        <w:ind w:left="709"/>
        <w:jc w:val="both"/>
        <w:rPr>
          <w:rFonts w:ascii="Book Antiqua" w:hAnsi="Book Antiqua" w:cs="Arial"/>
          <w:sz w:val="20"/>
          <w:szCs w:val="20"/>
        </w:rPr>
      </w:pPr>
    </w:p>
    <w:p w14:paraId="75084D1C" w14:textId="77777777" w:rsidR="00B81042" w:rsidRPr="00C52AFE" w:rsidRDefault="00B81042" w:rsidP="00E92394">
      <w:pPr>
        <w:numPr>
          <w:ilvl w:val="0"/>
          <w:numId w:val="2"/>
        </w:numPr>
        <w:spacing w:after="0" w:line="360" w:lineRule="auto"/>
        <w:jc w:val="center"/>
        <w:rPr>
          <w:rFonts w:ascii="Book Antiqua" w:hAnsi="Book Antiqua" w:cs="Arial"/>
          <w:b/>
          <w:sz w:val="20"/>
          <w:szCs w:val="20"/>
        </w:rPr>
      </w:pPr>
      <w:r w:rsidRPr="00C52AFE">
        <w:rPr>
          <w:rFonts w:ascii="Book Antiqua" w:hAnsi="Book Antiqua" w:cs="Arial"/>
          <w:b/>
          <w:sz w:val="20"/>
          <w:szCs w:val="20"/>
        </w:rPr>
        <w:t>TERMIN REALIZACJI PRZEDMIOTU UMOWY</w:t>
      </w:r>
    </w:p>
    <w:p w14:paraId="4170A2CE" w14:textId="6E2B20CD" w:rsidR="00B81042" w:rsidRDefault="00B81042" w:rsidP="008D3A48">
      <w:pPr>
        <w:pStyle w:val="Akapitzlist"/>
        <w:spacing w:after="0" w:line="360" w:lineRule="auto"/>
        <w:ind w:left="0"/>
        <w:jc w:val="both"/>
        <w:rPr>
          <w:rFonts w:ascii="Book Antiqua" w:hAnsi="Book Antiqua" w:cs="Arial"/>
          <w:iCs/>
          <w:sz w:val="20"/>
          <w:szCs w:val="20"/>
        </w:rPr>
      </w:pPr>
      <w:r w:rsidRPr="008D3A48">
        <w:rPr>
          <w:rFonts w:ascii="Book Antiqua" w:hAnsi="Book Antiqua" w:cs="Arial"/>
          <w:sz w:val="20"/>
          <w:szCs w:val="20"/>
        </w:rPr>
        <w:t xml:space="preserve">Wykonawca zobowiązuje się zrealizować </w:t>
      </w:r>
      <w:r w:rsidR="00E55CE9" w:rsidRPr="008D3A48">
        <w:rPr>
          <w:rFonts w:ascii="Book Antiqua" w:hAnsi="Book Antiqua" w:cs="Arial"/>
          <w:sz w:val="20"/>
          <w:szCs w:val="20"/>
        </w:rPr>
        <w:t>u</w:t>
      </w:r>
      <w:r w:rsidR="0084003C" w:rsidRPr="008D3A48">
        <w:rPr>
          <w:rFonts w:ascii="Book Antiqua" w:hAnsi="Book Antiqua" w:cs="Arial"/>
          <w:sz w:val="20"/>
          <w:szCs w:val="20"/>
        </w:rPr>
        <w:t xml:space="preserve">mowę </w:t>
      </w:r>
      <w:r w:rsidRPr="008D3A48">
        <w:rPr>
          <w:rFonts w:ascii="Book Antiqua" w:hAnsi="Book Antiqua" w:cs="Arial"/>
          <w:iCs/>
          <w:sz w:val="20"/>
          <w:szCs w:val="20"/>
        </w:rPr>
        <w:t>w terminie</w:t>
      </w:r>
      <w:r w:rsidR="00B674F1">
        <w:rPr>
          <w:rFonts w:ascii="Book Antiqua" w:hAnsi="Book Antiqua" w:cs="Arial"/>
          <w:iCs/>
          <w:sz w:val="20"/>
          <w:szCs w:val="20"/>
        </w:rPr>
        <w:t xml:space="preserve"> </w:t>
      </w:r>
      <w:r w:rsidR="00B674F1" w:rsidRPr="00B674F1">
        <w:rPr>
          <w:rFonts w:ascii="Book Antiqua" w:hAnsi="Book Antiqua" w:cs="Arial"/>
          <w:b/>
          <w:bCs/>
          <w:iCs/>
          <w:sz w:val="20"/>
          <w:szCs w:val="20"/>
        </w:rPr>
        <w:t xml:space="preserve">do </w:t>
      </w:r>
      <w:r w:rsidR="00084784">
        <w:rPr>
          <w:rFonts w:ascii="Book Antiqua" w:hAnsi="Book Antiqua" w:cs="Arial"/>
          <w:b/>
          <w:bCs/>
          <w:iCs/>
          <w:sz w:val="20"/>
          <w:szCs w:val="20"/>
        </w:rPr>
        <w:t xml:space="preserve">21 dnia od dnia </w:t>
      </w:r>
      <w:r w:rsidR="00B674F1" w:rsidRPr="00B674F1">
        <w:rPr>
          <w:rFonts w:ascii="Book Antiqua" w:hAnsi="Book Antiqua" w:cs="Arial"/>
          <w:b/>
          <w:bCs/>
          <w:iCs/>
          <w:sz w:val="20"/>
          <w:szCs w:val="20"/>
        </w:rPr>
        <w:t>zawarcia umowy.</w:t>
      </w:r>
    </w:p>
    <w:p w14:paraId="23057BAB" w14:textId="77777777" w:rsidR="008D3A48" w:rsidRPr="008D3A48" w:rsidRDefault="008D3A48" w:rsidP="008D3A48">
      <w:pPr>
        <w:spacing w:after="0" w:line="360" w:lineRule="auto"/>
        <w:jc w:val="both"/>
        <w:rPr>
          <w:rFonts w:ascii="Book Antiqua" w:hAnsi="Book Antiqua" w:cs="Arial"/>
          <w:iCs/>
          <w:sz w:val="20"/>
          <w:szCs w:val="20"/>
        </w:rPr>
      </w:pPr>
    </w:p>
    <w:p w14:paraId="7AB6AE11" w14:textId="77777777" w:rsidR="0084003C" w:rsidRPr="00C52AFE" w:rsidRDefault="0084003C" w:rsidP="00E92394">
      <w:pPr>
        <w:pStyle w:val="Akapitzlist"/>
        <w:spacing w:after="0" w:line="360" w:lineRule="auto"/>
        <w:ind w:left="709"/>
        <w:jc w:val="both"/>
        <w:rPr>
          <w:rFonts w:ascii="Book Antiqua" w:hAnsi="Book Antiqua" w:cs="Arial"/>
          <w:sz w:val="20"/>
          <w:szCs w:val="20"/>
          <w:highlight w:val="yellow"/>
        </w:rPr>
      </w:pPr>
    </w:p>
    <w:p w14:paraId="7F9C5914" w14:textId="46EDDE6B" w:rsidR="0084003C" w:rsidRDefault="0084003C" w:rsidP="00E92394">
      <w:pPr>
        <w:pStyle w:val="Akapitzlist"/>
        <w:numPr>
          <w:ilvl w:val="0"/>
          <w:numId w:val="2"/>
        </w:numPr>
        <w:spacing w:after="0" w:line="360" w:lineRule="auto"/>
        <w:ind w:left="567" w:hanging="567"/>
        <w:contextualSpacing w:val="0"/>
        <w:jc w:val="center"/>
        <w:rPr>
          <w:rFonts w:ascii="Book Antiqua" w:hAnsi="Book Antiqua" w:cs="Arial"/>
          <w:b/>
          <w:sz w:val="20"/>
        </w:rPr>
      </w:pPr>
      <w:r w:rsidRPr="00C52AFE">
        <w:rPr>
          <w:rFonts w:ascii="Book Antiqua" w:hAnsi="Book Antiqua" w:cs="Arial"/>
          <w:b/>
          <w:sz w:val="20"/>
        </w:rPr>
        <w:t xml:space="preserve">WARUNKI DOSTAWY </w:t>
      </w:r>
      <w:r w:rsidR="00AF01D2" w:rsidRPr="00C52AFE">
        <w:rPr>
          <w:rFonts w:ascii="Book Antiqua" w:hAnsi="Book Antiqua" w:cs="Arial"/>
          <w:b/>
          <w:sz w:val="20"/>
        </w:rPr>
        <w:t>PRZEDMIOTU UMOWY</w:t>
      </w:r>
    </w:p>
    <w:p w14:paraId="0FD6F8E3" w14:textId="4AB01B49" w:rsidR="0084003C" w:rsidRPr="00297629" w:rsidRDefault="00297629" w:rsidP="00297629">
      <w:pPr>
        <w:pStyle w:val="Akapitzlist"/>
        <w:numPr>
          <w:ilvl w:val="1"/>
          <w:numId w:val="2"/>
        </w:numPr>
        <w:tabs>
          <w:tab w:val="clear" w:pos="709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="Book Antiqua" w:hAnsi="Book Antiqua" w:cs="Arial"/>
          <w:bCs/>
          <w:sz w:val="20"/>
        </w:rPr>
      </w:pPr>
      <w:r>
        <w:rPr>
          <w:rFonts w:ascii="Book Antiqua" w:hAnsi="Book Antiqua" w:cs="Arial"/>
          <w:bCs/>
          <w:sz w:val="20"/>
        </w:rPr>
        <w:t xml:space="preserve">Wykonawca zobowiązany jest </w:t>
      </w:r>
      <w:r w:rsidR="0084003C" w:rsidRPr="00297629">
        <w:rPr>
          <w:rFonts w:ascii="Book Antiqua" w:hAnsi="Book Antiqua" w:cs="Arial"/>
          <w:sz w:val="20"/>
          <w:szCs w:val="20"/>
        </w:rPr>
        <w:t xml:space="preserve">do dostarczenia </w:t>
      </w:r>
      <w:r w:rsidR="00AE4D91" w:rsidRPr="00297629">
        <w:rPr>
          <w:rFonts w:ascii="Book Antiqua" w:hAnsi="Book Antiqua" w:cs="Arial"/>
          <w:sz w:val="20"/>
          <w:szCs w:val="20"/>
        </w:rPr>
        <w:t>p</w:t>
      </w:r>
      <w:r w:rsidR="0084003C" w:rsidRPr="00297629">
        <w:rPr>
          <w:rFonts w:ascii="Book Antiqua" w:hAnsi="Book Antiqua" w:cs="Arial"/>
          <w:sz w:val="20"/>
          <w:szCs w:val="20"/>
        </w:rPr>
        <w:t>rzedmiotu umowy na własny koszt i ryzyko</w:t>
      </w:r>
      <w:r w:rsidR="003B738E" w:rsidRPr="00297629">
        <w:rPr>
          <w:rFonts w:ascii="Book Antiqua" w:hAnsi="Book Antiqua" w:cs="Arial"/>
          <w:sz w:val="20"/>
          <w:szCs w:val="20"/>
        </w:rPr>
        <w:t xml:space="preserve"> do siedziby Zamawiającego, tj. ul. Fabryczna 6a, 11-040 Dobre Miasto</w:t>
      </w:r>
      <w:r w:rsidR="0084003C" w:rsidRPr="00297629">
        <w:rPr>
          <w:rFonts w:ascii="Book Antiqua" w:eastAsia="Calibri" w:hAnsi="Book Antiqua" w:cs="Arial"/>
          <w:sz w:val="20"/>
          <w:szCs w:val="20"/>
        </w:rPr>
        <w:t>, które to miejsca Strony uznają jako miejsce wydania oraz do dokonania rozładunku.</w:t>
      </w:r>
    </w:p>
    <w:p w14:paraId="6EADEB2C" w14:textId="77777777" w:rsidR="00297629" w:rsidRPr="00297629" w:rsidRDefault="00297629" w:rsidP="00297629">
      <w:pPr>
        <w:pStyle w:val="Akapitzlist"/>
        <w:numPr>
          <w:ilvl w:val="1"/>
          <w:numId w:val="2"/>
        </w:numPr>
        <w:tabs>
          <w:tab w:val="clear" w:pos="709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="Book Antiqua" w:hAnsi="Book Antiqua" w:cs="Arial"/>
          <w:bCs/>
          <w:sz w:val="20"/>
        </w:rPr>
      </w:pPr>
      <w:r>
        <w:rPr>
          <w:rFonts w:ascii="Book Antiqua" w:hAnsi="Book Antiqua" w:cs="Arial"/>
          <w:bCs/>
          <w:sz w:val="20"/>
        </w:rPr>
        <w:t xml:space="preserve">Odbiór </w:t>
      </w:r>
      <w:r w:rsidR="0009186B" w:rsidRPr="00297629">
        <w:rPr>
          <w:rFonts w:ascii="Book Antiqua" w:eastAsia="Calibri" w:hAnsi="Book Antiqua" w:cs="Arial"/>
          <w:sz w:val="20"/>
          <w:szCs w:val="20"/>
        </w:rPr>
        <w:t xml:space="preserve">przedmiotu </w:t>
      </w:r>
      <w:r w:rsidR="00E55CE9" w:rsidRPr="00297629">
        <w:rPr>
          <w:rFonts w:ascii="Book Antiqua" w:eastAsia="Calibri" w:hAnsi="Book Antiqua" w:cs="Arial"/>
          <w:sz w:val="20"/>
          <w:szCs w:val="20"/>
        </w:rPr>
        <w:t>umowy</w:t>
      </w:r>
      <w:r w:rsidR="0009186B" w:rsidRPr="00297629">
        <w:rPr>
          <w:rFonts w:ascii="Book Antiqua" w:eastAsia="Calibri" w:hAnsi="Book Antiqua" w:cs="Arial"/>
          <w:sz w:val="20"/>
          <w:szCs w:val="20"/>
        </w:rPr>
        <w:t xml:space="preserve"> nastąpi w miejscu wskazanym w ust. 1, w dzień roboczy, pomiędzy godziną 7:30 a 14:30.</w:t>
      </w:r>
    </w:p>
    <w:p w14:paraId="7C38AB2D" w14:textId="2763E4E0" w:rsidR="0009186B" w:rsidRPr="00297629" w:rsidRDefault="00297629" w:rsidP="00297629">
      <w:pPr>
        <w:pStyle w:val="Akapitzlist"/>
        <w:numPr>
          <w:ilvl w:val="1"/>
          <w:numId w:val="2"/>
        </w:numPr>
        <w:tabs>
          <w:tab w:val="clear" w:pos="709"/>
          <w:tab w:val="num" w:pos="284"/>
        </w:tabs>
        <w:spacing w:after="0" w:line="360" w:lineRule="auto"/>
        <w:ind w:left="284" w:hanging="284"/>
        <w:contextualSpacing w:val="0"/>
        <w:jc w:val="both"/>
        <w:rPr>
          <w:rStyle w:val="Odwoaniedokomentarza"/>
          <w:rFonts w:ascii="Book Antiqua" w:hAnsi="Book Antiqua" w:cs="Arial"/>
          <w:bCs/>
          <w:sz w:val="20"/>
          <w:szCs w:val="22"/>
        </w:rPr>
      </w:pPr>
      <w:r>
        <w:rPr>
          <w:rFonts w:ascii="Book Antiqua" w:hAnsi="Book Antiqua" w:cs="Arial"/>
          <w:bCs/>
          <w:sz w:val="20"/>
        </w:rPr>
        <w:t xml:space="preserve">Wykonawca </w:t>
      </w:r>
      <w:r w:rsidRPr="00C52AFE">
        <w:rPr>
          <w:rFonts w:ascii="Book Antiqua" w:hAnsi="Book Antiqua" w:cs="Arial"/>
          <w:sz w:val="20"/>
          <w:szCs w:val="20"/>
        </w:rPr>
        <w:t xml:space="preserve">zobowiązany jest do zabezpieczenia </w:t>
      </w:r>
      <w:r>
        <w:rPr>
          <w:rFonts w:ascii="Book Antiqua" w:hAnsi="Book Antiqua" w:cs="Arial"/>
          <w:sz w:val="20"/>
          <w:szCs w:val="20"/>
        </w:rPr>
        <w:t>p</w:t>
      </w:r>
      <w:r w:rsidRPr="00C52AFE">
        <w:rPr>
          <w:rFonts w:ascii="Book Antiqua" w:hAnsi="Book Antiqua" w:cs="Arial"/>
          <w:sz w:val="20"/>
          <w:szCs w:val="20"/>
        </w:rPr>
        <w:t>rzedmiotu umowy przed uszkodzeniem lub zniszczeniem podczas transportu i rozładunku.</w:t>
      </w:r>
      <w:r w:rsidRPr="00C52AFE">
        <w:rPr>
          <w:rStyle w:val="Odwoaniedokomentarza"/>
          <w:rFonts w:ascii="Book Antiqua" w:hAnsi="Book Antiqua" w:cs="Arial"/>
          <w:sz w:val="20"/>
          <w:szCs w:val="20"/>
        </w:rPr>
        <w:t xml:space="preserve"> W szczególności Wykonawca dostarczy </w:t>
      </w:r>
      <w:r>
        <w:rPr>
          <w:rStyle w:val="Odwoaniedokomentarza"/>
          <w:rFonts w:ascii="Book Antiqua" w:hAnsi="Book Antiqua" w:cs="Arial"/>
          <w:sz w:val="20"/>
          <w:szCs w:val="20"/>
        </w:rPr>
        <w:t>p</w:t>
      </w:r>
      <w:r w:rsidRPr="00C52AFE">
        <w:rPr>
          <w:rStyle w:val="Odwoaniedokomentarza"/>
          <w:rFonts w:ascii="Book Antiqua" w:hAnsi="Book Antiqua" w:cs="Arial"/>
          <w:sz w:val="20"/>
          <w:szCs w:val="20"/>
        </w:rPr>
        <w:t xml:space="preserve">rzedmiot </w:t>
      </w:r>
      <w:r>
        <w:rPr>
          <w:rStyle w:val="Odwoaniedokomentarza"/>
          <w:rFonts w:ascii="Book Antiqua" w:hAnsi="Book Antiqua" w:cs="Arial"/>
          <w:sz w:val="20"/>
          <w:szCs w:val="20"/>
        </w:rPr>
        <w:t>u</w:t>
      </w:r>
      <w:r w:rsidRPr="00C52AFE">
        <w:rPr>
          <w:rStyle w:val="Odwoaniedokomentarza"/>
          <w:rFonts w:ascii="Book Antiqua" w:hAnsi="Book Antiqua" w:cs="Arial"/>
          <w:sz w:val="20"/>
          <w:szCs w:val="20"/>
        </w:rPr>
        <w:t>mowy opakowany w sposób zabezpieczający go przed uszkodzeniem lub zniszczeniem podczas transportu lub rozładunku.</w:t>
      </w:r>
    </w:p>
    <w:p w14:paraId="7F121F7C" w14:textId="77777777" w:rsidR="00297629" w:rsidRPr="00297629" w:rsidRDefault="00297629" w:rsidP="00297629">
      <w:pPr>
        <w:pStyle w:val="Akapitzlist"/>
        <w:numPr>
          <w:ilvl w:val="1"/>
          <w:numId w:val="2"/>
        </w:numPr>
        <w:tabs>
          <w:tab w:val="clear" w:pos="709"/>
          <w:tab w:val="num" w:pos="284"/>
        </w:tabs>
        <w:spacing w:after="0" w:line="360" w:lineRule="auto"/>
        <w:ind w:left="284" w:hanging="284"/>
        <w:contextualSpacing w:val="0"/>
        <w:jc w:val="both"/>
        <w:rPr>
          <w:rStyle w:val="Odwoaniedokomentarza"/>
          <w:rFonts w:ascii="Book Antiqua" w:hAnsi="Book Antiqua" w:cs="Arial"/>
          <w:bCs/>
          <w:sz w:val="20"/>
          <w:szCs w:val="22"/>
        </w:rPr>
      </w:pPr>
      <w:r>
        <w:rPr>
          <w:rStyle w:val="Odwoaniedokomentarza"/>
          <w:rFonts w:ascii="Book Antiqua" w:hAnsi="Book Antiqua" w:cs="Arial"/>
          <w:sz w:val="20"/>
          <w:szCs w:val="20"/>
        </w:rPr>
        <w:lastRenderedPageBreak/>
        <w:t xml:space="preserve">Do dostarczonego </w:t>
      </w:r>
      <w:r w:rsidRPr="00AE4D91">
        <w:rPr>
          <w:rStyle w:val="Odwoaniedokomentarza"/>
          <w:rFonts w:ascii="Book Antiqua" w:hAnsi="Book Antiqua" w:cs="Arial"/>
          <w:sz w:val="20"/>
          <w:szCs w:val="20"/>
        </w:rPr>
        <w:t xml:space="preserve">przedmiotu umowy będą dołączone karty gwarancyjne zawierające numery seryjne produktu, termin i warunki ważności gwarancji (zgodnie z umową). </w:t>
      </w:r>
    </w:p>
    <w:p w14:paraId="25290E97" w14:textId="1BAA33A3" w:rsidR="00297629" w:rsidRPr="00297629" w:rsidRDefault="00297629" w:rsidP="00297629">
      <w:pPr>
        <w:pStyle w:val="Akapitzlist"/>
        <w:numPr>
          <w:ilvl w:val="1"/>
          <w:numId w:val="2"/>
        </w:numPr>
        <w:tabs>
          <w:tab w:val="clear" w:pos="709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="Book Antiqua" w:hAnsi="Book Antiqua" w:cs="Arial"/>
          <w:bCs/>
          <w:sz w:val="20"/>
        </w:rPr>
      </w:pPr>
      <w:r>
        <w:rPr>
          <w:rStyle w:val="Odwoaniedokomentarza"/>
          <w:rFonts w:ascii="Book Antiqua" w:hAnsi="Book Antiqua" w:cs="Arial"/>
          <w:sz w:val="20"/>
          <w:szCs w:val="20"/>
        </w:rPr>
        <w:t xml:space="preserve">Odbiór </w:t>
      </w:r>
      <w:r w:rsidRPr="00297629">
        <w:rPr>
          <w:rFonts w:ascii="Book Antiqua" w:hAnsi="Book Antiqua" w:cs="Arial"/>
          <w:sz w:val="20"/>
          <w:szCs w:val="20"/>
        </w:rPr>
        <w:t>przedmiotu umowy zostanie potwierdzony pisemnym protokołem odbioru, podpisanym przez obie Strony bez zastrzeżeń.</w:t>
      </w:r>
    </w:p>
    <w:p w14:paraId="1B24C6E0" w14:textId="05D62006" w:rsidR="00AE4D91" w:rsidRPr="00297629" w:rsidRDefault="00AE4D91" w:rsidP="00297629">
      <w:pPr>
        <w:spacing w:after="0" w:line="360" w:lineRule="auto"/>
        <w:jc w:val="both"/>
        <w:rPr>
          <w:rFonts w:ascii="Book Antiqua" w:hAnsi="Book Antiqua" w:cs="Arial"/>
          <w:bCs/>
          <w:sz w:val="20"/>
        </w:rPr>
      </w:pPr>
    </w:p>
    <w:p w14:paraId="2990BE5D" w14:textId="77777777" w:rsidR="00486CF3" w:rsidRPr="00C52AFE" w:rsidRDefault="00486CF3" w:rsidP="00E92394">
      <w:pPr>
        <w:pStyle w:val="Akapitzlist"/>
        <w:numPr>
          <w:ilvl w:val="0"/>
          <w:numId w:val="2"/>
        </w:numPr>
        <w:spacing w:after="0" w:line="360" w:lineRule="auto"/>
        <w:ind w:left="567" w:hanging="567"/>
        <w:contextualSpacing w:val="0"/>
        <w:jc w:val="center"/>
        <w:rPr>
          <w:rFonts w:ascii="Book Antiqua" w:hAnsi="Book Antiqua" w:cs="Arial"/>
          <w:b/>
          <w:sz w:val="20"/>
        </w:rPr>
      </w:pPr>
      <w:r w:rsidRPr="00C52AFE">
        <w:rPr>
          <w:rFonts w:ascii="Book Antiqua" w:hAnsi="Book Antiqua" w:cs="Arial"/>
          <w:b/>
          <w:sz w:val="20"/>
        </w:rPr>
        <w:t>WYNAGRODZENIE I ZASADY ROZLICZEŃ</w:t>
      </w:r>
    </w:p>
    <w:p w14:paraId="0F5890C9" w14:textId="053CF304" w:rsidR="007C4005" w:rsidRPr="007C4005" w:rsidRDefault="007C4005" w:rsidP="00910E62">
      <w:pPr>
        <w:pStyle w:val="Ustp"/>
        <w:numPr>
          <w:ilvl w:val="0"/>
          <w:numId w:val="40"/>
        </w:numPr>
        <w:tabs>
          <w:tab w:val="num" w:pos="4112"/>
        </w:tabs>
        <w:spacing w:after="0" w:line="360" w:lineRule="auto"/>
        <w:ind w:left="284" w:hanging="284"/>
        <w:rPr>
          <w:rFonts w:ascii="Book Antiqua" w:hAnsi="Book Antiqua" w:cs="Arial"/>
          <w:bCs/>
          <w:sz w:val="20"/>
        </w:rPr>
      </w:pPr>
      <w:bookmarkStart w:id="2" w:name="_Ref399276811"/>
      <w:r w:rsidRPr="007C4005">
        <w:rPr>
          <w:rFonts w:ascii="Book Antiqua" w:hAnsi="Book Antiqua" w:cs="Arial"/>
          <w:sz w:val="20"/>
        </w:rPr>
        <w:t>Z</w:t>
      </w:r>
      <w:r>
        <w:rPr>
          <w:rFonts w:ascii="Book Antiqua" w:hAnsi="Book Antiqua" w:cs="Arial"/>
          <w:sz w:val="20"/>
        </w:rPr>
        <w:t xml:space="preserve">a wykonanie przedmiotu umowy Wykonawca otrzyma </w:t>
      </w:r>
      <w:r w:rsidRPr="007C4005">
        <w:rPr>
          <w:rFonts w:ascii="Book Antiqua" w:hAnsi="Book Antiqua" w:cs="Arial"/>
          <w:sz w:val="20"/>
        </w:rPr>
        <w:t>wynagrodzenie</w:t>
      </w:r>
      <w:r>
        <w:rPr>
          <w:rFonts w:ascii="Book Antiqua" w:hAnsi="Book Antiqua" w:cs="Arial"/>
          <w:sz w:val="20"/>
        </w:rPr>
        <w:t xml:space="preserve"> całkowite wynoszące …… zł brutto (słownie: ……….). </w:t>
      </w:r>
    </w:p>
    <w:p w14:paraId="6D037138" w14:textId="29CDD20B" w:rsidR="007C4005" w:rsidRPr="007C4005" w:rsidRDefault="007C4005" w:rsidP="00910E62">
      <w:pPr>
        <w:pStyle w:val="Ustp"/>
        <w:numPr>
          <w:ilvl w:val="0"/>
          <w:numId w:val="40"/>
        </w:numPr>
        <w:tabs>
          <w:tab w:val="num" w:pos="4112"/>
        </w:tabs>
        <w:spacing w:after="0" w:line="360" w:lineRule="auto"/>
        <w:ind w:left="284" w:hanging="284"/>
        <w:rPr>
          <w:rFonts w:ascii="Book Antiqua" w:hAnsi="Book Antiqua" w:cs="Arial"/>
          <w:sz w:val="20"/>
        </w:rPr>
      </w:pPr>
      <w:r w:rsidRPr="007C4005">
        <w:rPr>
          <w:rFonts w:ascii="Book Antiqua" w:hAnsi="Book Antiqua" w:cs="Arial"/>
          <w:sz w:val="20"/>
        </w:rPr>
        <w:t>Wynagrodzenie, o którym mowa w ust. 1, obejmuje wszystkie koszty związane z prawidłowym wykonaniem przedmiotu umowy, niezbędne do całkowitego wykonania umowy.</w:t>
      </w:r>
    </w:p>
    <w:p w14:paraId="381B6B41" w14:textId="77777777" w:rsidR="007C4005" w:rsidRPr="007C4005" w:rsidRDefault="007C4005" w:rsidP="00910E62">
      <w:pPr>
        <w:pStyle w:val="Ustp"/>
        <w:numPr>
          <w:ilvl w:val="0"/>
          <w:numId w:val="40"/>
        </w:numPr>
        <w:tabs>
          <w:tab w:val="num" w:pos="4112"/>
        </w:tabs>
        <w:spacing w:after="0" w:line="360" w:lineRule="auto"/>
        <w:ind w:left="284" w:hanging="284"/>
        <w:rPr>
          <w:rFonts w:ascii="Book Antiqua" w:hAnsi="Book Antiqua" w:cs="Arial"/>
          <w:sz w:val="20"/>
        </w:rPr>
      </w:pPr>
      <w:r w:rsidRPr="007C4005">
        <w:rPr>
          <w:rFonts w:ascii="Book Antiqua" w:hAnsi="Book Antiqua" w:cs="Arial"/>
          <w:sz w:val="20"/>
        </w:rPr>
        <w:t>Wynagrodzenie, o którym mowa w ust. 1, płatne będzie przelewem na rachunek bankowy Wykonawcy wskazany przez niego na prawidłowo wystawionej fakturze.</w:t>
      </w:r>
    </w:p>
    <w:p w14:paraId="0EEE6479" w14:textId="76D2035C" w:rsidR="007C4005" w:rsidRPr="007C4005" w:rsidRDefault="007C4005" w:rsidP="00910E62">
      <w:pPr>
        <w:pStyle w:val="Ustp"/>
        <w:numPr>
          <w:ilvl w:val="0"/>
          <w:numId w:val="40"/>
        </w:numPr>
        <w:tabs>
          <w:tab w:val="num" w:pos="4112"/>
        </w:tabs>
        <w:spacing w:after="0" w:line="360" w:lineRule="auto"/>
        <w:ind w:left="284" w:hanging="284"/>
        <w:rPr>
          <w:rFonts w:ascii="Book Antiqua" w:hAnsi="Book Antiqua" w:cs="Arial"/>
          <w:sz w:val="20"/>
        </w:rPr>
      </w:pPr>
      <w:r w:rsidRPr="007C4005">
        <w:rPr>
          <w:rFonts w:ascii="Book Antiqua" w:hAnsi="Book Antiqua" w:cs="Arial"/>
          <w:sz w:val="20"/>
        </w:rPr>
        <w:t>Płatność za przedmiot umowy nastąpi w ciągu 30  dni od daty otrzymania prawidłowo wystawionej faktury. Termin uważa się za zachowany, jeżeli obciążenie rachunku Zamawiającego nastąpiło</w:t>
      </w:r>
      <w:r>
        <w:rPr>
          <w:rFonts w:ascii="Book Antiqua" w:hAnsi="Book Antiqua" w:cs="Arial"/>
          <w:sz w:val="20"/>
        </w:rPr>
        <w:t xml:space="preserve"> </w:t>
      </w:r>
      <w:r w:rsidRPr="007C4005">
        <w:rPr>
          <w:rFonts w:ascii="Book Antiqua" w:hAnsi="Book Antiqua" w:cs="Arial"/>
          <w:sz w:val="20"/>
        </w:rPr>
        <w:t>w ostatnim dniu upływu terminu.</w:t>
      </w:r>
    </w:p>
    <w:p w14:paraId="5F0BEC31" w14:textId="23706561" w:rsidR="007C4005" w:rsidRPr="007C4005" w:rsidRDefault="007C4005" w:rsidP="00910E62">
      <w:pPr>
        <w:pStyle w:val="Ustp"/>
        <w:numPr>
          <w:ilvl w:val="0"/>
          <w:numId w:val="40"/>
        </w:numPr>
        <w:tabs>
          <w:tab w:val="num" w:pos="4112"/>
        </w:tabs>
        <w:spacing w:after="0" w:line="360" w:lineRule="auto"/>
        <w:ind w:left="284" w:hanging="284"/>
        <w:rPr>
          <w:rFonts w:ascii="Book Antiqua" w:hAnsi="Book Antiqua" w:cs="Arial"/>
          <w:bCs/>
          <w:sz w:val="20"/>
        </w:rPr>
      </w:pPr>
      <w:r w:rsidRPr="007C4005">
        <w:rPr>
          <w:rFonts w:ascii="Book Antiqua" w:hAnsi="Book Antiqua" w:cs="Arial"/>
          <w:bCs/>
          <w:sz w:val="20"/>
        </w:rPr>
        <w:t>Podstawą wystawienia faktury jest protokół</w:t>
      </w:r>
      <w:r>
        <w:rPr>
          <w:rFonts w:ascii="Book Antiqua" w:hAnsi="Book Antiqua" w:cs="Arial"/>
          <w:bCs/>
          <w:sz w:val="20"/>
        </w:rPr>
        <w:t xml:space="preserve"> </w:t>
      </w:r>
      <w:r w:rsidR="00526240">
        <w:rPr>
          <w:rFonts w:ascii="Book Antiqua" w:hAnsi="Book Antiqua" w:cs="Arial"/>
          <w:bCs/>
          <w:sz w:val="20"/>
        </w:rPr>
        <w:t>końcowy</w:t>
      </w:r>
      <w:r w:rsidR="008D3A48">
        <w:rPr>
          <w:rFonts w:ascii="Book Antiqua" w:hAnsi="Book Antiqua" w:cs="Arial"/>
          <w:bCs/>
          <w:sz w:val="20"/>
        </w:rPr>
        <w:t xml:space="preserve"> </w:t>
      </w:r>
      <w:r w:rsidRPr="007C4005">
        <w:rPr>
          <w:rFonts w:ascii="Book Antiqua" w:hAnsi="Book Antiqua" w:cs="Arial"/>
          <w:bCs/>
          <w:sz w:val="20"/>
        </w:rPr>
        <w:t xml:space="preserve">podpisany przez obydwie Strony </w:t>
      </w:r>
      <w:r w:rsidR="00297629">
        <w:rPr>
          <w:rFonts w:ascii="Book Antiqua" w:hAnsi="Book Antiqua" w:cs="Arial"/>
          <w:bCs/>
          <w:sz w:val="20"/>
        </w:rPr>
        <w:t>u</w:t>
      </w:r>
      <w:r w:rsidRPr="007C4005">
        <w:rPr>
          <w:rFonts w:ascii="Book Antiqua" w:hAnsi="Book Antiqua" w:cs="Arial"/>
          <w:bCs/>
          <w:sz w:val="20"/>
        </w:rPr>
        <w:t>mowy</w:t>
      </w:r>
      <w:r w:rsidR="00526240">
        <w:rPr>
          <w:rFonts w:ascii="Book Antiqua" w:hAnsi="Book Antiqua" w:cs="Arial"/>
          <w:bCs/>
          <w:sz w:val="20"/>
        </w:rPr>
        <w:t xml:space="preserve"> po wykonaniu przez Wykonawcę całości zamówienia, tj. dostarczeniu przedmiotu umowy oraz przeprowadzenia instruktażu personelu Zamawiającego. </w:t>
      </w:r>
      <w:r w:rsidRPr="007C4005">
        <w:rPr>
          <w:rFonts w:ascii="Book Antiqua" w:hAnsi="Book Antiqua" w:cs="Arial"/>
          <w:bCs/>
          <w:sz w:val="20"/>
        </w:rPr>
        <w:t>Protokół ten będzie stanowił załącznik do faktury.</w:t>
      </w:r>
    </w:p>
    <w:p w14:paraId="6770FB33" w14:textId="77777777" w:rsidR="007C4005" w:rsidRPr="007C4005" w:rsidRDefault="007C4005" w:rsidP="00910E62">
      <w:pPr>
        <w:pStyle w:val="Ustp"/>
        <w:numPr>
          <w:ilvl w:val="0"/>
          <w:numId w:val="40"/>
        </w:numPr>
        <w:tabs>
          <w:tab w:val="num" w:pos="4112"/>
        </w:tabs>
        <w:spacing w:after="0" w:line="360" w:lineRule="auto"/>
        <w:ind w:left="284" w:hanging="284"/>
        <w:rPr>
          <w:rFonts w:ascii="Book Antiqua" w:hAnsi="Book Antiqua" w:cs="Arial"/>
          <w:sz w:val="20"/>
        </w:rPr>
      </w:pPr>
      <w:r w:rsidRPr="007C4005">
        <w:rPr>
          <w:rFonts w:ascii="Book Antiqua" w:hAnsi="Book Antiqua" w:cs="Arial"/>
          <w:sz w:val="20"/>
        </w:rPr>
        <w:t>Faktura wystawiona bezpodstawnie lub nieprawidłowo zostanie zwrócona Wykonawcy.</w:t>
      </w:r>
    </w:p>
    <w:p w14:paraId="7461C6D7" w14:textId="734CAFFD" w:rsidR="007C4005" w:rsidRPr="007C4005" w:rsidRDefault="007C4005" w:rsidP="00910E62">
      <w:pPr>
        <w:pStyle w:val="Ustp"/>
        <w:numPr>
          <w:ilvl w:val="0"/>
          <w:numId w:val="40"/>
        </w:numPr>
        <w:tabs>
          <w:tab w:val="num" w:pos="4112"/>
        </w:tabs>
        <w:spacing w:after="0" w:line="360" w:lineRule="auto"/>
        <w:ind w:left="284" w:hanging="284"/>
        <w:rPr>
          <w:rFonts w:ascii="Book Antiqua" w:hAnsi="Book Antiqua" w:cs="Arial"/>
          <w:iCs/>
          <w:sz w:val="20"/>
        </w:rPr>
      </w:pPr>
      <w:r w:rsidRPr="007C4005">
        <w:rPr>
          <w:rFonts w:ascii="Book Antiqua" w:hAnsi="Book Antiqua" w:cs="Arial"/>
          <w:iCs/>
          <w:sz w:val="20"/>
        </w:rPr>
        <w:t>Dane do faktury/rachunku</w:t>
      </w:r>
      <w:r w:rsidRPr="007C4005">
        <w:rPr>
          <w:rFonts w:ascii="Book Antiqua" w:hAnsi="Book Antiqua" w:cs="Arial"/>
          <w:b/>
          <w:bCs/>
          <w:iCs/>
          <w:sz w:val="20"/>
        </w:rPr>
        <w:t>: odbiorca: Zespół Szkół Rolniczych im. Biskupa Ignacego Błażeja Krasickiego w Smolajnach, ul. Fabryczna 6A, 11-040 Dobre Miasto</w:t>
      </w:r>
      <w:r w:rsidR="00297629">
        <w:rPr>
          <w:rFonts w:ascii="Book Antiqua" w:hAnsi="Book Antiqua" w:cs="Arial"/>
          <w:b/>
          <w:bCs/>
          <w:iCs/>
          <w:sz w:val="20"/>
        </w:rPr>
        <w:t xml:space="preserve"> </w:t>
      </w:r>
      <w:r w:rsidRPr="007C4005">
        <w:rPr>
          <w:rFonts w:ascii="Book Antiqua" w:hAnsi="Book Antiqua" w:cs="Arial"/>
          <w:b/>
          <w:bCs/>
          <w:iCs/>
          <w:sz w:val="20"/>
        </w:rPr>
        <w:t>/ Nabywca: Powiat Olsztyński, Plac gen. Józefa Bema 5,  10-516 Olsztyn, NIP 739 385 16 48.</w:t>
      </w:r>
    </w:p>
    <w:p w14:paraId="661614D9" w14:textId="0A6AAE5E" w:rsidR="007C4005" w:rsidRPr="007C4005" w:rsidRDefault="007C4005" w:rsidP="00910E62">
      <w:pPr>
        <w:pStyle w:val="Ustp"/>
        <w:numPr>
          <w:ilvl w:val="0"/>
          <w:numId w:val="40"/>
        </w:numPr>
        <w:tabs>
          <w:tab w:val="num" w:pos="4112"/>
        </w:tabs>
        <w:spacing w:after="0" w:line="360" w:lineRule="auto"/>
        <w:ind w:left="284" w:hanging="284"/>
        <w:rPr>
          <w:rFonts w:ascii="Book Antiqua" w:hAnsi="Book Antiqua" w:cs="Arial"/>
          <w:bCs/>
          <w:sz w:val="20"/>
        </w:rPr>
      </w:pPr>
      <w:r w:rsidRPr="007C4005">
        <w:rPr>
          <w:rFonts w:ascii="Book Antiqua" w:hAnsi="Book Antiqua" w:cs="Arial"/>
          <w:bCs/>
          <w:sz w:val="20"/>
        </w:rPr>
        <w:t>Wykonawca zobowiązuje się do wystawienia faktury ze wskazaniem rachunku znajdującego się w wykazie podmiotów VAT prowadzonym przez Szefa Krajowej Administracji Skarbowej zgodnie z art. 96b ustawy o podatku od towarów i usług, oraz oświadcza,  że jest to rachunek, do którego został otwarty rachunek VAT, w rozumieniu art. 2 pkt. 37) ustawy z 11 marca 2004 o podatku od towarów i usług.</w:t>
      </w:r>
    </w:p>
    <w:p w14:paraId="782AB4A7" w14:textId="4E8E379B" w:rsidR="007C4005" w:rsidRPr="007C4005" w:rsidRDefault="007C4005" w:rsidP="00910E62">
      <w:pPr>
        <w:pStyle w:val="Ustp"/>
        <w:numPr>
          <w:ilvl w:val="0"/>
          <w:numId w:val="40"/>
        </w:numPr>
        <w:tabs>
          <w:tab w:val="num" w:pos="4112"/>
        </w:tabs>
        <w:spacing w:after="0" w:line="360" w:lineRule="auto"/>
        <w:ind w:left="284" w:hanging="284"/>
        <w:rPr>
          <w:rFonts w:ascii="Book Antiqua" w:hAnsi="Book Antiqua" w:cs="Arial"/>
          <w:bCs/>
          <w:sz w:val="20"/>
        </w:rPr>
      </w:pPr>
      <w:r w:rsidRPr="007C4005">
        <w:rPr>
          <w:rFonts w:ascii="Book Antiqua" w:hAnsi="Book Antiqua" w:cs="Arial"/>
          <w:sz w:val="20"/>
        </w:rPr>
        <w:t>Zamawiający zastrzega sobie prawo do potrącania z wynagrodzenia Wykonawcy wszelkich należności za szkody spowodowane przez Wykonawcę względem Zamawiającego, jak i osób trzecich i ich ubezpieczycieli, jeżeli osoby te zgłoszą na piśmie uzasadnione roszczenie.</w:t>
      </w:r>
    </w:p>
    <w:p w14:paraId="1961531F" w14:textId="40F804E2" w:rsidR="007C4005" w:rsidRPr="007C4005" w:rsidRDefault="007C4005" w:rsidP="00910E62">
      <w:pPr>
        <w:pStyle w:val="Ustp"/>
        <w:numPr>
          <w:ilvl w:val="0"/>
          <w:numId w:val="40"/>
        </w:numPr>
        <w:tabs>
          <w:tab w:val="num" w:pos="4112"/>
        </w:tabs>
        <w:spacing w:after="0" w:line="360" w:lineRule="auto"/>
        <w:ind w:left="284" w:hanging="284"/>
        <w:rPr>
          <w:rFonts w:ascii="Book Antiqua" w:hAnsi="Book Antiqua" w:cs="Arial"/>
          <w:bCs/>
          <w:sz w:val="20"/>
        </w:rPr>
      </w:pPr>
      <w:r w:rsidRPr="007C4005">
        <w:rPr>
          <w:rFonts w:ascii="Book Antiqua" w:hAnsi="Book Antiqua" w:cs="Arial"/>
          <w:sz w:val="20"/>
        </w:rPr>
        <w:lastRenderedPageBreak/>
        <w:t>Wykonawca nie może bez uprzedniej zgody Zamawiającego wyrażonej pod rygorem nieważności na piśmie przenieść na osoby trzecie całości ani części wierzytelności wynikającej z niniejszej umowy.</w:t>
      </w:r>
    </w:p>
    <w:p w14:paraId="499135BE" w14:textId="77777777" w:rsidR="007C4005" w:rsidRDefault="007C4005" w:rsidP="00E92394">
      <w:pPr>
        <w:pStyle w:val="Ustp"/>
        <w:tabs>
          <w:tab w:val="clear" w:pos="1080"/>
          <w:tab w:val="num" w:pos="4112"/>
        </w:tabs>
        <w:spacing w:after="0" w:line="360" w:lineRule="auto"/>
        <w:ind w:left="567"/>
        <w:rPr>
          <w:rFonts w:ascii="Book Antiqua" w:hAnsi="Book Antiqua" w:cs="Arial"/>
          <w:sz w:val="20"/>
          <w:szCs w:val="22"/>
        </w:rPr>
      </w:pPr>
    </w:p>
    <w:bookmarkEnd w:id="2"/>
    <w:p w14:paraId="63C39FB3" w14:textId="0191EEFF" w:rsidR="00E46B15" w:rsidRDefault="007C4005" w:rsidP="00910E62">
      <w:pPr>
        <w:pStyle w:val="Akapitzlist"/>
        <w:numPr>
          <w:ilvl w:val="0"/>
          <w:numId w:val="2"/>
        </w:numPr>
        <w:tabs>
          <w:tab w:val="clear" w:pos="709"/>
          <w:tab w:val="num" w:pos="284"/>
        </w:tabs>
        <w:spacing w:after="0" w:line="360" w:lineRule="auto"/>
        <w:ind w:left="284" w:hanging="284"/>
        <w:contextualSpacing w:val="0"/>
        <w:jc w:val="center"/>
        <w:rPr>
          <w:rFonts w:ascii="Book Antiqua" w:hAnsi="Book Antiqua" w:cs="Arial"/>
          <w:b/>
          <w:sz w:val="20"/>
        </w:rPr>
      </w:pPr>
      <w:r>
        <w:rPr>
          <w:rFonts w:ascii="Book Antiqua" w:hAnsi="Book Antiqua" w:cs="Arial"/>
          <w:b/>
          <w:sz w:val="20"/>
        </w:rPr>
        <w:t>WARUNKI GWARANCJI</w:t>
      </w:r>
    </w:p>
    <w:p w14:paraId="2FF06D3A" w14:textId="2792B1A1" w:rsidR="000269D3" w:rsidRDefault="000269D3" w:rsidP="00910E62">
      <w:pPr>
        <w:pStyle w:val="Akapitzlist"/>
        <w:spacing w:after="0" w:line="360" w:lineRule="auto"/>
        <w:ind w:left="284" w:hanging="284"/>
        <w:jc w:val="both"/>
        <w:rPr>
          <w:rFonts w:ascii="Book Antiqua" w:hAnsi="Book Antiqua" w:cs="Arial"/>
          <w:bCs/>
          <w:sz w:val="20"/>
        </w:rPr>
      </w:pPr>
      <w:r w:rsidRPr="000269D3">
        <w:rPr>
          <w:rFonts w:ascii="Book Antiqua" w:hAnsi="Book Antiqua" w:cs="Arial"/>
          <w:bCs/>
          <w:sz w:val="20"/>
        </w:rPr>
        <w:t>1.</w:t>
      </w:r>
      <w:r w:rsidRPr="000269D3">
        <w:rPr>
          <w:rFonts w:ascii="Book Antiqua" w:hAnsi="Book Antiqua" w:cs="Arial"/>
          <w:bCs/>
          <w:sz w:val="20"/>
        </w:rPr>
        <w:tab/>
        <w:t>Wykonawca udziela gwarancji na</w:t>
      </w:r>
      <w:r w:rsidR="009958D8">
        <w:rPr>
          <w:rFonts w:ascii="Book Antiqua" w:hAnsi="Book Antiqua" w:cs="Arial"/>
          <w:bCs/>
          <w:sz w:val="20"/>
        </w:rPr>
        <w:t xml:space="preserve"> przedmiot umowy </w:t>
      </w:r>
      <w:r w:rsidRPr="000269D3">
        <w:rPr>
          <w:rFonts w:ascii="Book Antiqua" w:hAnsi="Book Antiqua" w:cs="Arial"/>
          <w:bCs/>
          <w:sz w:val="20"/>
        </w:rPr>
        <w:t>na okres ..... miesi</w:t>
      </w:r>
      <w:r>
        <w:rPr>
          <w:rFonts w:ascii="Book Antiqua" w:hAnsi="Book Antiqua" w:cs="Arial"/>
          <w:bCs/>
          <w:sz w:val="20"/>
        </w:rPr>
        <w:t>ę</w:t>
      </w:r>
      <w:r w:rsidRPr="000269D3">
        <w:rPr>
          <w:rFonts w:ascii="Book Antiqua" w:hAnsi="Book Antiqua" w:cs="Arial"/>
          <w:bCs/>
          <w:sz w:val="20"/>
        </w:rPr>
        <w:t xml:space="preserve">cy (zgodnie ze złożoną ofertą).  </w:t>
      </w:r>
    </w:p>
    <w:p w14:paraId="359B03D7" w14:textId="2BD3AE4C" w:rsidR="000269D3" w:rsidRDefault="000269D3" w:rsidP="00910E62">
      <w:pPr>
        <w:pStyle w:val="Akapitzlist"/>
        <w:spacing w:after="0" w:line="360" w:lineRule="auto"/>
        <w:ind w:left="284" w:hanging="284"/>
        <w:jc w:val="both"/>
        <w:rPr>
          <w:rFonts w:ascii="Book Antiqua" w:hAnsi="Book Antiqua" w:cs="Arial"/>
          <w:bCs/>
          <w:sz w:val="20"/>
        </w:rPr>
      </w:pPr>
      <w:r w:rsidRPr="000269D3">
        <w:rPr>
          <w:rFonts w:ascii="Book Antiqua" w:hAnsi="Book Antiqua" w:cs="Arial"/>
          <w:bCs/>
          <w:sz w:val="20"/>
        </w:rPr>
        <w:t>2.</w:t>
      </w:r>
      <w:r w:rsidRPr="000269D3">
        <w:rPr>
          <w:rFonts w:ascii="Book Antiqua" w:hAnsi="Book Antiqua" w:cs="Arial"/>
          <w:bCs/>
          <w:sz w:val="20"/>
        </w:rPr>
        <w:tab/>
        <w:t>Okres gwarancji rozpoczyna się wraz z dniem podpisania przez Strony protokołu odbioru</w:t>
      </w:r>
      <w:r>
        <w:rPr>
          <w:rFonts w:ascii="Book Antiqua" w:hAnsi="Book Antiqua" w:cs="Arial"/>
          <w:bCs/>
          <w:sz w:val="20"/>
        </w:rPr>
        <w:t xml:space="preserve"> przedmiotu umowy </w:t>
      </w:r>
      <w:r w:rsidRPr="000269D3">
        <w:rPr>
          <w:rFonts w:ascii="Book Antiqua" w:hAnsi="Book Antiqua" w:cs="Arial"/>
          <w:bCs/>
          <w:sz w:val="20"/>
        </w:rPr>
        <w:t>przez Zamawiajacego.</w:t>
      </w:r>
    </w:p>
    <w:p w14:paraId="16EF2AAC" w14:textId="07EB6158" w:rsidR="000269D3" w:rsidRDefault="000269D3" w:rsidP="00910E62">
      <w:pPr>
        <w:pStyle w:val="Akapitzlist"/>
        <w:spacing w:after="0" w:line="360" w:lineRule="auto"/>
        <w:ind w:left="284" w:hanging="284"/>
        <w:jc w:val="both"/>
        <w:rPr>
          <w:rFonts w:ascii="Book Antiqua" w:hAnsi="Book Antiqua" w:cs="Arial"/>
          <w:bCs/>
          <w:sz w:val="20"/>
        </w:rPr>
      </w:pPr>
      <w:r w:rsidRPr="000269D3">
        <w:rPr>
          <w:rFonts w:ascii="Book Antiqua" w:hAnsi="Book Antiqua" w:cs="Arial"/>
          <w:bCs/>
          <w:sz w:val="20"/>
        </w:rPr>
        <w:t>3.</w:t>
      </w:r>
      <w:r w:rsidRPr="000269D3">
        <w:rPr>
          <w:rFonts w:ascii="Book Antiqua" w:hAnsi="Book Antiqua" w:cs="Arial"/>
          <w:bCs/>
          <w:sz w:val="20"/>
        </w:rPr>
        <w:tab/>
        <w:t>W okresie gwarancji Wykonawca zobowiązuje się do bezpłatnego serwisu</w:t>
      </w:r>
      <w:r>
        <w:rPr>
          <w:rFonts w:ascii="Book Antiqua" w:hAnsi="Book Antiqua" w:cs="Arial"/>
          <w:bCs/>
          <w:sz w:val="20"/>
        </w:rPr>
        <w:t xml:space="preserve"> przedmiotu umowy </w:t>
      </w:r>
      <w:r w:rsidRPr="000269D3">
        <w:rPr>
          <w:rFonts w:ascii="Book Antiqua" w:hAnsi="Book Antiqua" w:cs="Arial"/>
          <w:bCs/>
          <w:sz w:val="20"/>
        </w:rPr>
        <w:t>obejmującego naprawę wad i usterek, w przeciągu do 10 dni roboczych od dnia dokonania zgłoszenia przez Zamawiającego wady lub usterki. Zgłoszenie skł</w:t>
      </w:r>
      <w:r>
        <w:rPr>
          <w:rFonts w:ascii="Book Antiqua" w:hAnsi="Book Antiqua" w:cs="Arial"/>
          <w:bCs/>
          <w:sz w:val="20"/>
        </w:rPr>
        <w:t>a</w:t>
      </w:r>
      <w:r w:rsidRPr="000269D3">
        <w:rPr>
          <w:rFonts w:ascii="Book Antiqua" w:hAnsi="Book Antiqua" w:cs="Arial"/>
          <w:bCs/>
          <w:sz w:val="20"/>
        </w:rPr>
        <w:t>dane będzie pisemnie na adres: .................. lub na adres poczty elektronicznej: ......</w:t>
      </w:r>
    </w:p>
    <w:p w14:paraId="7044BA9C" w14:textId="77777777" w:rsidR="000269D3" w:rsidRDefault="000269D3" w:rsidP="00910E62">
      <w:pPr>
        <w:pStyle w:val="Akapitzlist"/>
        <w:spacing w:after="0" w:line="360" w:lineRule="auto"/>
        <w:ind w:left="284" w:hanging="284"/>
        <w:jc w:val="both"/>
        <w:rPr>
          <w:rFonts w:ascii="Book Antiqua" w:hAnsi="Book Antiqua" w:cs="Arial"/>
          <w:bCs/>
          <w:sz w:val="20"/>
        </w:rPr>
      </w:pPr>
      <w:r w:rsidRPr="000269D3">
        <w:rPr>
          <w:rFonts w:ascii="Book Antiqua" w:hAnsi="Book Antiqua" w:cs="Arial"/>
          <w:bCs/>
          <w:sz w:val="20"/>
        </w:rPr>
        <w:t>4.</w:t>
      </w:r>
      <w:r w:rsidRPr="000269D3">
        <w:rPr>
          <w:rFonts w:ascii="Book Antiqua" w:hAnsi="Book Antiqua" w:cs="Arial"/>
          <w:bCs/>
          <w:sz w:val="20"/>
        </w:rPr>
        <w:tab/>
        <w:t>W  przypadku braku możliwości naprawy wad lub usterek w terminu ujętym w ust. 3, Wykonawca po konsultacji z Zamawiającym ustali odpowiedni termin naprawy, a także dostarczy w miejsce pracy uszkodzonej maszyny inną sprawną maszynę o podobnej charakterystyce pracy.</w:t>
      </w:r>
    </w:p>
    <w:p w14:paraId="17B7E05F" w14:textId="77777777" w:rsidR="000269D3" w:rsidRDefault="000269D3" w:rsidP="00910E62">
      <w:pPr>
        <w:pStyle w:val="Akapitzlist"/>
        <w:spacing w:after="0" w:line="360" w:lineRule="auto"/>
        <w:ind w:left="284" w:hanging="284"/>
        <w:jc w:val="both"/>
        <w:rPr>
          <w:rFonts w:ascii="Book Antiqua" w:hAnsi="Book Antiqua" w:cs="Arial"/>
          <w:bCs/>
          <w:sz w:val="20"/>
        </w:rPr>
      </w:pPr>
      <w:r w:rsidRPr="000269D3">
        <w:rPr>
          <w:rFonts w:ascii="Book Antiqua" w:hAnsi="Book Antiqua" w:cs="Arial"/>
          <w:bCs/>
          <w:sz w:val="20"/>
        </w:rPr>
        <w:t>5.</w:t>
      </w:r>
      <w:r w:rsidRPr="000269D3">
        <w:rPr>
          <w:rFonts w:ascii="Book Antiqua" w:hAnsi="Book Antiqua" w:cs="Arial"/>
          <w:bCs/>
          <w:sz w:val="20"/>
        </w:rPr>
        <w:tab/>
        <w:t>Naprawa, o której mowa w ust. 3, odbędzie się w miejscu wskazanym przez Zamawiającego.</w:t>
      </w:r>
    </w:p>
    <w:p w14:paraId="04274CFF" w14:textId="77777777" w:rsidR="000269D3" w:rsidRDefault="000269D3" w:rsidP="00910E62">
      <w:pPr>
        <w:pStyle w:val="Akapitzlist"/>
        <w:spacing w:after="0" w:line="360" w:lineRule="auto"/>
        <w:ind w:left="284" w:hanging="284"/>
        <w:jc w:val="both"/>
        <w:rPr>
          <w:rFonts w:ascii="Book Antiqua" w:hAnsi="Book Antiqua" w:cs="Arial"/>
          <w:bCs/>
          <w:sz w:val="20"/>
        </w:rPr>
      </w:pPr>
      <w:r w:rsidRPr="000269D3">
        <w:rPr>
          <w:rFonts w:ascii="Book Antiqua" w:hAnsi="Book Antiqua" w:cs="Arial"/>
          <w:bCs/>
          <w:sz w:val="20"/>
        </w:rPr>
        <w:t>6.</w:t>
      </w:r>
      <w:r w:rsidRPr="000269D3">
        <w:rPr>
          <w:rFonts w:ascii="Book Antiqua" w:hAnsi="Book Antiqua" w:cs="Arial"/>
          <w:bCs/>
          <w:sz w:val="20"/>
        </w:rPr>
        <w:tab/>
        <w:t xml:space="preserve">Jeżeli Wykonawca nie dokona naprawy, o której mowa w ust. 3, w wyznaczonym terminie, Zamawiający może zlecić naprawę osobie trzeciej na koszt Wykonawcy, bez utraty uprawnień z tytułu gwarancji i rękojmi.   </w:t>
      </w:r>
    </w:p>
    <w:p w14:paraId="72C173C1" w14:textId="2ED4F86C" w:rsidR="000269D3" w:rsidRDefault="000269D3" w:rsidP="00910E62">
      <w:pPr>
        <w:pStyle w:val="Akapitzlist"/>
        <w:spacing w:after="0" w:line="360" w:lineRule="auto"/>
        <w:ind w:left="284" w:hanging="284"/>
        <w:jc w:val="both"/>
        <w:rPr>
          <w:rFonts w:ascii="Book Antiqua" w:hAnsi="Book Antiqua" w:cs="Arial"/>
          <w:bCs/>
          <w:sz w:val="20"/>
        </w:rPr>
      </w:pPr>
      <w:r w:rsidRPr="000269D3">
        <w:rPr>
          <w:rFonts w:ascii="Book Antiqua" w:hAnsi="Book Antiqua" w:cs="Arial"/>
          <w:bCs/>
          <w:sz w:val="20"/>
        </w:rPr>
        <w:t>7.</w:t>
      </w:r>
      <w:r w:rsidRPr="000269D3">
        <w:rPr>
          <w:rFonts w:ascii="Book Antiqua" w:hAnsi="Book Antiqua" w:cs="Arial"/>
          <w:bCs/>
          <w:sz w:val="20"/>
        </w:rPr>
        <w:tab/>
        <w:t xml:space="preserve">Naprawy będą stwierdzone protokolarnie, po uprzednim zawiadomieniu Zamawiającego przez Wykonawcę o jej dokonaniu.  </w:t>
      </w:r>
    </w:p>
    <w:p w14:paraId="028297E5" w14:textId="77777777" w:rsidR="000269D3" w:rsidRDefault="000269D3" w:rsidP="00910E62">
      <w:pPr>
        <w:pStyle w:val="Akapitzlist"/>
        <w:spacing w:after="0" w:line="360" w:lineRule="auto"/>
        <w:ind w:left="284" w:hanging="284"/>
        <w:jc w:val="both"/>
        <w:rPr>
          <w:rFonts w:ascii="Book Antiqua" w:hAnsi="Book Antiqua" w:cs="Arial"/>
          <w:bCs/>
          <w:sz w:val="20"/>
        </w:rPr>
      </w:pPr>
      <w:r w:rsidRPr="000269D3">
        <w:rPr>
          <w:rFonts w:ascii="Book Antiqua" w:hAnsi="Book Antiqua" w:cs="Arial"/>
          <w:bCs/>
          <w:sz w:val="20"/>
        </w:rPr>
        <w:t>8.</w:t>
      </w:r>
      <w:r w:rsidRPr="000269D3">
        <w:rPr>
          <w:rFonts w:ascii="Book Antiqua" w:hAnsi="Book Antiqua" w:cs="Arial"/>
          <w:bCs/>
          <w:sz w:val="20"/>
        </w:rPr>
        <w:tab/>
        <w:t xml:space="preserve"> W razie zniszczenia lub zgubienia dokumentu gwarancyjnego Zamawiający nie traci uprawnień z tytułu gwarancji, jeżeli wykaże przy pomocy innego dowodu - w szczególności zawartej umowy - istnienie zobowiązania z tytułu gwarancji.</w:t>
      </w:r>
    </w:p>
    <w:p w14:paraId="6709EB81" w14:textId="77777777" w:rsidR="000269D3" w:rsidRDefault="000269D3" w:rsidP="00910E62">
      <w:pPr>
        <w:pStyle w:val="Akapitzlist"/>
        <w:spacing w:after="0" w:line="360" w:lineRule="auto"/>
        <w:ind w:left="284" w:hanging="284"/>
        <w:jc w:val="both"/>
        <w:rPr>
          <w:rFonts w:ascii="Book Antiqua" w:hAnsi="Book Antiqua" w:cs="Arial"/>
          <w:bCs/>
          <w:sz w:val="20"/>
        </w:rPr>
      </w:pPr>
      <w:r w:rsidRPr="000269D3">
        <w:rPr>
          <w:rFonts w:ascii="Book Antiqua" w:hAnsi="Book Antiqua" w:cs="Arial"/>
          <w:bCs/>
          <w:sz w:val="20"/>
        </w:rPr>
        <w:t>9.</w:t>
      </w:r>
      <w:r w:rsidRPr="000269D3">
        <w:rPr>
          <w:rFonts w:ascii="Book Antiqua" w:hAnsi="Book Antiqua" w:cs="Arial"/>
          <w:bCs/>
          <w:sz w:val="20"/>
        </w:rPr>
        <w:tab/>
        <w:t xml:space="preserve">Zamawiającemu przysługują uprawnienia z tytułu rękojmi zgodnie z przepisami Kodeksu cywilnego, niezależnie od uprawnień z tytułu gwarancji.  </w:t>
      </w:r>
    </w:p>
    <w:p w14:paraId="17B551C5" w14:textId="029CA05E" w:rsidR="007C4005" w:rsidRDefault="000269D3" w:rsidP="00910E62">
      <w:pPr>
        <w:pStyle w:val="Akapitzlist"/>
        <w:spacing w:after="0" w:line="360" w:lineRule="auto"/>
        <w:ind w:left="284" w:hanging="284"/>
        <w:contextualSpacing w:val="0"/>
        <w:jc w:val="both"/>
        <w:rPr>
          <w:rFonts w:ascii="Book Antiqua" w:hAnsi="Book Antiqua" w:cs="Arial"/>
          <w:bCs/>
          <w:sz w:val="20"/>
        </w:rPr>
      </w:pPr>
      <w:r w:rsidRPr="000269D3">
        <w:rPr>
          <w:rFonts w:ascii="Book Antiqua" w:hAnsi="Book Antiqua" w:cs="Arial"/>
          <w:bCs/>
          <w:sz w:val="20"/>
        </w:rPr>
        <w:t>10.</w:t>
      </w:r>
      <w:r w:rsidRPr="000269D3">
        <w:rPr>
          <w:rFonts w:ascii="Book Antiqua" w:hAnsi="Book Antiqua" w:cs="Arial"/>
          <w:bCs/>
          <w:sz w:val="20"/>
        </w:rPr>
        <w:tab/>
        <w:t>W okresie obowiązywania gwarancji wszystkie koszty napraw w tym dojazd, koszt materiałów i części zamiennych, za wyjątkiem materiałów i części eksploatacyjnych podlegających naturalnemu zużyciu ponosi Wykonawca.</w:t>
      </w:r>
    </w:p>
    <w:p w14:paraId="542AFB6D" w14:textId="77777777" w:rsidR="00D00870" w:rsidRPr="000269D3" w:rsidRDefault="00D00870" w:rsidP="00910E62">
      <w:pPr>
        <w:pStyle w:val="Akapitzlist"/>
        <w:spacing w:after="0" w:line="360" w:lineRule="auto"/>
        <w:ind w:left="284" w:hanging="284"/>
        <w:contextualSpacing w:val="0"/>
        <w:jc w:val="both"/>
        <w:rPr>
          <w:rFonts w:ascii="Book Antiqua" w:hAnsi="Book Antiqua" w:cs="Arial"/>
          <w:bCs/>
          <w:sz w:val="20"/>
        </w:rPr>
      </w:pPr>
    </w:p>
    <w:p w14:paraId="074F2CA7" w14:textId="2216CCFE" w:rsidR="007C4005" w:rsidRDefault="009958D8" w:rsidP="00E92394">
      <w:pPr>
        <w:pStyle w:val="Akapitzlist"/>
        <w:spacing w:after="0" w:line="360" w:lineRule="auto"/>
        <w:ind w:left="567"/>
        <w:contextualSpacing w:val="0"/>
        <w:jc w:val="center"/>
        <w:rPr>
          <w:rFonts w:ascii="Book Antiqua" w:hAnsi="Book Antiqua" w:cs="Arial"/>
          <w:b/>
          <w:sz w:val="20"/>
        </w:rPr>
      </w:pPr>
      <w:r w:rsidRPr="009958D8">
        <w:rPr>
          <w:rFonts w:ascii="Book Antiqua" w:hAnsi="Book Antiqua" w:cs="Arial"/>
          <w:b/>
          <w:sz w:val="20"/>
        </w:rPr>
        <w:t xml:space="preserve">§ </w:t>
      </w:r>
      <w:r>
        <w:rPr>
          <w:rFonts w:ascii="Book Antiqua" w:hAnsi="Book Antiqua" w:cs="Arial"/>
          <w:b/>
          <w:sz w:val="20"/>
        </w:rPr>
        <w:t>6</w:t>
      </w:r>
      <w:r w:rsidRPr="009958D8">
        <w:rPr>
          <w:rFonts w:ascii="Book Antiqua" w:hAnsi="Book Antiqua" w:cs="Arial"/>
          <w:b/>
          <w:sz w:val="20"/>
        </w:rPr>
        <w:t>.</w:t>
      </w:r>
      <w:r w:rsidRPr="009958D8">
        <w:rPr>
          <w:rFonts w:ascii="Book Antiqua" w:hAnsi="Book Antiqua" w:cs="Arial"/>
          <w:b/>
          <w:sz w:val="20"/>
        </w:rPr>
        <w:tab/>
      </w:r>
      <w:r>
        <w:rPr>
          <w:rFonts w:ascii="Book Antiqua" w:hAnsi="Book Antiqua" w:cs="Arial"/>
          <w:b/>
          <w:sz w:val="20"/>
        </w:rPr>
        <w:t>KARY UMOWNE</w:t>
      </w:r>
    </w:p>
    <w:p w14:paraId="5BA95044" w14:textId="77777777" w:rsidR="009958D8" w:rsidRPr="009958D8" w:rsidRDefault="009958D8" w:rsidP="00910E62">
      <w:pPr>
        <w:widowControl w:val="0"/>
        <w:numPr>
          <w:ilvl w:val="0"/>
          <w:numId w:val="41"/>
        </w:numPr>
        <w:suppressAutoHyphens/>
        <w:spacing w:after="0" w:line="360" w:lineRule="auto"/>
        <w:ind w:left="284" w:right="-1" w:hanging="284"/>
        <w:jc w:val="both"/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</w:pPr>
      <w:r w:rsidRPr="009958D8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>Wykonawca zapłaci Zamawiającemu kary umowny:</w:t>
      </w:r>
    </w:p>
    <w:p w14:paraId="09792E54" w14:textId="34D320B8" w:rsidR="009958D8" w:rsidRPr="009958D8" w:rsidRDefault="009958D8" w:rsidP="00910E62">
      <w:pPr>
        <w:widowControl w:val="0"/>
        <w:numPr>
          <w:ilvl w:val="0"/>
          <w:numId w:val="42"/>
        </w:numPr>
        <w:suppressAutoHyphens/>
        <w:spacing w:after="0" w:line="360" w:lineRule="auto"/>
        <w:ind w:left="567" w:right="-1" w:hanging="283"/>
        <w:jc w:val="both"/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</w:pPr>
      <w:r w:rsidRPr="009958D8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lastRenderedPageBreak/>
        <w:t xml:space="preserve">w przypadku niewykonania dostawy przedmiotu umowy w terminie określonym w par. </w:t>
      </w:r>
      <w:r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>2</w:t>
      </w:r>
      <w:r w:rsidRPr="009958D8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 xml:space="preserve">, </w:t>
      </w:r>
      <w:r w:rsidR="006C7219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 xml:space="preserve">     </w:t>
      </w:r>
      <w:r w:rsidR="00B674F1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 xml:space="preserve">                </w:t>
      </w:r>
      <w:r w:rsidRPr="009958D8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 xml:space="preserve">w wysokości 0,1% wynagrodzenia brutto określonego w par. </w:t>
      </w:r>
      <w:r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>4</w:t>
      </w:r>
      <w:r w:rsidRPr="009958D8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 xml:space="preserve"> ust. 1, za każdy rozpoczęty dzień </w:t>
      </w:r>
      <w:r w:rsidR="00084784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>zwłoki</w:t>
      </w:r>
      <w:r w:rsidRPr="009958D8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 xml:space="preserve">; </w:t>
      </w:r>
    </w:p>
    <w:p w14:paraId="08F2F608" w14:textId="5DC279D0" w:rsidR="009958D8" w:rsidRPr="009958D8" w:rsidRDefault="009958D8" w:rsidP="00910E62">
      <w:pPr>
        <w:widowControl w:val="0"/>
        <w:numPr>
          <w:ilvl w:val="0"/>
          <w:numId w:val="42"/>
        </w:numPr>
        <w:suppressAutoHyphens/>
        <w:spacing w:after="0" w:line="360" w:lineRule="auto"/>
        <w:ind w:left="567" w:right="-1" w:hanging="283"/>
        <w:jc w:val="both"/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</w:pPr>
      <w:r w:rsidRPr="009958D8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 xml:space="preserve">w przypadku nieusunięcia wad stwierdzonych przy odbiorze oraz w okresie gwarancji i rękojmi, w wysokości 0,1% wynagrodzenia brutto określonego w par. </w:t>
      </w:r>
      <w:r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>4</w:t>
      </w:r>
      <w:r w:rsidRPr="009958D8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 xml:space="preserve"> ust. 1, za każdy rozpoczęty dzień </w:t>
      </w:r>
      <w:r w:rsidR="00084784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>zwłoki</w:t>
      </w:r>
      <w:r w:rsidRPr="009958D8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>;</w:t>
      </w:r>
    </w:p>
    <w:p w14:paraId="6BD53625" w14:textId="7E77B6CE" w:rsidR="009958D8" w:rsidRPr="009958D8" w:rsidRDefault="009958D8" w:rsidP="00910E62">
      <w:pPr>
        <w:widowControl w:val="0"/>
        <w:numPr>
          <w:ilvl w:val="0"/>
          <w:numId w:val="42"/>
        </w:numPr>
        <w:suppressAutoHyphens/>
        <w:spacing w:after="0" w:line="360" w:lineRule="auto"/>
        <w:ind w:left="567" w:right="-1" w:hanging="283"/>
        <w:jc w:val="both"/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</w:pPr>
      <w:r w:rsidRPr="009958D8">
        <w:rPr>
          <w:rFonts w:ascii="Book Antiqua" w:eastAsia="SimSun" w:hAnsi="Book Antiqua" w:cs="Times New Roman"/>
          <w:kern w:val="1"/>
          <w:sz w:val="20"/>
          <w:szCs w:val="20"/>
          <w:lang w:eastAsia="hi-IN" w:bidi="hi-IN"/>
        </w:rPr>
        <w:t xml:space="preserve">w przypadku nieuzasadnionego odstąpienia od umowy przez Wykonawcę lub odstąpienia od umowy przez Zamawiającego z przyczyn leżących po stronie Wykonawcy – w wysokości 20% kwoty brutto, określonej w § </w:t>
      </w:r>
      <w:r>
        <w:rPr>
          <w:rFonts w:ascii="Book Antiqua" w:eastAsia="SimSun" w:hAnsi="Book Antiqua" w:cs="Times New Roman"/>
          <w:kern w:val="1"/>
          <w:sz w:val="20"/>
          <w:szCs w:val="20"/>
          <w:lang w:eastAsia="hi-IN" w:bidi="hi-IN"/>
        </w:rPr>
        <w:t>4</w:t>
      </w:r>
      <w:r w:rsidRPr="009958D8">
        <w:rPr>
          <w:rFonts w:ascii="Book Antiqua" w:eastAsia="SimSun" w:hAnsi="Book Antiqua" w:cs="Times New Roman"/>
          <w:kern w:val="1"/>
          <w:sz w:val="20"/>
          <w:szCs w:val="20"/>
          <w:lang w:eastAsia="hi-IN" w:bidi="hi-IN"/>
        </w:rPr>
        <w:t xml:space="preserve"> ust. 1 umowy.</w:t>
      </w:r>
    </w:p>
    <w:p w14:paraId="6D8B0DD8" w14:textId="218FED6C" w:rsidR="009958D8" w:rsidRPr="009958D8" w:rsidRDefault="009958D8" w:rsidP="00910E62">
      <w:pPr>
        <w:widowControl w:val="0"/>
        <w:numPr>
          <w:ilvl w:val="0"/>
          <w:numId w:val="41"/>
        </w:numPr>
        <w:suppressAutoHyphens/>
        <w:spacing w:after="0" w:line="360" w:lineRule="auto"/>
        <w:ind w:left="284" w:right="-1" w:hanging="284"/>
        <w:jc w:val="both"/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</w:pPr>
      <w:r w:rsidRPr="009958D8">
        <w:rPr>
          <w:rFonts w:ascii="Book Antiqua" w:eastAsia="SimSun" w:hAnsi="Book Antiqua" w:cs="Times New Roman"/>
          <w:kern w:val="1"/>
          <w:sz w:val="20"/>
          <w:szCs w:val="20"/>
          <w:lang w:eastAsia="hi-IN" w:bidi="hi-IN"/>
        </w:rPr>
        <w:t xml:space="preserve">Zamawiający zapłaci Wykonawcy karę umowną, w przypadku nieuzasadnionego odstąpienia od umowy przez Zamawiającego, lub odstąpienia od umowy przez Wykonawcę z przyczyn leżących po stronie Zamawiającego – w wysokości 20% wynagrodzenia brutto określonego w </w:t>
      </w:r>
      <w:r w:rsidR="00910E62">
        <w:rPr>
          <w:rFonts w:ascii="Book Antiqua" w:eastAsia="SimSun" w:hAnsi="Book Antiqua" w:cs="Times New Roman"/>
          <w:kern w:val="1"/>
          <w:sz w:val="20"/>
          <w:szCs w:val="20"/>
          <w:lang w:eastAsia="hi-IN" w:bidi="hi-IN"/>
        </w:rPr>
        <w:t>par.</w:t>
      </w:r>
      <w:r w:rsidRPr="009958D8">
        <w:rPr>
          <w:rFonts w:ascii="Book Antiqua" w:eastAsia="SimSun" w:hAnsi="Book Antiqua" w:cs="Times New Roman"/>
          <w:kern w:val="1"/>
          <w:sz w:val="20"/>
          <w:szCs w:val="20"/>
          <w:lang w:eastAsia="hi-IN" w:bidi="hi-IN"/>
        </w:rPr>
        <w:t xml:space="preserve"> </w:t>
      </w:r>
      <w:r>
        <w:rPr>
          <w:rFonts w:ascii="Book Antiqua" w:eastAsia="SimSun" w:hAnsi="Book Antiqua" w:cs="Times New Roman"/>
          <w:kern w:val="1"/>
          <w:sz w:val="20"/>
          <w:szCs w:val="20"/>
          <w:lang w:eastAsia="hi-IN" w:bidi="hi-IN"/>
        </w:rPr>
        <w:t>4</w:t>
      </w:r>
      <w:r w:rsidRPr="009958D8">
        <w:rPr>
          <w:rFonts w:ascii="Book Antiqua" w:eastAsia="SimSun" w:hAnsi="Book Antiqua" w:cs="Times New Roman"/>
          <w:kern w:val="1"/>
          <w:sz w:val="20"/>
          <w:szCs w:val="20"/>
          <w:lang w:eastAsia="hi-IN" w:bidi="hi-IN"/>
        </w:rPr>
        <w:t xml:space="preserve"> ust. 1 umowy.</w:t>
      </w:r>
    </w:p>
    <w:p w14:paraId="0A9F0099" w14:textId="77777777" w:rsidR="009958D8" w:rsidRPr="009958D8" w:rsidRDefault="009958D8" w:rsidP="00910E62">
      <w:pPr>
        <w:widowControl w:val="0"/>
        <w:numPr>
          <w:ilvl w:val="0"/>
          <w:numId w:val="41"/>
        </w:numPr>
        <w:suppressAutoHyphens/>
        <w:spacing w:after="0" w:line="360" w:lineRule="auto"/>
        <w:ind w:left="284" w:right="-1" w:hanging="284"/>
        <w:jc w:val="both"/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</w:pPr>
      <w:r w:rsidRPr="009958D8">
        <w:rPr>
          <w:rFonts w:ascii="Book Antiqua" w:eastAsia="SimSun" w:hAnsi="Book Antiqua" w:cs="Times New Roman"/>
          <w:kern w:val="1"/>
          <w:sz w:val="20"/>
          <w:szCs w:val="20"/>
          <w:lang w:eastAsia="hi-IN" w:bidi="hi-IN"/>
        </w:rPr>
        <w:t>Strona, w stosunku, do której zaistniały podstawy do naliczenia kary umownej, o której mowa w ustępach poprzednich, jest zobowiązana do zapłaty kary w terminie 14 dni od dnia otrzymania wezwania do zapłaty lub noty obciążeniowej wystawionej z tego tytułu przez drugą Stronę. Za datę zapłaty uważa się datę obciążenia rachunku bankowego Strony zobowiązanej do zapłaty kary.</w:t>
      </w:r>
    </w:p>
    <w:p w14:paraId="10E69B11" w14:textId="77777777" w:rsidR="009958D8" w:rsidRDefault="009958D8" w:rsidP="00910E62">
      <w:pPr>
        <w:widowControl w:val="0"/>
        <w:numPr>
          <w:ilvl w:val="0"/>
          <w:numId w:val="41"/>
        </w:numPr>
        <w:suppressAutoHyphens/>
        <w:spacing w:after="0" w:line="360" w:lineRule="auto"/>
        <w:ind w:left="284" w:right="-1" w:hanging="284"/>
        <w:jc w:val="both"/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</w:pPr>
      <w:r w:rsidRPr="009958D8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>W przypadku, gdy kara umowna nie pokryje poniesionej szkody, Zamawiający ma prawo do dochodzenia odszkodowania uzupełniającego na zasadach ogólnych. Tak samo, Zamawiający ma prawo dochodzenia odszkodowania za niewykonanie lub nienależyte wykonanie umowy, w sytuacji, za którą nie zastrzeżono kary umownej.</w:t>
      </w:r>
    </w:p>
    <w:p w14:paraId="52C8CE52" w14:textId="7E31F775" w:rsidR="009958D8" w:rsidRDefault="009958D8" w:rsidP="00910E62">
      <w:pPr>
        <w:widowControl w:val="0"/>
        <w:numPr>
          <w:ilvl w:val="0"/>
          <w:numId w:val="41"/>
        </w:numPr>
        <w:suppressAutoHyphens/>
        <w:spacing w:after="0" w:line="360" w:lineRule="auto"/>
        <w:ind w:left="284" w:right="-1" w:hanging="284"/>
        <w:jc w:val="both"/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</w:pPr>
      <w:r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 xml:space="preserve">Łączna </w:t>
      </w:r>
      <w:r w:rsidRPr="009958D8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 xml:space="preserve">wysokość kar umownych przysługujących Zamawiającemu na podstawie </w:t>
      </w:r>
      <w:r w:rsidR="006C7219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>u</w:t>
      </w:r>
      <w:r w:rsidRPr="009958D8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 xml:space="preserve">mowy nie może przekroczyć </w:t>
      </w:r>
      <w:r w:rsidR="00084784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>20</w:t>
      </w:r>
      <w:r w:rsidRPr="009958D8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 xml:space="preserve">% wynagrodzenia określonego w </w:t>
      </w:r>
      <w:r w:rsidR="00910E62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>par.</w:t>
      </w:r>
      <w:r w:rsidRPr="009958D8"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 xml:space="preserve"> </w:t>
      </w:r>
      <w:r>
        <w:rPr>
          <w:rFonts w:ascii="Book Antiqua" w:eastAsia="SimSun" w:hAnsi="Book Antiqua" w:cs="Calibri"/>
          <w:bCs/>
          <w:kern w:val="1"/>
          <w:sz w:val="20"/>
          <w:szCs w:val="20"/>
          <w:lang w:eastAsia="hi-IN" w:bidi="hi-IN"/>
        </w:rPr>
        <w:t>4 ust. 1</w:t>
      </w:r>
    </w:p>
    <w:p w14:paraId="118F1C05" w14:textId="77777777" w:rsidR="007320F8" w:rsidRDefault="007320F8" w:rsidP="00E92394">
      <w:pPr>
        <w:pStyle w:val="Akapitzlist"/>
        <w:spacing w:after="0" w:line="360" w:lineRule="auto"/>
        <w:ind w:left="567"/>
        <w:contextualSpacing w:val="0"/>
        <w:jc w:val="both"/>
        <w:rPr>
          <w:rFonts w:ascii="Book Antiqua" w:hAnsi="Book Antiqua" w:cs="Arial"/>
          <w:b/>
          <w:sz w:val="20"/>
        </w:rPr>
      </w:pPr>
    </w:p>
    <w:p w14:paraId="5031DC3B" w14:textId="0BE8EE97" w:rsidR="009958D8" w:rsidRDefault="009958D8" w:rsidP="00E92394">
      <w:pPr>
        <w:pStyle w:val="Akapitzlist"/>
        <w:spacing w:after="0" w:line="360" w:lineRule="auto"/>
        <w:ind w:left="567"/>
        <w:contextualSpacing w:val="0"/>
        <w:jc w:val="center"/>
        <w:rPr>
          <w:rFonts w:ascii="Book Antiqua" w:hAnsi="Book Antiqua" w:cs="Arial"/>
          <w:b/>
          <w:sz w:val="20"/>
        </w:rPr>
      </w:pPr>
      <w:r w:rsidRPr="009958D8">
        <w:rPr>
          <w:rFonts w:ascii="Book Antiqua" w:hAnsi="Book Antiqua" w:cs="Arial"/>
          <w:b/>
          <w:sz w:val="20"/>
        </w:rPr>
        <w:t xml:space="preserve">§ </w:t>
      </w:r>
      <w:r>
        <w:rPr>
          <w:rFonts w:ascii="Book Antiqua" w:hAnsi="Book Antiqua" w:cs="Arial"/>
          <w:b/>
          <w:sz w:val="20"/>
        </w:rPr>
        <w:t>7</w:t>
      </w:r>
      <w:r w:rsidRPr="009958D8">
        <w:rPr>
          <w:rFonts w:ascii="Book Antiqua" w:hAnsi="Book Antiqua" w:cs="Arial"/>
          <w:b/>
          <w:sz w:val="20"/>
        </w:rPr>
        <w:t>.</w:t>
      </w:r>
      <w:r w:rsidRPr="009958D8">
        <w:rPr>
          <w:rFonts w:ascii="Book Antiqua" w:hAnsi="Book Antiqua" w:cs="Arial"/>
          <w:b/>
          <w:sz w:val="20"/>
        </w:rPr>
        <w:tab/>
      </w:r>
      <w:r>
        <w:rPr>
          <w:rFonts w:ascii="Book Antiqua" w:hAnsi="Book Antiqua" w:cs="Arial"/>
          <w:b/>
          <w:sz w:val="20"/>
        </w:rPr>
        <w:t>ODSTĄPIENIE OD UMOWY</w:t>
      </w:r>
    </w:p>
    <w:p w14:paraId="538CFAFB" w14:textId="61215073" w:rsidR="007320F8" w:rsidRDefault="007320F8" w:rsidP="00910E62">
      <w:pPr>
        <w:pStyle w:val="Ustp"/>
        <w:numPr>
          <w:ilvl w:val="1"/>
          <w:numId w:val="11"/>
        </w:numPr>
        <w:tabs>
          <w:tab w:val="clear" w:pos="709"/>
          <w:tab w:val="num" w:pos="284"/>
        </w:tabs>
        <w:spacing w:after="0" w:line="360" w:lineRule="auto"/>
        <w:ind w:left="284" w:hanging="284"/>
        <w:rPr>
          <w:rFonts w:ascii="Book Antiqua" w:hAnsi="Book Antiqua" w:cs="Arial"/>
          <w:sz w:val="20"/>
          <w:szCs w:val="20"/>
        </w:rPr>
      </w:pPr>
      <w:r w:rsidRPr="006C7219">
        <w:rPr>
          <w:rFonts w:ascii="Book Antiqua" w:hAnsi="Book Antiqua" w:cs="Arial"/>
          <w:sz w:val="20"/>
          <w:szCs w:val="20"/>
        </w:rPr>
        <w:t xml:space="preserve">Przewidziane w </w:t>
      </w:r>
      <w:r w:rsidR="006C7219" w:rsidRPr="006C7219">
        <w:rPr>
          <w:rFonts w:ascii="Book Antiqua" w:hAnsi="Book Antiqua" w:cs="Arial"/>
          <w:sz w:val="20"/>
          <w:szCs w:val="20"/>
        </w:rPr>
        <w:t>u</w:t>
      </w:r>
      <w:r w:rsidRPr="006C7219">
        <w:rPr>
          <w:rFonts w:ascii="Book Antiqua" w:hAnsi="Book Antiqua" w:cs="Arial"/>
          <w:sz w:val="20"/>
          <w:szCs w:val="20"/>
        </w:rPr>
        <w:t xml:space="preserve">mowie prawo do wypowiedzenia </w:t>
      </w:r>
      <w:r w:rsidR="00D00870">
        <w:rPr>
          <w:rFonts w:ascii="Book Antiqua" w:hAnsi="Book Antiqua" w:cs="Arial"/>
          <w:sz w:val="20"/>
          <w:szCs w:val="20"/>
        </w:rPr>
        <w:t>u</w:t>
      </w:r>
      <w:r w:rsidRPr="006C7219">
        <w:rPr>
          <w:rFonts w:ascii="Book Antiqua" w:hAnsi="Book Antiqua" w:cs="Arial"/>
          <w:sz w:val="20"/>
          <w:szCs w:val="20"/>
        </w:rPr>
        <w:t>mowy ze skutkiem natychmiastowym</w:t>
      </w:r>
      <w:r w:rsidR="006C7219" w:rsidRPr="006C7219">
        <w:rPr>
          <w:rFonts w:ascii="Book Antiqua" w:hAnsi="Book Antiqua" w:cs="Arial"/>
          <w:sz w:val="20"/>
          <w:szCs w:val="20"/>
        </w:rPr>
        <w:t xml:space="preserve"> </w:t>
      </w:r>
      <w:r w:rsidRPr="006C7219">
        <w:rPr>
          <w:rFonts w:ascii="Book Antiqua" w:hAnsi="Book Antiqua" w:cs="Arial"/>
          <w:sz w:val="20"/>
          <w:szCs w:val="20"/>
        </w:rPr>
        <w:t xml:space="preserve">lub prawo do odstąpienia od </w:t>
      </w:r>
      <w:r w:rsidR="006C7219">
        <w:rPr>
          <w:rFonts w:ascii="Book Antiqua" w:hAnsi="Book Antiqua" w:cs="Arial"/>
          <w:sz w:val="20"/>
          <w:szCs w:val="20"/>
        </w:rPr>
        <w:t>u</w:t>
      </w:r>
      <w:r w:rsidRPr="006C7219">
        <w:rPr>
          <w:rFonts w:ascii="Book Antiqua" w:hAnsi="Book Antiqua" w:cs="Arial"/>
          <w:sz w:val="20"/>
          <w:szCs w:val="20"/>
        </w:rPr>
        <w:t>mowy, przysługuje Stronom w przypadku:</w:t>
      </w:r>
    </w:p>
    <w:p w14:paraId="1EFE063A" w14:textId="44580AE4" w:rsidR="00910E62" w:rsidRDefault="00910E62" w:rsidP="00910E62">
      <w:pPr>
        <w:pStyle w:val="Ustp"/>
        <w:numPr>
          <w:ilvl w:val="2"/>
          <w:numId w:val="11"/>
        </w:numPr>
        <w:tabs>
          <w:tab w:val="clear" w:pos="1418"/>
          <w:tab w:val="num" w:pos="567"/>
        </w:tabs>
        <w:spacing w:after="0" w:line="360" w:lineRule="auto"/>
        <w:ind w:left="567" w:hanging="283"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 xml:space="preserve">gdy </w:t>
      </w:r>
      <w:r w:rsidRPr="00910E62">
        <w:rPr>
          <w:rFonts w:ascii="Book Antiqua" w:hAnsi="Book Antiqua" w:cs="Arial"/>
          <w:sz w:val="20"/>
          <w:szCs w:val="20"/>
        </w:rPr>
        <w:t>złożone przez drugą Stronę oświadczenia, zapewnienia, informacje bądź powołane przez nią w umowie fakty, istotne dla realizacji umowy, okażą się nieprawdziwe;</w:t>
      </w:r>
    </w:p>
    <w:p w14:paraId="5B5F522B" w14:textId="68618A61" w:rsidR="00910E62" w:rsidRDefault="00910E62" w:rsidP="00910E62">
      <w:pPr>
        <w:pStyle w:val="Ustp"/>
        <w:numPr>
          <w:ilvl w:val="2"/>
          <w:numId w:val="11"/>
        </w:numPr>
        <w:tabs>
          <w:tab w:val="clear" w:pos="1418"/>
          <w:tab w:val="num" w:pos="567"/>
        </w:tabs>
        <w:spacing w:after="0" w:line="360" w:lineRule="auto"/>
        <w:ind w:left="567" w:hanging="283"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 xml:space="preserve">naruszenia </w:t>
      </w:r>
      <w:r w:rsidRPr="006C7219">
        <w:rPr>
          <w:rFonts w:ascii="Book Antiqua" w:hAnsi="Book Antiqua" w:cs="Arial"/>
          <w:sz w:val="20"/>
          <w:szCs w:val="20"/>
        </w:rPr>
        <w:t xml:space="preserve">przez Wykonawcę postanowień </w:t>
      </w:r>
      <w:r>
        <w:rPr>
          <w:rFonts w:ascii="Book Antiqua" w:hAnsi="Book Antiqua" w:cs="Arial"/>
          <w:sz w:val="20"/>
          <w:szCs w:val="20"/>
        </w:rPr>
        <w:t>u</w:t>
      </w:r>
      <w:r w:rsidRPr="006C7219">
        <w:rPr>
          <w:rFonts w:ascii="Book Antiqua" w:hAnsi="Book Antiqua" w:cs="Arial"/>
          <w:sz w:val="20"/>
          <w:szCs w:val="20"/>
        </w:rPr>
        <w:t>mowy, w tym w szczególności nienależytego</w:t>
      </w:r>
      <w:r>
        <w:rPr>
          <w:rFonts w:ascii="Book Antiqua" w:hAnsi="Book Antiqua" w:cs="Arial"/>
          <w:sz w:val="20"/>
          <w:szCs w:val="20"/>
        </w:rPr>
        <w:t xml:space="preserve"> </w:t>
      </w:r>
      <w:r w:rsidRPr="006C7219">
        <w:rPr>
          <w:rFonts w:ascii="Book Antiqua" w:hAnsi="Book Antiqua" w:cs="Arial"/>
          <w:sz w:val="20"/>
          <w:szCs w:val="20"/>
        </w:rPr>
        <w:t>lub nieterminowego wywiązywania się przez Wykonawcę z obowiązków wynikających</w:t>
      </w:r>
      <w:r>
        <w:rPr>
          <w:rFonts w:ascii="Book Antiqua" w:hAnsi="Book Antiqua" w:cs="Arial"/>
          <w:sz w:val="20"/>
          <w:szCs w:val="20"/>
        </w:rPr>
        <w:t xml:space="preserve"> </w:t>
      </w:r>
      <w:r w:rsidRPr="006C7219">
        <w:rPr>
          <w:rFonts w:ascii="Book Antiqua" w:hAnsi="Book Antiqua" w:cs="Arial"/>
          <w:sz w:val="20"/>
          <w:szCs w:val="20"/>
        </w:rPr>
        <w:t xml:space="preserve">z </w:t>
      </w:r>
      <w:r>
        <w:rPr>
          <w:rFonts w:ascii="Book Antiqua" w:hAnsi="Book Antiqua" w:cs="Arial"/>
          <w:sz w:val="20"/>
          <w:szCs w:val="20"/>
        </w:rPr>
        <w:t>u</w:t>
      </w:r>
      <w:r w:rsidRPr="006C7219">
        <w:rPr>
          <w:rFonts w:ascii="Book Antiqua" w:hAnsi="Book Antiqua" w:cs="Arial"/>
          <w:sz w:val="20"/>
          <w:szCs w:val="20"/>
        </w:rPr>
        <w:t>mowy, pomimo uprzedniego powiadomienia Wykonawcy na piśmie o zamiarze</w:t>
      </w:r>
      <w:r>
        <w:rPr>
          <w:rFonts w:ascii="Book Antiqua" w:hAnsi="Book Antiqua" w:cs="Arial"/>
          <w:sz w:val="20"/>
          <w:szCs w:val="20"/>
        </w:rPr>
        <w:t xml:space="preserve"> </w:t>
      </w:r>
      <w:r w:rsidRPr="006C7219">
        <w:rPr>
          <w:rFonts w:ascii="Book Antiqua" w:hAnsi="Book Antiqua" w:cs="Arial"/>
          <w:sz w:val="20"/>
          <w:szCs w:val="20"/>
        </w:rPr>
        <w:t xml:space="preserve">wypowiedzenia lub </w:t>
      </w:r>
      <w:r w:rsidRPr="006C7219">
        <w:rPr>
          <w:rFonts w:ascii="Book Antiqua" w:hAnsi="Book Antiqua" w:cs="Arial"/>
          <w:sz w:val="20"/>
          <w:szCs w:val="20"/>
        </w:rPr>
        <w:lastRenderedPageBreak/>
        <w:t>odstąpienia od Umowy, wyznaczenia dodatkowego terminu do</w:t>
      </w:r>
      <w:r>
        <w:rPr>
          <w:rFonts w:ascii="Book Antiqua" w:hAnsi="Book Antiqua" w:cs="Arial"/>
          <w:sz w:val="20"/>
          <w:szCs w:val="20"/>
        </w:rPr>
        <w:t xml:space="preserve"> </w:t>
      </w:r>
      <w:r w:rsidRPr="006C7219">
        <w:rPr>
          <w:rFonts w:ascii="Book Antiqua" w:hAnsi="Book Antiqua" w:cs="Arial"/>
          <w:sz w:val="20"/>
          <w:szCs w:val="20"/>
        </w:rPr>
        <w:t>usunięcia naruszeń i bezskutecznego upływu tego terminu</w:t>
      </w:r>
      <w:r>
        <w:rPr>
          <w:rFonts w:ascii="Book Antiqua" w:hAnsi="Book Antiqua" w:cs="Arial"/>
          <w:sz w:val="20"/>
          <w:szCs w:val="20"/>
        </w:rPr>
        <w:t>;</w:t>
      </w:r>
    </w:p>
    <w:p w14:paraId="72995D05" w14:textId="6B96E1A5" w:rsidR="00910E62" w:rsidRDefault="00910E62" w:rsidP="00910E62">
      <w:pPr>
        <w:pStyle w:val="Ustp"/>
        <w:numPr>
          <w:ilvl w:val="2"/>
          <w:numId w:val="11"/>
        </w:numPr>
        <w:tabs>
          <w:tab w:val="clear" w:pos="1418"/>
          <w:tab w:val="num" w:pos="567"/>
        </w:tabs>
        <w:spacing w:after="0" w:line="360" w:lineRule="auto"/>
        <w:ind w:left="567" w:hanging="283"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 xml:space="preserve">opóźnienia </w:t>
      </w:r>
      <w:r w:rsidRPr="006C7219">
        <w:rPr>
          <w:rFonts w:ascii="Book Antiqua" w:hAnsi="Book Antiqua" w:cs="Arial"/>
          <w:sz w:val="20"/>
          <w:szCs w:val="20"/>
        </w:rPr>
        <w:t xml:space="preserve">w dostarczeniu przedmiotu umowy wynoszącego co najmniej </w:t>
      </w:r>
      <w:r w:rsidR="00084784">
        <w:rPr>
          <w:rFonts w:ascii="Book Antiqua" w:hAnsi="Book Antiqua" w:cs="Arial"/>
          <w:sz w:val="20"/>
          <w:szCs w:val="20"/>
        </w:rPr>
        <w:t>14</w:t>
      </w:r>
      <w:r w:rsidRPr="006C7219">
        <w:rPr>
          <w:rFonts w:ascii="Book Antiqua" w:hAnsi="Book Antiqua" w:cs="Arial"/>
          <w:sz w:val="20"/>
          <w:szCs w:val="20"/>
        </w:rPr>
        <w:t xml:space="preserve"> dni, chyba że Wykonawca nie ponosi winy za opóźnienie</w:t>
      </w:r>
      <w:r>
        <w:rPr>
          <w:rFonts w:ascii="Book Antiqua" w:hAnsi="Book Antiqua" w:cs="Arial"/>
          <w:sz w:val="20"/>
          <w:szCs w:val="20"/>
        </w:rPr>
        <w:t>;</w:t>
      </w:r>
    </w:p>
    <w:p w14:paraId="7F4353F0" w14:textId="48E8809E" w:rsidR="00910E62" w:rsidRDefault="00910E62" w:rsidP="00910E62">
      <w:pPr>
        <w:pStyle w:val="Ustp"/>
        <w:numPr>
          <w:ilvl w:val="2"/>
          <w:numId w:val="11"/>
        </w:numPr>
        <w:tabs>
          <w:tab w:val="clear" w:pos="1418"/>
          <w:tab w:val="num" w:pos="567"/>
        </w:tabs>
        <w:spacing w:after="0" w:line="360" w:lineRule="auto"/>
        <w:ind w:left="567" w:hanging="283"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 xml:space="preserve">zwłoki </w:t>
      </w:r>
      <w:r w:rsidRPr="006C7219">
        <w:rPr>
          <w:rFonts w:ascii="Book Antiqua" w:hAnsi="Book Antiqua" w:cs="Arial"/>
          <w:sz w:val="20"/>
          <w:szCs w:val="20"/>
        </w:rPr>
        <w:t>Zamawiającego w zapłacie należnego Wykonawcy wynagrodzenia przekraczającej</w:t>
      </w:r>
      <w:r>
        <w:rPr>
          <w:rFonts w:ascii="Book Antiqua" w:hAnsi="Book Antiqua" w:cs="Arial"/>
          <w:sz w:val="20"/>
          <w:szCs w:val="20"/>
        </w:rPr>
        <w:t xml:space="preserve"> </w:t>
      </w:r>
      <w:r w:rsidRPr="006C7219">
        <w:rPr>
          <w:rFonts w:ascii="Book Antiqua" w:hAnsi="Book Antiqua" w:cs="Arial"/>
          <w:sz w:val="20"/>
          <w:szCs w:val="20"/>
        </w:rPr>
        <w:t>60 dni od upływu terminu płatności, pomimo uprzedniego powiadomienia Zamawiającego</w:t>
      </w:r>
      <w:r>
        <w:rPr>
          <w:rFonts w:ascii="Book Antiqua" w:hAnsi="Book Antiqua" w:cs="Arial"/>
          <w:sz w:val="20"/>
          <w:szCs w:val="20"/>
        </w:rPr>
        <w:t xml:space="preserve"> </w:t>
      </w:r>
      <w:r w:rsidRPr="006C7219">
        <w:rPr>
          <w:rFonts w:ascii="Book Antiqua" w:hAnsi="Book Antiqua" w:cs="Arial"/>
          <w:sz w:val="20"/>
          <w:szCs w:val="20"/>
        </w:rPr>
        <w:t>na piśmie o zamiarze wypowiedzenia lub odstąpienia od Umowy i wyznaczenia</w:t>
      </w:r>
      <w:r>
        <w:rPr>
          <w:rFonts w:ascii="Book Antiqua" w:hAnsi="Book Antiqua" w:cs="Arial"/>
          <w:sz w:val="20"/>
          <w:szCs w:val="20"/>
        </w:rPr>
        <w:t xml:space="preserve"> </w:t>
      </w:r>
      <w:r w:rsidRPr="006C7219">
        <w:rPr>
          <w:rFonts w:ascii="Book Antiqua" w:hAnsi="Book Antiqua" w:cs="Arial"/>
          <w:sz w:val="20"/>
          <w:szCs w:val="20"/>
        </w:rPr>
        <w:t>dodatkowego terminu do zapłaty zaległych należności</w:t>
      </w:r>
      <w:r>
        <w:rPr>
          <w:rFonts w:ascii="Book Antiqua" w:hAnsi="Book Antiqua" w:cs="Arial"/>
          <w:sz w:val="20"/>
          <w:szCs w:val="20"/>
        </w:rPr>
        <w:t>.</w:t>
      </w:r>
    </w:p>
    <w:p w14:paraId="5B0A1058" w14:textId="66045F79" w:rsidR="007320F8" w:rsidRDefault="007320F8" w:rsidP="00F40F5F">
      <w:pPr>
        <w:pStyle w:val="Ustp"/>
        <w:numPr>
          <w:ilvl w:val="1"/>
          <w:numId w:val="11"/>
        </w:numPr>
        <w:tabs>
          <w:tab w:val="clear" w:pos="709"/>
          <w:tab w:val="num" w:pos="284"/>
        </w:tabs>
        <w:spacing w:after="0" w:line="360" w:lineRule="auto"/>
        <w:ind w:left="284" w:hanging="284"/>
        <w:rPr>
          <w:rFonts w:ascii="Book Antiqua" w:hAnsi="Book Antiqua" w:cs="Arial"/>
          <w:sz w:val="20"/>
          <w:szCs w:val="20"/>
        </w:rPr>
      </w:pPr>
      <w:r w:rsidRPr="007320F8">
        <w:rPr>
          <w:rFonts w:ascii="Book Antiqua" w:hAnsi="Book Antiqua" w:cs="Arial"/>
          <w:sz w:val="20"/>
          <w:szCs w:val="20"/>
        </w:rPr>
        <w:t xml:space="preserve">Powyższe postanowienia oraz postanowienia przewidziane w </w:t>
      </w:r>
      <w:r w:rsidR="00F40F5F">
        <w:rPr>
          <w:rFonts w:ascii="Book Antiqua" w:hAnsi="Book Antiqua" w:cs="Arial"/>
          <w:sz w:val="20"/>
          <w:szCs w:val="20"/>
        </w:rPr>
        <w:t>u</w:t>
      </w:r>
      <w:r w:rsidRPr="007320F8">
        <w:rPr>
          <w:rFonts w:ascii="Book Antiqua" w:hAnsi="Book Antiqua" w:cs="Arial"/>
          <w:sz w:val="20"/>
          <w:szCs w:val="20"/>
        </w:rPr>
        <w:t>mowie, nie pozbawiają</w:t>
      </w:r>
      <w:r w:rsidR="006C7219">
        <w:rPr>
          <w:rFonts w:ascii="Book Antiqua" w:hAnsi="Book Antiqua" w:cs="Arial"/>
          <w:sz w:val="20"/>
          <w:szCs w:val="20"/>
        </w:rPr>
        <w:t xml:space="preserve"> </w:t>
      </w:r>
      <w:r w:rsidRPr="007320F8">
        <w:rPr>
          <w:rFonts w:ascii="Book Antiqua" w:hAnsi="Book Antiqua" w:cs="Arial"/>
          <w:sz w:val="20"/>
          <w:szCs w:val="20"/>
        </w:rPr>
        <w:t xml:space="preserve">Zamawiającego prawa do odstąpienia od </w:t>
      </w:r>
      <w:r w:rsidR="000C239D">
        <w:rPr>
          <w:rFonts w:ascii="Book Antiqua" w:hAnsi="Book Antiqua" w:cs="Arial"/>
          <w:sz w:val="20"/>
          <w:szCs w:val="20"/>
        </w:rPr>
        <w:t>u</w:t>
      </w:r>
      <w:r w:rsidRPr="007320F8">
        <w:rPr>
          <w:rFonts w:ascii="Book Antiqua" w:hAnsi="Book Antiqua" w:cs="Arial"/>
          <w:sz w:val="20"/>
          <w:szCs w:val="20"/>
        </w:rPr>
        <w:t>mowy lub jej wypowiedzenia w przypadkach</w:t>
      </w:r>
      <w:r w:rsidR="006C7219">
        <w:rPr>
          <w:rFonts w:ascii="Book Antiqua" w:hAnsi="Book Antiqua" w:cs="Arial"/>
          <w:sz w:val="20"/>
          <w:szCs w:val="20"/>
        </w:rPr>
        <w:t xml:space="preserve"> </w:t>
      </w:r>
      <w:r w:rsidRPr="007320F8">
        <w:rPr>
          <w:rFonts w:ascii="Book Antiqua" w:hAnsi="Book Antiqua" w:cs="Arial"/>
          <w:sz w:val="20"/>
          <w:szCs w:val="20"/>
        </w:rPr>
        <w:t>przewidzianych w Kodeksie cywilnym lub w innych przepisach prawa.</w:t>
      </w:r>
    </w:p>
    <w:p w14:paraId="18096B8B" w14:textId="62EDCF02" w:rsidR="007320F8" w:rsidRDefault="00F40F5F" w:rsidP="00F40F5F">
      <w:pPr>
        <w:pStyle w:val="Ustp"/>
        <w:numPr>
          <w:ilvl w:val="1"/>
          <w:numId w:val="11"/>
        </w:numPr>
        <w:tabs>
          <w:tab w:val="clear" w:pos="709"/>
          <w:tab w:val="num" w:pos="284"/>
        </w:tabs>
        <w:spacing w:after="0" w:line="360" w:lineRule="auto"/>
        <w:ind w:left="284" w:hanging="284"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 xml:space="preserve">Oświadczenie </w:t>
      </w:r>
      <w:r w:rsidR="007320F8" w:rsidRPr="00F40F5F">
        <w:rPr>
          <w:rFonts w:ascii="Book Antiqua" w:hAnsi="Book Antiqua" w:cs="Arial"/>
          <w:sz w:val="20"/>
          <w:szCs w:val="20"/>
        </w:rPr>
        <w:t>Strony o wypowiedzeniu lub odstąpieniu od Umowy, niezależnie od podstawy</w:t>
      </w:r>
      <w:r>
        <w:rPr>
          <w:rFonts w:ascii="Book Antiqua" w:hAnsi="Book Antiqua" w:cs="Arial"/>
          <w:sz w:val="20"/>
          <w:szCs w:val="20"/>
        </w:rPr>
        <w:t xml:space="preserve"> prawnej, </w:t>
      </w:r>
      <w:r w:rsidR="007320F8" w:rsidRPr="00F40F5F">
        <w:rPr>
          <w:rFonts w:ascii="Book Antiqua" w:hAnsi="Book Antiqua" w:cs="Arial"/>
          <w:sz w:val="20"/>
          <w:szCs w:val="20"/>
        </w:rPr>
        <w:t>wymaga formy pisemnej pod rygorem nieważności.</w:t>
      </w:r>
    </w:p>
    <w:p w14:paraId="7F95E615" w14:textId="6B225A78" w:rsidR="009F4A00" w:rsidRDefault="009F4A00" w:rsidP="0034194B">
      <w:pPr>
        <w:pStyle w:val="Ustp"/>
        <w:numPr>
          <w:ilvl w:val="1"/>
          <w:numId w:val="11"/>
        </w:numPr>
        <w:tabs>
          <w:tab w:val="clear" w:pos="709"/>
          <w:tab w:val="num" w:pos="284"/>
        </w:tabs>
        <w:spacing w:after="0" w:line="360" w:lineRule="auto"/>
        <w:ind w:left="284" w:hanging="284"/>
        <w:rPr>
          <w:rFonts w:ascii="Book Antiqua" w:hAnsi="Book Antiqua"/>
          <w:sz w:val="20"/>
          <w:szCs w:val="20"/>
        </w:rPr>
      </w:pPr>
      <w:r w:rsidRPr="00C52AFE">
        <w:rPr>
          <w:rFonts w:ascii="Book Antiqua" w:hAnsi="Book Antiqua"/>
          <w:sz w:val="20"/>
          <w:szCs w:val="20"/>
        </w:rPr>
        <w:t xml:space="preserve">Uprawnienie do odstąpienia od </w:t>
      </w:r>
      <w:r w:rsidR="000C239D">
        <w:rPr>
          <w:rFonts w:ascii="Book Antiqua" w:hAnsi="Book Antiqua"/>
          <w:sz w:val="20"/>
          <w:szCs w:val="20"/>
        </w:rPr>
        <w:t>u</w:t>
      </w:r>
      <w:r w:rsidRPr="00C52AFE">
        <w:rPr>
          <w:rFonts w:ascii="Book Antiqua" w:hAnsi="Book Antiqua"/>
          <w:sz w:val="20"/>
          <w:szCs w:val="20"/>
        </w:rPr>
        <w:t xml:space="preserve">mowy może zostać zrealizowane w terminie 30 dni od powzięcia przez Zamawiającego wiadomości o wystąpieniu przyczyny odstąpienia od </w:t>
      </w:r>
      <w:r w:rsidR="000C239D">
        <w:rPr>
          <w:rFonts w:ascii="Book Antiqua" w:hAnsi="Book Antiqua"/>
          <w:sz w:val="20"/>
          <w:szCs w:val="20"/>
        </w:rPr>
        <w:t>u</w:t>
      </w:r>
      <w:r w:rsidRPr="00C52AFE">
        <w:rPr>
          <w:rFonts w:ascii="Book Antiqua" w:hAnsi="Book Antiqua"/>
          <w:sz w:val="20"/>
          <w:szCs w:val="20"/>
        </w:rPr>
        <w:t>mowy</w:t>
      </w:r>
      <w:r w:rsidR="0034194B">
        <w:rPr>
          <w:rFonts w:ascii="Book Antiqua" w:hAnsi="Book Antiqua"/>
          <w:sz w:val="20"/>
          <w:szCs w:val="20"/>
        </w:rPr>
        <w:t>.</w:t>
      </w:r>
    </w:p>
    <w:p w14:paraId="4B0E056D" w14:textId="6604F490" w:rsidR="00E46B15" w:rsidRPr="0034194B" w:rsidRDefault="0034194B" w:rsidP="0034194B">
      <w:pPr>
        <w:pStyle w:val="Akapitzlist"/>
        <w:numPr>
          <w:ilvl w:val="1"/>
          <w:numId w:val="11"/>
        </w:numPr>
        <w:tabs>
          <w:tab w:val="clear" w:pos="709"/>
          <w:tab w:val="num" w:pos="284"/>
        </w:tabs>
        <w:spacing w:after="0" w:line="360" w:lineRule="auto"/>
        <w:ind w:left="284" w:hanging="284"/>
        <w:jc w:val="both"/>
        <w:rPr>
          <w:rFonts w:ascii="Book Antiqua" w:eastAsia="Arial" w:hAnsi="Book Antiqua" w:cs="Arial"/>
          <w:sz w:val="20"/>
        </w:rPr>
      </w:pPr>
      <w:r>
        <w:rPr>
          <w:rFonts w:ascii="Book Antiqua" w:eastAsia="Arial" w:hAnsi="Book Antiqua" w:cs="Arial"/>
          <w:sz w:val="20"/>
        </w:rPr>
        <w:t xml:space="preserve">W </w:t>
      </w:r>
      <w:r w:rsidR="00E46B15" w:rsidRPr="0034194B">
        <w:rPr>
          <w:rFonts w:ascii="Book Antiqua" w:hAnsi="Book Antiqua"/>
          <w:sz w:val="20"/>
          <w:szCs w:val="20"/>
        </w:rPr>
        <w:t xml:space="preserve">przypadku rozwiązania Umowy, niezależnie od przyczyny, Wykonawca jest uprawniony do żądania wynagrodzenia należnego wyłącznie z tytułu należycie wykonanej części Umowy. </w:t>
      </w:r>
    </w:p>
    <w:p w14:paraId="769E5349" w14:textId="77777777" w:rsidR="000811D1" w:rsidRPr="00C52AFE" w:rsidRDefault="000811D1" w:rsidP="00E92394">
      <w:pPr>
        <w:pStyle w:val="Akapitzlist"/>
        <w:spacing w:before="120" w:after="0" w:line="360" w:lineRule="auto"/>
        <w:ind w:left="567"/>
        <w:contextualSpacing w:val="0"/>
        <w:jc w:val="both"/>
        <w:rPr>
          <w:rFonts w:ascii="Book Antiqua" w:hAnsi="Book Antiqua" w:cs="Arial"/>
          <w:iCs/>
          <w:sz w:val="20"/>
        </w:rPr>
      </w:pPr>
    </w:p>
    <w:p w14:paraId="4838C346" w14:textId="77777777" w:rsidR="0096745B" w:rsidRPr="0096745B" w:rsidRDefault="0096745B" w:rsidP="0034194B">
      <w:pPr>
        <w:pStyle w:val="Akapitzlist"/>
        <w:numPr>
          <w:ilvl w:val="0"/>
          <w:numId w:val="2"/>
        </w:numPr>
        <w:tabs>
          <w:tab w:val="clear" w:pos="709"/>
        </w:tabs>
        <w:spacing w:after="0" w:line="360" w:lineRule="auto"/>
        <w:ind w:left="567" w:hanging="567"/>
        <w:contextualSpacing w:val="0"/>
        <w:jc w:val="center"/>
        <w:rPr>
          <w:rFonts w:ascii="Book Antiqua" w:hAnsi="Book Antiqua" w:cs="Arial"/>
          <w:b/>
          <w:vanish/>
          <w:sz w:val="20"/>
        </w:rPr>
      </w:pPr>
    </w:p>
    <w:p w14:paraId="006EBC7D" w14:textId="77777777" w:rsidR="0096745B" w:rsidRPr="0096745B" w:rsidRDefault="0096745B" w:rsidP="0034194B">
      <w:pPr>
        <w:pStyle w:val="Akapitzlist"/>
        <w:numPr>
          <w:ilvl w:val="0"/>
          <w:numId w:val="2"/>
        </w:numPr>
        <w:tabs>
          <w:tab w:val="clear" w:pos="709"/>
        </w:tabs>
        <w:spacing w:after="0" w:line="360" w:lineRule="auto"/>
        <w:ind w:left="567" w:hanging="567"/>
        <w:contextualSpacing w:val="0"/>
        <w:jc w:val="center"/>
        <w:rPr>
          <w:rFonts w:ascii="Book Antiqua" w:hAnsi="Book Antiqua" w:cs="Arial"/>
          <w:b/>
          <w:vanish/>
          <w:sz w:val="20"/>
        </w:rPr>
      </w:pPr>
    </w:p>
    <w:p w14:paraId="06F84625" w14:textId="44A81D09" w:rsidR="000811D1" w:rsidRPr="00C52AFE" w:rsidRDefault="000811D1" w:rsidP="0034194B">
      <w:pPr>
        <w:pStyle w:val="Akapitzlist"/>
        <w:numPr>
          <w:ilvl w:val="0"/>
          <w:numId w:val="2"/>
        </w:numPr>
        <w:tabs>
          <w:tab w:val="clear" w:pos="709"/>
        </w:tabs>
        <w:spacing w:after="0" w:line="360" w:lineRule="auto"/>
        <w:ind w:left="567" w:hanging="567"/>
        <w:contextualSpacing w:val="0"/>
        <w:jc w:val="center"/>
        <w:rPr>
          <w:rFonts w:ascii="Book Antiqua" w:hAnsi="Book Antiqua" w:cs="Arial"/>
          <w:b/>
          <w:sz w:val="20"/>
        </w:rPr>
      </w:pPr>
      <w:r w:rsidRPr="00C52AFE">
        <w:rPr>
          <w:rFonts w:ascii="Book Antiqua" w:hAnsi="Book Antiqua" w:cs="Arial"/>
          <w:b/>
          <w:sz w:val="20"/>
        </w:rPr>
        <w:t>OSOBY ODPOWIEDZIALNE ZA REALIZACJĘ UMOWY I DORĘCZENIA</w:t>
      </w:r>
    </w:p>
    <w:p w14:paraId="7DA79F94" w14:textId="77777777" w:rsidR="000811D1" w:rsidRPr="00C52AFE" w:rsidRDefault="000811D1" w:rsidP="0034194B">
      <w:pPr>
        <w:pStyle w:val="Ustp"/>
        <w:tabs>
          <w:tab w:val="clear" w:pos="1080"/>
        </w:tabs>
        <w:spacing w:after="0" w:line="360" w:lineRule="auto"/>
        <w:ind w:left="0" w:firstLine="0"/>
        <w:rPr>
          <w:rFonts w:ascii="Book Antiqua" w:hAnsi="Book Antiqua" w:cs="Arial"/>
          <w:sz w:val="20"/>
          <w:szCs w:val="22"/>
        </w:rPr>
      </w:pPr>
      <w:bookmarkStart w:id="3" w:name="_Ref429933596"/>
      <w:r w:rsidRPr="00C52AFE">
        <w:rPr>
          <w:rFonts w:ascii="Book Antiqua" w:hAnsi="Book Antiqua" w:cs="Arial"/>
          <w:sz w:val="20"/>
          <w:szCs w:val="22"/>
        </w:rPr>
        <w:t>Każda ze Stron powołuje swojego przedstawiciela do bieżących kontaktów, który będzie nadzorować sprawną realizację Umowy, zwanego dalej Koordynatorem:</w:t>
      </w:r>
      <w:bookmarkEnd w:id="3"/>
    </w:p>
    <w:p w14:paraId="22A1DC11" w14:textId="74B834EF" w:rsidR="000811D1" w:rsidRPr="00C52AFE" w:rsidRDefault="000811D1" w:rsidP="0034194B">
      <w:pPr>
        <w:pStyle w:val="Ustp"/>
        <w:numPr>
          <w:ilvl w:val="2"/>
          <w:numId w:val="19"/>
        </w:numPr>
        <w:spacing w:after="0" w:line="360" w:lineRule="auto"/>
        <w:ind w:left="284" w:hanging="284"/>
        <w:rPr>
          <w:rFonts w:ascii="Book Antiqua" w:hAnsi="Book Antiqua" w:cs="Arial"/>
          <w:sz w:val="20"/>
          <w:szCs w:val="22"/>
        </w:rPr>
      </w:pPr>
      <w:r w:rsidRPr="00C52AFE">
        <w:rPr>
          <w:rFonts w:ascii="Book Antiqua" w:hAnsi="Book Antiqua" w:cs="Arial"/>
          <w:sz w:val="20"/>
          <w:szCs w:val="22"/>
        </w:rPr>
        <w:t xml:space="preserve">Koordynatorem ze strony Zamawiającego jest </w:t>
      </w:r>
      <w:r w:rsidR="0034194B">
        <w:rPr>
          <w:rFonts w:ascii="Book Antiqua" w:hAnsi="Book Antiqua" w:cs="Arial"/>
          <w:sz w:val="20"/>
          <w:szCs w:val="22"/>
        </w:rPr>
        <w:t>…………………..</w:t>
      </w:r>
    </w:p>
    <w:p w14:paraId="082C701A" w14:textId="7DFF8D85" w:rsidR="000811D1" w:rsidRPr="00C52AFE" w:rsidRDefault="000811D1" w:rsidP="0034194B">
      <w:pPr>
        <w:pStyle w:val="Ustp"/>
        <w:numPr>
          <w:ilvl w:val="2"/>
          <w:numId w:val="19"/>
        </w:numPr>
        <w:spacing w:after="0" w:line="360" w:lineRule="auto"/>
        <w:ind w:left="284" w:hanging="284"/>
        <w:rPr>
          <w:rFonts w:ascii="Book Antiqua" w:hAnsi="Book Antiqua" w:cs="Arial"/>
          <w:sz w:val="20"/>
          <w:szCs w:val="22"/>
        </w:rPr>
      </w:pPr>
      <w:r w:rsidRPr="00C52AFE">
        <w:rPr>
          <w:rFonts w:ascii="Book Antiqua" w:hAnsi="Book Antiqua" w:cs="Arial"/>
          <w:sz w:val="20"/>
          <w:szCs w:val="22"/>
        </w:rPr>
        <w:t xml:space="preserve">Koordynatorem ze strony Wykonawcy jest </w:t>
      </w:r>
      <w:r w:rsidR="0034194B">
        <w:rPr>
          <w:rFonts w:ascii="Book Antiqua" w:hAnsi="Book Antiqua" w:cs="Arial"/>
          <w:sz w:val="20"/>
          <w:szCs w:val="22"/>
        </w:rPr>
        <w:t>………….</w:t>
      </w:r>
    </w:p>
    <w:p w14:paraId="78F9CCED" w14:textId="77777777" w:rsidR="009E2FF2" w:rsidRPr="00C52AFE" w:rsidRDefault="009E2FF2" w:rsidP="00E92394">
      <w:pPr>
        <w:pStyle w:val="Akapitzlist"/>
        <w:spacing w:before="120" w:after="0" w:line="360" w:lineRule="auto"/>
        <w:ind w:left="567"/>
        <w:contextualSpacing w:val="0"/>
        <w:jc w:val="both"/>
        <w:rPr>
          <w:rFonts w:ascii="Book Antiqua" w:hAnsi="Book Antiqua" w:cs="Arial"/>
          <w:iCs/>
          <w:sz w:val="20"/>
        </w:rPr>
      </w:pPr>
    </w:p>
    <w:p w14:paraId="1B4C1F0A" w14:textId="77777777" w:rsidR="000811D1" w:rsidRPr="00C52AFE" w:rsidRDefault="000811D1" w:rsidP="0034194B">
      <w:pPr>
        <w:pStyle w:val="Akapitzlist"/>
        <w:numPr>
          <w:ilvl w:val="0"/>
          <w:numId w:val="2"/>
        </w:numPr>
        <w:spacing w:after="0" w:line="360" w:lineRule="auto"/>
        <w:ind w:left="567" w:hanging="567"/>
        <w:contextualSpacing w:val="0"/>
        <w:jc w:val="center"/>
        <w:rPr>
          <w:rFonts w:ascii="Book Antiqua" w:hAnsi="Book Antiqua" w:cs="Arial"/>
          <w:b/>
          <w:sz w:val="20"/>
        </w:rPr>
      </w:pPr>
      <w:r w:rsidRPr="00C52AFE">
        <w:rPr>
          <w:rFonts w:ascii="Book Antiqua" w:hAnsi="Book Antiqua" w:cs="Arial"/>
          <w:b/>
          <w:sz w:val="20"/>
        </w:rPr>
        <w:t>PRZESŁANKI ZMIANY UMOWY</w:t>
      </w:r>
    </w:p>
    <w:p w14:paraId="4FD7264C" w14:textId="77777777" w:rsidR="000811D1" w:rsidRPr="00C52AFE" w:rsidRDefault="000811D1" w:rsidP="0034194B">
      <w:pPr>
        <w:pStyle w:val="Akapitzlist"/>
        <w:numPr>
          <w:ilvl w:val="6"/>
          <w:numId w:val="19"/>
        </w:numPr>
        <w:spacing w:after="0" w:line="360" w:lineRule="auto"/>
        <w:ind w:left="284" w:hanging="284"/>
        <w:contextualSpacing w:val="0"/>
        <w:jc w:val="both"/>
        <w:rPr>
          <w:rFonts w:ascii="Book Antiqua" w:hAnsi="Book Antiqua" w:cs="Arial"/>
          <w:sz w:val="20"/>
          <w:szCs w:val="20"/>
        </w:rPr>
      </w:pPr>
      <w:r w:rsidRPr="00C52AFE">
        <w:rPr>
          <w:rFonts w:ascii="Book Antiqua" w:hAnsi="Book Antiqua" w:cs="Arial"/>
          <w:sz w:val="20"/>
          <w:szCs w:val="20"/>
        </w:rPr>
        <w:t>Zmiany treści niniejszej Umowy wymagają pod rygorem nieważności zgody obu Stron, z zachowaniem formy pisemnej.</w:t>
      </w:r>
    </w:p>
    <w:p w14:paraId="6D932555" w14:textId="1AE71B14" w:rsidR="000811D1" w:rsidRPr="004F46B5" w:rsidRDefault="000811D1" w:rsidP="00E92394">
      <w:pPr>
        <w:pStyle w:val="Default"/>
        <w:numPr>
          <w:ilvl w:val="3"/>
          <w:numId w:val="19"/>
        </w:numPr>
        <w:spacing w:line="360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C52AFE">
        <w:rPr>
          <w:rFonts w:ascii="Book Antiqua" w:hAnsi="Book Antiqua"/>
          <w:sz w:val="20"/>
          <w:szCs w:val="20"/>
        </w:rPr>
        <w:t>Zamawiający przewiduje możliwość zmian postanowień zawartej Umowy</w:t>
      </w:r>
      <w:r w:rsidR="00A906B0">
        <w:rPr>
          <w:rFonts w:ascii="Book Antiqua" w:hAnsi="Book Antiqua"/>
          <w:sz w:val="20"/>
          <w:szCs w:val="20"/>
        </w:rPr>
        <w:t xml:space="preserve"> </w:t>
      </w:r>
      <w:r w:rsidRPr="00C52AFE">
        <w:rPr>
          <w:rFonts w:ascii="Book Antiqua" w:hAnsi="Book Antiqua"/>
          <w:sz w:val="20"/>
          <w:szCs w:val="20"/>
        </w:rPr>
        <w:t>w przypadku wystąpienia co najmniej jednej</w:t>
      </w:r>
      <w:r w:rsidR="00A906B0">
        <w:rPr>
          <w:rFonts w:ascii="Book Antiqua" w:hAnsi="Book Antiqua"/>
          <w:sz w:val="20"/>
          <w:szCs w:val="20"/>
        </w:rPr>
        <w:t xml:space="preserve"> </w:t>
      </w:r>
      <w:r w:rsidRPr="00C52AFE">
        <w:rPr>
          <w:rFonts w:ascii="Book Antiqua" w:hAnsi="Book Antiqua"/>
          <w:sz w:val="20"/>
          <w:szCs w:val="20"/>
        </w:rPr>
        <w:t xml:space="preserve">z okoliczności wymienionych poniżej, z uwzględnieniem podawanych warunków ich wprowadzenia: </w:t>
      </w:r>
    </w:p>
    <w:p w14:paraId="0BC68800" w14:textId="408ED687" w:rsidR="000811D1" w:rsidRPr="00C52AFE" w:rsidRDefault="000811D1" w:rsidP="004F46B5">
      <w:pPr>
        <w:pStyle w:val="Akapitzlist"/>
        <w:numPr>
          <w:ilvl w:val="0"/>
          <w:numId w:val="22"/>
        </w:numPr>
        <w:tabs>
          <w:tab w:val="clear" w:pos="720"/>
          <w:tab w:val="num" w:pos="567"/>
        </w:tabs>
        <w:autoSpaceDN w:val="0"/>
        <w:spacing w:after="0" w:line="360" w:lineRule="auto"/>
        <w:ind w:left="567" w:hanging="283"/>
        <w:contextualSpacing w:val="0"/>
        <w:jc w:val="both"/>
        <w:rPr>
          <w:rFonts w:ascii="Book Antiqua" w:hAnsi="Book Antiqua"/>
          <w:sz w:val="20"/>
          <w:szCs w:val="20"/>
        </w:rPr>
      </w:pPr>
      <w:r w:rsidRPr="00C52AFE">
        <w:rPr>
          <w:rFonts w:ascii="Book Antiqua" w:hAnsi="Book Antiqua" w:cs="Arial"/>
          <w:color w:val="000000"/>
          <w:sz w:val="20"/>
          <w:szCs w:val="20"/>
        </w:rPr>
        <w:t xml:space="preserve">zmiany </w:t>
      </w:r>
      <w:r w:rsidRPr="00C52AFE">
        <w:rPr>
          <w:rFonts w:ascii="Book Antiqua" w:hAnsi="Book Antiqua"/>
          <w:sz w:val="20"/>
        </w:rPr>
        <w:t>sposobu spełnienia świadczenia</w:t>
      </w:r>
      <w:r w:rsidRPr="00C52AFE">
        <w:rPr>
          <w:rFonts w:ascii="Book Antiqua" w:hAnsi="Book Antiqua" w:cs="Arial"/>
          <w:color w:val="000000"/>
          <w:sz w:val="20"/>
          <w:szCs w:val="20"/>
        </w:rPr>
        <w:t xml:space="preserve"> w przypadku wystąpienia Siły Wyższej</w:t>
      </w:r>
      <w:r w:rsidRPr="00C52AFE">
        <w:rPr>
          <w:rFonts w:ascii="Book Antiqua" w:hAnsi="Book Antiqua"/>
        </w:rPr>
        <w:t xml:space="preserve"> </w:t>
      </w:r>
      <w:r w:rsidRPr="00C52AFE">
        <w:rPr>
          <w:rFonts w:ascii="Book Antiqua" w:hAnsi="Book Antiqua" w:cs="Arial"/>
          <w:color w:val="000000"/>
          <w:sz w:val="20"/>
          <w:szCs w:val="20"/>
        </w:rPr>
        <w:t xml:space="preserve">uniemożliwiającej wykonanie Przedmiotu Umowy zgodnie z zasadami w niej określonymi. W przypadku wystąpienia Siły Wyższej, Strona dotknięta jej działaniem zobowiązana jest </w:t>
      </w:r>
      <w:r w:rsidRPr="00C52AFE">
        <w:rPr>
          <w:rFonts w:ascii="Book Antiqua" w:hAnsi="Book Antiqua" w:cs="Arial"/>
          <w:color w:val="000000"/>
          <w:sz w:val="20"/>
          <w:szCs w:val="20"/>
        </w:rPr>
        <w:lastRenderedPageBreak/>
        <w:t xml:space="preserve">powiadomić drugą Stronę o jej wystąpieniu. W zawiadomieniu należy podać również, o ile jest już wiadome, przewidywany termin jej trwania oraz propozycję modyfikacji zapisów Umowy. Umowa może ulec zmianie w zakresie sposobu spełnienia świadczenia, przy czym obowiązkiem Strony jest wskazanie innego sposobu realizacji Przedmiotu Umowy, który umożliwi realizację Umowy, pomimo wystąpienia Siły Wyższej, </w:t>
      </w:r>
    </w:p>
    <w:p w14:paraId="5A5C31E1" w14:textId="6D0706E2" w:rsidR="000811D1" w:rsidRPr="00C52AFE" w:rsidRDefault="000811D1" w:rsidP="004F46B5">
      <w:pPr>
        <w:pStyle w:val="Default"/>
        <w:numPr>
          <w:ilvl w:val="0"/>
          <w:numId w:val="22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rFonts w:ascii="Book Antiqua" w:hAnsi="Book Antiqua"/>
          <w:sz w:val="20"/>
          <w:szCs w:val="20"/>
        </w:rPr>
      </w:pPr>
      <w:r w:rsidRPr="00C52AFE">
        <w:rPr>
          <w:rFonts w:ascii="Book Antiqua" w:hAnsi="Book Antiqua"/>
          <w:sz w:val="20"/>
          <w:szCs w:val="20"/>
        </w:rPr>
        <w:t xml:space="preserve">zmiany w zakresie </w:t>
      </w:r>
      <w:r w:rsidR="009B445A" w:rsidRPr="00C52AFE">
        <w:rPr>
          <w:rFonts w:ascii="Book Antiqua" w:hAnsi="Book Antiqua"/>
          <w:sz w:val="20"/>
          <w:szCs w:val="20"/>
        </w:rPr>
        <w:t xml:space="preserve">terminu </w:t>
      </w:r>
      <w:r w:rsidRPr="00C52AFE">
        <w:rPr>
          <w:rFonts w:ascii="Book Antiqua" w:hAnsi="Book Antiqua"/>
          <w:sz w:val="20"/>
          <w:szCs w:val="20"/>
        </w:rPr>
        <w:t xml:space="preserve">realizacji </w:t>
      </w:r>
      <w:r w:rsidR="00376A3B">
        <w:rPr>
          <w:rFonts w:ascii="Book Antiqua" w:hAnsi="Book Antiqua"/>
          <w:sz w:val="20"/>
          <w:szCs w:val="20"/>
        </w:rPr>
        <w:t>p</w:t>
      </w:r>
      <w:r w:rsidRPr="00C52AFE">
        <w:rPr>
          <w:rFonts w:ascii="Book Antiqua" w:hAnsi="Book Antiqua"/>
          <w:sz w:val="20"/>
          <w:szCs w:val="20"/>
        </w:rPr>
        <w:t xml:space="preserve">rzedmiotu </w:t>
      </w:r>
      <w:r w:rsidR="00376A3B">
        <w:rPr>
          <w:rFonts w:ascii="Book Antiqua" w:hAnsi="Book Antiqua"/>
          <w:sz w:val="20"/>
          <w:szCs w:val="20"/>
        </w:rPr>
        <w:t>u</w:t>
      </w:r>
      <w:r w:rsidRPr="00C52AFE">
        <w:rPr>
          <w:rFonts w:ascii="Book Antiqua" w:hAnsi="Book Antiqua"/>
          <w:sz w:val="20"/>
          <w:szCs w:val="20"/>
        </w:rPr>
        <w:t>mowy określonego w</w:t>
      </w:r>
      <w:r w:rsidR="008F0D22">
        <w:rPr>
          <w:rFonts w:ascii="Book Antiqua" w:hAnsi="Book Antiqua"/>
          <w:sz w:val="20"/>
          <w:szCs w:val="20"/>
        </w:rPr>
        <w:t xml:space="preserve"> par. 2 </w:t>
      </w:r>
      <w:r w:rsidRPr="00C52AFE">
        <w:rPr>
          <w:rFonts w:ascii="Book Antiqua" w:hAnsi="Book Antiqua"/>
          <w:sz w:val="20"/>
          <w:szCs w:val="20"/>
        </w:rPr>
        <w:t xml:space="preserve">mogą nastąpić w przypadku: </w:t>
      </w:r>
    </w:p>
    <w:p w14:paraId="4720C19C" w14:textId="77777777" w:rsidR="000811D1" w:rsidRDefault="000811D1" w:rsidP="008F0D22">
      <w:pPr>
        <w:pStyle w:val="Default"/>
        <w:numPr>
          <w:ilvl w:val="3"/>
          <w:numId w:val="23"/>
        </w:numPr>
        <w:tabs>
          <w:tab w:val="num" w:pos="851"/>
        </w:tabs>
        <w:spacing w:line="360" w:lineRule="auto"/>
        <w:ind w:left="851" w:hanging="284"/>
        <w:jc w:val="both"/>
        <w:rPr>
          <w:rFonts w:ascii="Book Antiqua" w:hAnsi="Book Antiqua"/>
          <w:sz w:val="20"/>
          <w:szCs w:val="20"/>
        </w:rPr>
      </w:pPr>
      <w:r w:rsidRPr="00C52AFE">
        <w:rPr>
          <w:rFonts w:ascii="Book Antiqua" w:hAnsi="Book Antiqua"/>
          <w:sz w:val="20"/>
          <w:szCs w:val="20"/>
        </w:rPr>
        <w:t xml:space="preserve">konieczności uzyskania wyroku sądowego lub innego orzeczenia sądu lub organu, którego konieczności uzyskania nie przewidywano przy zawieraniu Umowy, </w:t>
      </w:r>
    </w:p>
    <w:p w14:paraId="448EF529" w14:textId="40A4838B" w:rsidR="00A906B0" w:rsidRPr="00C52AFE" w:rsidRDefault="00A906B0" w:rsidP="008F0D22">
      <w:pPr>
        <w:pStyle w:val="Default"/>
        <w:numPr>
          <w:ilvl w:val="3"/>
          <w:numId w:val="23"/>
        </w:numPr>
        <w:tabs>
          <w:tab w:val="num" w:pos="851"/>
        </w:tabs>
        <w:spacing w:line="360" w:lineRule="auto"/>
        <w:ind w:left="851" w:hanging="284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zmiany </w:t>
      </w:r>
      <w:r w:rsidRPr="00A906B0">
        <w:rPr>
          <w:rFonts w:ascii="Book Antiqua" w:hAnsi="Book Antiqua"/>
          <w:sz w:val="20"/>
          <w:szCs w:val="20"/>
        </w:rPr>
        <w:t>powszechnie obowiązujących przepisów prawa w zakresie mającym wpływ na realizację</w:t>
      </w:r>
      <w:r>
        <w:rPr>
          <w:rFonts w:ascii="Book Antiqua" w:hAnsi="Book Antiqua"/>
          <w:sz w:val="20"/>
          <w:szCs w:val="20"/>
        </w:rPr>
        <w:t xml:space="preserve"> przedmiotu umowy </w:t>
      </w:r>
      <w:r w:rsidRPr="00A906B0">
        <w:rPr>
          <w:rFonts w:ascii="Book Antiqua" w:hAnsi="Book Antiqua"/>
          <w:sz w:val="20"/>
          <w:szCs w:val="20"/>
        </w:rPr>
        <w:t>lub świadczenia jednej lub obu Stron;</w:t>
      </w:r>
    </w:p>
    <w:p w14:paraId="4EB05EB4" w14:textId="77777777" w:rsidR="000811D1" w:rsidRPr="00C52AFE" w:rsidRDefault="000811D1" w:rsidP="008F0D22">
      <w:pPr>
        <w:pStyle w:val="Default"/>
        <w:numPr>
          <w:ilvl w:val="3"/>
          <w:numId w:val="23"/>
        </w:numPr>
        <w:tabs>
          <w:tab w:val="num" w:pos="851"/>
        </w:tabs>
        <w:spacing w:line="360" w:lineRule="auto"/>
        <w:ind w:left="851" w:hanging="284"/>
        <w:jc w:val="both"/>
        <w:rPr>
          <w:rFonts w:ascii="Book Antiqua" w:hAnsi="Book Antiqua"/>
          <w:sz w:val="20"/>
          <w:szCs w:val="20"/>
        </w:rPr>
      </w:pPr>
      <w:r w:rsidRPr="00C52AFE">
        <w:rPr>
          <w:rFonts w:ascii="Book Antiqua" w:hAnsi="Book Antiqua"/>
          <w:sz w:val="20"/>
          <w:szCs w:val="20"/>
        </w:rPr>
        <w:t xml:space="preserve">konieczności zaspokojenia roszczeń lub oczekiwań osób trzecich – w tym grup społecznych lub zawodowych - nieartykułowanych lub niemożliwych do jednoznacznego określenia w chwili zawierania Umowy. </w:t>
      </w:r>
    </w:p>
    <w:p w14:paraId="47B23913" w14:textId="6A78D57D" w:rsidR="000811D1" w:rsidRPr="00C52AFE" w:rsidRDefault="000811D1" w:rsidP="00E92394">
      <w:pPr>
        <w:pStyle w:val="Default"/>
        <w:spacing w:line="360" w:lineRule="auto"/>
        <w:ind w:left="567"/>
        <w:jc w:val="both"/>
        <w:rPr>
          <w:rFonts w:ascii="Book Antiqua" w:hAnsi="Book Antiqua"/>
          <w:sz w:val="20"/>
          <w:szCs w:val="20"/>
        </w:rPr>
      </w:pPr>
      <w:r w:rsidRPr="00C52AFE">
        <w:rPr>
          <w:rFonts w:ascii="Book Antiqua" w:hAnsi="Book Antiqua"/>
          <w:sz w:val="20"/>
          <w:szCs w:val="20"/>
        </w:rPr>
        <w:t xml:space="preserve">W przypadku wystąpienia którejkolwiek z okoliczności wymienionych w pkt a) - </w:t>
      </w:r>
      <w:r w:rsidR="00A906B0">
        <w:rPr>
          <w:rFonts w:ascii="Book Antiqua" w:hAnsi="Book Antiqua"/>
          <w:sz w:val="20"/>
          <w:szCs w:val="20"/>
        </w:rPr>
        <w:t>c</w:t>
      </w:r>
      <w:r w:rsidRPr="00C52AFE">
        <w:rPr>
          <w:rFonts w:ascii="Book Antiqua" w:hAnsi="Book Antiqua"/>
          <w:sz w:val="20"/>
          <w:szCs w:val="20"/>
        </w:rPr>
        <w:t>), termin wykonania Umowy może ulec odpowiedniemu przedłużeniu o czas niezbędny do zakończenia wykonywania jej Przedmiotu w sposób należyty, nie dłużej jednak niż o okres trwania tych okoliczności.</w:t>
      </w:r>
    </w:p>
    <w:p w14:paraId="3FDB3779" w14:textId="174F9A70" w:rsidR="000811D1" w:rsidRPr="00C52AFE" w:rsidRDefault="000811D1" w:rsidP="008F0D22">
      <w:pPr>
        <w:pStyle w:val="Default"/>
        <w:numPr>
          <w:ilvl w:val="0"/>
          <w:numId w:val="3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C52AFE">
        <w:rPr>
          <w:rFonts w:ascii="Book Antiqua" w:hAnsi="Book Antiqua"/>
          <w:sz w:val="20"/>
          <w:szCs w:val="20"/>
        </w:rPr>
        <w:t xml:space="preserve">W przypadku wystąpienia jednej z okoliczności określonych w ust. </w:t>
      </w:r>
      <w:r w:rsidR="00844086" w:rsidRPr="00C52AFE">
        <w:rPr>
          <w:rFonts w:ascii="Book Antiqua" w:hAnsi="Book Antiqua"/>
          <w:sz w:val="20"/>
          <w:szCs w:val="20"/>
        </w:rPr>
        <w:t>2</w:t>
      </w:r>
      <w:r w:rsidRPr="00C52AFE">
        <w:rPr>
          <w:rFonts w:ascii="Book Antiqua" w:hAnsi="Book Antiqua"/>
          <w:sz w:val="20"/>
          <w:szCs w:val="20"/>
        </w:rPr>
        <w:t xml:space="preserve"> każda ze Stron, w terminie</w:t>
      </w:r>
      <w:r w:rsidR="009B445A" w:rsidRPr="00C52AFE">
        <w:rPr>
          <w:rFonts w:ascii="Book Antiqua" w:hAnsi="Book Antiqua"/>
          <w:sz w:val="20"/>
          <w:szCs w:val="20"/>
        </w:rPr>
        <w:t xml:space="preserve"> </w:t>
      </w:r>
      <w:r w:rsidRPr="00C52AFE">
        <w:rPr>
          <w:rFonts w:ascii="Book Antiqua" w:hAnsi="Book Antiqua"/>
          <w:sz w:val="20"/>
          <w:szCs w:val="20"/>
        </w:rPr>
        <w:t xml:space="preserve">14  dni od dnia jej wystąpienia może złożyć drugiej Stronie umotywowany wniosek w sprawie zmiany Umowy. Wniosek ten powinien być rozpatrzony w terminie 7 dni od dnia jego złożenia. </w:t>
      </w:r>
    </w:p>
    <w:p w14:paraId="57EBE689" w14:textId="61101510" w:rsidR="000811D1" w:rsidRPr="00C52AFE" w:rsidRDefault="000811D1" w:rsidP="008F0D22">
      <w:pPr>
        <w:pStyle w:val="Default"/>
        <w:numPr>
          <w:ilvl w:val="0"/>
          <w:numId w:val="35"/>
        </w:numPr>
        <w:tabs>
          <w:tab w:val="num" w:pos="284"/>
        </w:tabs>
        <w:spacing w:line="360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C52AFE">
        <w:rPr>
          <w:rFonts w:ascii="Book Antiqua" w:hAnsi="Book Antiqua"/>
          <w:sz w:val="20"/>
          <w:szCs w:val="20"/>
        </w:rPr>
        <w:t xml:space="preserve"> Wszystkie postanowienia ust. </w:t>
      </w:r>
      <w:r w:rsidR="00000A9F" w:rsidRPr="00C52AFE">
        <w:rPr>
          <w:rFonts w:ascii="Book Antiqua" w:hAnsi="Book Antiqua"/>
          <w:sz w:val="20"/>
          <w:szCs w:val="20"/>
        </w:rPr>
        <w:t>2</w:t>
      </w:r>
      <w:r w:rsidRPr="00C52AFE">
        <w:rPr>
          <w:rFonts w:ascii="Book Antiqua" w:hAnsi="Book Antiqua"/>
          <w:sz w:val="20"/>
          <w:szCs w:val="20"/>
        </w:rPr>
        <w:t xml:space="preserve"> stanowią katalog zmian, na które Strony mogą wyrazić zgodę; nie stanowią jednak zobowiązania do wyrażenia takiej zgody zarówno przez Zamawiającego, jak i przez Wykonawcę. </w:t>
      </w:r>
    </w:p>
    <w:p w14:paraId="7E60AF8D" w14:textId="037C8A21" w:rsidR="00232CE3" w:rsidRPr="00C52AFE" w:rsidRDefault="00007D40" w:rsidP="00084784">
      <w:pPr>
        <w:spacing w:after="0" w:line="360" w:lineRule="auto"/>
        <w:rPr>
          <w:rFonts w:ascii="Book Antiqua" w:hAnsi="Book Antiqua"/>
          <w:sz w:val="20"/>
          <w:szCs w:val="20"/>
        </w:rPr>
      </w:pPr>
      <w:r w:rsidRPr="00C52AFE">
        <w:rPr>
          <w:rFonts w:ascii="Book Antiqua" w:hAnsi="Book Antiqua" w:cs="Arial"/>
          <w:bCs/>
          <w:sz w:val="20"/>
        </w:rPr>
        <w:t xml:space="preserve">      </w:t>
      </w:r>
    </w:p>
    <w:p w14:paraId="21827BC9" w14:textId="77777777" w:rsidR="00232CE3" w:rsidRPr="00C52AFE" w:rsidRDefault="00232CE3" w:rsidP="00376A3B">
      <w:pPr>
        <w:pStyle w:val="Akapitzlist"/>
        <w:numPr>
          <w:ilvl w:val="0"/>
          <w:numId w:val="2"/>
        </w:numPr>
        <w:spacing w:after="0" w:line="360" w:lineRule="auto"/>
        <w:ind w:left="567" w:hanging="567"/>
        <w:contextualSpacing w:val="0"/>
        <w:jc w:val="center"/>
        <w:rPr>
          <w:rFonts w:ascii="Book Antiqua" w:hAnsi="Book Antiqua" w:cs="Arial"/>
          <w:b/>
          <w:sz w:val="20"/>
          <w:szCs w:val="20"/>
        </w:rPr>
      </w:pPr>
      <w:r w:rsidRPr="00C52AFE">
        <w:rPr>
          <w:rFonts w:ascii="Book Antiqua" w:hAnsi="Book Antiqua" w:cs="Arial"/>
          <w:b/>
          <w:sz w:val="20"/>
          <w:szCs w:val="20"/>
        </w:rPr>
        <w:t>OBOWIĄZEK WSPÓŁDZIAŁANIA STRON</w:t>
      </w:r>
    </w:p>
    <w:p w14:paraId="25D3888A" w14:textId="77777777" w:rsidR="00232CE3" w:rsidRPr="00C52AFE" w:rsidRDefault="00232CE3" w:rsidP="00CE1F83">
      <w:pPr>
        <w:pStyle w:val="Ustp"/>
        <w:tabs>
          <w:tab w:val="clear" w:pos="1080"/>
        </w:tabs>
        <w:spacing w:after="0" w:line="360" w:lineRule="auto"/>
        <w:ind w:left="0" w:firstLine="0"/>
        <w:rPr>
          <w:rFonts w:ascii="Book Antiqua" w:hAnsi="Book Antiqua"/>
          <w:sz w:val="20"/>
        </w:rPr>
      </w:pPr>
      <w:r w:rsidRPr="00C52AFE">
        <w:rPr>
          <w:rFonts w:ascii="Book Antiqua" w:hAnsi="Book Antiqua" w:cs="Arial"/>
          <w:sz w:val="20"/>
          <w:szCs w:val="20"/>
        </w:rPr>
        <w:t>Strony obowiązane są współdziałać przy wykonaniu Umowy, w celu należytej realizacji Przedmiotu Umowy.</w:t>
      </w:r>
    </w:p>
    <w:p w14:paraId="3F29EAA7" w14:textId="77777777" w:rsidR="00232CE3" w:rsidRPr="00C52AFE" w:rsidRDefault="00232CE3" w:rsidP="00E92394">
      <w:pPr>
        <w:pStyle w:val="Akapitzlist"/>
        <w:spacing w:after="0" w:line="360" w:lineRule="auto"/>
        <w:ind w:left="567"/>
        <w:jc w:val="both"/>
        <w:rPr>
          <w:rFonts w:ascii="Book Antiqua" w:hAnsi="Book Antiqua" w:cs="Arial"/>
          <w:b/>
          <w:sz w:val="20"/>
        </w:rPr>
      </w:pPr>
    </w:p>
    <w:p w14:paraId="461BDE50" w14:textId="77777777" w:rsidR="00232CE3" w:rsidRPr="00C52AFE" w:rsidRDefault="00232CE3" w:rsidP="00376A3B">
      <w:pPr>
        <w:pStyle w:val="Akapitzlist"/>
        <w:numPr>
          <w:ilvl w:val="0"/>
          <w:numId w:val="2"/>
        </w:numPr>
        <w:spacing w:after="0" w:line="360" w:lineRule="auto"/>
        <w:ind w:left="567" w:hanging="567"/>
        <w:contextualSpacing w:val="0"/>
        <w:jc w:val="center"/>
        <w:rPr>
          <w:rFonts w:ascii="Book Antiqua" w:hAnsi="Book Antiqua" w:cs="Arial"/>
          <w:b/>
          <w:sz w:val="20"/>
        </w:rPr>
      </w:pPr>
      <w:r w:rsidRPr="00C52AFE">
        <w:rPr>
          <w:rFonts w:ascii="Book Antiqua" w:hAnsi="Book Antiqua" w:cs="Arial"/>
          <w:b/>
          <w:sz w:val="20"/>
        </w:rPr>
        <w:t>POSTANOWIENIA KOŃCOWE</w:t>
      </w:r>
    </w:p>
    <w:p w14:paraId="362C6E24" w14:textId="4A5350B7" w:rsidR="00232CE3" w:rsidRPr="00C52AFE" w:rsidRDefault="00232CE3" w:rsidP="0096745B">
      <w:pPr>
        <w:pStyle w:val="Ustp"/>
        <w:numPr>
          <w:ilvl w:val="1"/>
          <w:numId w:val="30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rFonts w:ascii="Book Antiqua" w:hAnsi="Book Antiqua" w:cs="Arial"/>
          <w:sz w:val="20"/>
          <w:szCs w:val="22"/>
        </w:rPr>
      </w:pPr>
      <w:r w:rsidRPr="00C52AFE">
        <w:rPr>
          <w:rFonts w:ascii="Book Antiqua" w:hAnsi="Book Antiqua" w:cs="Arial"/>
          <w:sz w:val="20"/>
          <w:szCs w:val="22"/>
        </w:rPr>
        <w:t xml:space="preserve">Wszelkie zmiany </w:t>
      </w:r>
      <w:r w:rsidR="0096745B">
        <w:rPr>
          <w:rFonts w:ascii="Book Antiqua" w:hAnsi="Book Antiqua" w:cs="Arial"/>
          <w:sz w:val="20"/>
          <w:szCs w:val="22"/>
        </w:rPr>
        <w:t>u</w:t>
      </w:r>
      <w:r w:rsidRPr="00C52AFE">
        <w:rPr>
          <w:rFonts w:ascii="Book Antiqua" w:hAnsi="Book Antiqua" w:cs="Arial"/>
          <w:sz w:val="20"/>
          <w:szCs w:val="22"/>
        </w:rPr>
        <w:t xml:space="preserve">mowy, jak również jej rozwiązanie, wypowiedzenie i odstąpienie, wymagają formy pisemnej pod rygorem nieważności. </w:t>
      </w:r>
    </w:p>
    <w:p w14:paraId="618A3511" w14:textId="7FEEC116" w:rsidR="00232CE3" w:rsidRPr="00C52AFE" w:rsidRDefault="00232CE3" w:rsidP="0096745B">
      <w:pPr>
        <w:pStyle w:val="Ustp"/>
        <w:numPr>
          <w:ilvl w:val="1"/>
          <w:numId w:val="30"/>
        </w:numPr>
        <w:tabs>
          <w:tab w:val="num" w:pos="284"/>
        </w:tabs>
        <w:spacing w:after="0" w:line="360" w:lineRule="auto"/>
        <w:ind w:left="284" w:hanging="284"/>
        <w:rPr>
          <w:rFonts w:ascii="Book Antiqua" w:hAnsi="Book Antiqua" w:cs="Arial"/>
          <w:sz w:val="20"/>
          <w:szCs w:val="22"/>
        </w:rPr>
      </w:pPr>
      <w:r w:rsidRPr="00C52AFE">
        <w:rPr>
          <w:rFonts w:ascii="Book Antiqua" w:hAnsi="Book Antiqua" w:cs="Arial"/>
          <w:sz w:val="20"/>
          <w:szCs w:val="22"/>
        </w:rPr>
        <w:lastRenderedPageBreak/>
        <w:t xml:space="preserve">W kwestiach nieuregulowanych postanowieniami </w:t>
      </w:r>
      <w:r w:rsidR="0096745B">
        <w:rPr>
          <w:rFonts w:ascii="Book Antiqua" w:hAnsi="Book Antiqua" w:cs="Arial"/>
          <w:sz w:val="20"/>
          <w:szCs w:val="22"/>
        </w:rPr>
        <w:t>u</w:t>
      </w:r>
      <w:r w:rsidRPr="00C52AFE">
        <w:rPr>
          <w:rFonts w:ascii="Book Antiqua" w:hAnsi="Book Antiqua" w:cs="Arial"/>
          <w:sz w:val="20"/>
          <w:szCs w:val="22"/>
        </w:rPr>
        <w:t>mowy zastosowanie mają przepisy prawa powszechnie obowiązującego, w tym przepisy Kodeksu cywilnego.</w:t>
      </w:r>
    </w:p>
    <w:p w14:paraId="0E22ACCA" w14:textId="11FEE2A3" w:rsidR="00232CE3" w:rsidRPr="00C52AFE" w:rsidRDefault="00232CE3" w:rsidP="0096745B">
      <w:pPr>
        <w:pStyle w:val="Ustp"/>
        <w:numPr>
          <w:ilvl w:val="1"/>
          <w:numId w:val="30"/>
        </w:numPr>
        <w:tabs>
          <w:tab w:val="num" w:pos="284"/>
        </w:tabs>
        <w:spacing w:after="0" w:line="360" w:lineRule="auto"/>
        <w:ind w:left="284" w:hanging="284"/>
        <w:rPr>
          <w:rFonts w:ascii="Book Antiqua" w:hAnsi="Book Antiqua" w:cs="Arial"/>
          <w:sz w:val="20"/>
          <w:szCs w:val="22"/>
        </w:rPr>
      </w:pPr>
      <w:r w:rsidRPr="00C52AFE">
        <w:rPr>
          <w:rFonts w:ascii="Book Antiqua" w:hAnsi="Book Antiqua" w:cs="Arial"/>
          <w:sz w:val="20"/>
          <w:szCs w:val="22"/>
        </w:rPr>
        <w:t xml:space="preserve">Wszelkie spory mogące wyniknąć na tle wykonywania postanowień </w:t>
      </w:r>
      <w:r w:rsidR="0096745B">
        <w:rPr>
          <w:rFonts w:ascii="Book Antiqua" w:hAnsi="Book Antiqua" w:cs="Arial"/>
          <w:sz w:val="20"/>
          <w:szCs w:val="22"/>
        </w:rPr>
        <w:t>u</w:t>
      </w:r>
      <w:r w:rsidRPr="00C52AFE">
        <w:rPr>
          <w:rFonts w:ascii="Book Antiqua" w:hAnsi="Book Antiqua" w:cs="Arial"/>
          <w:sz w:val="20"/>
          <w:szCs w:val="22"/>
        </w:rPr>
        <w:t>mowy będą rozstrzygane przez sąd powszechny właściwy dla miejsca siedziby</w:t>
      </w:r>
      <w:r w:rsidR="0096745B">
        <w:rPr>
          <w:rFonts w:ascii="Book Antiqua" w:hAnsi="Book Antiqua" w:cs="Arial"/>
          <w:sz w:val="20"/>
          <w:szCs w:val="22"/>
        </w:rPr>
        <w:t xml:space="preserve"> Zamawiającego. </w:t>
      </w:r>
    </w:p>
    <w:p w14:paraId="634B6C2A" w14:textId="77777777" w:rsidR="00232CE3" w:rsidRPr="00C52AFE" w:rsidRDefault="00232CE3" w:rsidP="0096745B">
      <w:pPr>
        <w:pStyle w:val="Ustp"/>
        <w:numPr>
          <w:ilvl w:val="1"/>
          <w:numId w:val="30"/>
        </w:numPr>
        <w:tabs>
          <w:tab w:val="num" w:pos="284"/>
        </w:tabs>
        <w:spacing w:after="0" w:line="360" w:lineRule="auto"/>
        <w:ind w:left="284" w:hanging="284"/>
        <w:rPr>
          <w:rFonts w:ascii="Book Antiqua" w:hAnsi="Book Antiqua" w:cs="Arial"/>
          <w:sz w:val="20"/>
          <w:szCs w:val="22"/>
        </w:rPr>
      </w:pPr>
      <w:r w:rsidRPr="00C52AFE">
        <w:rPr>
          <w:rFonts w:ascii="Book Antiqua" w:hAnsi="Book Antiqua" w:cs="Arial"/>
          <w:sz w:val="20"/>
          <w:szCs w:val="22"/>
        </w:rPr>
        <w:t>Umowę sporządzono w dwóch jednobrzmiących egzemplarzach, po jednym egzemplarzu dla każdej ze Stron.</w:t>
      </w:r>
    </w:p>
    <w:p w14:paraId="5CB20C60" w14:textId="77777777" w:rsidR="00232CE3" w:rsidRPr="00C52AFE" w:rsidRDefault="00232CE3" w:rsidP="00E92394">
      <w:pPr>
        <w:pStyle w:val="Ustp"/>
        <w:tabs>
          <w:tab w:val="clear" w:pos="1080"/>
        </w:tabs>
        <w:spacing w:after="0" w:line="360" w:lineRule="auto"/>
        <w:ind w:left="567" w:firstLine="0"/>
        <w:rPr>
          <w:rFonts w:ascii="Book Antiqua" w:hAnsi="Book Antiqua" w:cs="Arial"/>
          <w:sz w:val="20"/>
          <w:szCs w:val="22"/>
        </w:rPr>
      </w:pPr>
    </w:p>
    <w:p w14:paraId="3591A381" w14:textId="77777777" w:rsidR="00232CE3" w:rsidRPr="00C52AFE" w:rsidRDefault="00232CE3" w:rsidP="0096745B">
      <w:pPr>
        <w:pStyle w:val="Akapitzlist"/>
        <w:numPr>
          <w:ilvl w:val="0"/>
          <w:numId w:val="2"/>
        </w:numPr>
        <w:spacing w:after="0" w:line="360" w:lineRule="auto"/>
        <w:ind w:left="567" w:hanging="567"/>
        <w:contextualSpacing w:val="0"/>
        <w:jc w:val="center"/>
        <w:rPr>
          <w:rFonts w:ascii="Book Antiqua" w:hAnsi="Book Antiqua" w:cs="Arial"/>
          <w:b/>
          <w:sz w:val="20"/>
        </w:rPr>
      </w:pPr>
      <w:bookmarkStart w:id="4" w:name="_Toc316461125"/>
      <w:bookmarkStart w:id="5" w:name="_Toc340585883"/>
      <w:r w:rsidRPr="00C52AFE">
        <w:rPr>
          <w:rFonts w:ascii="Book Antiqua" w:hAnsi="Book Antiqua" w:cs="Arial"/>
          <w:b/>
          <w:sz w:val="20"/>
        </w:rPr>
        <w:t>Z</w:t>
      </w:r>
      <w:bookmarkEnd w:id="4"/>
      <w:bookmarkEnd w:id="5"/>
      <w:r w:rsidRPr="00C52AFE">
        <w:rPr>
          <w:rFonts w:ascii="Book Antiqua" w:hAnsi="Book Antiqua" w:cs="Arial"/>
          <w:b/>
          <w:sz w:val="20"/>
        </w:rPr>
        <w:t>AŁĄCZNIKI</w:t>
      </w:r>
    </w:p>
    <w:p w14:paraId="2F3A6388" w14:textId="77777777" w:rsidR="00232CE3" w:rsidRDefault="00232CE3" w:rsidP="00E92394">
      <w:pPr>
        <w:pStyle w:val="Ustp"/>
        <w:tabs>
          <w:tab w:val="clear" w:pos="1080"/>
        </w:tabs>
        <w:spacing w:after="0" w:line="360" w:lineRule="auto"/>
        <w:ind w:left="0" w:firstLine="0"/>
        <w:rPr>
          <w:rFonts w:ascii="Book Antiqua" w:hAnsi="Book Antiqua" w:cs="Arial"/>
          <w:sz w:val="20"/>
          <w:szCs w:val="22"/>
        </w:rPr>
      </w:pPr>
      <w:r w:rsidRPr="00C52AFE">
        <w:rPr>
          <w:rFonts w:ascii="Book Antiqua" w:hAnsi="Book Antiqua" w:cs="Arial"/>
          <w:sz w:val="20"/>
          <w:szCs w:val="22"/>
        </w:rPr>
        <w:t>Integralną część Umowy stanowią następujące załączniki:</w:t>
      </w:r>
    </w:p>
    <w:p w14:paraId="7DDE18CE" w14:textId="235213AC" w:rsidR="00376A3B" w:rsidRDefault="00376A3B" w:rsidP="00376A3B">
      <w:pPr>
        <w:pStyle w:val="Ustp"/>
        <w:tabs>
          <w:tab w:val="clear" w:pos="1080"/>
        </w:tabs>
        <w:spacing w:after="0" w:line="360" w:lineRule="auto"/>
        <w:ind w:left="0" w:firstLine="0"/>
        <w:rPr>
          <w:rFonts w:ascii="Book Antiqua" w:hAnsi="Book Antiqua" w:cs="Arial"/>
          <w:sz w:val="20"/>
          <w:szCs w:val="22"/>
        </w:rPr>
      </w:pPr>
      <w:r w:rsidRPr="00376A3B">
        <w:rPr>
          <w:rFonts w:ascii="Book Antiqua" w:hAnsi="Book Antiqua" w:cs="Arial"/>
          <w:sz w:val="20"/>
          <w:szCs w:val="22"/>
        </w:rPr>
        <w:t>1)</w:t>
      </w:r>
      <w:r>
        <w:rPr>
          <w:rFonts w:ascii="Book Antiqua" w:hAnsi="Book Antiqua" w:cs="Arial"/>
          <w:sz w:val="20"/>
          <w:szCs w:val="22"/>
        </w:rPr>
        <w:t xml:space="preserve"> oferta wykonawcy;</w:t>
      </w:r>
    </w:p>
    <w:p w14:paraId="30B5F6BA" w14:textId="357AD07B" w:rsidR="00376A3B" w:rsidRPr="00C52AFE" w:rsidRDefault="00376A3B" w:rsidP="00376A3B">
      <w:pPr>
        <w:pStyle w:val="Ustp"/>
        <w:tabs>
          <w:tab w:val="clear" w:pos="1080"/>
        </w:tabs>
        <w:spacing w:after="0" w:line="360" w:lineRule="auto"/>
        <w:ind w:left="0" w:firstLine="0"/>
        <w:rPr>
          <w:rFonts w:ascii="Book Antiqua" w:hAnsi="Book Antiqua" w:cs="Arial"/>
          <w:sz w:val="20"/>
          <w:szCs w:val="22"/>
        </w:rPr>
      </w:pPr>
      <w:r>
        <w:rPr>
          <w:rFonts w:ascii="Book Antiqua" w:hAnsi="Book Antiqua" w:cs="Arial"/>
          <w:sz w:val="20"/>
          <w:szCs w:val="22"/>
        </w:rPr>
        <w:t xml:space="preserve">2) </w:t>
      </w:r>
      <w:r w:rsidR="00DD4BF0">
        <w:rPr>
          <w:rFonts w:ascii="Book Antiqua" w:hAnsi="Book Antiqua" w:cs="Arial"/>
          <w:sz w:val="20"/>
          <w:szCs w:val="22"/>
        </w:rPr>
        <w:t>zapytanie ofertowe</w:t>
      </w:r>
      <w:r>
        <w:rPr>
          <w:rFonts w:ascii="Book Antiqua" w:hAnsi="Book Antiqua" w:cs="Arial"/>
          <w:sz w:val="20"/>
          <w:szCs w:val="22"/>
        </w:rPr>
        <w:t xml:space="preserve">. </w:t>
      </w:r>
    </w:p>
    <w:tbl>
      <w:tblPr>
        <w:tblW w:w="0" w:type="auto"/>
        <w:tblInd w:w="3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908"/>
        <w:gridCol w:w="6762"/>
      </w:tblGrid>
      <w:tr w:rsidR="00232CE3" w:rsidRPr="00C52AFE" w14:paraId="457CC23C" w14:textId="77777777" w:rsidTr="00376A3B">
        <w:tc>
          <w:tcPr>
            <w:tcW w:w="1908" w:type="dxa"/>
            <w:shd w:val="clear" w:color="auto" w:fill="auto"/>
          </w:tcPr>
          <w:p w14:paraId="6E091FCF" w14:textId="77777777" w:rsidR="00232CE3" w:rsidRPr="00C52AFE" w:rsidRDefault="00232CE3" w:rsidP="00376A3B">
            <w:pPr>
              <w:pStyle w:val="Ustp"/>
              <w:widowControl w:val="0"/>
              <w:tabs>
                <w:tab w:val="clear" w:pos="1080"/>
                <w:tab w:val="left" w:pos="175"/>
              </w:tabs>
              <w:spacing w:after="0" w:line="360" w:lineRule="auto"/>
              <w:ind w:left="709" w:firstLine="0"/>
              <w:outlineLvl w:val="1"/>
              <w:rPr>
                <w:rFonts w:ascii="Book Antiqua" w:hAnsi="Book Antiqua" w:cs="Arial"/>
                <w:sz w:val="20"/>
                <w:szCs w:val="22"/>
              </w:rPr>
            </w:pPr>
            <w:bookmarkStart w:id="6" w:name="_Ref340055603"/>
          </w:p>
        </w:tc>
        <w:bookmarkEnd w:id="6"/>
        <w:tc>
          <w:tcPr>
            <w:tcW w:w="6762" w:type="dxa"/>
            <w:shd w:val="clear" w:color="auto" w:fill="auto"/>
          </w:tcPr>
          <w:p w14:paraId="6F164C5F" w14:textId="6A994DCE" w:rsidR="00232CE3" w:rsidRPr="00C52AFE" w:rsidRDefault="00232CE3" w:rsidP="00E92394">
            <w:pPr>
              <w:pStyle w:val="Ustp"/>
              <w:widowControl w:val="0"/>
              <w:tabs>
                <w:tab w:val="clear" w:pos="1080"/>
              </w:tabs>
              <w:spacing w:after="0" w:line="360" w:lineRule="auto"/>
              <w:ind w:left="0" w:firstLine="0"/>
              <w:rPr>
                <w:rFonts w:ascii="Book Antiqua" w:hAnsi="Book Antiqua" w:cs="Arial"/>
                <w:b/>
                <w:sz w:val="20"/>
                <w:szCs w:val="22"/>
              </w:rPr>
            </w:pPr>
          </w:p>
        </w:tc>
      </w:tr>
      <w:tr w:rsidR="00232CE3" w:rsidRPr="00C52AFE" w14:paraId="5C40F6C2" w14:textId="77777777" w:rsidTr="00376A3B">
        <w:tc>
          <w:tcPr>
            <w:tcW w:w="1908" w:type="dxa"/>
            <w:shd w:val="clear" w:color="auto" w:fill="auto"/>
          </w:tcPr>
          <w:p w14:paraId="6FA2CA9A" w14:textId="77777777" w:rsidR="00232CE3" w:rsidRPr="00C52AFE" w:rsidRDefault="00232CE3" w:rsidP="00E92394">
            <w:pPr>
              <w:pStyle w:val="Ustp"/>
              <w:widowControl w:val="0"/>
              <w:tabs>
                <w:tab w:val="left" w:pos="175"/>
              </w:tabs>
              <w:spacing w:after="0" w:line="360" w:lineRule="auto"/>
              <w:outlineLvl w:val="1"/>
              <w:rPr>
                <w:rFonts w:ascii="Book Antiqua" w:hAnsi="Book Antiqua" w:cs="Arial"/>
                <w:sz w:val="20"/>
                <w:szCs w:val="22"/>
              </w:rPr>
            </w:pPr>
          </w:p>
        </w:tc>
        <w:tc>
          <w:tcPr>
            <w:tcW w:w="6762" w:type="dxa"/>
            <w:shd w:val="clear" w:color="auto" w:fill="auto"/>
          </w:tcPr>
          <w:p w14:paraId="534369DC" w14:textId="77777777" w:rsidR="00232CE3" w:rsidRPr="00C52AFE" w:rsidRDefault="00232CE3" w:rsidP="00E92394">
            <w:pPr>
              <w:pStyle w:val="Ustp"/>
              <w:widowControl w:val="0"/>
              <w:tabs>
                <w:tab w:val="clear" w:pos="1080"/>
              </w:tabs>
              <w:spacing w:after="0" w:line="360" w:lineRule="auto"/>
              <w:ind w:left="0" w:firstLine="0"/>
              <w:rPr>
                <w:rFonts w:ascii="Book Antiqua" w:hAnsi="Book Antiqua"/>
                <w:i/>
                <w:sz w:val="20"/>
                <w:highlight w:val="lightGray"/>
              </w:rPr>
            </w:pPr>
          </w:p>
        </w:tc>
      </w:tr>
    </w:tbl>
    <w:p w14:paraId="36419B9C" w14:textId="3488FF79" w:rsidR="00232CE3" w:rsidRPr="00C52AFE" w:rsidRDefault="00232CE3" w:rsidP="00E92394">
      <w:pPr>
        <w:pStyle w:val="Nagwek1"/>
        <w:jc w:val="left"/>
        <w:rPr>
          <w:rFonts w:ascii="Book Antiqua" w:hAnsi="Book Antiqua" w:cs="Arial"/>
          <w:b w:val="0"/>
          <w:sz w:val="20"/>
          <w:szCs w:val="22"/>
        </w:rPr>
      </w:pPr>
      <w:bookmarkStart w:id="7" w:name="_Toc316045979"/>
      <w:bookmarkStart w:id="8" w:name="_Toc316046997"/>
      <w:bookmarkStart w:id="9" w:name="_Ref316174476"/>
      <w:r w:rsidRPr="00C52AFE">
        <w:rPr>
          <w:rFonts w:ascii="Book Antiqua" w:hAnsi="Book Antiqua" w:cs="Arial"/>
          <w:sz w:val="20"/>
          <w:szCs w:val="22"/>
        </w:rPr>
        <w:t>PODPISY:</w:t>
      </w:r>
      <w:bookmarkEnd w:id="7"/>
      <w:bookmarkEnd w:id="8"/>
      <w:bookmarkEnd w:id="9"/>
    </w:p>
    <w:p w14:paraId="0EB1F3BB" w14:textId="4845197F" w:rsidR="00232CE3" w:rsidRPr="00C52AFE" w:rsidRDefault="00232CE3" w:rsidP="00376A3B">
      <w:pPr>
        <w:pStyle w:val="Akapitzlist"/>
        <w:tabs>
          <w:tab w:val="left" w:pos="709"/>
          <w:tab w:val="left" w:pos="1816"/>
        </w:tabs>
        <w:spacing w:after="0" w:line="360" w:lineRule="auto"/>
        <w:ind w:left="0"/>
        <w:jc w:val="both"/>
        <w:rPr>
          <w:rFonts w:ascii="Book Antiqua" w:hAnsi="Book Antiqua" w:cs="Arial"/>
          <w:b/>
          <w:sz w:val="20"/>
        </w:rPr>
      </w:pPr>
      <w:r w:rsidRPr="00C52AFE">
        <w:rPr>
          <w:rFonts w:ascii="Book Antiqua" w:hAnsi="Book Antiqua" w:cs="Arial"/>
          <w:b/>
          <w:sz w:val="20"/>
        </w:rPr>
        <w:t>Zamawiający:</w:t>
      </w:r>
      <w:r w:rsidRPr="00C52AFE">
        <w:rPr>
          <w:rFonts w:ascii="Book Antiqua" w:hAnsi="Book Antiqua" w:cs="Arial"/>
          <w:b/>
          <w:sz w:val="20"/>
        </w:rPr>
        <w:tab/>
      </w:r>
      <w:bookmarkStart w:id="10" w:name="_Ref399507423"/>
      <w:r w:rsidR="00376A3B">
        <w:rPr>
          <w:rFonts w:ascii="Book Antiqua" w:hAnsi="Book Antiqua" w:cs="Arial"/>
          <w:b/>
          <w:sz w:val="20"/>
        </w:rPr>
        <w:t xml:space="preserve">                                                                                                                </w:t>
      </w:r>
      <w:r w:rsidRPr="00C52AFE">
        <w:rPr>
          <w:rFonts w:ascii="Book Antiqua" w:hAnsi="Book Antiqua" w:cs="Arial"/>
          <w:b/>
          <w:sz w:val="20"/>
        </w:rPr>
        <w:t>Wykonawca:</w:t>
      </w:r>
      <w:bookmarkEnd w:id="10"/>
    </w:p>
    <w:p w14:paraId="5BDFFEFC" w14:textId="77777777" w:rsidR="00232CE3" w:rsidRPr="00C52AFE" w:rsidRDefault="00232CE3" w:rsidP="00E92394">
      <w:pPr>
        <w:spacing w:after="0" w:line="360" w:lineRule="auto"/>
        <w:ind w:left="1080"/>
        <w:rPr>
          <w:rFonts w:ascii="Book Antiqua" w:hAnsi="Book Antiqua" w:cs="Arial"/>
          <w:sz w:val="20"/>
        </w:rPr>
      </w:pPr>
    </w:p>
    <w:p w14:paraId="3B45F046" w14:textId="2DBEF252" w:rsidR="00232CE3" w:rsidRPr="00C52AFE" w:rsidRDefault="00232CE3" w:rsidP="00E92394">
      <w:pPr>
        <w:pStyle w:val="Akapitzlist"/>
        <w:tabs>
          <w:tab w:val="left" w:pos="709"/>
        </w:tabs>
        <w:spacing w:after="0" w:line="360" w:lineRule="auto"/>
        <w:ind w:left="709"/>
        <w:rPr>
          <w:rFonts w:ascii="Book Antiqua" w:hAnsi="Book Antiqua" w:cs="Arial"/>
          <w:sz w:val="20"/>
        </w:rPr>
      </w:pPr>
      <w:r w:rsidRPr="00C52AFE">
        <w:rPr>
          <w:rFonts w:ascii="Book Antiqua" w:hAnsi="Book Antiqua" w:cs="Arial"/>
          <w:b/>
          <w:sz w:val="20"/>
        </w:rPr>
        <w:tab/>
      </w:r>
      <w:r w:rsidRPr="00C52AFE">
        <w:rPr>
          <w:rFonts w:ascii="Book Antiqua" w:hAnsi="Book Antiqua" w:cs="Arial"/>
          <w:sz w:val="20"/>
        </w:rPr>
        <w:tab/>
      </w:r>
      <w:r w:rsidRPr="00C52AFE">
        <w:rPr>
          <w:rFonts w:ascii="Book Antiqua" w:hAnsi="Book Antiqua" w:cs="Arial"/>
          <w:sz w:val="20"/>
        </w:rPr>
        <w:tab/>
      </w:r>
      <w:r w:rsidRPr="00C52AFE">
        <w:rPr>
          <w:rFonts w:ascii="Book Antiqua" w:hAnsi="Book Antiqua" w:cs="Arial"/>
          <w:sz w:val="20"/>
        </w:rPr>
        <w:br/>
      </w:r>
    </w:p>
    <w:p w14:paraId="051F8866" w14:textId="0171BBEA" w:rsidR="00232CE3" w:rsidRPr="00C52AFE" w:rsidRDefault="00232CE3" w:rsidP="00E92394">
      <w:pPr>
        <w:spacing w:after="0" w:line="360" w:lineRule="auto"/>
        <w:ind w:left="709"/>
        <w:rPr>
          <w:rFonts w:ascii="Book Antiqua" w:hAnsi="Book Antiqua" w:cs="Arial"/>
          <w:sz w:val="20"/>
        </w:rPr>
      </w:pPr>
      <w:r w:rsidRPr="00C52AFE">
        <w:rPr>
          <w:rFonts w:ascii="Book Antiqua" w:hAnsi="Book Antiqua" w:cs="Arial"/>
          <w:b/>
          <w:sz w:val="20"/>
        </w:rPr>
        <w:tab/>
      </w:r>
      <w:r w:rsidRPr="00C52AFE">
        <w:rPr>
          <w:rFonts w:ascii="Book Antiqua" w:hAnsi="Book Antiqua" w:cs="Arial"/>
          <w:sz w:val="20"/>
        </w:rPr>
        <w:tab/>
      </w:r>
      <w:r w:rsidRPr="00C52AFE">
        <w:rPr>
          <w:rFonts w:ascii="Book Antiqua" w:hAnsi="Book Antiqua" w:cs="Arial"/>
          <w:sz w:val="20"/>
        </w:rPr>
        <w:tab/>
      </w:r>
    </w:p>
    <w:p w14:paraId="57B3088B" w14:textId="77777777" w:rsidR="00232CE3" w:rsidRPr="00C52AFE" w:rsidRDefault="00232CE3" w:rsidP="00E92394">
      <w:pPr>
        <w:spacing w:after="0" w:line="360" w:lineRule="auto"/>
        <w:rPr>
          <w:rFonts w:ascii="Book Antiqua" w:hAnsi="Book Antiqua" w:cs="Arial"/>
          <w:bCs/>
          <w:sz w:val="20"/>
          <w:szCs w:val="20"/>
        </w:rPr>
      </w:pPr>
    </w:p>
    <w:sectPr w:rsidR="00232CE3" w:rsidRPr="00C52AFE" w:rsidSect="00B81042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B534E" w14:textId="77777777" w:rsidR="000407FD" w:rsidRDefault="000407FD" w:rsidP="0084003C">
      <w:pPr>
        <w:spacing w:after="0" w:line="240" w:lineRule="auto"/>
      </w:pPr>
      <w:r>
        <w:separator/>
      </w:r>
    </w:p>
  </w:endnote>
  <w:endnote w:type="continuationSeparator" w:id="0">
    <w:p w14:paraId="4E7CFA2D" w14:textId="77777777" w:rsidR="000407FD" w:rsidRDefault="000407FD" w:rsidP="0084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437592975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sdt>
        <w:sdtPr>
          <w:rPr>
            <w:rFonts w:ascii="Book Antiqua" w:hAnsi="Book Antiqua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A03AFDE" w14:textId="1D3AFDB2" w:rsidR="006E7FA0" w:rsidRPr="000008E2" w:rsidRDefault="006E7FA0">
            <w:pPr>
              <w:pStyle w:val="Stopka"/>
              <w:pBdr>
                <w:bottom w:val="single" w:sz="6" w:space="1" w:color="auto"/>
              </w:pBdr>
              <w:jc w:val="right"/>
              <w:rPr>
                <w:rFonts w:ascii="Book Antiqua" w:hAnsi="Book Antiqua" w:cs="Arial"/>
                <w:sz w:val="20"/>
                <w:szCs w:val="20"/>
              </w:rPr>
            </w:pPr>
          </w:p>
          <w:p w14:paraId="5BB1D8F7" w14:textId="376F75B7" w:rsidR="006E7FA0" w:rsidRPr="000008E2" w:rsidRDefault="006E7FA0">
            <w:pPr>
              <w:pStyle w:val="Stopka"/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0008E2">
              <w:rPr>
                <w:rFonts w:ascii="Book Antiqua" w:hAnsi="Book Antiqua" w:cs="Arial"/>
                <w:sz w:val="20"/>
                <w:szCs w:val="20"/>
              </w:rPr>
              <w:t xml:space="preserve">Strona </w:t>
            </w:r>
            <w:r w:rsidRPr="000008E2">
              <w:rPr>
                <w:rFonts w:ascii="Book Antiqua" w:hAnsi="Book Antiqua" w:cs="Arial"/>
                <w:b/>
                <w:bCs/>
                <w:sz w:val="20"/>
                <w:szCs w:val="20"/>
              </w:rPr>
              <w:fldChar w:fldCharType="begin"/>
            </w:r>
            <w:r w:rsidRPr="000008E2">
              <w:rPr>
                <w:rFonts w:ascii="Book Antiqua" w:hAnsi="Book Antiqua" w:cs="Arial"/>
                <w:b/>
                <w:bCs/>
                <w:sz w:val="20"/>
                <w:szCs w:val="20"/>
              </w:rPr>
              <w:instrText>PAGE</w:instrText>
            </w:r>
            <w:r w:rsidRPr="000008E2">
              <w:rPr>
                <w:rFonts w:ascii="Book Antiqua" w:hAnsi="Book Antiqua" w:cs="Arial"/>
                <w:b/>
                <w:bCs/>
                <w:sz w:val="20"/>
                <w:szCs w:val="20"/>
              </w:rPr>
              <w:fldChar w:fldCharType="separate"/>
            </w:r>
            <w:r w:rsidR="00A1279D" w:rsidRPr="000008E2">
              <w:rPr>
                <w:rFonts w:ascii="Book Antiqua" w:hAnsi="Book Antiqua" w:cs="Arial"/>
                <w:b/>
                <w:bCs/>
                <w:noProof/>
                <w:sz w:val="20"/>
                <w:szCs w:val="20"/>
              </w:rPr>
              <w:t>14</w:t>
            </w:r>
            <w:r w:rsidRPr="000008E2">
              <w:rPr>
                <w:rFonts w:ascii="Book Antiqua" w:hAnsi="Book Antiqua" w:cs="Arial"/>
                <w:b/>
                <w:bCs/>
                <w:sz w:val="20"/>
                <w:szCs w:val="20"/>
              </w:rPr>
              <w:fldChar w:fldCharType="end"/>
            </w:r>
            <w:r w:rsidRPr="000008E2">
              <w:rPr>
                <w:rFonts w:ascii="Book Antiqua" w:hAnsi="Book Antiqua" w:cs="Arial"/>
                <w:sz w:val="20"/>
                <w:szCs w:val="20"/>
              </w:rPr>
              <w:t xml:space="preserve"> z </w:t>
            </w:r>
            <w:r w:rsidRPr="000008E2">
              <w:rPr>
                <w:rFonts w:ascii="Book Antiqua" w:hAnsi="Book Antiqua" w:cs="Arial"/>
                <w:b/>
                <w:bCs/>
                <w:sz w:val="20"/>
                <w:szCs w:val="20"/>
              </w:rPr>
              <w:fldChar w:fldCharType="begin"/>
            </w:r>
            <w:r w:rsidRPr="000008E2">
              <w:rPr>
                <w:rFonts w:ascii="Book Antiqua" w:hAnsi="Book Antiqua" w:cs="Arial"/>
                <w:b/>
                <w:bCs/>
                <w:sz w:val="20"/>
                <w:szCs w:val="20"/>
              </w:rPr>
              <w:instrText>NUMPAGES</w:instrText>
            </w:r>
            <w:r w:rsidRPr="000008E2">
              <w:rPr>
                <w:rFonts w:ascii="Book Antiqua" w:hAnsi="Book Antiqua" w:cs="Arial"/>
                <w:b/>
                <w:bCs/>
                <w:sz w:val="20"/>
                <w:szCs w:val="20"/>
              </w:rPr>
              <w:fldChar w:fldCharType="separate"/>
            </w:r>
            <w:r w:rsidR="00A1279D" w:rsidRPr="000008E2">
              <w:rPr>
                <w:rFonts w:ascii="Book Antiqua" w:hAnsi="Book Antiqua" w:cs="Arial"/>
                <w:b/>
                <w:bCs/>
                <w:noProof/>
                <w:sz w:val="20"/>
                <w:szCs w:val="20"/>
              </w:rPr>
              <w:t>14</w:t>
            </w:r>
            <w:r w:rsidRPr="000008E2">
              <w:rPr>
                <w:rFonts w:ascii="Book Antiqua" w:hAnsi="Book Antiqua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45F52" w14:textId="77777777" w:rsidR="000407FD" w:rsidRDefault="000407FD" w:rsidP="0084003C">
      <w:pPr>
        <w:spacing w:after="0" w:line="240" w:lineRule="auto"/>
      </w:pPr>
      <w:r>
        <w:separator/>
      </w:r>
    </w:p>
  </w:footnote>
  <w:footnote w:type="continuationSeparator" w:id="0">
    <w:p w14:paraId="22130B49" w14:textId="77777777" w:rsidR="000407FD" w:rsidRDefault="000407FD" w:rsidP="00840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E76AA" w14:textId="21D0305E" w:rsidR="006E7FA0" w:rsidRPr="00CA782F" w:rsidRDefault="006E7FA0" w:rsidP="00C52AFE">
    <w:pPr>
      <w:pStyle w:val="Nagwek"/>
      <w:rPr>
        <w:rFonts w:ascii="Arial" w:hAnsi="Arial" w:cs="Arial"/>
        <w:i/>
        <w:sz w:val="18"/>
        <w:szCs w:val="20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E003D57" wp14:editId="1A3E19A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91555" cy="2030095"/>
              <wp:effectExtent l="0" t="1504950" r="0" b="127508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91555" cy="2030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3A2792" w14:textId="4C012215" w:rsidR="006E7FA0" w:rsidRDefault="006E7FA0" w:rsidP="009850BF">
                          <w:pPr>
                            <w:rPr>
                              <w:rFonts w:ascii="Arial" w:hAnsi="Arial" w:cs="Arial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003D5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79.65pt;height:159.8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633A2792" w14:textId="4C012215" w:rsidR="006E7FA0" w:rsidRDefault="006E7FA0" w:rsidP="009850BF">
                    <w:pPr>
                      <w:rPr>
                        <w:rFonts w:ascii="Arial" w:hAnsi="Arial" w:cs="Arial"/>
                        <w:color w:val="C0C0C0"/>
                        <w:sz w:val="72"/>
                        <w:szCs w:val="7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C52AFE">
      <w:rPr>
        <w:rFonts w:ascii="Arial" w:hAnsi="Arial" w:cs="Arial"/>
        <w:i/>
        <w:noProof/>
        <w:sz w:val="18"/>
        <w:szCs w:val="20"/>
      </w:rPr>
      <w:drawing>
        <wp:inline distT="0" distB="0" distL="0" distR="0" wp14:anchorId="1CC6855B" wp14:editId="1F01C430">
          <wp:extent cx="5761355" cy="640080"/>
          <wp:effectExtent l="0" t="0" r="0" b="7620"/>
          <wp:docPr id="80520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DAEA09" w14:textId="77777777" w:rsidR="00084784" w:rsidRPr="00084784" w:rsidRDefault="00084784" w:rsidP="00084784">
    <w:pPr>
      <w:pStyle w:val="Nagwek"/>
      <w:rPr>
        <w:rFonts w:ascii="Book Antiqua" w:hAnsi="Book Antiqua"/>
        <w:b/>
        <w:bCs/>
        <w:iCs/>
        <w:sz w:val="20"/>
        <w:szCs w:val="20"/>
      </w:rPr>
    </w:pPr>
  </w:p>
  <w:p w14:paraId="5A512154" w14:textId="77777777" w:rsidR="00084784" w:rsidRPr="00084784" w:rsidRDefault="00084784" w:rsidP="00084784">
    <w:pPr>
      <w:pStyle w:val="Nagwek"/>
      <w:jc w:val="center"/>
      <w:rPr>
        <w:rFonts w:ascii="Book Antiqua" w:hAnsi="Book Antiqua"/>
        <w:b/>
        <w:bCs/>
        <w:iCs/>
        <w:sz w:val="20"/>
        <w:szCs w:val="20"/>
      </w:rPr>
    </w:pPr>
    <w:r w:rsidRPr="00084784">
      <w:rPr>
        <w:rFonts w:ascii="Book Antiqua" w:hAnsi="Book Antiqua"/>
        <w:b/>
        <w:bCs/>
        <w:iCs/>
        <w:sz w:val="20"/>
        <w:szCs w:val="20"/>
      </w:rPr>
      <w:t xml:space="preserve">Dostawa fantomu weterynaryjnego oraz akcesoriów </w:t>
    </w:r>
    <w:proofErr w:type="spellStart"/>
    <w:r w:rsidRPr="00084784">
      <w:rPr>
        <w:rFonts w:ascii="Book Antiqua" w:hAnsi="Book Antiqua"/>
        <w:b/>
        <w:bCs/>
        <w:iCs/>
        <w:sz w:val="20"/>
        <w:szCs w:val="20"/>
      </w:rPr>
      <w:t>groomerskich</w:t>
    </w:r>
    <w:proofErr w:type="spellEnd"/>
    <w:r w:rsidRPr="00084784">
      <w:rPr>
        <w:rFonts w:ascii="Book Antiqua" w:hAnsi="Book Antiqua"/>
        <w:b/>
        <w:bCs/>
        <w:iCs/>
        <w:sz w:val="20"/>
        <w:szCs w:val="20"/>
      </w:rPr>
      <w:t xml:space="preserve"> dla Zespołu Szkół Rolniczych                   im. Biskupa Ignacego Błażeja Krasickiego w Smolajnach</w:t>
    </w:r>
  </w:p>
  <w:p w14:paraId="757866FC" w14:textId="6CA7E308" w:rsidR="00084784" w:rsidRPr="00084784" w:rsidRDefault="00084784" w:rsidP="00084784">
    <w:pPr>
      <w:pStyle w:val="Nagwek"/>
      <w:jc w:val="center"/>
      <w:rPr>
        <w:rFonts w:ascii="Book Antiqua" w:hAnsi="Book Antiqua"/>
        <w:b/>
        <w:bCs/>
        <w:iCs/>
        <w:sz w:val="20"/>
        <w:szCs w:val="20"/>
      </w:rPr>
    </w:pPr>
    <w:r w:rsidRPr="00084784">
      <w:rPr>
        <w:rFonts w:ascii="Book Antiqua" w:hAnsi="Book Antiqua"/>
        <w:b/>
        <w:bCs/>
        <w:iCs/>
        <w:sz w:val="20"/>
        <w:szCs w:val="20"/>
      </w:rPr>
      <w:t>Znak sprawy: 271.</w:t>
    </w:r>
    <w:r w:rsidR="002329AF">
      <w:rPr>
        <w:rFonts w:ascii="Book Antiqua" w:hAnsi="Book Antiqua"/>
        <w:b/>
        <w:bCs/>
        <w:iCs/>
        <w:sz w:val="20"/>
        <w:szCs w:val="20"/>
      </w:rPr>
      <w:t>3</w:t>
    </w:r>
    <w:r w:rsidRPr="00084784">
      <w:rPr>
        <w:rFonts w:ascii="Book Antiqua" w:hAnsi="Book Antiqua"/>
        <w:b/>
        <w:bCs/>
        <w:iCs/>
        <w:sz w:val="20"/>
        <w:szCs w:val="20"/>
      </w:rPr>
      <w:t>.2025</w:t>
    </w:r>
  </w:p>
  <w:p w14:paraId="6E5E6A8A" w14:textId="77777777" w:rsidR="006E7FA0" w:rsidRDefault="006E7F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C094E"/>
    <w:multiLevelType w:val="multilevel"/>
    <w:tmpl w:val="8C54FBD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 w15:restartNumberingAfterBreak="0">
    <w:nsid w:val="0E2D1001"/>
    <w:multiLevelType w:val="multilevel"/>
    <w:tmpl w:val="0CB49AA8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000000" w:themeColor="text1"/>
        <w:sz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eastAsia="Times New Roman" w:hAnsi="Arial" w:cs="Arial" w:hint="default"/>
        <w:sz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" w15:restartNumberingAfterBreak="0">
    <w:nsid w:val="124E72D2"/>
    <w:multiLevelType w:val="multilevel"/>
    <w:tmpl w:val="946C5B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" w15:restartNumberingAfterBreak="0">
    <w:nsid w:val="13001A16"/>
    <w:multiLevelType w:val="hybridMultilevel"/>
    <w:tmpl w:val="CB9A7B52"/>
    <w:lvl w:ilvl="0" w:tplc="04150017">
      <w:start w:val="1"/>
      <w:numFmt w:val="lowerLetter"/>
      <w:lvlText w:val="%1)"/>
      <w:lvlJc w:val="left"/>
      <w:pPr>
        <w:ind w:left="3371" w:hanging="360"/>
      </w:pPr>
    </w:lvl>
    <w:lvl w:ilvl="1" w:tplc="04150019" w:tentative="1">
      <w:start w:val="1"/>
      <w:numFmt w:val="lowerLetter"/>
      <w:lvlText w:val="%2."/>
      <w:lvlJc w:val="left"/>
      <w:pPr>
        <w:ind w:left="4091" w:hanging="360"/>
      </w:pPr>
    </w:lvl>
    <w:lvl w:ilvl="2" w:tplc="0415001B" w:tentative="1">
      <w:start w:val="1"/>
      <w:numFmt w:val="lowerRoman"/>
      <w:lvlText w:val="%3."/>
      <w:lvlJc w:val="right"/>
      <w:pPr>
        <w:ind w:left="4811" w:hanging="180"/>
      </w:pPr>
    </w:lvl>
    <w:lvl w:ilvl="3" w:tplc="04150017">
      <w:start w:val="1"/>
      <w:numFmt w:val="lowerLetter"/>
      <w:lvlText w:val="%4)"/>
      <w:lvlJc w:val="left"/>
      <w:pPr>
        <w:ind w:left="5531" w:hanging="360"/>
      </w:pPr>
    </w:lvl>
    <w:lvl w:ilvl="4" w:tplc="04150019" w:tentative="1">
      <w:start w:val="1"/>
      <w:numFmt w:val="lowerLetter"/>
      <w:lvlText w:val="%5."/>
      <w:lvlJc w:val="left"/>
      <w:pPr>
        <w:ind w:left="6251" w:hanging="360"/>
      </w:pPr>
    </w:lvl>
    <w:lvl w:ilvl="5" w:tplc="0415001B" w:tentative="1">
      <w:start w:val="1"/>
      <w:numFmt w:val="lowerRoman"/>
      <w:lvlText w:val="%6."/>
      <w:lvlJc w:val="right"/>
      <w:pPr>
        <w:ind w:left="6971" w:hanging="180"/>
      </w:pPr>
    </w:lvl>
    <w:lvl w:ilvl="6" w:tplc="0415000F" w:tentative="1">
      <w:start w:val="1"/>
      <w:numFmt w:val="decimal"/>
      <w:lvlText w:val="%7."/>
      <w:lvlJc w:val="left"/>
      <w:pPr>
        <w:ind w:left="7691" w:hanging="360"/>
      </w:pPr>
    </w:lvl>
    <w:lvl w:ilvl="7" w:tplc="04150019" w:tentative="1">
      <w:start w:val="1"/>
      <w:numFmt w:val="lowerLetter"/>
      <w:lvlText w:val="%8."/>
      <w:lvlJc w:val="left"/>
      <w:pPr>
        <w:ind w:left="8411" w:hanging="360"/>
      </w:pPr>
    </w:lvl>
    <w:lvl w:ilvl="8" w:tplc="0415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4" w15:restartNumberingAfterBreak="0">
    <w:nsid w:val="14C15473"/>
    <w:multiLevelType w:val="multilevel"/>
    <w:tmpl w:val="0A3E2D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5" w15:restartNumberingAfterBreak="0">
    <w:nsid w:val="18BE64D7"/>
    <w:multiLevelType w:val="hybridMultilevel"/>
    <w:tmpl w:val="96EA3B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17">
      <w:start w:val="1"/>
      <w:numFmt w:val="lowerLetter"/>
      <w:lvlText w:val="%4)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8B22D0"/>
    <w:multiLevelType w:val="multilevel"/>
    <w:tmpl w:val="76422C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7" w15:restartNumberingAfterBreak="0">
    <w:nsid w:val="1BD90899"/>
    <w:multiLevelType w:val="multilevel"/>
    <w:tmpl w:val="0CB49AA8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000000" w:themeColor="text1"/>
        <w:sz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eastAsia="Times New Roman" w:hAnsi="Arial" w:cs="Arial" w:hint="default"/>
        <w:sz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8" w15:restartNumberingAfterBreak="0">
    <w:nsid w:val="1C4D7E7C"/>
    <w:multiLevelType w:val="multilevel"/>
    <w:tmpl w:val="84486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" w15:restartNumberingAfterBreak="0">
    <w:nsid w:val="1E4328D5"/>
    <w:multiLevelType w:val="multilevel"/>
    <w:tmpl w:val="393C2DC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0" w15:restartNumberingAfterBreak="0">
    <w:nsid w:val="234A7B63"/>
    <w:multiLevelType w:val="hybridMultilevel"/>
    <w:tmpl w:val="4B08F2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B445F9"/>
    <w:multiLevelType w:val="multilevel"/>
    <w:tmpl w:val="4AAE80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2" w15:restartNumberingAfterBreak="0">
    <w:nsid w:val="29E61426"/>
    <w:multiLevelType w:val="hybridMultilevel"/>
    <w:tmpl w:val="29A6393E"/>
    <w:lvl w:ilvl="0" w:tplc="7D3CF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D427C"/>
    <w:multiLevelType w:val="multilevel"/>
    <w:tmpl w:val="0CB49AA8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000000" w:themeColor="text1"/>
        <w:sz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eastAsia="Times New Roman" w:hAnsi="Arial" w:cs="Arial" w:hint="default"/>
        <w:sz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4" w15:restartNumberingAfterBreak="0">
    <w:nsid w:val="328A1469"/>
    <w:multiLevelType w:val="multilevel"/>
    <w:tmpl w:val="5BBA7C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644553"/>
    <w:multiLevelType w:val="hybridMultilevel"/>
    <w:tmpl w:val="C3FC2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9166C"/>
    <w:multiLevelType w:val="hybridMultilevel"/>
    <w:tmpl w:val="879C138A"/>
    <w:lvl w:ilvl="0" w:tplc="05A042D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E5EC7"/>
    <w:multiLevelType w:val="multilevel"/>
    <w:tmpl w:val="04021662"/>
    <w:styleLink w:val="1ust1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000000" w:themeColor="text1"/>
        <w:sz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eastAsia="Times New Roman" w:hAnsi="Arial" w:cs="Arial" w:hint="default"/>
        <w:sz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8" w15:restartNumberingAfterBreak="0">
    <w:nsid w:val="3D9D5E91"/>
    <w:multiLevelType w:val="hybridMultilevel"/>
    <w:tmpl w:val="70DC223C"/>
    <w:lvl w:ilvl="0" w:tplc="D182F89A">
      <w:start w:val="1"/>
      <w:numFmt w:val="decimal"/>
      <w:lvlText w:val="Załącznik Nr %1"/>
      <w:lvlJc w:val="left"/>
      <w:pPr>
        <w:ind w:left="1069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7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 w15:restartNumberingAfterBreak="0">
    <w:nsid w:val="42DC4243"/>
    <w:multiLevelType w:val="hybridMultilevel"/>
    <w:tmpl w:val="892AB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04FED"/>
    <w:multiLevelType w:val="hybridMultilevel"/>
    <w:tmpl w:val="076C1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B66C9"/>
    <w:multiLevelType w:val="hybridMultilevel"/>
    <w:tmpl w:val="E7369E7A"/>
    <w:lvl w:ilvl="0" w:tplc="F98C11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1C3D86"/>
    <w:multiLevelType w:val="multilevel"/>
    <w:tmpl w:val="8D2A0A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5AAD5533"/>
    <w:multiLevelType w:val="multilevel"/>
    <w:tmpl w:val="B666D8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4" w15:restartNumberingAfterBreak="0">
    <w:nsid w:val="60EE4766"/>
    <w:multiLevelType w:val="hybridMultilevel"/>
    <w:tmpl w:val="114E6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70CC"/>
    <w:multiLevelType w:val="hybridMultilevel"/>
    <w:tmpl w:val="126C27E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620B1DEE"/>
    <w:multiLevelType w:val="hybridMultilevel"/>
    <w:tmpl w:val="99421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E22D30"/>
    <w:multiLevelType w:val="hybridMultilevel"/>
    <w:tmpl w:val="072697D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5F41FFF"/>
    <w:multiLevelType w:val="hybridMultilevel"/>
    <w:tmpl w:val="5866980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DEC4D63"/>
    <w:multiLevelType w:val="multilevel"/>
    <w:tmpl w:val="027EF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0" w15:restartNumberingAfterBreak="0">
    <w:nsid w:val="6EB72361"/>
    <w:multiLevelType w:val="multilevel"/>
    <w:tmpl w:val="2CC4E3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Book Antiqua" w:eastAsia="Times New Roman" w:hAnsi="Book Antiqua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1" w15:restartNumberingAfterBreak="0">
    <w:nsid w:val="73B412A2"/>
    <w:multiLevelType w:val="multilevel"/>
    <w:tmpl w:val="AD9CC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2" w15:restartNumberingAfterBreak="0">
    <w:nsid w:val="74A70A27"/>
    <w:multiLevelType w:val="multilevel"/>
    <w:tmpl w:val="2F5E6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3" w15:restartNumberingAfterBreak="0">
    <w:nsid w:val="76DE7B54"/>
    <w:multiLevelType w:val="hybridMultilevel"/>
    <w:tmpl w:val="57AE104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E3C1A16"/>
    <w:multiLevelType w:val="multilevel"/>
    <w:tmpl w:val="AD9CC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5" w15:restartNumberingAfterBreak="0">
    <w:nsid w:val="7F0D722A"/>
    <w:multiLevelType w:val="hybridMultilevel"/>
    <w:tmpl w:val="4F0E454C"/>
    <w:lvl w:ilvl="0" w:tplc="04150017">
      <w:start w:val="1"/>
      <w:numFmt w:val="lowerLetter"/>
      <w:lvlText w:val="%1)"/>
      <w:lvlJc w:val="left"/>
      <w:pPr>
        <w:ind w:left="1712" w:hanging="360"/>
      </w:pPr>
    </w:lvl>
    <w:lvl w:ilvl="1" w:tplc="EBE8D3D8">
      <w:start w:val="1"/>
      <w:numFmt w:val="decimal"/>
      <w:lvlText w:val="%2)"/>
      <w:lvlJc w:val="left"/>
      <w:pPr>
        <w:ind w:left="2492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num w:numId="1" w16cid:durableId="1037201281">
    <w:abstractNumId w:val="16"/>
  </w:num>
  <w:num w:numId="2" w16cid:durableId="277227658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709"/>
          </w:tabs>
          <w:ind w:left="709" w:hanging="709"/>
        </w:pPr>
        <w:rPr>
          <w:rFonts w:ascii="Book Antiqua" w:hAnsi="Book Antiqua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Book Antiqua" w:hAnsi="Book Antiqua" w:cs="Arial" w:hint="default"/>
          <w:color w:val="000000" w:themeColor="text1"/>
          <w:sz w:val="20"/>
        </w:rPr>
      </w:lvl>
    </w:lvlOverride>
  </w:num>
  <w:num w:numId="3" w16cid:durableId="1653023656">
    <w:abstractNumId w:val="13"/>
  </w:num>
  <w:num w:numId="4" w16cid:durableId="969238261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Book Antiqua" w:hAnsi="Book Antiqua" w:cs="Arial" w:hint="default"/>
          <w:i w:val="0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3120"/>
          </w:tabs>
          <w:ind w:left="3120" w:hanging="709"/>
        </w:pPr>
        <w:rPr>
          <w:rFonts w:ascii="Arial" w:hAnsi="Arial" w:cs="Arial" w:hint="default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5" w16cid:durableId="1541168093">
    <w:abstractNumId w:val="14"/>
  </w:num>
  <w:num w:numId="6" w16cid:durableId="1081606591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4112"/>
          </w:tabs>
          <w:ind w:left="4112" w:hanging="709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Calibri" w:hAnsi="Arial" w:cs="Arial"/>
          <w:i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7" w16cid:durableId="1959019221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i w:val="0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8" w16cid:durableId="296572757">
    <w:abstractNumId w:val="9"/>
  </w:num>
  <w:num w:numId="9" w16cid:durableId="1218980577">
    <w:abstractNumId w:val="0"/>
  </w:num>
  <w:num w:numId="10" w16cid:durableId="160705879">
    <w:abstractNumId w:val="22"/>
  </w:num>
  <w:num w:numId="11" w16cid:durableId="1779908924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Book Antiqua" w:hAnsi="Book Antiqua" w:cs="Arial" w:hint="default"/>
          <w:b w:val="0"/>
          <w:sz w:val="20"/>
          <w:szCs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Book Antiqua" w:hAnsi="Book Antiqua" w:cs="Times New Roman" w:hint="default"/>
          <w:b w:val="0"/>
          <w:i w:val="0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0"/>
          <w:szCs w:val="20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12" w16cid:durableId="1275945067">
    <w:abstractNumId w:val="25"/>
  </w:num>
  <w:num w:numId="13" w16cid:durableId="276497628">
    <w:abstractNumId w:val="11"/>
  </w:num>
  <w:num w:numId="14" w16cid:durableId="1946036753">
    <w:abstractNumId w:val="32"/>
  </w:num>
  <w:num w:numId="15" w16cid:durableId="1267544165">
    <w:abstractNumId w:val="6"/>
  </w:num>
  <w:num w:numId="16" w16cid:durableId="528417283">
    <w:abstractNumId w:val="26"/>
  </w:num>
  <w:num w:numId="17" w16cid:durableId="335033710">
    <w:abstractNumId w:val="8"/>
  </w:num>
  <w:num w:numId="18" w16cid:durableId="1003969339">
    <w:abstractNumId w:val="2"/>
  </w:num>
  <w:num w:numId="19" w16cid:durableId="1062827383">
    <w:abstractNumId w:val="34"/>
  </w:num>
  <w:num w:numId="20" w16cid:durableId="446200443">
    <w:abstractNumId w:val="1"/>
  </w:num>
  <w:num w:numId="21" w16cid:durableId="228806659">
    <w:abstractNumId w:val="7"/>
  </w:num>
  <w:num w:numId="22" w16cid:durableId="1374421286">
    <w:abstractNumId w:val="30"/>
  </w:num>
  <w:num w:numId="23" w16cid:durableId="1755011512">
    <w:abstractNumId w:val="3"/>
  </w:num>
  <w:num w:numId="24" w16cid:durableId="786660459">
    <w:abstractNumId w:val="5"/>
  </w:num>
  <w:num w:numId="25" w16cid:durableId="1062370962">
    <w:abstractNumId w:val="4"/>
  </w:num>
  <w:num w:numId="26" w16cid:durableId="154647798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sz w:val="20"/>
          <w:szCs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0"/>
          <w:szCs w:val="18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7" w16cid:durableId="596795629">
    <w:abstractNumId w:val="35"/>
  </w:num>
  <w:num w:numId="28" w16cid:durableId="989406177">
    <w:abstractNumId w:val="15"/>
  </w:num>
  <w:num w:numId="29" w16cid:durableId="1907060949">
    <w:abstractNumId w:val="18"/>
  </w:num>
  <w:num w:numId="30" w16cid:durableId="621762297">
    <w:abstractNumId w:val="31"/>
  </w:num>
  <w:num w:numId="31" w16cid:durableId="620696890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color w:val="000000" w:themeColor="text1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Times New Roman" w:hAnsi="Arial" w:cs="Arial" w:hint="default"/>
          <w:sz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32" w16cid:durableId="762073673">
    <w:abstractNumId w:val="10"/>
  </w:num>
  <w:num w:numId="33" w16cid:durableId="1569028114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Calibri" w:hAnsi="Arial" w:cs="Arial"/>
          <w:i w:val="0"/>
          <w:iCs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34" w16cid:durableId="179861489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  <w:i w:val="0"/>
          <w:color w:val="auto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35" w16cid:durableId="1255169121">
    <w:abstractNumId w:val="29"/>
  </w:num>
  <w:num w:numId="36" w16cid:durableId="1697272173">
    <w:abstractNumId w:val="19"/>
  </w:num>
  <w:num w:numId="37" w16cid:durableId="688802624">
    <w:abstractNumId w:val="23"/>
  </w:num>
  <w:num w:numId="38" w16cid:durableId="473913315">
    <w:abstractNumId w:val="33"/>
  </w:num>
  <w:num w:numId="39" w16cid:durableId="1987935358">
    <w:abstractNumId w:val="24"/>
  </w:num>
  <w:num w:numId="40" w16cid:durableId="20290610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59524745">
    <w:abstractNumId w:val="12"/>
  </w:num>
  <w:num w:numId="42" w16cid:durableId="1501653376">
    <w:abstractNumId w:val="21"/>
  </w:num>
  <w:num w:numId="43" w16cid:durableId="441649204">
    <w:abstractNumId w:val="28"/>
  </w:num>
  <w:num w:numId="44" w16cid:durableId="1029909725">
    <w:abstractNumId w:val="27"/>
  </w:num>
  <w:num w:numId="45" w16cid:durableId="9100459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5B0"/>
    <w:rsid w:val="000008E2"/>
    <w:rsid w:val="00000A9F"/>
    <w:rsid w:val="00007D40"/>
    <w:rsid w:val="000269D3"/>
    <w:rsid w:val="000340F2"/>
    <w:rsid w:val="000407FD"/>
    <w:rsid w:val="000811D1"/>
    <w:rsid w:val="00084784"/>
    <w:rsid w:val="0009186B"/>
    <w:rsid w:val="000C239D"/>
    <w:rsid w:val="000D5BB9"/>
    <w:rsid w:val="000F6CF4"/>
    <w:rsid w:val="0010177A"/>
    <w:rsid w:val="0011293C"/>
    <w:rsid w:val="00114163"/>
    <w:rsid w:val="00140FFA"/>
    <w:rsid w:val="00222406"/>
    <w:rsid w:val="00230F90"/>
    <w:rsid w:val="002329AF"/>
    <w:rsid w:val="00232CE3"/>
    <w:rsid w:val="00252BB4"/>
    <w:rsid w:val="00297629"/>
    <w:rsid w:val="002B7B29"/>
    <w:rsid w:val="0034194B"/>
    <w:rsid w:val="00355184"/>
    <w:rsid w:val="00374785"/>
    <w:rsid w:val="00376A3B"/>
    <w:rsid w:val="003A3CE3"/>
    <w:rsid w:val="003A748B"/>
    <w:rsid w:val="003A7B49"/>
    <w:rsid w:val="003B738E"/>
    <w:rsid w:val="003D13C1"/>
    <w:rsid w:val="003D2766"/>
    <w:rsid w:val="003D2DD7"/>
    <w:rsid w:val="003D4F97"/>
    <w:rsid w:val="00432669"/>
    <w:rsid w:val="00436035"/>
    <w:rsid w:val="00483B19"/>
    <w:rsid w:val="00486CF3"/>
    <w:rsid w:val="00492F5E"/>
    <w:rsid w:val="004A04B0"/>
    <w:rsid w:val="004B2E39"/>
    <w:rsid w:val="004D3E0E"/>
    <w:rsid w:val="004D5046"/>
    <w:rsid w:val="004F46B5"/>
    <w:rsid w:val="00526240"/>
    <w:rsid w:val="005B05F1"/>
    <w:rsid w:val="005C50C2"/>
    <w:rsid w:val="00621F52"/>
    <w:rsid w:val="00632D9E"/>
    <w:rsid w:val="006C7219"/>
    <w:rsid w:val="006E7FA0"/>
    <w:rsid w:val="006F4C5F"/>
    <w:rsid w:val="00714808"/>
    <w:rsid w:val="00726F4A"/>
    <w:rsid w:val="007320F8"/>
    <w:rsid w:val="00752708"/>
    <w:rsid w:val="0075559F"/>
    <w:rsid w:val="00761A84"/>
    <w:rsid w:val="007C2B45"/>
    <w:rsid w:val="007C4005"/>
    <w:rsid w:val="007E45EB"/>
    <w:rsid w:val="007E4C93"/>
    <w:rsid w:val="008008CB"/>
    <w:rsid w:val="00805117"/>
    <w:rsid w:val="0084003C"/>
    <w:rsid w:val="00842CBE"/>
    <w:rsid w:val="00844086"/>
    <w:rsid w:val="008D3A48"/>
    <w:rsid w:val="008E3C2C"/>
    <w:rsid w:val="008F0D22"/>
    <w:rsid w:val="00910E62"/>
    <w:rsid w:val="00921ECE"/>
    <w:rsid w:val="00937B45"/>
    <w:rsid w:val="0096016B"/>
    <w:rsid w:val="0096745B"/>
    <w:rsid w:val="0097595B"/>
    <w:rsid w:val="009850BF"/>
    <w:rsid w:val="00992829"/>
    <w:rsid w:val="009958D8"/>
    <w:rsid w:val="00995F8F"/>
    <w:rsid w:val="009A34A4"/>
    <w:rsid w:val="009B445A"/>
    <w:rsid w:val="009E2FF2"/>
    <w:rsid w:val="009F4A00"/>
    <w:rsid w:val="00A1279D"/>
    <w:rsid w:val="00A655B0"/>
    <w:rsid w:val="00A906B0"/>
    <w:rsid w:val="00AB0B1D"/>
    <w:rsid w:val="00AE4D91"/>
    <w:rsid w:val="00AF01D2"/>
    <w:rsid w:val="00AF53F3"/>
    <w:rsid w:val="00B253CA"/>
    <w:rsid w:val="00B35D01"/>
    <w:rsid w:val="00B5069A"/>
    <w:rsid w:val="00B674F1"/>
    <w:rsid w:val="00B81042"/>
    <w:rsid w:val="00BB0372"/>
    <w:rsid w:val="00BD0CC9"/>
    <w:rsid w:val="00BE459A"/>
    <w:rsid w:val="00BF4CA5"/>
    <w:rsid w:val="00BF6346"/>
    <w:rsid w:val="00C20003"/>
    <w:rsid w:val="00C45D64"/>
    <w:rsid w:val="00C52AFE"/>
    <w:rsid w:val="00C606C3"/>
    <w:rsid w:val="00C70B9E"/>
    <w:rsid w:val="00C87A76"/>
    <w:rsid w:val="00CD6CBA"/>
    <w:rsid w:val="00CE1F83"/>
    <w:rsid w:val="00D00870"/>
    <w:rsid w:val="00D16EE7"/>
    <w:rsid w:val="00D50F31"/>
    <w:rsid w:val="00DD4BF0"/>
    <w:rsid w:val="00E446F6"/>
    <w:rsid w:val="00E46B15"/>
    <w:rsid w:val="00E55CE9"/>
    <w:rsid w:val="00E83DF1"/>
    <w:rsid w:val="00E856AA"/>
    <w:rsid w:val="00E92394"/>
    <w:rsid w:val="00EB4673"/>
    <w:rsid w:val="00EC5415"/>
    <w:rsid w:val="00EE7CD2"/>
    <w:rsid w:val="00F15010"/>
    <w:rsid w:val="00F40F5F"/>
    <w:rsid w:val="00F710FD"/>
    <w:rsid w:val="00F75BEC"/>
    <w:rsid w:val="00F7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BEFF7A"/>
  <w15:docId w15:val="{0C6428F4-6B80-4721-9EC4-31EDDA67F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32CE3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81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81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810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810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ist Paragraph,Kolorowa lista — akcent 11,lp1,Średnia lista 2 — akcent 41,Podsis rysunku,L1,Numerowanie,Odstavec,List Paragraph2,List Paragraph1,Bullet Number,Body MS Bullet,ISCG Numerowanie,Wypunkowanie,Lista num,HŁ_Bullet1"/>
    <w:basedOn w:val="Normalny"/>
    <w:link w:val="AkapitzlistZnak"/>
    <w:qFormat/>
    <w:rsid w:val="00B81042"/>
    <w:pPr>
      <w:ind w:left="720"/>
      <w:contextualSpacing/>
    </w:pPr>
  </w:style>
  <w:style w:type="numbering" w:customStyle="1" w:styleId="1ust1">
    <w:name w:val="§ 1. / ust. 1"/>
    <w:uiPriority w:val="99"/>
    <w:rsid w:val="00B81042"/>
    <w:pPr>
      <w:numPr>
        <w:numId w:val="45"/>
      </w:numPr>
    </w:pPr>
  </w:style>
  <w:style w:type="paragraph" w:customStyle="1" w:styleId="Ustp">
    <w:name w:val="Ustęp"/>
    <w:basedOn w:val="Normalny"/>
    <w:link w:val="UstpZnak"/>
    <w:uiPriority w:val="99"/>
    <w:qFormat/>
    <w:rsid w:val="00B81042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Preambuła Znak,List Paragraph Znak,Kolorowa lista — akcent 11 Znak,lp1 Znak,Średnia lista 2 — akcent 41 Znak,Podsis rysunku Znak,L1 Znak,Numerowanie Znak,Odstavec Znak,List Paragraph2 Znak,List Paragraph1 Znak,Bullet Number Znak"/>
    <w:link w:val="Akapitzlist"/>
    <w:qFormat/>
    <w:locked/>
    <w:rsid w:val="00B81042"/>
  </w:style>
  <w:style w:type="character" w:customStyle="1" w:styleId="UstpZnak">
    <w:name w:val="Ustęp Znak"/>
    <w:link w:val="Ustp"/>
    <w:uiPriority w:val="99"/>
    <w:locked/>
    <w:rsid w:val="00B81042"/>
    <w:rPr>
      <w:rFonts w:ascii="Calibri" w:eastAsia="Calibri" w:hAnsi="Calibr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B810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10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10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10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1042"/>
    <w:rPr>
      <w:b/>
      <w:bCs/>
      <w:sz w:val="20"/>
      <w:szCs w:val="20"/>
    </w:rPr>
  </w:style>
  <w:style w:type="numbering" w:customStyle="1" w:styleId="1ust13">
    <w:name w:val="§ 1. / ust. 13"/>
    <w:uiPriority w:val="99"/>
    <w:rsid w:val="0084003C"/>
  </w:style>
  <w:style w:type="paragraph" w:customStyle="1" w:styleId="Default">
    <w:name w:val="Default"/>
    <w:rsid w:val="00E46B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232CE3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232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2C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200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0003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6E7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FA0"/>
  </w:style>
  <w:style w:type="paragraph" w:styleId="Tekstdymka">
    <w:name w:val="Balloon Text"/>
    <w:basedOn w:val="Normalny"/>
    <w:link w:val="TekstdymkaZnak"/>
    <w:uiPriority w:val="99"/>
    <w:semiHidden/>
    <w:unhideWhenUsed/>
    <w:rsid w:val="00F71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0F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50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0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0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8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3CF8F-4B48-4F6D-960D-D0353D375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2170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Janukiewicz Justyna</dc:creator>
  <cp:lastModifiedBy>Dariusz Bernacki</cp:lastModifiedBy>
  <cp:revision>27</cp:revision>
  <cp:lastPrinted>2022-06-21T12:21:00Z</cp:lastPrinted>
  <dcterms:created xsi:type="dcterms:W3CDTF">2022-06-21T12:19:00Z</dcterms:created>
  <dcterms:modified xsi:type="dcterms:W3CDTF">2025-04-16T15:53:00Z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2022-06-14T07:44:03Z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2567839a-1ac2-41f8-b70b-d1da454d9e31</vt:lpwstr>
  </property>
  <property fmtid="{D5CDD505-2E9C-101B-9397-08002B2CF9AE}" pid="8" name="MSIP_Label_873bfdf7-b3d6-42a7-9f35-f649f45df770_ContentBits">
    <vt:lpwstr>0</vt:lpwstr>
  </property>
</Properties>
</file>