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3D453" w14:textId="271DB395" w:rsidR="00223764" w:rsidRPr="00C579F5" w:rsidRDefault="00F56857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b/>
        </w:rPr>
        <w:t xml:space="preserve">Zabrze, </w:t>
      </w:r>
      <w:r w:rsidR="00CC6DD8" w:rsidRPr="00C579F5">
        <w:rPr>
          <w:rFonts w:ascii="Calibri" w:eastAsia="Calibri" w:hAnsi="Calibri" w:cs="Calibri"/>
          <w:b/>
        </w:rPr>
        <w:t>0</w:t>
      </w:r>
      <w:r w:rsidR="00CC6F98" w:rsidRPr="00C579F5">
        <w:rPr>
          <w:rFonts w:ascii="Calibri" w:eastAsia="Calibri" w:hAnsi="Calibri" w:cs="Calibri"/>
          <w:b/>
        </w:rPr>
        <w:t>4</w:t>
      </w:r>
      <w:r w:rsidRPr="00C579F5">
        <w:rPr>
          <w:rFonts w:ascii="Calibri" w:eastAsia="Calibri" w:hAnsi="Calibri" w:cs="Calibri"/>
          <w:b/>
          <w:color w:val="000000"/>
        </w:rPr>
        <w:t>.</w:t>
      </w:r>
      <w:r w:rsidR="00CC6DD8" w:rsidRPr="00C579F5">
        <w:rPr>
          <w:rFonts w:ascii="Calibri" w:eastAsia="Calibri" w:hAnsi="Calibri" w:cs="Calibri"/>
          <w:b/>
          <w:color w:val="000000"/>
        </w:rPr>
        <w:t>04.</w:t>
      </w:r>
      <w:r w:rsidRPr="00C579F5">
        <w:rPr>
          <w:rFonts w:ascii="Calibri" w:eastAsia="Calibri" w:hAnsi="Calibri" w:cs="Calibri"/>
          <w:b/>
          <w:color w:val="000000"/>
        </w:rPr>
        <w:t>202</w:t>
      </w:r>
      <w:r w:rsidR="00CC6DD8" w:rsidRPr="00C579F5">
        <w:rPr>
          <w:rFonts w:ascii="Calibri" w:eastAsia="Calibri" w:hAnsi="Calibri" w:cs="Calibri"/>
          <w:b/>
          <w:color w:val="000000"/>
        </w:rPr>
        <w:t>5</w:t>
      </w:r>
      <w:r w:rsidRPr="00C579F5">
        <w:rPr>
          <w:rFonts w:ascii="Calibri" w:eastAsia="Calibri" w:hAnsi="Calibri" w:cs="Calibri"/>
          <w:b/>
          <w:color w:val="000000"/>
        </w:rPr>
        <w:t xml:space="preserve"> r.</w:t>
      </w:r>
    </w:p>
    <w:p w14:paraId="3F6553B0" w14:textId="77777777" w:rsidR="00223764" w:rsidRPr="00C579F5" w:rsidRDefault="00223764">
      <w:pPr>
        <w:jc w:val="both"/>
        <w:rPr>
          <w:rFonts w:ascii="Calibri" w:eastAsia="Calibri" w:hAnsi="Calibri" w:cs="Calibri"/>
          <w:b/>
        </w:rPr>
      </w:pPr>
    </w:p>
    <w:p w14:paraId="2D48511E" w14:textId="5EAA3094" w:rsidR="00223764" w:rsidRPr="00C579F5" w:rsidRDefault="00000000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C579F5">
        <w:rPr>
          <w:rFonts w:ascii="Calibri" w:eastAsia="Calibri" w:hAnsi="Calibri" w:cs="Calibri"/>
          <w:b/>
          <w:color w:val="000000"/>
          <w:sz w:val="32"/>
          <w:szCs w:val="32"/>
        </w:rPr>
        <w:t xml:space="preserve">ZAPYTANIE OFERTOWE nr </w:t>
      </w:r>
      <w:r w:rsidR="00CC6F98" w:rsidRPr="00C579F5">
        <w:rPr>
          <w:rFonts w:ascii="Calibri" w:eastAsia="Calibri" w:hAnsi="Calibri" w:cs="Calibri"/>
          <w:b/>
          <w:color w:val="000000"/>
          <w:sz w:val="32"/>
          <w:szCs w:val="32"/>
        </w:rPr>
        <w:t>2</w:t>
      </w:r>
      <w:r w:rsidRPr="00C579F5">
        <w:rPr>
          <w:rFonts w:ascii="Calibri" w:eastAsia="Calibri" w:hAnsi="Calibri" w:cs="Calibri"/>
          <w:b/>
          <w:color w:val="000000"/>
          <w:sz w:val="32"/>
          <w:szCs w:val="32"/>
        </w:rPr>
        <w:t>/202</w:t>
      </w:r>
      <w:r w:rsidR="00CC6DD8" w:rsidRPr="00C579F5">
        <w:rPr>
          <w:rFonts w:ascii="Calibri" w:eastAsia="Calibri" w:hAnsi="Calibri" w:cs="Calibri"/>
          <w:b/>
          <w:color w:val="000000"/>
          <w:sz w:val="32"/>
          <w:szCs w:val="32"/>
        </w:rPr>
        <w:t>5</w:t>
      </w:r>
    </w:p>
    <w:p w14:paraId="4A5CBEFE" w14:textId="77777777" w:rsidR="00223764" w:rsidRPr="00C579F5" w:rsidRDefault="00223764">
      <w:pPr>
        <w:jc w:val="both"/>
        <w:rPr>
          <w:rFonts w:ascii="Calibri" w:eastAsia="Calibri" w:hAnsi="Calibri" w:cs="Calibri"/>
          <w:b/>
          <w:sz w:val="32"/>
          <w:szCs w:val="32"/>
        </w:rPr>
      </w:pPr>
    </w:p>
    <w:p w14:paraId="631800F8" w14:textId="77777777" w:rsidR="00223764" w:rsidRPr="00C579F5" w:rsidRDefault="00000000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 w:rsidRPr="00C579F5">
        <w:rPr>
          <w:rFonts w:ascii="Calibri" w:eastAsia="Calibri" w:hAnsi="Calibri" w:cs="Calibri"/>
          <w:b/>
          <w:color w:val="000000"/>
        </w:rPr>
        <w:t>ZAMAWIAJĄCY</w:t>
      </w:r>
    </w:p>
    <w:p w14:paraId="2AEA1D1C" w14:textId="4F2255AF" w:rsidR="00223764" w:rsidRPr="00C579F5" w:rsidRDefault="00F56857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PROBUD Andrzej Proske</w:t>
      </w:r>
    </w:p>
    <w:p w14:paraId="726B8E0A" w14:textId="06AE09CF" w:rsidR="00223764" w:rsidRPr="00C579F5" w:rsidRDefault="00F56857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Wolności 313/6</w:t>
      </w:r>
    </w:p>
    <w:p w14:paraId="233511CB" w14:textId="2E79E962" w:rsidR="00223764" w:rsidRPr="00C579F5" w:rsidRDefault="00F56857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41-800 Zabrze</w:t>
      </w:r>
    </w:p>
    <w:p w14:paraId="45F84B79" w14:textId="5131936A" w:rsidR="00223764" w:rsidRPr="00C579F5" w:rsidRDefault="00000000" w:rsidP="00F56857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 xml:space="preserve">NIP </w:t>
      </w:r>
      <w:r w:rsidR="00F56857" w:rsidRPr="00C579F5">
        <w:rPr>
          <w:rFonts w:ascii="Calibri" w:eastAsia="Calibri" w:hAnsi="Calibri" w:cs="Calibri"/>
        </w:rPr>
        <w:t>6480100554</w:t>
      </w:r>
    </w:p>
    <w:p w14:paraId="617439AC" w14:textId="77777777" w:rsidR="00223764" w:rsidRPr="00C579F5" w:rsidRDefault="00223764">
      <w:pPr>
        <w:jc w:val="both"/>
        <w:rPr>
          <w:rFonts w:ascii="Calibri" w:eastAsia="Calibri" w:hAnsi="Calibri" w:cs="Calibri"/>
          <w:b/>
        </w:rPr>
      </w:pPr>
    </w:p>
    <w:p w14:paraId="42D557B9" w14:textId="77777777" w:rsidR="00223764" w:rsidRPr="00C579F5" w:rsidRDefault="00000000">
      <w:pPr>
        <w:ind w:left="360"/>
        <w:jc w:val="both"/>
        <w:rPr>
          <w:rFonts w:ascii="Calibri" w:eastAsia="Calibri" w:hAnsi="Calibri" w:cs="Calibri"/>
          <w:b/>
        </w:rPr>
      </w:pPr>
      <w:r w:rsidRPr="00C579F5">
        <w:rPr>
          <w:rFonts w:ascii="Calibri" w:eastAsia="Calibri" w:hAnsi="Calibri" w:cs="Calibri"/>
          <w:b/>
        </w:rPr>
        <w:t>1.2 TYTUŁ ZAMÓWIENIA</w:t>
      </w:r>
    </w:p>
    <w:p w14:paraId="0D931EB0" w14:textId="629AAF72" w:rsidR="00223764" w:rsidRPr="00C579F5" w:rsidRDefault="00F56857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 xml:space="preserve">Dostawa </w:t>
      </w:r>
      <w:r w:rsidR="00655296" w:rsidRPr="00C579F5">
        <w:rPr>
          <w:rFonts w:ascii="Calibri" w:eastAsia="Calibri" w:hAnsi="Calibri" w:cs="Calibri"/>
        </w:rPr>
        <w:t>kosiarek samojezdnych</w:t>
      </w:r>
      <w:r w:rsidRPr="00C579F5">
        <w:rPr>
          <w:rFonts w:ascii="Calibri" w:eastAsia="Calibri" w:hAnsi="Calibri" w:cs="Calibri"/>
        </w:rPr>
        <w:t xml:space="preserve">. </w:t>
      </w:r>
    </w:p>
    <w:p w14:paraId="600D0E8B" w14:textId="77777777" w:rsidR="00223764" w:rsidRPr="00C579F5" w:rsidRDefault="00223764">
      <w:pPr>
        <w:jc w:val="both"/>
        <w:rPr>
          <w:rFonts w:ascii="Calibri" w:eastAsia="Calibri" w:hAnsi="Calibri" w:cs="Calibri"/>
        </w:rPr>
      </w:pPr>
    </w:p>
    <w:p w14:paraId="6FF3C4B5" w14:textId="77777777" w:rsidR="00223764" w:rsidRPr="00C579F5" w:rsidRDefault="00000000">
      <w:pPr>
        <w:numPr>
          <w:ilvl w:val="1"/>
          <w:numId w:val="5"/>
        </w:num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  <w:b/>
          <w:color w:val="262626"/>
        </w:rPr>
        <w:t>TERMIN SKŁADANIA OFERT</w:t>
      </w:r>
    </w:p>
    <w:p w14:paraId="75CE4844" w14:textId="77777777" w:rsidR="00223764" w:rsidRPr="00C579F5" w:rsidRDefault="00000000">
      <w:pPr>
        <w:ind w:left="-360" w:firstLine="360"/>
        <w:jc w:val="both"/>
        <w:rPr>
          <w:rFonts w:ascii="Calibri" w:eastAsia="Calibri" w:hAnsi="Calibri" w:cs="Calibri"/>
          <w:color w:val="262626"/>
        </w:rPr>
      </w:pPr>
      <w:r w:rsidRPr="00C579F5">
        <w:rPr>
          <w:rFonts w:ascii="Calibri" w:eastAsia="Calibri" w:hAnsi="Calibri" w:cs="Calibri"/>
          <w:color w:val="262626"/>
        </w:rPr>
        <w:t>Zgodny z terminem określonym w ogłoszeniu.</w:t>
      </w:r>
    </w:p>
    <w:p w14:paraId="05B743EE" w14:textId="77777777" w:rsidR="00223764" w:rsidRPr="00C579F5" w:rsidRDefault="00223764">
      <w:pPr>
        <w:ind w:left="-360" w:firstLine="360"/>
        <w:jc w:val="both"/>
        <w:rPr>
          <w:rFonts w:ascii="Calibri" w:eastAsia="Calibri" w:hAnsi="Calibri" w:cs="Calibri"/>
        </w:rPr>
      </w:pPr>
    </w:p>
    <w:p w14:paraId="62B5B23D" w14:textId="77777777" w:rsidR="00223764" w:rsidRPr="00C579F5" w:rsidRDefault="00000000">
      <w:pPr>
        <w:numPr>
          <w:ilvl w:val="1"/>
          <w:numId w:val="5"/>
        </w:num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  <w:b/>
          <w:color w:val="000000"/>
        </w:rPr>
        <w:t>MIEJSCE I SPOSÓB SKŁADANIA OFERT</w:t>
      </w:r>
    </w:p>
    <w:p w14:paraId="6F83B183" w14:textId="77777777" w:rsidR="00223764" w:rsidRPr="00C579F5" w:rsidRDefault="00000000">
      <w:pPr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Wyłącznie w formie elektronicznej (poprzez Bazę Konkurencyjności).</w:t>
      </w:r>
    </w:p>
    <w:p w14:paraId="2A3DE940" w14:textId="77777777" w:rsidR="00223764" w:rsidRPr="00C579F5" w:rsidRDefault="00223764">
      <w:pPr>
        <w:jc w:val="both"/>
        <w:rPr>
          <w:rFonts w:ascii="Calibri" w:eastAsia="Calibri" w:hAnsi="Calibri" w:cs="Calibri"/>
        </w:rPr>
      </w:pPr>
    </w:p>
    <w:p w14:paraId="2429FD11" w14:textId="77777777" w:rsidR="00223764" w:rsidRPr="00C579F5" w:rsidRDefault="00000000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C579F5">
        <w:rPr>
          <w:rFonts w:ascii="Calibri" w:eastAsia="Calibri" w:hAnsi="Calibri" w:cs="Calibri"/>
          <w:b/>
          <w:color w:val="000000"/>
          <w:sz w:val="32"/>
          <w:szCs w:val="32"/>
        </w:rPr>
        <w:t>OPIS PRZEDMIOTU ZAMÓWIENIA</w:t>
      </w:r>
    </w:p>
    <w:p w14:paraId="79DE2D38" w14:textId="77777777" w:rsidR="00223764" w:rsidRPr="00C579F5" w:rsidRDefault="00223764">
      <w:pPr>
        <w:jc w:val="both"/>
        <w:rPr>
          <w:rFonts w:ascii="Calibri" w:eastAsia="Calibri" w:hAnsi="Calibri" w:cs="Calibri"/>
          <w:b/>
        </w:rPr>
      </w:pPr>
    </w:p>
    <w:p w14:paraId="5B79B873" w14:textId="77777777" w:rsidR="00223764" w:rsidRPr="00C579F5" w:rsidRDefault="00000000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 w:rsidRPr="00C579F5">
        <w:rPr>
          <w:rFonts w:ascii="Calibri" w:eastAsia="Calibri" w:hAnsi="Calibri" w:cs="Calibri"/>
          <w:b/>
          <w:color w:val="000000"/>
        </w:rPr>
        <w:t>CEL ZAMÓWIENIA</w:t>
      </w:r>
    </w:p>
    <w:p w14:paraId="67A5FE66" w14:textId="24494292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 xml:space="preserve">Celem zamówienia jest realizacja projektu pn. </w:t>
      </w:r>
      <w:r w:rsidR="00F56857" w:rsidRPr="00C579F5">
        <w:rPr>
          <w:rFonts w:ascii="Calibri" w:eastAsia="Calibri" w:hAnsi="Calibri" w:cs="Calibri"/>
          <w:i/>
          <w:iCs/>
        </w:rPr>
        <w:t xml:space="preserve">Rozwój oraz dywersyfikacja firmy działającej </w:t>
      </w:r>
      <w:r w:rsidR="00F56857" w:rsidRPr="00C579F5">
        <w:rPr>
          <w:rFonts w:ascii="Calibri" w:eastAsia="Calibri" w:hAnsi="Calibri" w:cs="Calibri"/>
          <w:i/>
          <w:iCs/>
        </w:rPr>
        <w:br/>
        <w:t>w branży zagospodarowania terenów zieleni</w:t>
      </w:r>
      <w:r w:rsidRPr="00C579F5">
        <w:rPr>
          <w:rFonts w:ascii="Calibri" w:eastAsia="Calibri" w:hAnsi="Calibri" w:cs="Calibri"/>
        </w:rPr>
        <w:t xml:space="preserve">. Projekt został złożony w odpowiedzi na nabór </w:t>
      </w:r>
      <w:r w:rsidR="00F56857" w:rsidRPr="00C579F5">
        <w:rPr>
          <w:rFonts w:ascii="Calibri" w:eastAsia="Calibri" w:hAnsi="Calibri" w:cs="Calibri"/>
        </w:rPr>
        <w:br/>
      </w:r>
      <w:r w:rsidRPr="00C579F5">
        <w:rPr>
          <w:rFonts w:ascii="Calibri" w:eastAsia="Calibri" w:hAnsi="Calibri" w:cs="Calibri"/>
        </w:rPr>
        <w:t>w ramach działania 10.3 Wsparcie MŚP na rzecz transformacji w ramach Funduszy Europejskich dla Śląskiego 2021-2027.</w:t>
      </w:r>
    </w:p>
    <w:p w14:paraId="661D7B19" w14:textId="77777777" w:rsidR="00223764" w:rsidRPr="00C579F5" w:rsidRDefault="00223764">
      <w:pPr>
        <w:jc w:val="both"/>
        <w:rPr>
          <w:rFonts w:ascii="Calibri" w:eastAsia="Calibri" w:hAnsi="Calibri" w:cs="Calibri"/>
        </w:rPr>
      </w:pPr>
    </w:p>
    <w:p w14:paraId="14086B71" w14:textId="77777777" w:rsidR="00223764" w:rsidRPr="00C579F5" w:rsidRDefault="00000000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 w:rsidRPr="00C579F5">
        <w:rPr>
          <w:rFonts w:ascii="Calibri" w:eastAsia="Calibri" w:hAnsi="Calibri" w:cs="Calibri"/>
          <w:b/>
          <w:color w:val="000000"/>
        </w:rPr>
        <w:t>PRZEDMIOT ZAMÓWIENIA</w:t>
      </w:r>
    </w:p>
    <w:p w14:paraId="220E7D1C" w14:textId="77777777" w:rsidR="00223764" w:rsidRPr="00C579F5" w:rsidRDefault="00223764">
      <w:pPr>
        <w:rPr>
          <w:rFonts w:ascii="Calibri" w:eastAsia="Calibri" w:hAnsi="Calibri" w:cs="Calibri"/>
        </w:rPr>
      </w:pPr>
    </w:p>
    <w:p w14:paraId="2955BF46" w14:textId="00E3FA01" w:rsidR="00223764" w:rsidRPr="00C579F5" w:rsidRDefault="00000000" w:rsidP="00670D7B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 xml:space="preserve">Zamówienie obejmuje </w:t>
      </w:r>
      <w:r w:rsidR="00655296" w:rsidRPr="00C579F5">
        <w:rPr>
          <w:rFonts w:ascii="Calibri" w:eastAsia="Calibri" w:hAnsi="Calibri" w:cs="Calibri"/>
        </w:rPr>
        <w:t>zakup i dostawę kosiarek samojezdnych (2 szt.)</w:t>
      </w:r>
      <w:r w:rsidR="00670D7B" w:rsidRPr="00C579F5">
        <w:rPr>
          <w:rFonts w:ascii="Calibri" w:eastAsia="Calibri" w:hAnsi="Calibri" w:cs="Calibri"/>
        </w:rPr>
        <w:t>.</w:t>
      </w:r>
    </w:p>
    <w:p w14:paraId="51245319" w14:textId="77777777" w:rsidR="0038793B" w:rsidRPr="00C579F5" w:rsidRDefault="0038793B" w:rsidP="00670D7B">
      <w:pPr>
        <w:jc w:val="both"/>
        <w:rPr>
          <w:rFonts w:ascii="Calibri" w:eastAsia="Calibri" w:hAnsi="Calibri" w:cs="Calibri"/>
        </w:rPr>
      </w:pPr>
    </w:p>
    <w:p w14:paraId="3F84D9BB" w14:textId="77777777" w:rsidR="00F56857" w:rsidRPr="00C579F5" w:rsidRDefault="00F56857" w:rsidP="00F56857">
      <w:pPr>
        <w:shd w:val="clear" w:color="auto" w:fill="FFFFFF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Podstawowe parametry:</w:t>
      </w:r>
    </w:p>
    <w:p w14:paraId="59FA2C41" w14:textId="7CAE7958" w:rsidR="00223764" w:rsidRPr="00C579F5" w:rsidRDefault="00655296" w:rsidP="00655296">
      <w:pPr>
        <w:shd w:val="clear" w:color="auto" w:fill="FFFFFF"/>
        <w:rPr>
          <w:rFonts w:ascii="Calibri" w:hAnsi="Calibri" w:cs="Calibri"/>
          <w:color w:val="000000"/>
          <w:shd w:val="clear" w:color="auto" w:fill="FFFFFF"/>
        </w:rPr>
      </w:pPr>
      <w:r w:rsidRPr="00C579F5">
        <w:rPr>
          <w:rFonts w:ascii="Calibri" w:hAnsi="Calibri" w:cs="Calibri"/>
          <w:color w:val="000000"/>
          <w:shd w:val="clear" w:color="auto" w:fill="FFFFFF"/>
        </w:rPr>
        <w:t>- silnik benzynowy o mocy min</w:t>
      </w:r>
      <w:r w:rsidR="00B507AD" w:rsidRPr="00C579F5">
        <w:rPr>
          <w:rFonts w:ascii="Calibri" w:hAnsi="Calibri" w:cs="Calibri"/>
          <w:color w:val="000000"/>
          <w:shd w:val="clear" w:color="auto" w:fill="FFFFFF"/>
        </w:rPr>
        <w:t>.</w:t>
      </w:r>
      <w:r w:rsidRPr="00C579F5">
        <w:rPr>
          <w:rFonts w:ascii="Calibri" w:hAnsi="Calibri" w:cs="Calibri"/>
          <w:color w:val="000000"/>
          <w:shd w:val="clear" w:color="auto" w:fill="FFFFFF"/>
        </w:rPr>
        <w:t xml:space="preserve"> 25 KM;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pojemność silnika w zakresie 700-800 cm³;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gąsienicowy układ jezdny, szerokość gąsienic w zakresie 180-200 mm;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między-osiowy agregat rotacyjny z nożami uchylnymi;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szerokość robocza min. 100 cm;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napęd gąsienic przez silniki hydrauliczne;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waga urządzenia maksymalnie 650 kg;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złącze hydrauliczne do montażu przystawek aktywnych;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sterowanie radiowe, zasięg do 200 m;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- 2 osobne joysticki do poruszania przód-tył, lewo-prawo;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praca na zboczach o nachyleniu do max. 65°;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dwukierunkowe urządzenie tnące (praca zespołu tnącego przód-tył bez zawracania);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- karczowanie samosiejek, średnica gałęzi do 70mm;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 xml:space="preserve">- podstawowe funkcje zdalnego sterowania: sterowanie kierunkiem jazdy, uruchamianie i </w:t>
      </w:r>
      <w:r w:rsidRPr="00C579F5">
        <w:rPr>
          <w:rFonts w:ascii="Calibri" w:hAnsi="Calibri" w:cs="Calibri"/>
          <w:color w:val="000000"/>
          <w:shd w:val="clear" w:color="auto" w:fill="FFFFFF"/>
        </w:rPr>
        <w:lastRenderedPageBreak/>
        <w:t>wyłączanie silnika, załączanie sprzęgła noży, regulacja wysokości koszenia, zatrzymanie awaryjne.</w:t>
      </w:r>
      <w:r w:rsidRPr="00C579F5">
        <w:rPr>
          <w:rFonts w:ascii="Calibri" w:hAnsi="Calibri" w:cs="Calibri"/>
          <w:color w:val="000000"/>
          <w:shd w:val="clear" w:color="auto" w:fill="FFFFFF"/>
        </w:rPr>
        <w:br/>
        <w:t>Zamówienie obejmuje również przeprowadzenie szkolenia co najmniej dwóch pracowników Zamawiającego z obsługi maszyn.</w:t>
      </w:r>
    </w:p>
    <w:p w14:paraId="45E4DB6B" w14:textId="77777777" w:rsidR="00655296" w:rsidRPr="00C579F5" w:rsidRDefault="00655296" w:rsidP="00655296">
      <w:pPr>
        <w:shd w:val="clear" w:color="auto" w:fill="FFFFFF"/>
        <w:rPr>
          <w:rFonts w:ascii="Calibri" w:hAnsi="Calibri" w:cs="Calibri"/>
          <w:color w:val="000000"/>
          <w:shd w:val="clear" w:color="auto" w:fill="FFFFFF"/>
        </w:rPr>
      </w:pPr>
    </w:p>
    <w:p w14:paraId="7945EE26" w14:textId="77777777" w:rsidR="00655296" w:rsidRPr="00C579F5" w:rsidRDefault="00000000" w:rsidP="00655296">
      <w:pPr>
        <w:widowControl w:val="0"/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Kody CPV:</w:t>
      </w:r>
    </w:p>
    <w:p w14:paraId="1F4C8438" w14:textId="3CBB5157" w:rsidR="00655296" w:rsidRPr="00C579F5" w:rsidRDefault="00655296" w:rsidP="00655296">
      <w:pPr>
        <w:widowControl w:val="0"/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1631</w:t>
      </w:r>
      <w:r w:rsidR="00A069C4">
        <w:rPr>
          <w:rFonts w:ascii="Calibri" w:eastAsia="Calibri" w:hAnsi="Calibri" w:cs="Calibri"/>
        </w:rPr>
        <w:t>0</w:t>
      </w:r>
      <w:r w:rsidRPr="00C579F5">
        <w:rPr>
          <w:rFonts w:ascii="Calibri" w:eastAsia="Calibri" w:hAnsi="Calibri" w:cs="Calibri"/>
        </w:rPr>
        <w:t>000-</w:t>
      </w:r>
      <w:r w:rsidR="007D4748">
        <w:rPr>
          <w:rFonts w:ascii="Calibri" w:eastAsia="Calibri" w:hAnsi="Calibri" w:cs="Calibri"/>
        </w:rPr>
        <w:t>1</w:t>
      </w:r>
      <w:r w:rsidRPr="00C579F5">
        <w:rPr>
          <w:rFonts w:ascii="Calibri" w:eastAsia="Calibri" w:hAnsi="Calibri" w:cs="Calibri"/>
        </w:rPr>
        <w:t xml:space="preserve"> Kosiarki</w:t>
      </w:r>
    </w:p>
    <w:p w14:paraId="370D9844" w14:textId="0ACE16C7" w:rsidR="006024BF" w:rsidRPr="00C579F5" w:rsidRDefault="006024BF" w:rsidP="00655296">
      <w:pPr>
        <w:widowControl w:val="0"/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42900000-5 Różne maszyny ogólnego i specjalnego przeznaczenia</w:t>
      </w:r>
    </w:p>
    <w:p w14:paraId="1B67D25C" w14:textId="77777777" w:rsidR="006024BF" w:rsidRPr="00C579F5" w:rsidRDefault="006024BF">
      <w:pPr>
        <w:widowControl w:val="0"/>
        <w:jc w:val="both"/>
        <w:rPr>
          <w:rFonts w:ascii="Calibri" w:eastAsia="Calibri" w:hAnsi="Calibri" w:cs="Calibri"/>
          <w:b/>
          <w:color w:val="000000"/>
        </w:rPr>
      </w:pPr>
    </w:p>
    <w:p w14:paraId="49B092D7" w14:textId="77777777" w:rsidR="00223764" w:rsidRPr="00C579F5" w:rsidRDefault="00000000">
      <w:pPr>
        <w:widowControl w:val="0"/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262626"/>
        </w:rPr>
      </w:pPr>
      <w:r w:rsidRPr="00C579F5">
        <w:rPr>
          <w:rFonts w:ascii="Calibri" w:eastAsia="Calibri" w:hAnsi="Calibri" w:cs="Calibri"/>
          <w:b/>
          <w:color w:val="262626"/>
        </w:rPr>
        <w:t>HARMONOGRAM REALIZACJI ZAMÓWIENIA</w:t>
      </w:r>
    </w:p>
    <w:p w14:paraId="15FE1820" w14:textId="23A6152B" w:rsidR="00223764" w:rsidRPr="00C579F5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 xml:space="preserve">Przewidywany termin zawarcia umowy – </w:t>
      </w:r>
      <w:r w:rsidR="00CC6DD8" w:rsidRPr="00C579F5">
        <w:rPr>
          <w:rFonts w:ascii="Calibri" w:eastAsia="Calibri" w:hAnsi="Calibri" w:cs="Calibri"/>
          <w:color w:val="000000"/>
        </w:rPr>
        <w:t>18</w:t>
      </w:r>
      <w:r w:rsidRPr="00C579F5">
        <w:rPr>
          <w:rFonts w:ascii="Calibri" w:eastAsia="Calibri" w:hAnsi="Calibri" w:cs="Calibri"/>
          <w:color w:val="000000"/>
        </w:rPr>
        <w:t>.</w:t>
      </w:r>
      <w:r w:rsidR="00CC6DD8" w:rsidRPr="00C579F5">
        <w:rPr>
          <w:rFonts w:ascii="Calibri" w:eastAsia="Calibri" w:hAnsi="Calibri" w:cs="Calibri"/>
          <w:color w:val="000000"/>
        </w:rPr>
        <w:t>04</w:t>
      </w:r>
      <w:r w:rsidRPr="00C579F5">
        <w:rPr>
          <w:rFonts w:ascii="Calibri" w:eastAsia="Calibri" w:hAnsi="Calibri" w:cs="Calibri"/>
          <w:color w:val="000000"/>
        </w:rPr>
        <w:t>.202</w:t>
      </w:r>
      <w:r w:rsidR="00CC6DD8" w:rsidRPr="00C579F5">
        <w:rPr>
          <w:rFonts w:ascii="Calibri" w:eastAsia="Calibri" w:hAnsi="Calibri" w:cs="Calibri"/>
          <w:color w:val="000000"/>
        </w:rPr>
        <w:t>5</w:t>
      </w:r>
    </w:p>
    <w:p w14:paraId="4FF04B2E" w14:textId="6CA82BD2" w:rsidR="00223764" w:rsidRPr="00C579F5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 xml:space="preserve">Maksymalny termin realizacji zamówienia – </w:t>
      </w:r>
      <w:r w:rsidR="00CC6DD8" w:rsidRPr="00C579F5">
        <w:rPr>
          <w:rFonts w:ascii="Calibri" w:eastAsia="Calibri" w:hAnsi="Calibri" w:cs="Calibri"/>
          <w:color w:val="000000"/>
        </w:rPr>
        <w:t xml:space="preserve">do </w:t>
      </w:r>
      <w:r w:rsidR="00655296" w:rsidRPr="00C579F5">
        <w:rPr>
          <w:rFonts w:ascii="Calibri" w:eastAsia="Calibri" w:hAnsi="Calibri" w:cs="Calibri"/>
          <w:color w:val="000000"/>
        </w:rPr>
        <w:t>60</w:t>
      </w:r>
      <w:r w:rsidR="00CC6DD8" w:rsidRPr="00C579F5">
        <w:rPr>
          <w:rFonts w:ascii="Calibri" w:eastAsia="Calibri" w:hAnsi="Calibri" w:cs="Calibri"/>
          <w:color w:val="000000"/>
        </w:rPr>
        <w:t xml:space="preserve"> dni od dnia następującego po zawarciu umowy.</w:t>
      </w:r>
    </w:p>
    <w:p w14:paraId="50810F75" w14:textId="77777777" w:rsidR="00223764" w:rsidRPr="00C579F5" w:rsidRDefault="00223764">
      <w:pPr>
        <w:widowControl w:val="0"/>
        <w:jc w:val="both"/>
        <w:rPr>
          <w:rFonts w:ascii="Calibri" w:eastAsia="Calibri" w:hAnsi="Calibri" w:cs="Calibri"/>
          <w:color w:val="262626"/>
        </w:rPr>
      </w:pPr>
    </w:p>
    <w:p w14:paraId="023ADCFD" w14:textId="77777777" w:rsidR="00223764" w:rsidRPr="00C579F5" w:rsidRDefault="00000000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C579F5">
        <w:rPr>
          <w:rFonts w:ascii="Calibri" w:eastAsia="Calibri" w:hAnsi="Calibri" w:cs="Calibri"/>
          <w:b/>
          <w:color w:val="000000"/>
          <w:sz w:val="32"/>
          <w:szCs w:val="32"/>
        </w:rPr>
        <w:t xml:space="preserve">WARUNKI UDZIAŁU W POSTĘPOWANIU </w:t>
      </w:r>
    </w:p>
    <w:p w14:paraId="273C9574" w14:textId="77777777" w:rsidR="00223764" w:rsidRPr="00C579F5" w:rsidRDefault="00223764">
      <w:pPr>
        <w:jc w:val="both"/>
        <w:rPr>
          <w:rFonts w:ascii="Calibri" w:eastAsia="Calibri" w:hAnsi="Calibri" w:cs="Calibri"/>
          <w:b/>
        </w:rPr>
      </w:pPr>
    </w:p>
    <w:p w14:paraId="5A3E37D1" w14:textId="77777777" w:rsidR="00223764" w:rsidRPr="00C579F5" w:rsidRDefault="00000000">
      <w:pPr>
        <w:jc w:val="both"/>
        <w:rPr>
          <w:rFonts w:ascii="Calibri" w:eastAsia="Calibri" w:hAnsi="Calibri" w:cs="Calibri"/>
          <w:b/>
        </w:rPr>
      </w:pPr>
      <w:r w:rsidRPr="00C579F5">
        <w:rPr>
          <w:rFonts w:ascii="Calibri" w:eastAsia="Calibri" w:hAnsi="Calibri" w:cs="Calibri"/>
          <w:b/>
          <w:color w:val="333333"/>
        </w:rPr>
        <w:t>3.1 Uprawnienia do wykonania określonej działalności lub czynności</w:t>
      </w:r>
    </w:p>
    <w:p w14:paraId="1FF03202" w14:textId="77777777" w:rsidR="00223764" w:rsidRPr="00C579F5" w:rsidRDefault="00000000">
      <w:pPr>
        <w:jc w:val="both"/>
        <w:rPr>
          <w:rFonts w:ascii="Calibri" w:eastAsia="Calibri" w:hAnsi="Calibri" w:cs="Calibri"/>
          <w:b/>
        </w:rPr>
      </w:pPr>
      <w:r w:rsidRPr="00C579F5">
        <w:rPr>
          <w:rFonts w:ascii="Calibri" w:eastAsia="Calibri" w:hAnsi="Calibri" w:cs="Calibri"/>
          <w:b/>
        </w:rPr>
        <w:t>3.2 Wiedza i doświadczenie</w:t>
      </w:r>
    </w:p>
    <w:p w14:paraId="5CBB2B7A" w14:textId="77777777" w:rsidR="00223764" w:rsidRPr="00C579F5" w:rsidRDefault="00000000">
      <w:pPr>
        <w:jc w:val="both"/>
        <w:rPr>
          <w:rFonts w:ascii="Calibri" w:eastAsia="Calibri" w:hAnsi="Calibri" w:cs="Calibri"/>
          <w:b/>
        </w:rPr>
      </w:pPr>
      <w:r w:rsidRPr="00C579F5">
        <w:rPr>
          <w:rFonts w:ascii="Calibri" w:eastAsia="Calibri" w:hAnsi="Calibri" w:cs="Calibri"/>
          <w:b/>
        </w:rPr>
        <w:t>3.3 Potencjał techniczny</w:t>
      </w:r>
    </w:p>
    <w:p w14:paraId="137FBC5E" w14:textId="77777777" w:rsidR="00223764" w:rsidRPr="00C579F5" w:rsidRDefault="00000000">
      <w:pPr>
        <w:jc w:val="both"/>
        <w:rPr>
          <w:rFonts w:ascii="Calibri" w:eastAsia="Calibri" w:hAnsi="Calibri" w:cs="Calibri"/>
          <w:b/>
        </w:rPr>
      </w:pPr>
      <w:r w:rsidRPr="00C579F5">
        <w:rPr>
          <w:rFonts w:ascii="Calibri" w:eastAsia="Calibri" w:hAnsi="Calibri" w:cs="Calibri"/>
          <w:b/>
        </w:rPr>
        <w:t>3.4 Osoby zdolne do wykonania zamówienia</w:t>
      </w:r>
    </w:p>
    <w:p w14:paraId="266A1BD8" w14:textId="77777777" w:rsidR="00223764" w:rsidRPr="00C579F5" w:rsidRDefault="00000000">
      <w:pPr>
        <w:jc w:val="both"/>
        <w:rPr>
          <w:rFonts w:ascii="Calibri" w:eastAsia="Calibri" w:hAnsi="Calibri" w:cs="Calibri"/>
          <w:b/>
        </w:rPr>
      </w:pPr>
      <w:r w:rsidRPr="00C579F5">
        <w:rPr>
          <w:rFonts w:ascii="Calibri" w:eastAsia="Calibri" w:hAnsi="Calibri" w:cs="Calibri"/>
          <w:b/>
        </w:rPr>
        <w:t>3.5 Sytuacja ekonomiczna i finansowa</w:t>
      </w:r>
    </w:p>
    <w:p w14:paraId="4FBB0210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Zamawiający nie stawia warunków w przedmiotowym zakresie.</w:t>
      </w:r>
    </w:p>
    <w:p w14:paraId="544AFC6C" w14:textId="77777777" w:rsidR="00223764" w:rsidRPr="00C579F5" w:rsidRDefault="00223764">
      <w:pPr>
        <w:jc w:val="both"/>
        <w:rPr>
          <w:rFonts w:ascii="Calibri" w:eastAsia="Calibri" w:hAnsi="Calibri" w:cs="Calibri"/>
          <w:b/>
        </w:rPr>
      </w:pPr>
    </w:p>
    <w:p w14:paraId="5BC2A88E" w14:textId="77777777" w:rsidR="00223764" w:rsidRPr="00C579F5" w:rsidRDefault="00000000">
      <w:pPr>
        <w:numPr>
          <w:ilvl w:val="1"/>
          <w:numId w:val="1"/>
        </w:numPr>
        <w:jc w:val="both"/>
        <w:rPr>
          <w:rFonts w:ascii="Calibri" w:eastAsia="Calibri" w:hAnsi="Calibri" w:cs="Calibri"/>
          <w:b/>
          <w:color w:val="000000"/>
        </w:rPr>
      </w:pPr>
      <w:r w:rsidRPr="00C579F5">
        <w:rPr>
          <w:rFonts w:ascii="Calibri" w:eastAsia="Calibri" w:hAnsi="Calibri" w:cs="Calibri"/>
          <w:b/>
          <w:color w:val="000000"/>
        </w:rPr>
        <w:t>DODATKOWE WARUNKI</w:t>
      </w:r>
    </w:p>
    <w:p w14:paraId="55C929F3" w14:textId="77777777" w:rsidR="00223764" w:rsidRPr="00C579F5" w:rsidRDefault="00223764">
      <w:pPr>
        <w:jc w:val="both"/>
        <w:rPr>
          <w:rFonts w:ascii="Calibri" w:eastAsia="Calibri" w:hAnsi="Calibri" w:cs="Calibri"/>
          <w:color w:val="000000"/>
        </w:rPr>
      </w:pPr>
    </w:p>
    <w:p w14:paraId="4E8DC2D2" w14:textId="77777777" w:rsidR="00B507AD" w:rsidRPr="00C579F5" w:rsidRDefault="00000000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 xml:space="preserve">Wymagany, minimalny okres gwarancji: </w:t>
      </w:r>
    </w:p>
    <w:p w14:paraId="215B2B5E" w14:textId="399DAF5C" w:rsidR="00223764" w:rsidRPr="00C579F5" w:rsidRDefault="00B507AD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- 12 miesięcy dla całej maszyny (</w:t>
      </w:r>
      <w:r w:rsidR="00070F17" w:rsidRPr="00C579F5">
        <w:rPr>
          <w:rFonts w:ascii="Calibri" w:eastAsia="Calibri" w:hAnsi="Calibri" w:cs="Calibri"/>
          <w:color w:val="000000"/>
        </w:rPr>
        <w:t>z wyjątkiem</w:t>
      </w:r>
      <w:r w:rsidRPr="00C579F5">
        <w:rPr>
          <w:rFonts w:ascii="Calibri" w:eastAsia="Calibri" w:hAnsi="Calibri" w:cs="Calibri"/>
          <w:color w:val="000000"/>
        </w:rPr>
        <w:t xml:space="preserve"> silnika);</w:t>
      </w:r>
    </w:p>
    <w:p w14:paraId="2F9AF46A" w14:textId="5A7356B2" w:rsidR="00B507AD" w:rsidRPr="00C579F5" w:rsidRDefault="00B507AD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- 36 miesięcy</w:t>
      </w:r>
      <w:r w:rsidRPr="00C579F5">
        <w:rPr>
          <w:rFonts w:ascii="Calibri" w:hAnsi="Calibri" w:cs="Calibri"/>
          <w:color w:val="000000"/>
          <w:shd w:val="clear" w:color="auto" w:fill="FFFFFF"/>
        </w:rPr>
        <w:t xml:space="preserve"> (bez limitu motogodzin) dla silnika.</w:t>
      </w:r>
    </w:p>
    <w:p w14:paraId="419B71B1" w14:textId="7CEE8E7B" w:rsidR="00223764" w:rsidRPr="00C579F5" w:rsidRDefault="00000000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Oferowane urządzeni</w:t>
      </w:r>
      <w:r w:rsidR="00655296" w:rsidRPr="00C579F5">
        <w:rPr>
          <w:rFonts w:ascii="Calibri" w:eastAsia="Calibri" w:hAnsi="Calibri" w:cs="Calibri"/>
          <w:color w:val="000000"/>
        </w:rPr>
        <w:t>a</w:t>
      </w:r>
      <w:r w:rsidRPr="00C579F5">
        <w:rPr>
          <w:rFonts w:ascii="Calibri" w:eastAsia="Calibri" w:hAnsi="Calibri" w:cs="Calibri"/>
          <w:color w:val="000000"/>
        </w:rPr>
        <w:t xml:space="preserve"> mus</w:t>
      </w:r>
      <w:r w:rsidR="00655296" w:rsidRPr="00C579F5">
        <w:rPr>
          <w:rFonts w:ascii="Calibri" w:eastAsia="Calibri" w:hAnsi="Calibri" w:cs="Calibri"/>
          <w:color w:val="000000"/>
        </w:rPr>
        <w:t>zą</w:t>
      </w:r>
      <w:r w:rsidRPr="00C579F5">
        <w:rPr>
          <w:rFonts w:ascii="Calibri" w:eastAsia="Calibri" w:hAnsi="Calibri" w:cs="Calibri"/>
          <w:color w:val="000000"/>
        </w:rPr>
        <w:t xml:space="preserve"> być nowe. </w:t>
      </w:r>
    </w:p>
    <w:p w14:paraId="03656427" w14:textId="20898F4E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Dostawca powinien wskazać, że zaoferowane przez niego urządzeni</w:t>
      </w:r>
      <w:r w:rsidR="00655296" w:rsidRPr="00C579F5">
        <w:rPr>
          <w:rFonts w:ascii="Calibri" w:eastAsia="Calibri" w:hAnsi="Calibri" w:cs="Calibri"/>
        </w:rPr>
        <w:t>a</w:t>
      </w:r>
      <w:r w:rsidRPr="00C579F5">
        <w:rPr>
          <w:rFonts w:ascii="Calibri" w:eastAsia="Calibri" w:hAnsi="Calibri" w:cs="Calibri"/>
        </w:rPr>
        <w:t xml:space="preserve"> </w:t>
      </w:r>
      <w:r w:rsidR="00655296" w:rsidRPr="00C579F5">
        <w:rPr>
          <w:rFonts w:ascii="Calibri" w:eastAsia="Calibri" w:hAnsi="Calibri" w:cs="Calibri"/>
        </w:rPr>
        <w:t>są</w:t>
      </w:r>
      <w:r w:rsidRPr="00C579F5">
        <w:rPr>
          <w:rFonts w:ascii="Calibri" w:eastAsia="Calibri" w:hAnsi="Calibri" w:cs="Calibri"/>
        </w:rPr>
        <w:t xml:space="preserve"> zgodne z przedmiotem zamówienia opisanym w niniejszym zapytaniu ofertowym oraz zobowiązać się do spełnienia warunków</w:t>
      </w:r>
      <w:r w:rsidR="009C5828" w:rsidRPr="00C579F5">
        <w:rPr>
          <w:rFonts w:ascii="Calibri" w:eastAsia="Calibri" w:hAnsi="Calibri" w:cs="Calibri"/>
        </w:rPr>
        <w:t xml:space="preserve"> zamówienia</w:t>
      </w:r>
      <w:r w:rsidRPr="00C579F5">
        <w:rPr>
          <w:rFonts w:ascii="Calibri" w:eastAsia="Calibri" w:hAnsi="Calibri" w:cs="Calibri"/>
        </w:rPr>
        <w:t>.</w:t>
      </w:r>
    </w:p>
    <w:p w14:paraId="63BFDF44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Zamówienie udzielane jest w trybie zapytania ofertowego, z zachowaniem zasady konkurencyjności.</w:t>
      </w:r>
      <w:r w:rsidRPr="00C579F5">
        <w:rPr>
          <w:rFonts w:ascii="Calibri" w:eastAsia="Calibri" w:hAnsi="Calibri" w:cs="Calibri"/>
        </w:rPr>
        <w:br/>
        <w:t>Wszystkie koszty sporządzania oferty ponosi Dostawca, niezależnie od wyniku postępowania realizowanego z zachowanie zasady konkurencyjności.</w:t>
      </w:r>
    </w:p>
    <w:p w14:paraId="52E52F42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Złożenie oferty nie powoduje powstania żadnych zobowiązań wobec stron. Oferty są przygotowywane na koszt Dostawców.</w:t>
      </w:r>
    </w:p>
    <w:p w14:paraId="3D52E4F9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Z Dostawcą, którego oferta zostanie uznana za najkorzystniejszą (tj. otrzyma największą liczbę punktów) zostanie zawarta umowa na dostawę. Umowa ta zostanie zawarta na warunkach Zamawiającego po wybraniu oferty, a realizacja zamówienia będzie przebiegała</w:t>
      </w:r>
      <w:r w:rsidRPr="00C579F5">
        <w:rPr>
          <w:rFonts w:ascii="Calibri" w:eastAsia="Calibri" w:hAnsi="Calibri" w:cs="Calibri"/>
        </w:rPr>
        <w:br/>
        <w:t xml:space="preserve">według jej postanowień. W umowie przy jej zawieraniu zostanie zawarta cena realizacji zamówienia zgodnie z ceną podaną przez Dostawcę w wybranej przez Zamawiającego ofercie. </w:t>
      </w:r>
      <w:r w:rsidRPr="00C579F5">
        <w:rPr>
          <w:rFonts w:ascii="Calibri" w:eastAsia="Calibri" w:hAnsi="Calibri" w:cs="Calibri"/>
        </w:rPr>
        <w:br/>
        <w:t>Zamawiający zastrzega sobie prawo zakończenia (zamknięcia) postępowania o udzielenie zamówienia bez dokonywania wyboru którejkolwiek ze złożonych ofert, bez podawania przyczyn takiego zakończenia postępowania, na każdym etapie trwania postępowania.</w:t>
      </w:r>
    </w:p>
    <w:p w14:paraId="1B966ADF" w14:textId="35889810" w:rsidR="0000777D" w:rsidRPr="00C579F5" w:rsidRDefault="00000000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lastRenderedPageBreak/>
        <w:t>Zamawiający dopuszcza możliwość składania zapytań do niniejszego ogłoszenia wyłącznie poprzez bazę konkurencyjności w terminie nie późniejszym niż do końca dnia roboczego poprzedzającego ostatni dzień naboru określonego w ogłoszeniu.</w:t>
      </w:r>
    </w:p>
    <w:p w14:paraId="14ECBE44" w14:textId="77777777" w:rsidR="00805CA4" w:rsidRPr="00C42D5A" w:rsidRDefault="00805CA4" w:rsidP="00805CA4">
      <w:pPr>
        <w:jc w:val="both"/>
        <w:rPr>
          <w:rFonts w:ascii="Calibri" w:eastAsia="Calibri" w:hAnsi="Calibri" w:cs="Calibri"/>
          <w:color w:val="000000"/>
        </w:rPr>
      </w:pPr>
      <w:r w:rsidRPr="00C42D5A">
        <w:rPr>
          <w:rFonts w:ascii="Calibri" w:eastAsia="Calibri" w:hAnsi="Calibri" w:cs="Calibri"/>
          <w:color w:val="000000"/>
        </w:rPr>
        <w:t>Dostawca zobowiązuje się do realizacji zamówienia z uwzględnieniem założeń tzw. „zielonych zamówień” w szczególności poprzez:</w:t>
      </w:r>
    </w:p>
    <w:p w14:paraId="594BF0C5" w14:textId="77777777" w:rsidR="00805CA4" w:rsidRPr="00C42D5A" w:rsidRDefault="00805CA4" w:rsidP="00805CA4">
      <w:pPr>
        <w:jc w:val="both"/>
        <w:rPr>
          <w:rFonts w:ascii="Calibri" w:eastAsia="Calibri" w:hAnsi="Calibri" w:cs="Calibri"/>
          <w:color w:val="000000"/>
        </w:rPr>
      </w:pPr>
      <w:r w:rsidRPr="00C42D5A">
        <w:rPr>
          <w:rFonts w:ascii="Calibri" w:eastAsia="Calibri" w:hAnsi="Calibri" w:cs="Calibri"/>
          <w:color w:val="000000"/>
        </w:rPr>
        <w:t xml:space="preserve">- używanie </w:t>
      </w:r>
      <w:r>
        <w:rPr>
          <w:rFonts w:ascii="Calibri" w:eastAsia="Calibri" w:hAnsi="Calibri" w:cs="Calibri"/>
          <w:color w:val="000000"/>
        </w:rPr>
        <w:t xml:space="preserve">(jeśli takowe będą konieczne) </w:t>
      </w:r>
      <w:r w:rsidRPr="00C42D5A">
        <w:rPr>
          <w:rFonts w:ascii="Calibri" w:eastAsia="Calibri" w:hAnsi="Calibri" w:cs="Calibri"/>
          <w:color w:val="000000"/>
        </w:rPr>
        <w:t>pojemników przeznaczonych do ponownego wykorzystania do transportu elementów wyposażenia np. palety zwrotne;</w:t>
      </w:r>
    </w:p>
    <w:p w14:paraId="5160AD00" w14:textId="77777777" w:rsidR="00805CA4" w:rsidRPr="00C42D5A" w:rsidRDefault="00805CA4" w:rsidP="00805CA4">
      <w:pPr>
        <w:jc w:val="both"/>
        <w:rPr>
          <w:rFonts w:ascii="Calibri" w:eastAsia="Calibri" w:hAnsi="Calibri" w:cs="Calibri"/>
          <w:color w:val="000000"/>
        </w:rPr>
      </w:pPr>
      <w:r w:rsidRPr="00C42D5A">
        <w:rPr>
          <w:rFonts w:ascii="Calibri" w:eastAsia="Calibri" w:hAnsi="Calibri" w:cs="Calibri"/>
          <w:color w:val="000000"/>
        </w:rPr>
        <w:t xml:space="preserve">- segregację </w:t>
      </w:r>
      <w:r>
        <w:rPr>
          <w:rFonts w:ascii="Calibri" w:eastAsia="Calibri" w:hAnsi="Calibri" w:cs="Calibri"/>
          <w:color w:val="000000"/>
        </w:rPr>
        <w:t xml:space="preserve">(jeśli będą wykorzystywane) </w:t>
      </w:r>
      <w:r w:rsidRPr="00C42D5A">
        <w:rPr>
          <w:rFonts w:ascii="Calibri" w:eastAsia="Calibri" w:hAnsi="Calibri" w:cs="Calibri"/>
          <w:color w:val="000000"/>
        </w:rPr>
        <w:t>zużytych produktów lub opakowań, a następnie w miarę możliwości ponowne wykorzystanie, przetworzenie, bądź też ich odpowiednie usunięcie;</w:t>
      </w:r>
    </w:p>
    <w:p w14:paraId="04D9C760" w14:textId="77777777" w:rsidR="00805CA4" w:rsidRPr="00C42D5A" w:rsidRDefault="00805CA4" w:rsidP="00805CA4">
      <w:pPr>
        <w:jc w:val="both"/>
        <w:rPr>
          <w:rFonts w:ascii="Calibri" w:eastAsia="Calibri" w:hAnsi="Calibri" w:cs="Calibri"/>
          <w:color w:val="000000"/>
        </w:rPr>
      </w:pPr>
      <w:r w:rsidRPr="00C42D5A">
        <w:rPr>
          <w:rFonts w:ascii="Calibri" w:eastAsia="Calibri" w:hAnsi="Calibri" w:cs="Calibri"/>
          <w:color w:val="000000"/>
        </w:rPr>
        <w:t>- przeszkolenie pracowników Zamawiającego z obsługi urządzeń w celu ich wykorzystania w jak najbardziej efektywny energetycznie sposób</w:t>
      </w:r>
      <w:r>
        <w:rPr>
          <w:rFonts w:ascii="Calibri" w:eastAsia="Calibri" w:hAnsi="Calibri" w:cs="Calibri"/>
          <w:color w:val="000000"/>
        </w:rPr>
        <w:t>.</w:t>
      </w:r>
    </w:p>
    <w:p w14:paraId="41A93F43" w14:textId="77777777" w:rsidR="00805CA4" w:rsidRPr="00C579F5" w:rsidRDefault="00805CA4">
      <w:pPr>
        <w:jc w:val="both"/>
        <w:rPr>
          <w:rFonts w:ascii="Calibri" w:eastAsia="Calibri" w:hAnsi="Calibri" w:cs="Calibri"/>
          <w:color w:val="262626"/>
        </w:rPr>
      </w:pPr>
    </w:p>
    <w:p w14:paraId="4FF62634" w14:textId="77777777" w:rsidR="00223764" w:rsidRPr="00C579F5" w:rsidRDefault="00000000">
      <w:pPr>
        <w:jc w:val="both"/>
        <w:rPr>
          <w:rFonts w:ascii="Calibri" w:eastAsia="Calibri" w:hAnsi="Calibri" w:cs="Calibri"/>
          <w:b/>
        </w:rPr>
      </w:pPr>
      <w:r w:rsidRPr="00C579F5">
        <w:rPr>
          <w:rFonts w:ascii="Calibri" w:eastAsia="Calibri" w:hAnsi="Calibri" w:cs="Calibri"/>
          <w:b/>
        </w:rPr>
        <w:t>3.7 WARUNKI ZMIANY UMOWY</w:t>
      </w:r>
    </w:p>
    <w:p w14:paraId="312481DE" w14:textId="77777777" w:rsidR="00223764" w:rsidRPr="00C579F5" w:rsidRDefault="00000000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 xml:space="preserve">Zamawiający zastrzega możliwość dokonania istotnych zmian postanowień umowy </w:t>
      </w:r>
      <w:r w:rsidRPr="00C579F5">
        <w:rPr>
          <w:rFonts w:ascii="Calibri" w:eastAsia="Calibri" w:hAnsi="Calibri" w:cs="Calibri"/>
          <w:color w:val="000000"/>
        </w:rPr>
        <w:br/>
        <w:t xml:space="preserve">w stosunku do treści oferty, na podstawie której dokonano wyboru Dostawcy pod warunkiem, że zmiany te podyktowane są okolicznościami, które mogą mieć wpływ na prawidłową realizację niniejszego zamówienia m.in. w </w:t>
      </w:r>
      <w:proofErr w:type="gramStart"/>
      <w:r w:rsidRPr="00C579F5">
        <w:rPr>
          <w:rFonts w:ascii="Calibri" w:eastAsia="Calibri" w:hAnsi="Calibri" w:cs="Calibri"/>
          <w:color w:val="000000"/>
        </w:rPr>
        <w:t>przypadku</w:t>
      </w:r>
      <w:proofErr w:type="gramEnd"/>
      <w:r w:rsidRPr="00C579F5">
        <w:rPr>
          <w:rFonts w:ascii="Calibri" w:eastAsia="Calibri" w:hAnsi="Calibri" w:cs="Calibri"/>
          <w:color w:val="000000"/>
        </w:rPr>
        <w:t xml:space="preserve"> gdy:</w:t>
      </w:r>
    </w:p>
    <w:p w14:paraId="6096E77B" w14:textId="77777777" w:rsidR="00223764" w:rsidRPr="00C579F5" w:rsidRDefault="00000000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- zmianie ulegną obowiązujące przepisy, jeżeli konieczne będzie dostosowanie treści umowy do aktualnego stanu prawnego (w tym obowiązujących norm);</w:t>
      </w:r>
    </w:p>
    <w:p w14:paraId="183B3E9D" w14:textId="77777777" w:rsidR="00223764" w:rsidRPr="00C579F5" w:rsidRDefault="00000000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- konieczność wprowadzenia zmian będzie następstwem zmian wytycznych lub zaleceń Instytucji, która przyznała środki na sfinansowanie umowy.</w:t>
      </w:r>
    </w:p>
    <w:p w14:paraId="33DDDA36" w14:textId="77777777" w:rsidR="00223764" w:rsidRPr="00C579F5" w:rsidRDefault="00000000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Zamawiający dopuszcza zmiany przede wszystkim w zakresie:</w:t>
      </w:r>
    </w:p>
    <w:p w14:paraId="610926E7" w14:textId="77777777" w:rsidR="00223764" w:rsidRPr="00C579F5" w:rsidRDefault="00000000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- ceny zamówienia brutto - w sytuacji zmiany stawki podatku od towarów na asortyment stanowiący przedmiot zamówienia;</w:t>
      </w:r>
    </w:p>
    <w:p w14:paraId="37264B3A" w14:textId="4F9AC51F" w:rsidR="00223764" w:rsidRPr="00C579F5" w:rsidRDefault="00000000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- terminu realizacji zamówienia - w sytuacji wystąpienia zdarzeń siły wyższej jako zdarzenia zewnętrznie niemożliwego do przewidzenia, którego nie można było zapobiec lub w przypadku zdarzeń będących następstwem okoliczności, za które odpowiedzialność ponosi Zamawiający, w szczególności będą następstwem nieterminowego przekazania informacji i dokumentów Dostawcy</w:t>
      </w:r>
      <w:r w:rsidR="009D17ED" w:rsidRPr="00C579F5">
        <w:rPr>
          <w:rFonts w:ascii="Calibri" w:eastAsia="Calibri" w:hAnsi="Calibri" w:cs="Calibri"/>
          <w:color w:val="000000"/>
        </w:rPr>
        <w:t>,</w:t>
      </w:r>
      <w:r w:rsidR="009D17ED" w:rsidRPr="00C579F5">
        <w:rPr>
          <w:rFonts w:ascii="Calibri" w:eastAsia="Calibri" w:hAnsi="Calibri" w:cs="Calibri"/>
          <w:color w:val="FF0000"/>
        </w:rPr>
        <w:t xml:space="preserve"> </w:t>
      </w:r>
      <w:r w:rsidR="009D17ED" w:rsidRPr="00C579F5">
        <w:rPr>
          <w:rFonts w:ascii="Calibri" w:eastAsia="Calibri" w:hAnsi="Calibri" w:cs="Calibri"/>
          <w:color w:val="000000" w:themeColor="text1"/>
        </w:rPr>
        <w:t>lub też niezrealizowania lub późniejsz</w:t>
      </w:r>
      <w:r w:rsidR="001E3BF8" w:rsidRPr="00C579F5">
        <w:rPr>
          <w:rFonts w:ascii="Calibri" w:eastAsia="Calibri" w:hAnsi="Calibri" w:cs="Calibri"/>
          <w:color w:val="000000" w:themeColor="text1"/>
        </w:rPr>
        <w:t>ej</w:t>
      </w:r>
      <w:r w:rsidR="009D17ED" w:rsidRPr="00C579F5">
        <w:rPr>
          <w:rFonts w:ascii="Calibri" w:eastAsia="Calibri" w:hAnsi="Calibri" w:cs="Calibri"/>
          <w:color w:val="000000" w:themeColor="text1"/>
        </w:rPr>
        <w:t xml:space="preserve"> </w:t>
      </w:r>
      <w:r w:rsidR="001E3BF8" w:rsidRPr="00C579F5">
        <w:rPr>
          <w:rFonts w:ascii="Calibri" w:eastAsia="Calibri" w:hAnsi="Calibri" w:cs="Calibri"/>
          <w:color w:val="000000" w:themeColor="text1"/>
        </w:rPr>
        <w:t>w stosunku do</w:t>
      </w:r>
      <w:r w:rsidR="009D17ED" w:rsidRPr="00C579F5">
        <w:rPr>
          <w:rFonts w:ascii="Calibri" w:eastAsia="Calibri" w:hAnsi="Calibri" w:cs="Calibri"/>
          <w:color w:val="000000" w:themeColor="text1"/>
        </w:rPr>
        <w:t xml:space="preserve"> zakładane</w:t>
      </w:r>
      <w:r w:rsidR="001E3BF8" w:rsidRPr="00C579F5">
        <w:rPr>
          <w:rFonts w:ascii="Calibri" w:eastAsia="Calibri" w:hAnsi="Calibri" w:cs="Calibri"/>
          <w:color w:val="000000" w:themeColor="text1"/>
        </w:rPr>
        <w:t>go</w:t>
      </w:r>
      <w:r w:rsidR="009D17ED" w:rsidRPr="00C579F5">
        <w:rPr>
          <w:rFonts w:ascii="Calibri" w:eastAsia="Calibri" w:hAnsi="Calibri" w:cs="Calibri"/>
          <w:color w:val="000000" w:themeColor="text1"/>
        </w:rPr>
        <w:t xml:space="preserve"> </w:t>
      </w:r>
      <w:r w:rsidR="001E3BF8" w:rsidRPr="00C579F5">
        <w:rPr>
          <w:rFonts w:ascii="Calibri" w:eastAsia="Calibri" w:hAnsi="Calibri" w:cs="Calibri"/>
          <w:color w:val="000000" w:themeColor="text1"/>
        </w:rPr>
        <w:t xml:space="preserve">terminu </w:t>
      </w:r>
      <w:r w:rsidR="009D17ED" w:rsidRPr="00C579F5">
        <w:rPr>
          <w:rFonts w:ascii="Calibri" w:eastAsia="Calibri" w:hAnsi="Calibri" w:cs="Calibri"/>
          <w:color w:val="000000" w:themeColor="text1"/>
        </w:rPr>
        <w:t xml:space="preserve">realizacji zobowiązań przez Zamawiającego, </w:t>
      </w:r>
      <w:r w:rsidRPr="00C579F5">
        <w:rPr>
          <w:rFonts w:ascii="Calibri" w:eastAsia="Calibri" w:hAnsi="Calibri" w:cs="Calibri"/>
          <w:color w:val="000000" w:themeColor="text1"/>
        </w:rPr>
        <w:t xml:space="preserve"> </w:t>
      </w:r>
      <w:r w:rsidRPr="00C579F5">
        <w:rPr>
          <w:rFonts w:ascii="Calibri" w:eastAsia="Calibri" w:hAnsi="Calibri" w:cs="Calibri"/>
          <w:color w:val="000000"/>
        </w:rPr>
        <w:t xml:space="preserve">koniecznych do wykonania Umowy, </w:t>
      </w:r>
      <w:r w:rsidR="001E3BF8" w:rsidRPr="00C579F5">
        <w:rPr>
          <w:rFonts w:ascii="Calibri" w:eastAsia="Calibri" w:hAnsi="Calibri" w:cs="Calibri"/>
          <w:color w:val="000000"/>
        </w:rPr>
        <w:br/>
      </w:r>
      <w:r w:rsidRPr="00C579F5">
        <w:rPr>
          <w:rFonts w:ascii="Calibri" w:eastAsia="Calibri" w:hAnsi="Calibri" w:cs="Calibri"/>
          <w:color w:val="000000"/>
        </w:rPr>
        <w:t>w jakim ww. okoliczności miały lub będą mogły mieć wpływ na dotrzymanie terminu wykonania Umowy, a także w sytuacji działania lub zaniechania osób trzecich uniemożliwiających wykonanie przedmiotu umowy, które to działania bądź zaniechania nie są konsekwencją winy którejkolwiek ze stron;</w:t>
      </w:r>
    </w:p>
    <w:p w14:paraId="5320CBB5" w14:textId="77777777" w:rsidR="00223764" w:rsidRPr="00C579F5" w:rsidRDefault="00000000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- zmiany oferowanego typu/rodzaju/modelu - gdy dane urządzenie/wyposażenie/środek trwały nie jest już produkowany/na rynku, a było zaoferowane przez oferenta w odpowiedzi na zapytanie.</w:t>
      </w:r>
    </w:p>
    <w:p w14:paraId="2C33BE37" w14:textId="77777777" w:rsidR="00223764" w:rsidRPr="00C579F5" w:rsidRDefault="00223764">
      <w:pPr>
        <w:jc w:val="both"/>
        <w:rPr>
          <w:rFonts w:ascii="Calibri" w:eastAsia="Calibri" w:hAnsi="Calibri" w:cs="Calibri"/>
        </w:rPr>
      </w:pPr>
    </w:p>
    <w:p w14:paraId="58150731" w14:textId="77777777" w:rsidR="00223764" w:rsidRPr="00C579F5" w:rsidRDefault="00000000">
      <w:pPr>
        <w:jc w:val="both"/>
        <w:rPr>
          <w:rFonts w:ascii="Calibri" w:eastAsia="Calibri" w:hAnsi="Calibri" w:cs="Calibri"/>
          <w:b/>
        </w:rPr>
      </w:pPr>
      <w:r w:rsidRPr="00C579F5">
        <w:rPr>
          <w:rFonts w:ascii="Calibri" w:eastAsia="Calibri" w:hAnsi="Calibri" w:cs="Calibri"/>
          <w:b/>
        </w:rPr>
        <w:t>3.8 LISTA DOKUMENTÓW/OŚWIADCZEŃ WYMAGANYCH OD WYKONAWCY</w:t>
      </w:r>
    </w:p>
    <w:p w14:paraId="39C1BA05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 xml:space="preserve">Dostawca zobowiązany jest do złożenia oferty na </w:t>
      </w:r>
      <w:r w:rsidRPr="00C579F5">
        <w:rPr>
          <w:rFonts w:ascii="Calibri" w:eastAsia="Calibri" w:hAnsi="Calibri" w:cs="Calibri"/>
          <w:b/>
        </w:rPr>
        <w:t>Formularzu ofertowym stanowiącym załącznik</w:t>
      </w:r>
      <w:r w:rsidRPr="00C579F5">
        <w:rPr>
          <w:rFonts w:ascii="Calibri" w:eastAsia="Calibri" w:hAnsi="Calibri" w:cs="Calibri"/>
        </w:rPr>
        <w:t xml:space="preserve"> do niniejszego zamówienia. </w:t>
      </w:r>
    </w:p>
    <w:p w14:paraId="580A15C6" w14:textId="77777777" w:rsidR="00223764" w:rsidRPr="00C579F5" w:rsidRDefault="00223764">
      <w:pPr>
        <w:jc w:val="both"/>
        <w:rPr>
          <w:rFonts w:ascii="Calibri" w:eastAsia="Calibri" w:hAnsi="Calibri" w:cs="Calibri"/>
        </w:rPr>
      </w:pPr>
    </w:p>
    <w:p w14:paraId="15F24378" w14:textId="77777777" w:rsidR="00223764" w:rsidRPr="00C579F5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b/>
          <w:color w:val="000000"/>
        </w:rPr>
        <w:t>3.9 ZAMÓWIENIA UZUPEŁNIAJĄCE/WARIANTOWE/CZĘŚCIOWYCH</w:t>
      </w:r>
    </w:p>
    <w:p w14:paraId="0A1313B6" w14:textId="77777777" w:rsidR="00223764" w:rsidRPr="00C579F5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Zamawiający nie przewiduje zamówień uzupełniających.</w:t>
      </w:r>
    </w:p>
    <w:p w14:paraId="18E7DAAD" w14:textId="77777777" w:rsidR="00223764" w:rsidRPr="00C579F5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Zamawiający nie przewiduje zamówień wariantowych.</w:t>
      </w:r>
    </w:p>
    <w:p w14:paraId="11BCE31C" w14:textId="77777777" w:rsidR="00223764" w:rsidRPr="00C579F5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Zamawiający nie przewiduje zamówień częściowych.</w:t>
      </w:r>
    </w:p>
    <w:p w14:paraId="16616EDC" w14:textId="06CD2B9C" w:rsidR="00223764" w:rsidRPr="00C579F5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lastRenderedPageBreak/>
        <w:t>Dopuszcza się płatności zaliczkowe/częściowe.</w:t>
      </w:r>
    </w:p>
    <w:p w14:paraId="4A01B2AF" w14:textId="77777777" w:rsidR="001E3BF8" w:rsidRPr="00C579F5" w:rsidRDefault="001E3BF8">
      <w:pPr>
        <w:widowControl w:val="0"/>
        <w:jc w:val="both"/>
        <w:rPr>
          <w:rFonts w:ascii="Calibri" w:eastAsia="Calibri" w:hAnsi="Calibri" w:cs="Calibri"/>
          <w:color w:val="000000"/>
        </w:rPr>
      </w:pPr>
    </w:p>
    <w:p w14:paraId="545D5CA4" w14:textId="77777777" w:rsidR="00223764" w:rsidRPr="00C579F5" w:rsidRDefault="00000000">
      <w:pPr>
        <w:numPr>
          <w:ilvl w:val="0"/>
          <w:numId w:val="4"/>
        </w:numPr>
        <w:jc w:val="both"/>
        <w:rPr>
          <w:b/>
          <w:color w:val="000000"/>
          <w:sz w:val="32"/>
          <w:szCs w:val="32"/>
        </w:rPr>
      </w:pPr>
      <w:r w:rsidRPr="00C579F5">
        <w:rPr>
          <w:rFonts w:ascii="Calibri" w:eastAsia="Calibri" w:hAnsi="Calibri" w:cs="Calibri"/>
          <w:b/>
          <w:color w:val="000000"/>
          <w:sz w:val="32"/>
          <w:szCs w:val="32"/>
        </w:rPr>
        <w:t>OCENA OFERTY</w:t>
      </w:r>
    </w:p>
    <w:p w14:paraId="1CB7DC1E" w14:textId="77777777" w:rsidR="00223764" w:rsidRPr="00C579F5" w:rsidRDefault="00000000">
      <w:pPr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Zamawiający oceniać będzie oferty na podst. poniższych kryteriów:</w:t>
      </w:r>
    </w:p>
    <w:p w14:paraId="54842AE3" w14:textId="77777777" w:rsidR="00223764" w:rsidRPr="00C579F5" w:rsidRDefault="00000000">
      <w:pPr>
        <w:numPr>
          <w:ilvl w:val="0"/>
          <w:numId w:val="3"/>
        </w:numPr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Cena – 80%</w:t>
      </w:r>
    </w:p>
    <w:p w14:paraId="6D6E24F2" w14:textId="77777777" w:rsidR="00223764" w:rsidRPr="00C579F5" w:rsidRDefault="00000000">
      <w:pPr>
        <w:numPr>
          <w:ilvl w:val="0"/>
          <w:numId w:val="3"/>
        </w:numPr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Gwarancja – 15%</w:t>
      </w:r>
    </w:p>
    <w:p w14:paraId="358C59FE" w14:textId="77777777" w:rsidR="00223764" w:rsidRPr="00C579F5" w:rsidRDefault="00000000">
      <w:pPr>
        <w:numPr>
          <w:ilvl w:val="0"/>
          <w:numId w:val="3"/>
        </w:numPr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 xml:space="preserve">Serwis - 5% </w:t>
      </w:r>
    </w:p>
    <w:p w14:paraId="64652556" w14:textId="77777777" w:rsidR="00223764" w:rsidRPr="00C579F5" w:rsidRDefault="00223764">
      <w:pPr>
        <w:jc w:val="both"/>
        <w:rPr>
          <w:rFonts w:ascii="Calibri" w:eastAsia="Calibri" w:hAnsi="Calibri" w:cs="Calibri"/>
          <w:b/>
          <w:color w:val="FF0000"/>
          <w:sz w:val="32"/>
          <w:szCs w:val="32"/>
        </w:rPr>
      </w:pPr>
    </w:p>
    <w:p w14:paraId="175639B3" w14:textId="77777777" w:rsidR="00223764" w:rsidRPr="00C579F5" w:rsidRDefault="00000000">
      <w:pPr>
        <w:widowControl w:val="0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 xml:space="preserve">Łączna punktacja oferty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14:paraId="6A815C62" w14:textId="77777777" w:rsidR="009C5828" w:rsidRPr="00C579F5" w:rsidRDefault="009C5828">
      <w:pPr>
        <w:widowControl w:val="0"/>
        <w:rPr>
          <w:rFonts w:ascii="Calibri" w:eastAsia="Calibri" w:hAnsi="Calibri" w:cs="Calibri"/>
          <w:color w:val="000000"/>
        </w:rPr>
      </w:pPr>
    </w:p>
    <w:p w14:paraId="61F03941" w14:textId="77777777" w:rsidR="00223764" w:rsidRPr="00C579F5" w:rsidRDefault="00000000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Zamawiający wybierze ofertę najkorzystniejszą na podstawie kryteriów oceny ofert określonych w zapytaniu ofertowym. Jeżeli Zamawiający nie będzie mógł wybrać najkorzystniejszej oferty z uwagi na to, że dwie lub więcej ofert przedstawia taki sam bilans ceny i innych kryteriów oceny ofert, Zamawiający spośród tych ofert wybierze ofertę z najniższą ceną.</w:t>
      </w:r>
    </w:p>
    <w:p w14:paraId="57D1596A" w14:textId="77777777" w:rsidR="00223764" w:rsidRPr="00C579F5" w:rsidRDefault="00223764">
      <w:pPr>
        <w:jc w:val="both"/>
        <w:rPr>
          <w:b/>
          <w:sz w:val="32"/>
          <w:szCs w:val="32"/>
        </w:rPr>
      </w:pPr>
    </w:p>
    <w:p w14:paraId="15601971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1. Cena – maks. 80 punktów</w:t>
      </w:r>
    </w:p>
    <w:p w14:paraId="22BCC70A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Liczba punktów uzyskanych w kryterium „cena” = (cena oferty netto najniższej / cena oferty</w:t>
      </w:r>
    </w:p>
    <w:p w14:paraId="3F2C8CF2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netto badanej) x 80 pkt</w:t>
      </w:r>
    </w:p>
    <w:p w14:paraId="2B27F03D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Wartość punktowa w zakresie kryterium cena przyznana zostanie na podstawie informacji</w:t>
      </w:r>
    </w:p>
    <w:p w14:paraId="36382336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podanych przez Dostawcę w Formularzu ofertowym.</w:t>
      </w:r>
    </w:p>
    <w:p w14:paraId="22AB9A4C" w14:textId="77777777" w:rsidR="00223764" w:rsidRPr="00C579F5" w:rsidRDefault="00223764">
      <w:pPr>
        <w:jc w:val="both"/>
        <w:rPr>
          <w:rFonts w:ascii="Calibri" w:eastAsia="Calibri" w:hAnsi="Calibri" w:cs="Calibri"/>
        </w:rPr>
      </w:pPr>
    </w:p>
    <w:p w14:paraId="2C4B1A9F" w14:textId="77777777" w:rsidR="00223764" w:rsidRPr="00C579F5" w:rsidRDefault="00000000">
      <w:pPr>
        <w:jc w:val="both"/>
      </w:pPr>
      <w:r w:rsidRPr="00C579F5">
        <w:rPr>
          <w:rFonts w:ascii="Calibri" w:eastAsia="Calibri" w:hAnsi="Calibri" w:cs="Calibri"/>
        </w:rPr>
        <w:t>2. Gwarancja – maks. 15 punktów</w:t>
      </w:r>
    </w:p>
    <w:p w14:paraId="58490467" w14:textId="77777777" w:rsidR="00223764" w:rsidRPr="00C579F5" w:rsidRDefault="00000000">
      <w:pPr>
        <w:jc w:val="both"/>
      </w:pPr>
      <w:r w:rsidRPr="00C579F5">
        <w:rPr>
          <w:rFonts w:ascii="Calibri" w:eastAsia="Calibri" w:hAnsi="Calibri" w:cs="Calibri"/>
        </w:rPr>
        <w:t>Liczba punktów uzyskanych w kryterium „gwarancja” = (okres gwarancji w ofercie badanej / okres gwarancji w ofercie na najdłuższym okresem gwarancji) x 15 pkt</w:t>
      </w:r>
    </w:p>
    <w:p w14:paraId="043AB791" w14:textId="77777777" w:rsidR="00223764" w:rsidRPr="00C579F5" w:rsidRDefault="00000000">
      <w:pPr>
        <w:jc w:val="both"/>
      </w:pPr>
      <w:r w:rsidRPr="00C579F5">
        <w:rPr>
          <w:rFonts w:ascii="Calibri" w:eastAsia="Calibri" w:hAnsi="Calibri" w:cs="Calibri"/>
        </w:rPr>
        <w:t>Wartość punktowa w zakresie kryterium cena przyznana zostanie na podstawie informacji</w:t>
      </w:r>
    </w:p>
    <w:p w14:paraId="5BA0E87A" w14:textId="77777777" w:rsidR="00223764" w:rsidRPr="00C579F5" w:rsidRDefault="00000000">
      <w:pPr>
        <w:jc w:val="both"/>
      </w:pPr>
      <w:r w:rsidRPr="00C579F5">
        <w:rPr>
          <w:rFonts w:ascii="Calibri" w:eastAsia="Calibri" w:hAnsi="Calibri" w:cs="Calibri"/>
        </w:rPr>
        <w:t>podanych przez Dostawcę w Formularzu ofertowym.</w:t>
      </w:r>
    </w:p>
    <w:p w14:paraId="47037001" w14:textId="1E043010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 xml:space="preserve">Okres gwarancji należy podać w miesiącach. </w:t>
      </w:r>
      <w:r w:rsidR="00B507AD" w:rsidRPr="00C579F5">
        <w:rPr>
          <w:rFonts w:ascii="Calibri" w:eastAsia="Calibri" w:hAnsi="Calibri" w:cs="Calibri"/>
        </w:rPr>
        <w:t>Punktowany będzie okres gwarancji wskazany dla silnika - m</w:t>
      </w:r>
      <w:r w:rsidRPr="00C579F5">
        <w:rPr>
          <w:rFonts w:ascii="Calibri" w:eastAsia="Calibri" w:hAnsi="Calibri" w:cs="Calibri"/>
        </w:rPr>
        <w:t xml:space="preserve">inimalny okres gwarancji to </w:t>
      </w:r>
      <w:r w:rsidR="00B507AD" w:rsidRPr="00C579F5">
        <w:rPr>
          <w:rFonts w:ascii="Calibri" w:eastAsia="Calibri" w:hAnsi="Calibri" w:cs="Calibri"/>
        </w:rPr>
        <w:t>36</w:t>
      </w:r>
      <w:r w:rsidRPr="00C579F5">
        <w:rPr>
          <w:rFonts w:ascii="Calibri" w:eastAsia="Calibri" w:hAnsi="Calibri" w:cs="Calibri"/>
        </w:rPr>
        <w:t xml:space="preserve"> miesięcy – jeśli dostawca zaoferuje krótszy okres gwarancji niż minimalny, oferta zostanie odrzucona. </w:t>
      </w:r>
    </w:p>
    <w:p w14:paraId="69ECAE7A" w14:textId="77777777" w:rsidR="00223764" w:rsidRPr="00C579F5" w:rsidRDefault="00223764">
      <w:pPr>
        <w:jc w:val="both"/>
        <w:rPr>
          <w:rFonts w:ascii="Calibri" w:eastAsia="Calibri" w:hAnsi="Calibri" w:cs="Calibri"/>
        </w:rPr>
      </w:pPr>
    </w:p>
    <w:p w14:paraId="37EE6F8A" w14:textId="77777777" w:rsidR="00223764" w:rsidRPr="00C579F5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Serwis - maks. 5 punktów</w:t>
      </w:r>
    </w:p>
    <w:p w14:paraId="5139C637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Liczba punktów uzyskanych w kryterium „serwis” = (liczba godzin potrzebnych na reakcję z najkorzystniejszej oferty (najkrótszy czas na reakcję) / liczba godzin oferty badanej) x 5 pkt</w:t>
      </w:r>
    </w:p>
    <w:p w14:paraId="15143901" w14:textId="77777777" w:rsidR="00CC6F98" w:rsidRPr="00C579F5" w:rsidRDefault="00CC6F98" w:rsidP="00CC6F98">
      <w:pPr>
        <w:jc w:val="both"/>
        <w:rPr>
          <w:rFonts w:ascii="Calibri" w:eastAsia="Calibri" w:hAnsi="Calibri" w:cs="Calibri"/>
        </w:rPr>
      </w:pPr>
      <w:bookmarkStart w:id="0" w:name="_gjdgxs" w:colFirst="0" w:colLast="0"/>
      <w:bookmarkEnd w:id="0"/>
      <w:r w:rsidRPr="00C579F5">
        <w:rPr>
          <w:rFonts w:ascii="Calibri" w:eastAsia="Calibri" w:hAnsi="Calibri" w:cs="Calibri"/>
        </w:rPr>
        <w:t>W kryterium „serwis” punkty przyznawane są za czas potrzebny na reakcję serwisu od momentu zgłoszenia awarii przez Zamawiającego (maksymalnie 48 godziny w dni robocze).</w:t>
      </w:r>
    </w:p>
    <w:p w14:paraId="1E4CCFC8" w14:textId="153565E0" w:rsidR="00223764" w:rsidRPr="00C579F5" w:rsidRDefault="00CC6F98" w:rsidP="00292972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Zgłoszenie następować będzie w formie mailowej/telefonicznej, w dni robocze, w godzinach 8:00 – 16:00. Reakcja rozumiana będzie jako kontakt zwrotny ze strony serwisu Dostawcy, polegający na rozwiązaniu problemu technicznego lub też</w:t>
      </w:r>
      <w:r w:rsidR="009C5828" w:rsidRPr="00C579F5">
        <w:rPr>
          <w:rFonts w:ascii="Calibri" w:eastAsia="Calibri" w:hAnsi="Calibri" w:cs="Calibri"/>
        </w:rPr>
        <w:t xml:space="preserve"> </w:t>
      </w:r>
      <w:r w:rsidRPr="00C579F5">
        <w:rPr>
          <w:rFonts w:ascii="Calibri" w:eastAsia="Calibri" w:hAnsi="Calibri" w:cs="Calibri"/>
        </w:rPr>
        <w:t>wysłani</w:t>
      </w:r>
      <w:r w:rsidR="009C5828" w:rsidRPr="00C579F5">
        <w:rPr>
          <w:rFonts w:ascii="Calibri" w:eastAsia="Calibri" w:hAnsi="Calibri" w:cs="Calibri"/>
        </w:rPr>
        <w:t xml:space="preserve">u </w:t>
      </w:r>
      <w:r w:rsidRPr="00C579F5">
        <w:rPr>
          <w:rFonts w:ascii="Calibri" w:eastAsia="Calibri" w:hAnsi="Calibri" w:cs="Calibri"/>
        </w:rPr>
        <w:t xml:space="preserve">serwisanta w celu dokonania naprawy serwisowej. </w:t>
      </w:r>
    </w:p>
    <w:p w14:paraId="7E203215" w14:textId="77777777" w:rsidR="00292972" w:rsidRPr="00C579F5" w:rsidRDefault="00292972" w:rsidP="00292972">
      <w:pPr>
        <w:jc w:val="both"/>
        <w:rPr>
          <w:rFonts w:ascii="Calibri" w:eastAsia="Calibri" w:hAnsi="Calibri" w:cs="Calibri"/>
        </w:rPr>
      </w:pPr>
    </w:p>
    <w:p w14:paraId="03CBDF23" w14:textId="3D663614" w:rsidR="00223764" w:rsidRPr="00C579F5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W toku</w:t>
      </w:r>
      <w:r w:rsidR="00CC6F98" w:rsidRPr="00C579F5">
        <w:rPr>
          <w:rFonts w:ascii="Calibri" w:eastAsia="Calibri" w:hAnsi="Calibri" w:cs="Calibri"/>
          <w:color w:val="000000"/>
        </w:rPr>
        <w:t xml:space="preserve"> </w:t>
      </w:r>
      <w:r w:rsidRPr="00C579F5">
        <w:rPr>
          <w:rFonts w:ascii="Calibri" w:eastAsia="Calibri" w:hAnsi="Calibri" w:cs="Calibri"/>
          <w:color w:val="000000"/>
        </w:rPr>
        <w:t xml:space="preserve">badania i oceny ofert Zamawiający może w wyznaczonym przez siebie terminie żądać od Dostawców wyjaśnień, dotyczących treści złożonych ofert i okazania oryginałów </w:t>
      </w:r>
      <w:r w:rsidRPr="00C579F5">
        <w:rPr>
          <w:rFonts w:ascii="Calibri" w:eastAsia="Calibri" w:hAnsi="Calibri" w:cs="Calibri"/>
          <w:color w:val="000000"/>
        </w:rPr>
        <w:lastRenderedPageBreak/>
        <w:t>dokumentów.</w:t>
      </w:r>
    </w:p>
    <w:p w14:paraId="3F3BED06" w14:textId="77777777" w:rsidR="00223764" w:rsidRPr="00C579F5" w:rsidRDefault="00223764">
      <w:pPr>
        <w:widowControl w:val="0"/>
        <w:jc w:val="both"/>
        <w:rPr>
          <w:rFonts w:ascii="Calibri" w:eastAsia="Calibri" w:hAnsi="Calibri" w:cs="Calibri"/>
          <w:color w:val="000000"/>
        </w:rPr>
      </w:pPr>
    </w:p>
    <w:p w14:paraId="30812744" w14:textId="4A6F3B6A" w:rsidR="00223764" w:rsidRPr="00C579F5" w:rsidRDefault="00000000" w:rsidP="009C5828">
      <w:pPr>
        <w:jc w:val="both"/>
        <w:rPr>
          <w:rFonts w:ascii="Calibri" w:eastAsia="Calibri" w:hAnsi="Calibri" w:cs="Calibri"/>
          <w:color w:val="000000"/>
        </w:rPr>
      </w:pPr>
      <w:r w:rsidRPr="00C579F5">
        <w:rPr>
          <w:rFonts w:ascii="Calibri" w:eastAsia="Calibri" w:hAnsi="Calibri" w:cs="Calibri"/>
          <w:color w:val="000000"/>
        </w:rPr>
        <w:t>Kurs do przeliczenia ofert w walucie obcej:</w:t>
      </w:r>
      <w:r w:rsidR="009C5828" w:rsidRPr="00C579F5">
        <w:rPr>
          <w:rFonts w:ascii="Calibri" w:eastAsia="Calibri" w:hAnsi="Calibri" w:cs="Calibri"/>
          <w:color w:val="000000"/>
        </w:rPr>
        <w:t xml:space="preserve"> z</w:t>
      </w:r>
      <w:r w:rsidRPr="00C579F5">
        <w:rPr>
          <w:rFonts w:ascii="Calibri" w:eastAsia="Calibri" w:hAnsi="Calibri" w:cs="Calibri"/>
          <w:color w:val="000000"/>
        </w:rPr>
        <w:t xml:space="preserve">godny z kursem średnim NBP z ostatniego dnia roboczego poprzedzającego dzień ogłoszenia naboru na bazie konkurencyjności. </w:t>
      </w:r>
    </w:p>
    <w:p w14:paraId="65CC2774" w14:textId="77777777" w:rsidR="00223764" w:rsidRPr="00C579F5" w:rsidRDefault="00223764">
      <w:pPr>
        <w:rPr>
          <w:rFonts w:ascii="Calibri" w:eastAsia="Calibri" w:hAnsi="Calibri" w:cs="Calibri"/>
          <w:color w:val="000000"/>
        </w:rPr>
      </w:pPr>
    </w:p>
    <w:p w14:paraId="64127F7B" w14:textId="77777777" w:rsidR="00223764" w:rsidRPr="00C579F5" w:rsidRDefault="00000000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C579F5">
        <w:rPr>
          <w:rFonts w:ascii="Calibri" w:eastAsia="Calibri" w:hAnsi="Calibri" w:cs="Calibri"/>
          <w:b/>
          <w:color w:val="000000"/>
          <w:sz w:val="32"/>
          <w:szCs w:val="32"/>
        </w:rPr>
        <w:t>WYKLUCZENIA</w:t>
      </w:r>
    </w:p>
    <w:p w14:paraId="34B17291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 xml:space="preserve">Wykonawca nie może być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Pr="00C579F5">
        <w:rPr>
          <w:rFonts w:ascii="Calibri" w:eastAsia="Calibri" w:hAnsi="Calibri" w:cs="Calibri"/>
        </w:rPr>
        <w:br/>
        <w:t>i przeprowadzeniem procedury wyboru wykonawcy a wykonawcą, polegające w szczególności na:</w:t>
      </w:r>
      <w:r w:rsidRPr="00C579F5">
        <w:rPr>
          <w:rFonts w:ascii="Calibri" w:eastAsia="Calibri" w:hAnsi="Calibri" w:cs="Calibri"/>
        </w:rPr>
        <w:br/>
        <w:t>a) uczestniczeniu w spółce jako wspólnik spółki cywilnej lub spółki osobowej,</w:t>
      </w:r>
      <w:r w:rsidRPr="00C579F5">
        <w:rPr>
          <w:rFonts w:ascii="Calibri" w:eastAsia="Calibri" w:hAnsi="Calibri" w:cs="Calibri"/>
        </w:rPr>
        <w:br/>
        <w:t>posiadaniu co najmniej 10% udziałów lub akcji, pełnieniu funkcji członka organu nadzorczego lub zarządzającego, prokurenta, pełnomocnika,</w:t>
      </w:r>
    </w:p>
    <w:p w14:paraId="1684F933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b) 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wykonawcą, jego zastępcą̨ prawnym lub członkami organów zarządzających lub organów nadzorczych wykonawców ubiegających się̨ o udzielenie zamówienia,</w:t>
      </w:r>
    </w:p>
    <w:p w14:paraId="0658C8D0" w14:textId="77777777" w:rsidR="00223764" w:rsidRPr="00C579F5" w:rsidRDefault="00000000">
      <w:pPr>
        <w:jc w:val="both"/>
        <w:rPr>
          <w:rFonts w:ascii="Calibri" w:eastAsia="Calibri" w:hAnsi="Calibri" w:cs="Calibri"/>
        </w:rPr>
      </w:pPr>
      <w:r w:rsidRPr="00C579F5">
        <w:rPr>
          <w:rFonts w:ascii="Calibri" w:eastAsia="Calibri" w:hAnsi="Calibri" w:cs="Calibri"/>
        </w:rPr>
        <w:t>c) pozostawaniu z wykonawcą w takim stosunku prawnym lub faktycznym, że istnieje uzasadniona wątpliwość́ co do ich bezstronności lub niezależności w związku z postępowaniem o udzielenie zamówienia.</w:t>
      </w:r>
    </w:p>
    <w:p w14:paraId="235AFBBF" w14:textId="77777777" w:rsidR="002274E8" w:rsidRPr="00C579F5" w:rsidRDefault="002274E8">
      <w:pPr>
        <w:jc w:val="both"/>
        <w:rPr>
          <w:rFonts w:ascii="Calibri" w:eastAsia="Calibri" w:hAnsi="Calibri" w:cs="Calibri"/>
        </w:rPr>
      </w:pPr>
    </w:p>
    <w:p w14:paraId="6930C28C" w14:textId="77777777" w:rsidR="002274E8" w:rsidRPr="00C579F5" w:rsidRDefault="002274E8" w:rsidP="002274E8">
      <w:pPr>
        <w:jc w:val="both"/>
        <w:rPr>
          <w:rFonts w:ascii="Calibri" w:eastAsia="Calibri" w:hAnsi="Calibri" w:cs="Calibri"/>
          <w:bCs/>
          <w:color w:val="000000"/>
        </w:rPr>
      </w:pPr>
      <w:r w:rsidRPr="00C579F5">
        <w:rPr>
          <w:rFonts w:ascii="Calibri" w:eastAsia="Calibri" w:hAnsi="Calibri" w:cs="Calibri"/>
          <w:bCs/>
          <w:color w:val="000000"/>
        </w:rPr>
        <w:t>Na podstawie art. 7 ust. 1 ustawy z dnia 13 kwietnia 2022 r. o szczególnych rozwiązaniach w zakresie przeciwdziałania wspieraniu agresji na Ukrainę oraz służących ochronie bezpieczeństwa narodowego, wyklucza się z postępowania:</w:t>
      </w:r>
    </w:p>
    <w:p w14:paraId="0EA472E4" w14:textId="77777777" w:rsidR="002274E8" w:rsidRPr="00C579F5" w:rsidRDefault="002274E8" w:rsidP="002274E8">
      <w:pPr>
        <w:jc w:val="both"/>
        <w:rPr>
          <w:rFonts w:ascii="Calibri" w:eastAsia="Calibri" w:hAnsi="Calibri" w:cs="Calibri"/>
          <w:bCs/>
          <w:color w:val="000000"/>
        </w:rPr>
      </w:pPr>
      <w:r w:rsidRPr="00C579F5">
        <w:rPr>
          <w:rFonts w:ascii="Calibri" w:eastAsia="Calibri" w:hAnsi="Calibri" w:cs="Calibri"/>
          <w:bCs/>
          <w:color w:val="000000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D85C3C" w14:textId="77777777" w:rsidR="002274E8" w:rsidRPr="00C579F5" w:rsidRDefault="002274E8" w:rsidP="002274E8">
      <w:pPr>
        <w:jc w:val="both"/>
        <w:rPr>
          <w:rFonts w:ascii="Calibri" w:eastAsia="Calibri" w:hAnsi="Calibri" w:cs="Calibri"/>
          <w:bCs/>
          <w:color w:val="000000"/>
        </w:rPr>
      </w:pPr>
      <w:r w:rsidRPr="00C579F5">
        <w:rPr>
          <w:rFonts w:ascii="Calibri" w:eastAsia="Calibri" w:hAnsi="Calibri" w:cs="Calibri"/>
          <w:bCs/>
          <w:color w:val="000000"/>
        </w:rPr>
        <w:t>b)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541EDC" w14:textId="0E9F7947" w:rsidR="002274E8" w:rsidRPr="00C579F5" w:rsidRDefault="002274E8">
      <w:pPr>
        <w:jc w:val="both"/>
        <w:rPr>
          <w:rFonts w:ascii="Calibri" w:eastAsia="Calibri" w:hAnsi="Calibri" w:cs="Calibri"/>
          <w:bCs/>
          <w:color w:val="000000"/>
        </w:rPr>
      </w:pPr>
      <w:r w:rsidRPr="00C579F5">
        <w:rPr>
          <w:rFonts w:ascii="Calibri" w:eastAsia="Calibri" w:hAnsi="Calibri" w:cs="Calibri"/>
          <w:bCs/>
          <w:color w:val="000000"/>
        </w:rPr>
        <w:t>c)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71C7848" w14:textId="77777777" w:rsidR="00223764" w:rsidRPr="00C579F5" w:rsidRDefault="00223764">
      <w:pPr>
        <w:jc w:val="both"/>
        <w:rPr>
          <w:rFonts w:ascii="Calibri" w:eastAsia="Calibri" w:hAnsi="Calibri" w:cs="Calibri"/>
        </w:rPr>
      </w:pPr>
    </w:p>
    <w:p w14:paraId="3A3F15C8" w14:textId="77777777" w:rsidR="00223764" w:rsidRPr="00C579F5" w:rsidRDefault="00000000">
      <w:pPr>
        <w:rPr>
          <w:rFonts w:ascii="Calibri" w:eastAsia="Calibri" w:hAnsi="Calibri" w:cs="Calibri"/>
          <w:b/>
        </w:rPr>
      </w:pPr>
      <w:r w:rsidRPr="00C579F5">
        <w:rPr>
          <w:rFonts w:ascii="Calibri" w:eastAsia="Calibri" w:hAnsi="Calibri" w:cs="Calibri"/>
          <w:b/>
        </w:rPr>
        <w:t>ZAŁĄCZNIKI DO ZAMÓWIENIA:</w:t>
      </w:r>
    </w:p>
    <w:p w14:paraId="21337944" w14:textId="77777777" w:rsidR="00223764" w:rsidRPr="00C579F5" w:rsidRDefault="00000000">
      <w:pPr>
        <w:numPr>
          <w:ilvl w:val="3"/>
          <w:numId w:val="2"/>
        </w:numPr>
        <w:rPr>
          <w:rFonts w:ascii="Calibri" w:eastAsia="Calibri" w:hAnsi="Calibri" w:cs="Calibri"/>
          <w:b/>
          <w:color w:val="000000"/>
        </w:rPr>
      </w:pPr>
      <w:r w:rsidRPr="00C579F5">
        <w:rPr>
          <w:rFonts w:ascii="Calibri" w:eastAsia="Calibri" w:hAnsi="Calibri" w:cs="Calibri"/>
          <w:b/>
          <w:color w:val="000000"/>
        </w:rPr>
        <w:t>Formularz ofertowy</w:t>
      </w:r>
    </w:p>
    <w:sectPr w:rsidR="00223764" w:rsidRPr="00C579F5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6672B" w14:textId="77777777" w:rsidR="00C577AB" w:rsidRDefault="00C577AB">
      <w:r>
        <w:separator/>
      </w:r>
    </w:p>
  </w:endnote>
  <w:endnote w:type="continuationSeparator" w:id="0">
    <w:p w14:paraId="29C950B8" w14:textId="77777777" w:rsidR="00C577AB" w:rsidRDefault="00C57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EB28E" w14:textId="77777777" w:rsidR="00223764" w:rsidRDefault="00000000">
    <w:pPr>
      <w:tabs>
        <w:tab w:val="center" w:pos="4536"/>
        <w:tab w:val="right" w:pos="9072"/>
      </w:tabs>
      <w:ind w:right="360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15ECB79D" wp14:editId="354CB36A">
              <wp:simplePos x="0" y="0"/>
              <wp:positionH relativeFrom="column">
                <wp:posOffset>5678170</wp:posOffset>
              </wp:positionH>
              <wp:positionV relativeFrom="paragraph">
                <wp:posOffset>635</wp:posOffset>
              </wp:positionV>
              <wp:extent cx="82080" cy="17388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0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A8BB7E2" w14:textId="77777777" w:rsidR="00223764" w:rsidRDefault="00000000"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="">
          <w:pict>
            <v:rect w14:anchorId="15ECB79D" id="Prostokąt 1" o:spid="_x0000_s1026" style="position:absolute;margin-left:447.1pt;margin-top:.05pt;width:6.45pt;height:13.7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" filled="f" stroked="f">
              <v:textbox style="mso-fit-shape-to-text:t" inset="0,0,0,0">
                <w:txbxContent>
                  <w:p w14:paraId="5A8BB7E2" w14:textId="77777777" w:rsidR="00223764" w:rsidRDefault="00000000"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5D647" w14:textId="77777777" w:rsidR="00C577AB" w:rsidRDefault="00C577AB">
      <w:r>
        <w:separator/>
      </w:r>
    </w:p>
  </w:footnote>
  <w:footnote w:type="continuationSeparator" w:id="0">
    <w:p w14:paraId="3B9F90D6" w14:textId="77777777" w:rsidR="00C577AB" w:rsidRDefault="00C57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F664A" w14:textId="77777777" w:rsidR="00223764" w:rsidRDefault="002237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40840757" w14:textId="77777777" w:rsidR="0022376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274CB084" wp14:editId="441C8A26">
          <wp:extent cx="5760720" cy="61658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26BCC"/>
    <w:multiLevelType w:val="multilevel"/>
    <w:tmpl w:val="5CC21528"/>
    <w:lvl w:ilvl="0">
      <w:start w:val="1"/>
      <w:numFmt w:val="decimal"/>
      <w:lvlText w:val="%1"/>
      <w:lvlJc w:val="left"/>
      <w:pPr>
        <w:ind w:left="360" w:hanging="360"/>
      </w:pPr>
      <w:rPr>
        <w:b/>
        <w:color w:val="262626"/>
      </w:rPr>
    </w:lvl>
    <w:lvl w:ilvl="1">
      <w:start w:val="3"/>
      <w:numFmt w:val="decimal"/>
      <w:lvlText w:val="%1.%2"/>
      <w:lvlJc w:val="left"/>
      <w:pPr>
        <w:ind w:left="720" w:hanging="360"/>
      </w:pPr>
      <w:rPr>
        <w:b/>
        <w:color w:val="2626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  <w:color w:val="262626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  <w:color w:val="2626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  <w:color w:val="262626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  <w:color w:val="2626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  <w:color w:val="262626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  <w:color w:val="262626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  <w:color w:val="262626"/>
      </w:rPr>
    </w:lvl>
  </w:abstractNum>
  <w:abstractNum w:abstractNumId="1" w15:restartNumberingAfterBreak="0">
    <w:nsid w:val="1C01021C"/>
    <w:multiLevelType w:val="multilevel"/>
    <w:tmpl w:val="52480E6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3C4844"/>
    <w:multiLevelType w:val="multilevel"/>
    <w:tmpl w:val="307438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5A6DED"/>
    <w:multiLevelType w:val="multilevel"/>
    <w:tmpl w:val="DFC40F2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5BE121DB"/>
    <w:multiLevelType w:val="multilevel"/>
    <w:tmpl w:val="18C6B6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B26ABD"/>
    <w:multiLevelType w:val="multilevel"/>
    <w:tmpl w:val="2662E9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 w16cid:durableId="70665766">
    <w:abstractNumId w:val="3"/>
  </w:num>
  <w:num w:numId="2" w16cid:durableId="1622495394">
    <w:abstractNumId w:val="2"/>
  </w:num>
  <w:num w:numId="3" w16cid:durableId="493837888">
    <w:abstractNumId w:val="4"/>
  </w:num>
  <w:num w:numId="4" w16cid:durableId="1013531565">
    <w:abstractNumId w:val="5"/>
  </w:num>
  <w:num w:numId="5" w16cid:durableId="2020697749">
    <w:abstractNumId w:val="0"/>
  </w:num>
  <w:num w:numId="6" w16cid:durableId="1614089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764"/>
    <w:rsid w:val="0000777D"/>
    <w:rsid w:val="00037F65"/>
    <w:rsid w:val="00070F17"/>
    <w:rsid w:val="000D1FCC"/>
    <w:rsid w:val="000D3E15"/>
    <w:rsid w:val="00134BB9"/>
    <w:rsid w:val="001B617E"/>
    <w:rsid w:val="001E3BF8"/>
    <w:rsid w:val="00223764"/>
    <w:rsid w:val="002274E8"/>
    <w:rsid w:val="002377C3"/>
    <w:rsid w:val="00266E8D"/>
    <w:rsid w:val="002755C0"/>
    <w:rsid w:val="00284197"/>
    <w:rsid w:val="00292972"/>
    <w:rsid w:val="002A747A"/>
    <w:rsid w:val="002B27D5"/>
    <w:rsid w:val="00301249"/>
    <w:rsid w:val="00311976"/>
    <w:rsid w:val="00337999"/>
    <w:rsid w:val="003502AF"/>
    <w:rsid w:val="003870B8"/>
    <w:rsid w:val="0038793B"/>
    <w:rsid w:val="003E0037"/>
    <w:rsid w:val="003E032F"/>
    <w:rsid w:val="0043381F"/>
    <w:rsid w:val="004742D8"/>
    <w:rsid w:val="004D4875"/>
    <w:rsid w:val="00544208"/>
    <w:rsid w:val="00597BA8"/>
    <w:rsid w:val="006024BF"/>
    <w:rsid w:val="00606795"/>
    <w:rsid w:val="00655296"/>
    <w:rsid w:val="00670D7B"/>
    <w:rsid w:val="006726B6"/>
    <w:rsid w:val="006C132B"/>
    <w:rsid w:val="006C5A41"/>
    <w:rsid w:val="006E28F6"/>
    <w:rsid w:val="007918DE"/>
    <w:rsid w:val="007B220B"/>
    <w:rsid w:val="007B2864"/>
    <w:rsid w:val="007C78D9"/>
    <w:rsid w:val="007D1527"/>
    <w:rsid w:val="007D4748"/>
    <w:rsid w:val="007F27FC"/>
    <w:rsid w:val="007F6162"/>
    <w:rsid w:val="00805CA4"/>
    <w:rsid w:val="00831CCA"/>
    <w:rsid w:val="008D0DC8"/>
    <w:rsid w:val="00914124"/>
    <w:rsid w:val="009C5828"/>
    <w:rsid w:val="009D17ED"/>
    <w:rsid w:val="009D52DC"/>
    <w:rsid w:val="00A069C4"/>
    <w:rsid w:val="00A57182"/>
    <w:rsid w:val="00A87F46"/>
    <w:rsid w:val="00AD05FC"/>
    <w:rsid w:val="00AD2288"/>
    <w:rsid w:val="00AD2FF2"/>
    <w:rsid w:val="00B0791A"/>
    <w:rsid w:val="00B507AD"/>
    <w:rsid w:val="00BA1A87"/>
    <w:rsid w:val="00C511DF"/>
    <w:rsid w:val="00C577AB"/>
    <w:rsid w:val="00C579F5"/>
    <w:rsid w:val="00CC6DD8"/>
    <w:rsid w:val="00CC6F98"/>
    <w:rsid w:val="00CF6EE7"/>
    <w:rsid w:val="00D32B7F"/>
    <w:rsid w:val="00D81F0A"/>
    <w:rsid w:val="00DD40F7"/>
    <w:rsid w:val="00E230CB"/>
    <w:rsid w:val="00E23DAA"/>
    <w:rsid w:val="00E37D20"/>
    <w:rsid w:val="00E54D7E"/>
    <w:rsid w:val="00EC7E1C"/>
    <w:rsid w:val="00F34231"/>
    <w:rsid w:val="00F56857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E1E7"/>
  <w15:docId w15:val="{A67DEBAF-F086-A94A-B1F3-D63D2D60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670D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D7B"/>
  </w:style>
  <w:style w:type="paragraph" w:styleId="Stopka">
    <w:name w:val="footer"/>
    <w:basedOn w:val="Normalny"/>
    <w:link w:val="StopkaZnak"/>
    <w:uiPriority w:val="99"/>
    <w:unhideWhenUsed/>
    <w:rsid w:val="00670D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D7B"/>
  </w:style>
  <w:style w:type="character" w:styleId="Odwoaniedokomentarza">
    <w:name w:val="annotation reference"/>
    <w:basedOn w:val="Domylnaczcionkaakapitu"/>
    <w:uiPriority w:val="99"/>
    <w:semiHidden/>
    <w:unhideWhenUsed/>
    <w:rsid w:val="00F342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2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2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2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2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1754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probud</dc:creator>
  <cp:lastModifiedBy>Tomasz Janik</cp:lastModifiedBy>
  <cp:revision>12</cp:revision>
  <cp:lastPrinted>2024-10-23T09:13:00Z</cp:lastPrinted>
  <dcterms:created xsi:type="dcterms:W3CDTF">2025-04-02T16:29:00Z</dcterms:created>
  <dcterms:modified xsi:type="dcterms:W3CDTF">2025-04-04T12:27:00Z</dcterms:modified>
</cp:coreProperties>
</file>