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548C73" w14:textId="77777777" w:rsidR="00777084" w:rsidRDefault="00777084">
      <w:pPr>
        <w:rPr>
          <w:rFonts w:ascii="Arial" w:eastAsia="Arial" w:hAnsi="Arial" w:cs="Arial"/>
          <w:sz w:val="18"/>
          <w:szCs w:val="18"/>
        </w:rPr>
      </w:pPr>
    </w:p>
    <w:p w14:paraId="1C9CF883" w14:textId="77777777" w:rsidR="00777084" w:rsidRDefault="00000000">
      <w:pPr>
        <w:widowControl w:val="0"/>
        <w:spacing w:line="276" w:lineRule="auto"/>
        <w:jc w:val="right"/>
        <w:rPr>
          <w:rFonts w:ascii="Arial" w:eastAsia="Arial" w:hAnsi="Arial" w:cs="Arial"/>
          <w:sz w:val="18"/>
          <w:szCs w:val="18"/>
        </w:rPr>
      </w:pPr>
      <w:r>
        <w:rPr>
          <w:rFonts w:ascii="Arial" w:eastAsia="Arial" w:hAnsi="Arial" w:cs="Arial"/>
          <w:sz w:val="18"/>
          <w:szCs w:val="18"/>
        </w:rPr>
        <w:t>Załącznik nr 1</w:t>
      </w:r>
    </w:p>
    <w:p w14:paraId="279FF5DF" w14:textId="54CCD1FE" w:rsidR="00777084" w:rsidRPr="00B8172A" w:rsidRDefault="00000000" w:rsidP="00B8172A">
      <w:pPr>
        <w:widowControl w:val="0"/>
        <w:spacing w:line="276" w:lineRule="auto"/>
        <w:jc w:val="both"/>
        <w:rPr>
          <w:rFonts w:ascii="Arial" w:eastAsia="Arial" w:hAnsi="Arial" w:cs="Arial"/>
          <w:i/>
          <w:sz w:val="18"/>
          <w:szCs w:val="18"/>
        </w:rPr>
      </w:pPr>
      <w:r>
        <w:rPr>
          <w:rFonts w:ascii="Arial" w:eastAsia="Arial" w:hAnsi="Arial" w:cs="Arial"/>
          <w:i/>
          <w:sz w:val="18"/>
          <w:szCs w:val="18"/>
        </w:rPr>
        <w:t>Pieczęć Oferenta</w:t>
      </w:r>
    </w:p>
    <w:p w14:paraId="3EA83657" w14:textId="77777777" w:rsidR="00777084" w:rsidRDefault="00777084">
      <w:pPr>
        <w:spacing w:line="276" w:lineRule="auto"/>
        <w:rPr>
          <w:rFonts w:ascii="Arial" w:eastAsia="Arial" w:hAnsi="Arial" w:cs="Arial"/>
          <w:b/>
          <w:sz w:val="18"/>
          <w:szCs w:val="18"/>
        </w:rPr>
      </w:pPr>
    </w:p>
    <w:p w14:paraId="563988A3" w14:textId="77777777" w:rsidR="00777084" w:rsidRDefault="00000000">
      <w:pPr>
        <w:pBdr>
          <w:top w:val="nil"/>
          <w:left w:val="nil"/>
          <w:bottom w:val="nil"/>
          <w:right w:val="nil"/>
          <w:between w:val="nil"/>
        </w:pBdr>
        <w:spacing w:after="120" w:line="240" w:lineRule="auto"/>
        <w:jc w:val="center"/>
        <w:rPr>
          <w:rFonts w:ascii="Arial" w:eastAsia="Arial" w:hAnsi="Arial" w:cs="Arial"/>
          <w:b/>
          <w:color w:val="000000"/>
          <w:sz w:val="18"/>
          <w:szCs w:val="18"/>
        </w:rPr>
      </w:pPr>
      <w:r>
        <w:rPr>
          <w:rFonts w:ascii="Arial" w:eastAsia="Arial" w:hAnsi="Arial" w:cs="Arial"/>
          <w:b/>
          <w:color w:val="000000"/>
          <w:sz w:val="18"/>
          <w:szCs w:val="18"/>
        </w:rPr>
        <w:t>FORMULARZ OFERTOWY</w:t>
      </w:r>
    </w:p>
    <w:p w14:paraId="783BB7AB" w14:textId="2D2A2ECB" w:rsidR="00777084" w:rsidRDefault="00000000">
      <w:pPr>
        <w:spacing w:line="276" w:lineRule="auto"/>
        <w:jc w:val="center"/>
        <w:rPr>
          <w:rFonts w:ascii="Arial" w:eastAsia="Arial" w:hAnsi="Arial" w:cs="Arial"/>
          <w:b/>
          <w:sz w:val="18"/>
          <w:szCs w:val="18"/>
        </w:rPr>
      </w:pPr>
      <w:r>
        <w:rPr>
          <w:rFonts w:ascii="Arial" w:eastAsia="Arial" w:hAnsi="Arial" w:cs="Arial"/>
          <w:b/>
          <w:sz w:val="18"/>
          <w:szCs w:val="18"/>
        </w:rPr>
        <w:t>w odpowiedzi na zapytanie ofertowe nr 0</w:t>
      </w:r>
      <w:r w:rsidR="007C48E5">
        <w:rPr>
          <w:rFonts w:ascii="Arial" w:eastAsia="Arial" w:hAnsi="Arial" w:cs="Arial"/>
          <w:b/>
          <w:sz w:val="18"/>
          <w:szCs w:val="18"/>
        </w:rPr>
        <w:t>4</w:t>
      </w:r>
      <w:r>
        <w:rPr>
          <w:rFonts w:ascii="Arial" w:eastAsia="Arial" w:hAnsi="Arial" w:cs="Arial"/>
          <w:b/>
          <w:sz w:val="18"/>
          <w:szCs w:val="18"/>
        </w:rPr>
        <w:t>/202</w:t>
      </w:r>
      <w:r w:rsidR="000A0299">
        <w:rPr>
          <w:rFonts w:ascii="Arial" w:eastAsia="Arial" w:hAnsi="Arial" w:cs="Arial"/>
          <w:b/>
          <w:sz w:val="18"/>
          <w:szCs w:val="18"/>
        </w:rPr>
        <w:t>5</w:t>
      </w:r>
      <w:r w:rsidR="003E69F5">
        <w:rPr>
          <w:rFonts w:ascii="Arial" w:eastAsia="Arial" w:hAnsi="Arial" w:cs="Arial"/>
          <w:b/>
          <w:sz w:val="18"/>
          <w:szCs w:val="18"/>
        </w:rPr>
        <w:t>/</w:t>
      </w:r>
      <w:r>
        <w:rPr>
          <w:rFonts w:ascii="Arial" w:eastAsia="Arial" w:hAnsi="Arial" w:cs="Arial"/>
          <w:b/>
          <w:sz w:val="18"/>
          <w:szCs w:val="18"/>
        </w:rPr>
        <w:t>0</w:t>
      </w:r>
      <w:r w:rsidR="00563539">
        <w:rPr>
          <w:rFonts w:ascii="Arial" w:eastAsia="Arial" w:hAnsi="Arial" w:cs="Arial"/>
          <w:b/>
          <w:sz w:val="18"/>
          <w:szCs w:val="18"/>
        </w:rPr>
        <w:t>203</w:t>
      </w:r>
    </w:p>
    <w:p w14:paraId="26020EE3" w14:textId="77777777" w:rsidR="00777084" w:rsidRDefault="00777084">
      <w:pPr>
        <w:pBdr>
          <w:top w:val="nil"/>
          <w:left w:val="nil"/>
          <w:bottom w:val="nil"/>
          <w:right w:val="nil"/>
          <w:between w:val="nil"/>
        </w:pBdr>
        <w:spacing w:after="120" w:line="240" w:lineRule="auto"/>
        <w:jc w:val="center"/>
        <w:rPr>
          <w:rFonts w:ascii="Arial" w:eastAsia="Arial" w:hAnsi="Arial" w:cs="Arial"/>
          <w:b/>
          <w:color w:val="000000"/>
          <w:sz w:val="18"/>
          <w:szCs w:val="18"/>
          <w:u w:val="single"/>
        </w:rPr>
      </w:pPr>
    </w:p>
    <w:p w14:paraId="3801E65E"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p w14:paraId="3BEF7E10" w14:textId="77777777" w:rsidR="00777084" w:rsidRDefault="00000000">
      <w:pPr>
        <w:pStyle w:val="Nagwek1"/>
        <w:numPr>
          <w:ilvl w:val="0"/>
          <w:numId w:val="1"/>
        </w:numPr>
      </w:pPr>
      <w:r>
        <w:t>Dane dotyczące Wykonawcy:</w:t>
      </w:r>
    </w:p>
    <w:tbl>
      <w:tblPr>
        <w:tblStyle w:val="a"/>
        <w:tblW w:w="909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04"/>
        <w:gridCol w:w="5387"/>
      </w:tblGrid>
      <w:tr w:rsidR="00777084" w14:paraId="531BA9E5" w14:textId="77777777">
        <w:trPr>
          <w:trHeight w:val="342"/>
        </w:trPr>
        <w:tc>
          <w:tcPr>
            <w:tcW w:w="3704" w:type="dxa"/>
            <w:tcBorders>
              <w:top w:val="single" w:sz="4" w:space="0" w:color="000000"/>
              <w:left w:val="single" w:sz="4" w:space="0" w:color="000000"/>
              <w:bottom w:val="single" w:sz="4" w:space="0" w:color="000000"/>
              <w:right w:val="single" w:sz="4" w:space="0" w:color="000000"/>
            </w:tcBorders>
            <w:vAlign w:val="center"/>
          </w:tcPr>
          <w:p w14:paraId="6DC40473"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Nazwa Wykonawcy</w:t>
            </w:r>
          </w:p>
        </w:tc>
        <w:tc>
          <w:tcPr>
            <w:tcW w:w="5387" w:type="dxa"/>
            <w:tcBorders>
              <w:top w:val="single" w:sz="4" w:space="0" w:color="000000"/>
              <w:left w:val="single" w:sz="4" w:space="0" w:color="000000"/>
              <w:bottom w:val="single" w:sz="4" w:space="0" w:color="000000"/>
              <w:right w:val="single" w:sz="4" w:space="0" w:color="000000"/>
            </w:tcBorders>
            <w:vAlign w:val="center"/>
          </w:tcPr>
          <w:p w14:paraId="13EBAB69"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2EB24684"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67518C5B"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Adres siedziby</w:t>
            </w:r>
          </w:p>
        </w:tc>
        <w:tc>
          <w:tcPr>
            <w:tcW w:w="5387" w:type="dxa"/>
            <w:tcBorders>
              <w:top w:val="single" w:sz="4" w:space="0" w:color="000000"/>
              <w:left w:val="single" w:sz="4" w:space="0" w:color="000000"/>
              <w:bottom w:val="single" w:sz="4" w:space="0" w:color="000000"/>
              <w:right w:val="single" w:sz="4" w:space="0" w:color="000000"/>
            </w:tcBorders>
            <w:vAlign w:val="center"/>
          </w:tcPr>
          <w:p w14:paraId="3E827AEA"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7B815DFE" w14:textId="77777777">
        <w:trPr>
          <w:trHeight w:val="655"/>
        </w:trPr>
        <w:tc>
          <w:tcPr>
            <w:tcW w:w="3704" w:type="dxa"/>
            <w:tcBorders>
              <w:top w:val="single" w:sz="4" w:space="0" w:color="000000"/>
              <w:left w:val="single" w:sz="4" w:space="0" w:color="000000"/>
              <w:bottom w:val="single" w:sz="4" w:space="0" w:color="000000"/>
              <w:right w:val="single" w:sz="4" w:space="0" w:color="000000"/>
            </w:tcBorders>
            <w:vAlign w:val="center"/>
          </w:tcPr>
          <w:p w14:paraId="0847F1D3"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 xml:space="preserve">Nr wpisu do rejestru handlowego lub ewidencji </w:t>
            </w:r>
          </w:p>
        </w:tc>
        <w:tc>
          <w:tcPr>
            <w:tcW w:w="5387" w:type="dxa"/>
            <w:tcBorders>
              <w:top w:val="single" w:sz="4" w:space="0" w:color="000000"/>
              <w:left w:val="single" w:sz="4" w:space="0" w:color="000000"/>
              <w:bottom w:val="single" w:sz="4" w:space="0" w:color="000000"/>
              <w:right w:val="single" w:sz="4" w:space="0" w:color="000000"/>
            </w:tcBorders>
            <w:vAlign w:val="center"/>
          </w:tcPr>
          <w:p w14:paraId="4B14E426"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1ADD1D5D" w14:textId="77777777">
        <w:trPr>
          <w:trHeight w:val="342"/>
        </w:trPr>
        <w:tc>
          <w:tcPr>
            <w:tcW w:w="3704" w:type="dxa"/>
            <w:tcBorders>
              <w:top w:val="single" w:sz="4" w:space="0" w:color="000000"/>
              <w:left w:val="single" w:sz="4" w:space="0" w:color="000000"/>
              <w:bottom w:val="single" w:sz="4" w:space="0" w:color="000000"/>
              <w:right w:val="single" w:sz="4" w:space="0" w:color="000000"/>
            </w:tcBorders>
            <w:vAlign w:val="center"/>
          </w:tcPr>
          <w:p w14:paraId="2CFFD176"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NIP</w:t>
            </w:r>
          </w:p>
        </w:tc>
        <w:tc>
          <w:tcPr>
            <w:tcW w:w="5387" w:type="dxa"/>
            <w:tcBorders>
              <w:top w:val="single" w:sz="4" w:space="0" w:color="000000"/>
              <w:left w:val="single" w:sz="4" w:space="0" w:color="000000"/>
              <w:bottom w:val="single" w:sz="4" w:space="0" w:color="000000"/>
              <w:right w:val="single" w:sz="4" w:space="0" w:color="000000"/>
            </w:tcBorders>
            <w:vAlign w:val="center"/>
          </w:tcPr>
          <w:p w14:paraId="6D135CD4"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4EA8BFBE" w14:textId="77777777">
        <w:trPr>
          <w:trHeight w:val="342"/>
        </w:trPr>
        <w:tc>
          <w:tcPr>
            <w:tcW w:w="3704" w:type="dxa"/>
            <w:tcBorders>
              <w:top w:val="single" w:sz="4" w:space="0" w:color="000000"/>
              <w:left w:val="single" w:sz="4" w:space="0" w:color="000000"/>
              <w:bottom w:val="single" w:sz="4" w:space="0" w:color="000000"/>
              <w:right w:val="single" w:sz="4" w:space="0" w:color="000000"/>
            </w:tcBorders>
            <w:vAlign w:val="center"/>
          </w:tcPr>
          <w:p w14:paraId="2FBC4570"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REGON</w:t>
            </w:r>
          </w:p>
        </w:tc>
        <w:tc>
          <w:tcPr>
            <w:tcW w:w="5387" w:type="dxa"/>
            <w:tcBorders>
              <w:top w:val="single" w:sz="4" w:space="0" w:color="000000"/>
              <w:left w:val="single" w:sz="4" w:space="0" w:color="000000"/>
              <w:bottom w:val="single" w:sz="4" w:space="0" w:color="000000"/>
              <w:right w:val="single" w:sz="4" w:space="0" w:color="000000"/>
            </w:tcBorders>
            <w:vAlign w:val="center"/>
          </w:tcPr>
          <w:p w14:paraId="64C0AC8E"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5DD3F398"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3AD0B50A"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e-mail</w:t>
            </w:r>
          </w:p>
        </w:tc>
        <w:tc>
          <w:tcPr>
            <w:tcW w:w="5387" w:type="dxa"/>
            <w:tcBorders>
              <w:top w:val="single" w:sz="4" w:space="0" w:color="000000"/>
              <w:left w:val="single" w:sz="4" w:space="0" w:color="000000"/>
              <w:bottom w:val="single" w:sz="4" w:space="0" w:color="000000"/>
              <w:right w:val="single" w:sz="4" w:space="0" w:color="000000"/>
            </w:tcBorders>
            <w:vAlign w:val="center"/>
          </w:tcPr>
          <w:p w14:paraId="73BE1260"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0F80926B"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2734FED6"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color w:val="000000"/>
                <w:sz w:val="18"/>
                <w:szCs w:val="18"/>
              </w:rPr>
              <w:t>Nr telefonu</w:t>
            </w:r>
          </w:p>
        </w:tc>
        <w:tc>
          <w:tcPr>
            <w:tcW w:w="5387" w:type="dxa"/>
            <w:tcBorders>
              <w:top w:val="single" w:sz="4" w:space="0" w:color="000000"/>
              <w:left w:val="single" w:sz="4" w:space="0" w:color="000000"/>
              <w:bottom w:val="single" w:sz="4" w:space="0" w:color="000000"/>
              <w:right w:val="single" w:sz="4" w:space="0" w:color="000000"/>
            </w:tcBorders>
            <w:vAlign w:val="center"/>
          </w:tcPr>
          <w:p w14:paraId="372131CF"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3C438C1F" w14:textId="77777777">
        <w:trPr>
          <w:trHeight w:val="312"/>
        </w:trPr>
        <w:tc>
          <w:tcPr>
            <w:tcW w:w="9091" w:type="dxa"/>
            <w:gridSpan w:val="2"/>
            <w:tcBorders>
              <w:top w:val="single" w:sz="4" w:space="0" w:color="000000"/>
              <w:left w:val="single" w:sz="4" w:space="0" w:color="000000"/>
              <w:bottom w:val="single" w:sz="4" w:space="0" w:color="000000"/>
              <w:right w:val="single" w:sz="4" w:space="0" w:color="000000"/>
            </w:tcBorders>
            <w:vAlign w:val="center"/>
          </w:tcPr>
          <w:p w14:paraId="527DB989" w14:textId="77777777" w:rsidR="00777084" w:rsidRDefault="00000000">
            <w:pPr>
              <w:pBdr>
                <w:top w:val="nil"/>
                <w:left w:val="nil"/>
                <w:bottom w:val="nil"/>
                <w:right w:val="nil"/>
                <w:between w:val="nil"/>
              </w:pBdr>
              <w:spacing w:after="0" w:line="276" w:lineRule="auto"/>
              <w:jc w:val="both"/>
              <w:rPr>
                <w:rFonts w:ascii="Arial" w:eastAsia="Arial" w:hAnsi="Arial" w:cs="Arial"/>
                <w:b/>
                <w:color w:val="000000"/>
                <w:sz w:val="18"/>
                <w:szCs w:val="18"/>
              </w:rPr>
            </w:pPr>
            <w:r>
              <w:rPr>
                <w:rFonts w:ascii="Arial" w:eastAsia="Arial" w:hAnsi="Arial" w:cs="Arial"/>
                <w:b/>
                <w:sz w:val="18"/>
                <w:szCs w:val="18"/>
              </w:rPr>
              <w:t>Osoba do kontaktu:</w:t>
            </w:r>
          </w:p>
        </w:tc>
      </w:tr>
      <w:tr w:rsidR="00777084" w14:paraId="76013042"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06634274"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sz w:val="18"/>
                <w:szCs w:val="18"/>
              </w:rPr>
              <w:t>Imię i nazwisko</w:t>
            </w:r>
          </w:p>
        </w:tc>
        <w:tc>
          <w:tcPr>
            <w:tcW w:w="5387" w:type="dxa"/>
            <w:tcBorders>
              <w:top w:val="single" w:sz="4" w:space="0" w:color="000000"/>
              <w:left w:val="single" w:sz="4" w:space="0" w:color="000000"/>
              <w:bottom w:val="single" w:sz="4" w:space="0" w:color="000000"/>
              <w:right w:val="single" w:sz="4" w:space="0" w:color="000000"/>
            </w:tcBorders>
            <w:vAlign w:val="center"/>
          </w:tcPr>
          <w:p w14:paraId="28F910AB"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388147BA"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26A54066"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sz w:val="18"/>
                <w:szCs w:val="18"/>
              </w:rPr>
              <w:t>Nr telefonu</w:t>
            </w:r>
          </w:p>
        </w:tc>
        <w:tc>
          <w:tcPr>
            <w:tcW w:w="5387" w:type="dxa"/>
            <w:tcBorders>
              <w:top w:val="single" w:sz="4" w:space="0" w:color="000000"/>
              <w:left w:val="single" w:sz="4" w:space="0" w:color="000000"/>
              <w:bottom w:val="single" w:sz="4" w:space="0" w:color="000000"/>
              <w:right w:val="single" w:sz="4" w:space="0" w:color="000000"/>
            </w:tcBorders>
            <w:vAlign w:val="center"/>
          </w:tcPr>
          <w:p w14:paraId="2CA45C9A"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r w:rsidR="00777084" w14:paraId="50AC83A9" w14:textId="77777777">
        <w:trPr>
          <w:trHeight w:val="312"/>
        </w:trPr>
        <w:tc>
          <w:tcPr>
            <w:tcW w:w="3704" w:type="dxa"/>
            <w:tcBorders>
              <w:top w:val="single" w:sz="4" w:space="0" w:color="000000"/>
              <w:left w:val="single" w:sz="4" w:space="0" w:color="000000"/>
              <w:bottom w:val="single" w:sz="4" w:space="0" w:color="000000"/>
              <w:right w:val="single" w:sz="4" w:space="0" w:color="000000"/>
            </w:tcBorders>
            <w:vAlign w:val="center"/>
          </w:tcPr>
          <w:p w14:paraId="52A984DC" w14:textId="77777777" w:rsidR="00777084" w:rsidRDefault="00000000">
            <w:pPr>
              <w:pBdr>
                <w:top w:val="nil"/>
                <w:left w:val="nil"/>
                <w:bottom w:val="nil"/>
                <w:right w:val="nil"/>
                <w:between w:val="nil"/>
              </w:pBdr>
              <w:spacing w:after="0" w:line="276" w:lineRule="auto"/>
              <w:jc w:val="both"/>
              <w:rPr>
                <w:rFonts w:ascii="Arial" w:eastAsia="Arial" w:hAnsi="Arial" w:cs="Arial"/>
                <w:color w:val="000000"/>
                <w:sz w:val="18"/>
                <w:szCs w:val="18"/>
              </w:rPr>
            </w:pPr>
            <w:r>
              <w:rPr>
                <w:rFonts w:ascii="Arial" w:eastAsia="Arial" w:hAnsi="Arial" w:cs="Arial"/>
                <w:sz w:val="18"/>
                <w:szCs w:val="18"/>
              </w:rPr>
              <w:t>e-mail</w:t>
            </w:r>
          </w:p>
        </w:tc>
        <w:tc>
          <w:tcPr>
            <w:tcW w:w="5387" w:type="dxa"/>
            <w:tcBorders>
              <w:top w:val="single" w:sz="4" w:space="0" w:color="000000"/>
              <w:left w:val="single" w:sz="4" w:space="0" w:color="000000"/>
              <w:bottom w:val="single" w:sz="4" w:space="0" w:color="000000"/>
              <w:right w:val="single" w:sz="4" w:space="0" w:color="000000"/>
            </w:tcBorders>
            <w:vAlign w:val="center"/>
          </w:tcPr>
          <w:p w14:paraId="4C5AC10A" w14:textId="77777777" w:rsidR="00777084" w:rsidRDefault="00777084">
            <w:pPr>
              <w:pBdr>
                <w:top w:val="nil"/>
                <w:left w:val="nil"/>
                <w:bottom w:val="nil"/>
                <w:right w:val="nil"/>
                <w:between w:val="nil"/>
              </w:pBdr>
              <w:spacing w:after="0" w:line="276" w:lineRule="auto"/>
              <w:jc w:val="both"/>
              <w:rPr>
                <w:rFonts w:ascii="Arial" w:eastAsia="Arial" w:hAnsi="Arial" w:cs="Arial"/>
                <w:b/>
                <w:color w:val="000000"/>
                <w:sz w:val="18"/>
                <w:szCs w:val="18"/>
              </w:rPr>
            </w:pPr>
          </w:p>
        </w:tc>
      </w:tr>
    </w:tbl>
    <w:p w14:paraId="0543BADF" w14:textId="77777777" w:rsidR="00777084" w:rsidRDefault="00777084">
      <w:pPr>
        <w:spacing w:line="276" w:lineRule="auto"/>
        <w:jc w:val="both"/>
        <w:rPr>
          <w:rFonts w:ascii="Arial" w:eastAsia="Arial" w:hAnsi="Arial" w:cs="Arial"/>
          <w:sz w:val="18"/>
          <w:szCs w:val="18"/>
        </w:rPr>
      </w:pPr>
    </w:p>
    <w:p w14:paraId="1264B3A3" w14:textId="77777777" w:rsidR="00777084" w:rsidRDefault="00000000">
      <w:pPr>
        <w:pStyle w:val="Nagwek1"/>
        <w:numPr>
          <w:ilvl w:val="0"/>
          <w:numId w:val="1"/>
        </w:numPr>
      </w:pPr>
      <w:r>
        <w:t>Cena</w:t>
      </w:r>
      <w:r>
        <w:rPr>
          <w:vertAlign w:val="superscript"/>
        </w:rPr>
        <w:footnoteReference w:id="1"/>
      </w:r>
      <w:r>
        <w:t>: </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
        <w:gridCol w:w="2317"/>
        <w:gridCol w:w="737"/>
        <w:gridCol w:w="1588"/>
        <w:gridCol w:w="991"/>
        <w:gridCol w:w="1693"/>
        <w:gridCol w:w="1269"/>
      </w:tblGrid>
      <w:tr w:rsidR="00777084" w14:paraId="71F9EE8B" w14:textId="77777777">
        <w:trPr>
          <w:trHeight w:val="1111"/>
        </w:trPr>
        <w:tc>
          <w:tcPr>
            <w:tcW w:w="467" w:type="dxa"/>
            <w:vAlign w:val="center"/>
          </w:tcPr>
          <w:p w14:paraId="3C4C37A7"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Lp.</w:t>
            </w:r>
          </w:p>
        </w:tc>
        <w:tc>
          <w:tcPr>
            <w:tcW w:w="2317" w:type="dxa"/>
            <w:vAlign w:val="center"/>
          </w:tcPr>
          <w:p w14:paraId="52FFC76D"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Przedmiot zapytania</w:t>
            </w:r>
          </w:p>
        </w:tc>
        <w:tc>
          <w:tcPr>
            <w:tcW w:w="737" w:type="dxa"/>
            <w:vAlign w:val="center"/>
          </w:tcPr>
          <w:p w14:paraId="39927E8F"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Liczba [szt.]</w:t>
            </w:r>
          </w:p>
        </w:tc>
        <w:tc>
          <w:tcPr>
            <w:tcW w:w="1588" w:type="dxa"/>
            <w:vAlign w:val="center"/>
          </w:tcPr>
          <w:p w14:paraId="440E053F"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Wartość netto [zł]</w:t>
            </w:r>
          </w:p>
        </w:tc>
        <w:tc>
          <w:tcPr>
            <w:tcW w:w="991" w:type="dxa"/>
            <w:vAlign w:val="center"/>
          </w:tcPr>
          <w:p w14:paraId="68EC1ECC"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Stawka VAT [%]</w:t>
            </w:r>
          </w:p>
        </w:tc>
        <w:tc>
          <w:tcPr>
            <w:tcW w:w="1693" w:type="dxa"/>
            <w:vAlign w:val="center"/>
          </w:tcPr>
          <w:p w14:paraId="45665AF1"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Wartość brutto [zł]</w:t>
            </w:r>
          </w:p>
        </w:tc>
        <w:tc>
          <w:tcPr>
            <w:tcW w:w="1269" w:type="dxa"/>
            <w:vAlign w:val="center"/>
          </w:tcPr>
          <w:p w14:paraId="02BB996F" w14:textId="77777777" w:rsidR="00777084" w:rsidRDefault="00000000">
            <w:pPr>
              <w:tabs>
                <w:tab w:val="center" w:pos="952"/>
                <w:tab w:val="center" w:pos="7371"/>
              </w:tabs>
              <w:jc w:val="center"/>
              <w:rPr>
                <w:rFonts w:ascii="Arial" w:eastAsia="Arial" w:hAnsi="Arial" w:cs="Arial"/>
                <w:sz w:val="18"/>
                <w:szCs w:val="18"/>
              </w:rPr>
            </w:pPr>
            <w:r>
              <w:rPr>
                <w:rFonts w:ascii="Arial" w:eastAsia="Arial" w:hAnsi="Arial" w:cs="Arial"/>
                <w:sz w:val="18"/>
                <w:szCs w:val="18"/>
              </w:rPr>
              <w:t>Okres gwarancyjny [miesiące]</w:t>
            </w:r>
          </w:p>
        </w:tc>
      </w:tr>
      <w:tr w:rsidR="00777084" w14:paraId="45B578D0" w14:textId="77777777">
        <w:trPr>
          <w:trHeight w:val="1078"/>
        </w:trPr>
        <w:tc>
          <w:tcPr>
            <w:tcW w:w="467" w:type="dxa"/>
            <w:vAlign w:val="center"/>
          </w:tcPr>
          <w:p w14:paraId="1C4145AF" w14:textId="77777777" w:rsidR="00777084" w:rsidRDefault="00000000">
            <w:pPr>
              <w:tabs>
                <w:tab w:val="center" w:pos="952"/>
                <w:tab w:val="center" w:pos="7371"/>
              </w:tabs>
              <w:rPr>
                <w:rFonts w:ascii="Arial" w:eastAsia="Arial" w:hAnsi="Arial" w:cs="Arial"/>
                <w:sz w:val="18"/>
                <w:szCs w:val="18"/>
              </w:rPr>
            </w:pPr>
            <w:r>
              <w:rPr>
                <w:rFonts w:ascii="Arial" w:eastAsia="Arial" w:hAnsi="Arial" w:cs="Arial"/>
                <w:sz w:val="18"/>
                <w:szCs w:val="18"/>
              </w:rPr>
              <w:t>1.</w:t>
            </w:r>
          </w:p>
        </w:tc>
        <w:tc>
          <w:tcPr>
            <w:tcW w:w="2317" w:type="dxa"/>
            <w:vAlign w:val="center"/>
          </w:tcPr>
          <w:p w14:paraId="0F1B0672" w14:textId="5116D036" w:rsidR="00777084" w:rsidRDefault="007C48E5" w:rsidP="009D57F5">
            <w:pPr>
              <w:tabs>
                <w:tab w:val="center" w:pos="952"/>
                <w:tab w:val="center" w:pos="7371"/>
              </w:tabs>
              <w:jc w:val="both"/>
              <w:rPr>
                <w:rFonts w:ascii="Arial" w:eastAsia="Arial" w:hAnsi="Arial" w:cs="Arial"/>
                <w:b/>
                <w:sz w:val="18"/>
                <w:szCs w:val="18"/>
              </w:rPr>
            </w:pPr>
            <w:r>
              <w:rPr>
                <w:rFonts w:ascii="Arial" w:eastAsia="Arial" w:hAnsi="Arial" w:cs="Arial"/>
                <w:color w:val="000000"/>
                <w:sz w:val="18"/>
                <w:szCs w:val="18"/>
              </w:rPr>
              <w:t>Stanowisko dojrzewania i kontroli jakości wyrobów gotowych</w:t>
            </w:r>
          </w:p>
        </w:tc>
        <w:tc>
          <w:tcPr>
            <w:tcW w:w="737" w:type="dxa"/>
            <w:vAlign w:val="center"/>
          </w:tcPr>
          <w:p w14:paraId="1AD2FBEA" w14:textId="77777777" w:rsidR="00777084" w:rsidRDefault="00000000">
            <w:pPr>
              <w:tabs>
                <w:tab w:val="center" w:pos="952"/>
                <w:tab w:val="center" w:pos="7371"/>
              </w:tabs>
              <w:rPr>
                <w:rFonts w:ascii="Arial" w:eastAsia="Arial" w:hAnsi="Arial" w:cs="Arial"/>
                <w:b/>
                <w:sz w:val="18"/>
                <w:szCs w:val="18"/>
              </w:rPr>
            </w:pPr>
            <w:r>
              <w:rPr>
                <w:rFonts w:ascii="Arial" w:eastAsia="Arial" w:hAnsi="Arial" w:cs="Arial"/>
                <w:b/>
                <w:sz w:val="18"/>
                <w:szCs w:val="18"/>
              </w:rPr>
              <w:t>1</w:t>
            </w:r>
          </w:p>
        </w:tc>
        <w:tc>
          <w:tcPr>
            <w:tcW w:w="1588" w:type="dxa"/>
            <w:vAlign w:val="center"/>
          </w:tcPr>
          <w:p w14:paraId="2B16F1D6" w14:textId="77777777" w:rsidR="00777084" w:rsidRDefault="00777084">
            <w:pPr>
              <w:tabs>
                <w:tab w:val="center" w:pos="952"/>
                <w:tab w:val="center" w:pos="7371"/>
              </w:tabs>
              <w:rPr>
                <w:rFonts w:ascii="Arial" w:eastAsia="Arial" w:hAnsi="Arial" w:cs="Arial"/>
                <w:b/>
                <w:sz w:val="18"/>
                <w:szCs w:val="18"/>
              </w:rPr>
            </w:pPr>
          </w:p>
        </w:tc>
        <w:tc>
          <w:tcPr>
            <w:tcW w:w="991" w:type="dxa"/>
            <w:vAlign w:val="center"/>
          </w:tcPr>
          <w:p w14:paraId="2A487091" w14:textId="77777777" w:rsidR="00777084" w:rsidRDefault="00777084">
            <w:pPr>
              <w:tabs>
                <w:tab w:val="center" w:pos="952"/>
                <w:tab w:val="center" w:pos="7371"/>
              </w:tabs>
              <w:rPr>
                <w:rFonts w:ascii="Arial" w:eastAsia="Arial" w:hAnsi="Arial" w:cs="Arial"/>
                <w:b/>
                <w:sz w:val="18"/>
                <w:szCs w:val="18"/>
              </w:rPr>
            </w:pPr>
          </w:p>
        </w:tc>
        <w:tc>
          <w:tcPr>
            <w:tcW w:w="1693" w:type="dxa"/>
            <w:vAlign w:val="center"/>
          </w:tcPr>
          <w:p w14:paraId="38132BA4" w14:textId="77777777" w:rsidR="00777084" w:rsidRDefault="00777084">
            <w:pPr>
              <w:tabs>
                <w:tab w:val="center" w:pos="952"/>
                <w:tab w:val="center" w:pos="7371"/>
              </w:tabs>
              <w:rPr>
                <w:rFonts w:ascii="Arial" w:eastAsia="Arial" w:hAnsi="Arial" w:cs="Arial"/>
                <w:b/>
                <w:sz w:val="18"/>
                <w:szCs w:val="18"/>
              </w:rPr>
            </w:pPr>
          </w:p>
        </w:tc>
        <w:tc>
          <w:tcPr>
            <w:tcW w:w="1269" w:type="dxa"/>
            <w:vAlign w:val="center"/>
          </w:tcPr>
          <w:p w14:paraId="527DF88F" w14:textId="77777777" w:rsidR="00777084" w:rsidRDefault="00777084">
            <w:pPr>
              <w:tabs>
                <w:tab w:val="center" w:pos="952"/>
                <w:tab w:val="center" w:pos="7371"/>
              </w:tabs>
              <w:rPr>
                <w:rFonts w:ascii="Arial" w:eastAsia="Arial" w:hAnsi="Arial" w:cs="Arial"/>
                <w:b/>
                <w:sz w:val="18"/>
                <w:szCs w:val="18"/>
              </w:rPr>
            </w:pPr>
          </w:p>
        </w:tc>
      </w:tr>
    </w:tbl>
    <w:p w14:paraId="5DE8AEDC" w14:textId="77777777" w:rsidR="00777084" w:rsidRDefault="00777084">
      <w:pPr>
        <w:tabs>
          <w:tab w:val="center" w:pos="952"/>
          <w:tab w:val="center" w:pos="7371"/>
        </w:tabs>
        <w:spacing w:after="0" w:line="240" w:lineRule="auto"/>
        <w:rPr>
          <w:rFonts w:ascii="Arial" w:eastAsia="Arial" w:hAnsi="Arial" w:cs="Arial"/>
          <w:b/>
          <w:sz w:val="18"/>
          <w:szCs w:val="18"/>
        </w:rPr>
      </w:pPr>
    </w:p>
    <w:p w14:paraId="42890BF5" w14:textId="77777777" w:rsidR="00777084" w:rsidRDefault="00000000">
      <w:pPr>
        <w:spacing w:after="0" w:line="288" w:lineRule="auto"/>
        <w:rPr>
          <w:rFonts w:ascii="Arial" w:eastAsia="Arial" w:hAnsi="Arial" w:cs="Arial"/>
          <w:sz w:val="18"/>
          <w:szCs w:val="18"/>
        </w:rPr>
      </w:pPr>
      <w:r>
        <w:rPr>
          <w:rFonts w:ascii="Arial" w:eastAsia="Arial" w:hAnsi="Arial" w:cs="Arial"/>
          <w:sz w:val="18"/>
          <w:szCs w:val="18"/>
        </w:rPr>
        <w:t>W powyższej cenie zawarto</w:t>
      </w:r>
      <w:r>
        <w:rPr>
          <w:rFonts w:ascii="Arial" w:eastAsia="Arial" w:hAnsi="Arial" w:cs="Arial"/>
          <w:sz w:val="18"/>
          <w:szCs w:val="18"/>
          <w:vertAlign w:val="superscript"/>
        </w:rPr>
        <w:footnoteReference w:id="2"/>
      </w:r>
      <w:r>
        <w:rPr>
          <w:rFonts w:ascii="Arial" w:eastAsia="Arial" w:hAnsi="Arial" w:cs="Arial"/>
          <w:sz w:val="18"/>
          <w:szCs w:val="18"/>
        </w:rPr>
        <w:t>:</w:t>
      </w:r>
    </w:p>
    <w:p w14:paraId="74056069" w14:textId="77777777" w:rsidR="000A0299" w:rsidRDefault="000A0299" w:rsidP="000A0299">
      <w:pPr>
        <w:numPr>
          <w:ilvl w:val="1"/>
          <w:numId w:val="8"/>
        </w:numPr>
        <w:pBdr>
          <w:top w:val="nil"/>
          <w:left w:val="nil"/>
          <w:bottom w:val="nil"/>
          <w:right w:val="nil"/>
          <w:between w:val="nil"/>
        </w:pBdr>
        <w:spacing w:after="0" w:line="276"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Dostawę przedmiotu zamówienia do miejsca realizacji projektu tj</w:t>
      </w:r>
      <w:r>
        <w:rPr>
          <w:rFonts w:ascii="Arial" w:eastAsia="Arial" w:hAnsi="Arial" w:cs="Arial"/>
          <w:sz w:val="18"/>
          <w:szCs w:val="18"/>
        </w:rPr>
        <w:t>. ul. Leśna 28, 32-590 Libiąż</w:t>
      </w:r>
    </w:p>
    <w:p w14:paraId="770AC5DA" w14:textId="77777777" w:rsidR="00777084" w:rsidRDefault="00777084">
      <w:pPr>
        <w:pBdr>
          <w:top w:val="nil"/>
          <w:left w:val="nil"/>
          <w:bottom w:val="nil"/>
          <w:right w:val="nil"/>
          <w:between w:val="nil"/>
        </w:pBdr>
        <w:spacing w:after="0" w:line="288" w:lineRule="auto"/>
        <w:jc w:val="both"/>
        <w:rPr>
          <w:rFonts w:ascii="Arial" w:eastAsia="Arial" w:hAnsi="Arial" w:cs="Arial"/>
          <w:sz w:val="18"/>
          <w:szCs w:val="18"/>
        </w:rPr>
      </w:pPr>
    </w:p>
    <w:p w14:paraId="4E594743" w14:textId="77777777" w:rsidR="007C48E5" w:rsidRDefault="007C48E5">
      <w:pPr>
        <w:pBdr>
          <w:top w:val="nil"/>
          <w:left w:val="nil"/>
          <w:bottom w:val="nil"/>
          <w:right w:val="nil"/>
          <w:between w:val="nil"/>
        </w:pBdr>
        <w:spacing w:after="0" w:line="288" w:lineRule="auto"/>
        <w:jc w:val="both"/>
        <w:rPr>
          <w:rFonts w:ascii="Arial" w:eastAsia="Arial" w:hAnsi="Arial" w:cs="Arial"/>
          <w:sz w:val="18"/>
          <w:szCs w:val="18"/>
        </w:rPr>
      </w:pPr>
    </w:p>
    <w:p w14:paraId="424F8063" w14:textId="77777777" w:rsidR="007C48E5" w:rsidRDefault="007C48E5">
      <w:pPr>
        <w:pBdr>
          <w:top w:val="nil"/>
          <w:left w:val="nil"/>
          <w:bottom w:val="nil"/>
          <w:right w:val="nil"/>
          <w:between w:val="nil"/>
        </w:pBdr>
        <w:spacing w:after="0" w:line="288" w:lineRule="auto"/>
        <w:jc w:val="both"/>
        <w:rPr>
          <w:rFonts w:ascii="Arial" w:eastAsia="Arial" w:hAnsi="Arial" w:cs="Arial"/>
          <w:sz w:val="18"/>
          <w:szCs w:val="18"/>
        </w:rPr>
      </w:pPr>
    </w:p>
    <w:p w14:paraId="735545C3" w14:textId="77777777" w:rsidR="00777084" w:rsidRDefault="00777084">
      <w:pPr>
        <w:pBdr>
          <w:top w:val="nil"/>
          <w:left w:val="nil"/>
          <w:bottom w:val="nil"/>
          <w:right w:val="nil"/>
          <w:between w:val="nil"/>
        </w:pBdr>
        <w:spacing w:after="0" w:line="288" w:lineRule="auto"/>
        <w:jc w:val="both"/>
        <w:rPr>
          <w:rFonts w:ascii="Arial" w:eastAsia="Arial" w:hAnsi="Arial" w:cs="Arial"/>
          <w:sz w:val="18"/>
          <w:szCs w:val="18"/>
        </w:rPr>
      </w:pPr>
    </w:p>
    <w:tbl>
      <w:tblPr>
        <w:tblStyle w:val="a1"/>
        <w:tblW w:w="90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42"/>
      </w:tblGrid>
      <w:tr w:rsidR="00777084" w14:paraId="37D3FB5E" w14:textId="77777777">
        <w:trPr>
          <w:trHeight w:val="557"/>
        </w:trPr>
        <w:tc>
          <w:tcPr>
            <w:tcW w:w="9042" w:type="dxa"/>
            <w:vAlign w:val="center"/>
          </w:tcPr>
          <w:p w14:paraId="29623690" w14:textId="77777777" w:rsidR="00777084" w:rsidRDefault="00000000">
            <w:pPr>
              <w:tabs>
                <w:tab w:val="center" w:pos="952"/>
                <w:tab w:val="center" w:pos="7371"/>
              </w:tabs>
              <w:jc w:val="center"/>
              <w:rPr>
                <w:rFonts w:ascii="Arial" w:eastAsia="Arial" w:hAnsi="Arial" w:cs="Arial"/>
                <w:b/>
                <w:sz w:val="18"/>
                <w:szCs w:val="18"/>
              </w:rPr>
            </w:pPr>
            <w:r>
              <w:rPr>
                <w:rFonts w:ascii="Arial" w:eastAsia="Arial" w:hAnsi="Arial" w:cs="Arial"/>
                <w:b/>
                <w:sz w:val="18"/>
                <w:szCs w:val="18"/>
              </w:rPr>
              <w:lastRenderedPageBreak/>
              <w:t>Opis oferowanego przedmiotu zamówienia/parametry</w:t>
            </w:r>
          </w:p>
        </w:tc>
      </w:tr>
      <w:tr w:rsidR="00777084" w14:paraId="0EC73AFD" w14:textId="77777777">
        <w:trPr>
          <w:trHeight w:val="3772"/>
        </w:trPr>
        <w:tc>
          <w:tcPr>
            <w:tcW w:w="9042" w:type="dxa"/>
            <w:vAlign w:val="center"/>
          </w:tcPr>
          <w:p w14:paraId="5A5F22CF" w14:textId="77777777" w:rsidR="00777084" w:rsidRDefault="00777084">
            <w:pPr>
              <w:tabs>
                <w:tab w:val="center" w:pos="952"/>
                <w:tab w:val="center" w:pos="7371"/>
              </w:tabs>
              <w:rPr>
                <w:rFonts w:ascii="Arial" w:eastAsia="Arial" w:hAnsi="Arial" w:cs="Arial"/>
                <w:b/>
                <w:sz w:val="18"/>
                <w:szCs w:val="18"/>
              </w:rPr>
            </w:pPr>
          </w:p>
        </w:tc>
      </w:tr>
    </w:tbl>
    <w:p w14:paraId="0C2EC2F2" w14:textId="77777777" w:rsidR="00777084" w:rsidRDefault="00777084">
      <w:pPr>
        <w:spacing w:after="0" w:line="360" w:lineRule="auto"/>
        <w:rPr>
          <w:rFonts w:ascii="Arial" w:eastAsia="Arial" w:hAnsi="Arial" w:cs="Arial"/>
          <w:sz w:val="18"/>
          <w:szCs w:val="18"/>
        </w:rPr>
      </w:pPr>
    </w:p>
    <w:p w14:paraId="78F978E1" w14:textId="77777777" w:rsidR="00777084" w:rsidRDefault="00000000">
      <w:pPr>
        <w:pStyle w:val="Nagwek1"/>
        <w:numPr>
          <w:ilvl w:val="0"/>
          <w:numId w:val="1"/>
        </w:numPr>
      </w:pPr>
      <w:r>
        <w:t>Termin realizacji</w:t>
      </w:r>
      <w:r>
        <w:rPr>
          <w:vertAlign w:val="superscript"/>
        </w:rPr>
        <w:footnoteReference w:id="3"/>
      </w:r>
      <w:r>
        <w:t>:</w:t>
      </w:r>
    </w:p>
    <w:p w14:paraId="159F4E12" w14:textId="7EFD2D54" w:rsidR="00777084" w:rsidRPr="00563539" w:rsidRDefault="00000000">
      <w:pPr>
        <w:spacing w:after="0" w:line="288" w:lineRule="auto"/>
        <w:rPr>
          <w:rFonts w:ascii="Arial" w:eastAsia="Arial" w:hAnsi="Arial" w:cs="Arial"/>
          <w:b/>
          <w:sz w:val="18"/>
          <w:szCs w:val="18"/>
        </w:rPr>
      </w:pPr>
      <w:r w:rsidRPr="00563539">
        <w:rPr>
          <w:rFonts w:ascii="Arial" w:eastAsia="Arial" w:hAnsi="Arial" w:cs="Arial"/>
          <w:sz w:val="18"/>
          <w:szCs w:val="18"/>
        </w:rPr>
        <w:t>Niniejszym zobowiązuję się dostarczyć przedmiot zamówienia</w:t>
      </w:r>
      <w:r w:rsidR="009D57F5" w:rsidRPr="00563539">
        <w:rPr>
          <w:rFonts w:ascii="Arial" w:eastAsia="Arial" w:hAnsi="Arial" w:cs="Arial"/>
          <w:sz w:val="18"/>
          <w:szCs w:val="18"/>
        </w:rPr>
        <w:t xml:space="preserve"> do </w:t>
      </w:r>
      <w:r w:rsidR="00563539" w:rsidRPr="00563539">
        <w:rPr>
          <w:rFonts w:ascii="Arial" w:hAnsi="Arial" w:cs="Arial"/>
          <w:sz w:val="18"/>
          <w:szCs w:val="18"/>
          <w:highlight w:val="white"/>
        </w:rPr>
        <w:t>30 dni od dnia podpisania umowy</w:t>
      </w:r>
    </w:p>
    <w:p w14:paraId="1B82C59C" w14:textId="77777777" w:rsidR="00777084" w:rsidRDefault="00000000">
      <w:pPr>
        <w:pStyle w:val="Nagwek1"/>
        <w:numPr>
          <w:ilvl w:val="0"/>
          <w:numId w:val="1"/>
        </w:numPr>
      </w:pPr>
      <w:r>
        <w:t>Oświadczenia Wykonawcy:</w:t>
      </w:r>
    </w:p>
    <w:p w14:paraId="02E3A693" w14:textId="77777777" w:rsidR="00777084" w:rsidRDefault="00000000">
      <w:pPr>
        <w:numPr>
          <w:ilvl w:val="0"/>
          <w:numId w:val="4"/>
        </w:numPr>
        <w:pBdr>
          <w:top w:val="nil"/>
          <w:left w:val="nil"/>
          <w:bottom w:val="nil"/>
          <w:right w:val="nil"/>
          <w:between w:val="nil"/>
        </w:pBdr>
        <w:spacing w:after="0" w:line="288" w:lineRule="auto"/>
        <w:ind w:left="284" w:hanging="284"/>
        <w:jc w:val="both"/>
        <w:rPr>
          <w:rFonts w:ascii="Arial" w:eastAsia="Arial" w:hAnsi="Arial" w:cs="Arial"/>
          <w:color w:val="000000"/>
          <w:sz w:val="18"/>
          <w:szCs w:val="18"/>
        </w:rPr>
      </w:pPr>
      <w:r>
        <w:rPr>
          <w:rFonts w:ascii="Arial" w:eastAsia="Arial" w:hAnsi="Arial" w:cs="Arial"/>
          <w:color w:val="000000"/>
          <w:sz w:val="18"/>
          <w:szCs w:val="18"/>
        </w:rPr>
        <w:t>Oświadczam, że zapoznałem się z treścią zapytania ofertowego i przyjmuję ją bez zastrzeżeń.</w:t>
      </w:r>
    </w:p>
    <w:p w14:paraId="727A1204" w14:textId="002DD21E" w:rsidR="00777084" w:rsidRDefault="00000000">
      <w:pPr>
        <w:numPr>
          <w:ilvl w:val="0"/>
          <w:numId w:val="4"/>
        </w:numPr>
        <w:pBdr>
          <w:top w:val="nil"/>
          <w:left w:val="nil"/>
          <w:bottom w:val="nil"/>
          <w:right w:val="nil"/>
          <w:between w:val="nil"/>
        </w:pBdr>
        <w:spacing w:after="0" w:line="288" w:lineRule="auto"/>
        <w:ind w:left="284" w:hanging="284"/>
        <w:jc w:val="both"/>
        <w:rPr>
          <w:rFonts w:ascii="Arial" w:eastAsia="Arial" w:hAnsi="Arial" w:cs="Arial"/>
          <w:color w:val="000000"/>
          <w:sz w:val="18"/>
          <w:szCs w:val="18"/>
        </w:rPr>
      </w:pPr>
      <w:r>
        <w:rPr>
          <w:rFonts w:ascii="Arial" w:eastAsia="Arial" w:hAnsi="Arial" w:cs="Arial"/>
          <w:color w:val="000000"/>
          <w:sz w:val="18"/>
          <w:szCs w:val="18"/>
        </w:rPr>
        <w:t>Oświadczam, że akceptuję warunki załączonego do zamówienia ofertowego projektu umowy</w:t>
      </w:r>
      <w:r w:rsidR="006F2BB7">
        <w:rPr>
          <w:rFonts w:ascii="Arial" w:eastAsia="Arial" w:hAnsi="Arial" w:cs="Arial"/>
          <w:color w:val="000000"/>
          <w:sz w:val="18"/>
          <w:szCs w:val="18"/>
        </w:rPr>
        <w:t xml:space="preserve"> (załącznik nr 2)</w:t>
      </w:r>
      <w:r>
        <w:rPr>
          <w:rFonts w:ascii="Arial" w:eastAsia="Arial" w:hAnsi="Arial" w:cs="Arial"/>
          <w:color w:val="000000"/>
          <w:sz w:val="18"/>
          <w:szCs w:val="18"/>
        </w:rPr>
        <w:t xml:space="preserve"> i zobowiązuję się do podpisania umowy w przypadku wyboru naszej oferty.</w:t>
      </w:r>
    </w:p>
    <w:p w14:paraId="501221A2" w14:textId="77777777" w:rsidR="00777084" w:rsidRDefault="00000000">
      <w:pPr>
        <w:numPr>
          <w:ilvl w:val="0"/>
          <w:numId w:val="4"/>
        </w:numPr>
        <w:pBdr>
          <w:top w:val="nil"/>
          <w:left w:val="nil"/>
          <w:bottom w:val="nil"/>
          <w:right w:val="nil"/>
          <w:between w:val="nil"/>
        </w:pBdr>
        <w:spacing w:after="0" w:line="288" w:lineRule="auto"/>
        <w:ind w:left="284" w:hanging="284"/>
        <w:jc w:val="both"/>
        <w:rPr>
          <w:rFonts w:ascii="Arial" w:eastAsia="Arial" w:hAnsi="Arial" w:cs="Arial"/>
          <w:color w:val="000000"/>
          <w:sz w:val="18"/>
          <w:szCs w:val="18"/>
        </w:rPr>
      </w:pPr>
      <w:r>
        <w:rPr>
          <w:rFonts w:ascii="Arial" w:eastAsia="Arial" w:hAnsi="Arial" w:cs="Arial"/>
          <w:color w:val="000000"/>
          <w:sz w:val="18"/>
          <w:szCs w:val="18"/>
        </w:rPr>
        <w:t>Oświadczam, iż pozostaje związany ofertą zgodnie z zapisami określonymi w pkt. XII zapytania ofertowego</w:t>
      </w:r>
    </w:p>
    <w:p w14:paraId="62A13045" w14:textId="77777777" w:rsidR="00777084" w:rsidRDefault="00000000">
      <w:pPr>
        <w:numPr>
          <w:ilvl w:val="0"/>
          <w:numId w:val="4"/>
        </w:numPr>
        <w:pBdr>
          <w:top w:val="nil"/>
          <w:left w:val="nil"/>
          <w:bottom w:val="nil"/>
          <w:right w:val="nil"/>
          <w:between w:val="nil"/>
        </w:pBdr>
        <w:spacing w:after="0" w:line="288" w:lineRule="auto"/>
        <w:ind w:left="284" w:hanging="284"/>
        <w:jc w:val="both"/>
        <w:rPr>
          <w:rFonts w:ascii="Arial" w:eastAsia="Arial" w:hAnsi="Arial" w:cs="Arial"/>
          <w:color w:val="000000"/>
          <w:sz w:val="18"/>
          <w:szCs w:val="18"/>
        </w:rPr>
      </w:pPr>
      <w:r>
        <w:rPr>
          <w:rFonts w:ascii="Arial" w:eastAsia="Arial" w:hAnsi="Arial" w:cs="Arial"/>
          <w:color w:val="000000"/>
          <w:sz w:val="18"/>
          <w:szCs w:val="18"/>
        </w:rPr>
        <w:t xml:space="preserve">Oświadczam, że podana wycena jest kompletna tj. uwzględnia wszystkie koszty realizacji zamówienia, w tym: </w:t>
      </w:r>
    </w:p>
    <w:p w14:paraId="143C2DB1" w14:textId="77777777" w:rsidR="000A0299" w:rsidRDefault="000A0299" w:rsidP="000A0299">
      <w:pPr>
        <w:numPr>
          <w:ilvl w:val="1"/>
          <w:numId w:val="4"/>
        </w:numPr>
        <w:pBdr>
          <w:top w:val="nil"/>
          <w:left w:val="nil"/>
          <w:bottom w:val="nil"/>
          <w:right w:val="nil"/>
          <w:between w:val="nil"/>
        </w:pBdr>
        <w:spacing w:after="0" w:line="276" w:lineRule="auto"/>
        <w:ind w:left="709" w:hanging="283"/>
        <w:jc w:val="both"/>
        <w:rPr>
          <w:rFonts w:ascii="Arial" w:eastAsia="Arial" w:hAnsi="Arial" w:cs="Arial"/>
          <w:color w:val="000000"/>
          <w:sz w:val="18"/>
          <w:szCs w:val="18"/>
        </w:rPr>
      </w:pPr>
      <w:r>
        <w:rPr>
          <w:rFonts w:ascii="Arial" w:eastAsia="Arial" w:hAnsi="Arial" w:cs="Arial"/>
          <w:color w:val="000000"/>
          <w:sz w:val="18"/>
          <w:szCs w:val="18"/>
        </w:rPr>
        <w:t>Dostawę przedmiotu zamówienia do miejsca realizacji projektu tj</w:t>
      </w:r>
      <w:r>
        <w:rPr>
          <w:rFonts w:ascii="Arial" w:eastAsia="Arial" w:hAnsi="Arial" w:cs="Arial"/>
          <w:sz w:val="18"/>
          <w:szCs w:val="18"/>
        </w:rPr>
        <w:t>. ul. Leśna 28, 32-590 Libiąż</w:t>
      </w:r>
    </w:p>
    <w:p w14:paraId="29861EBC" w14:textId="77777777" w:rsidR="00777084" w:rsidRDefault="00000000">
      <w:pPr>
        <w:numPr>
          <w:ilvl w:val="0"/>
          <w:numId w:val="4"/>
        </w:numPr>
        <w:pBdr>
          <w:top w:val="nil"/>
          <w:left w:val="nil"/>
          <w:bottom w:val="nil"/>
          <w:right w:val="nil"/>
          <w:between w:val="nil"/>
        </w:pBdr>
        <w:spacing w:after="0" w:line="288" w:lineRule="auto"/>
        <w:ind w:left="284" w:hanging="284"/>
        <w:jc w:val="both"/>
        <w:rPr>
          <w:rFonts w:ascii="Arial" w:eastAsia="Arial" w:hAnsi="Arial" w:cs="Arial"/>
          <w:color w:val="000000"/>
          <w:sz w:val="18"/>
          <w:szCs w:val="18"/>
        </w:rPr>
      </w:pPr>
      <w:proofErr w:type="gramStart"/>
      <w:r>
        <w:rPr>
          <w:rFonts w:ascii="Arial" w:eastAsia="Arial" w:hAnsi="Arial" w:cs="Arial"/>
          <w:color w:val="000000"/>
          <w:sz w:val="18"/>
          <w:szCs w:val="18"/>
        </w:rPr>
        <w:t>Oświadczam</w:t>
      </w:r>
      <w:proofErr w:type="gramEnd"/>
      <w:r>
        <w:rPr>
          <w:rFonts w:ascii="Arial" w:eastAsia="Arial" w:hAnsi="Arial" w:cs="Arial"/>
          <w:color w:val="000000"/>
          <w:sz w:val="18"/>
          <w:szCs w:val="18"/>
        </w:rPr>
        <w:t xml:space="preserve"> że spełniam warunki udziału w postępowaniu określone w zapytaniu ofertowym:</w:t>
      </w:r>
    </w:p>
    <w:p w14:paraId="1955CA59" w14:textId="77777777" w:rsidR="00777084" w:rsidRDefault="00000000">
      <w:pPr>
        <w:numPr>
          <w:ilvl w:val="1"/>
          <w:numId w:val="4"/>
        </w:num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color w:val="000000"/>
          <w:sz w:val="18"/>
          <w:szCs w:val="18"/>
        </w:rPr>
        <w:t>Nie podlegam wykluczeniu na podstawie art. 7 ust. 1 do 9 ustawy z dnia 13 kwietnia 2022 r. o szczególnych rozwiązaniach w zakresie przeciwdziałania wspieraniu agresji na Ukrainę oraz służących ochronie bezpieczeństwa narodowego.</w:t>
      </w:r>
    </w:p>
    <w:p w14:paraId="0B4066B7" w14:textId="77777777" w:rsidR="00777084" w:rsidRDefault="00000000">
      <w:p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b/>
          <w:color w:val="000000"/>
          <w:sz w:val="18"/>
          <w:szCs w:val="18"/>
        </w:rPr>
        <w:t>Wyjaśnienie</w:t>
      </w:r>
      <w:r>
        <w:rPr>
          <w:rFonts w:ascii="Arial" w:eastAsia="Arial" w:hAnsi="Arial" w:cs="Arial"/>
          <w:color w:val="000000"/>
          <w:sz w:val="18"/>
          <w:szCs w:val="18"/>
        </w:rPr>
        <w:t xml:space="preserve">. </w:t>
      </w:r>
    </w:p>
    <w:p w14:paraId="40B13EAA" w14:textId="23DF1F22" w:rsidR="00777084" w:rsidRDefault="00000000">
      <w:p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color w:val="000000"/>
          <w:sz w:val="18"/>
          <w:szCs w:val="18"/>
        </w:rPr>
        <w:t>Zgodnie z treścią art. 7 ust. 1 ustawy z dnia 13 kwietnia 2022 r. o szczególnych rozwiązaniach w zakresie przeciwdziałania wspieraniu agresji na Ukrainę oraz służących ochronie bezpieczeństwa narodowego, zwanej dalej „ustawą”, z postępowania o udzielenie zamówienia publicznego lub konkursu prowadzonego na podstawie ustawy P</w:t>
      </w:r>
      <w:r w:rsidR="009D57F5">
        <w:rPr>
          <w:rFonts w:ascii="Arial" w:eastAsia="Arial" w:hAnsi="Arial" w:cs="Arial"/>
          <w:color w:val="000000"/>
          <w:sz w:val="18"/>
          <w:szCs w:val="18"/>
        </w:rPr>
        <w:t>ZP</w:t>
      </w:r>
      <w:r>
        <w:rPr>
          <w:rFonts w:ascii="Arial" w:eastAsia="Arial" w:hAnsi="Arial" w:cs="Arial"/>
          <w:color w:val="000000"/>
          <w:sz w:val="18"/>
          <w:szCs w:val="18"/>
        </w:rPr>
        <w:t xml:space="preserve"> wyklucza się:</w:t>
      </w:r>
    </w:p>
    <w:p w14:paraId="6ABDE4D5" w14:textId="77777777" w:rsidR="00777084" w:rsidRDefault="00000000">
      <w:pPr>
        <w:numPr>
          <w:ilvl w:val="0"/>
          <w:numId w:val="2"/>
        </w:numPr>
        <w:pBdr>
          <w:top w:val="nil"/>
          <w:left w:val="nil"/>
          <w:bottom w:val="nil"/>
          <w:right w:val="nil"/>
          <w:between w:val="nil"/>
        </w:pBdr>
        <w:spacing w:after="0" w:line="288" w:lineRule="auto"/>
        <w:ind w:left="993" w:hanging="283"/>
        <w:jc w:val="both"/>
        <w:rPr>
          <w:rFonts w:ascii="Arial" w:eastAsia="Arial" w:hAnsi="Arial" w:cs="Arial"/>
          <w:color w:val="000000"/>
          <w:sz w:val="18"/>
          <w:szCs w:val="18"/>
        </w:rPr>
      </w:pPr>
      <w:r>
        <w:rPr>
          <w:rFonts w:ascii="Arial" w:eastAsia="Arial" w:hAnsi="Arial" w:cs="Arial"/>
          <w:color w:val="000000"/>
          <w:sz w:val="18"/>
          <w:szCs w:val="18"/>
        </w:rPr>
        <w:t>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1200C0DC" w14:textId="77777777" w:rsidR="00777084" w:rsidRDefault="00000000">
      <w:pPr>
        <w:numPr>
          <w:ilvl w:val="0"/>
          <w:numId w:val="2"/>
        </w:numPr>
        <w:pBdr>
          <w:top w:val="nil"/>
          <w:left w:val="nil"/>
          <w:bottom w:val="nil"/>
          <w:right w:val="nil"/>
          <w:between w:val="nil"/>
        </w:pBdr>
        <w:spacing w:after="0" w:line="288" w:lineRule="auto"/>
        <w:ind w:left="993" w:hanging="283"/>
        <w:jc w:val="both"/>
        <w:rPr>
          <w:rFonts w:ascii="Arial" w:eastAsia="Arial" w:hAnsi="Arial" w:cs="Arial"/>
          <w:color w:val="000000"/>
          <w:sz w:val="18"/>
          <w:szCs w:val="18"/>
        </w:rPr>
      </w:pPr>
      <w:r>
        <w:rPr>
          <w:rFonts w:ascii="Arial" w:eastAsia="Arial" w:hAnsi="Arial" w:cs="Arial"/>
          <w:color w:val="000000"/>
          <w:sz w:val="18"/>
          <w:szCs w:val="18"/>
        </w:rPr>
        <w:t>wykonawcę oraz uczestnika konkursu, którego beneficjentem rzeczywistym w rozumieniu ustawy z dnia 1 marca 2018 r. o przeciwdziałaniu praniu pieniędzy oraz finansowaniu terroryzmu (Dz. U. z 2022 r. poz. 593 z późniejszymi zmianami)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41F3669A" w14:textId="77777777" w:rsidR="00777084" w:rsidRDefault="00000000">
      <w:pPr>
        <w:numPr>
          <w:ilvl w:val="0"/>
          <w:numId w:val="2"/>
        </w:numPr>
        <w:pBdr>
          <w:top w:val="nil"/>
          <w:left w:val="nil"/>
          <w:bottom w:val="nil"/>
          <w:right w:val="nil"/>
          <w:between w:val="nil"/>
        </w:pBdr>
        <w:spacing w:after="0" w:line="288" w:lineRule="auto"/>
        <w:ind w:left="993" w:hanging="283"/>
        <w:jc w:val="both"/>
        <w:rPr>
          <w:rFonts w:ascii="Arial" w:eastAsia="Arial" w:hAnsi="Arial" w:cs="Arial"/>
          <w:color w:val="000000"/>
          <w:sz w:val="18"/>
          <w:szCs w:val="18"/>
        </w:rPr>
      </w:pPr>
      <w:r>
        <w:rPr>
          <w:rFonts w:ascii="Arial" w:eastAsia="Arial" w:hAnsi="Arial" w:cs="Arial"/>
          <w:color w:val="000000"/>
          <w:sz w:val="18"/>
          <w:szCs w:val="18"/>
        </w:rPr>
        <w:t xml:space="preserve">wykonawcę oraz uczestnika konkursu, którego jednostką dominującą w rozumieniu art. 3 ust. 1 pkt 37 ustawy z dnia 29 września 1994 r. o rachunkowości (Dz. U. z 2021 r. poz. 217 z późniejszymi zmianami), jest podmiot wymieniony w wykazach określonych w rozporządzeniu 765/2006 i rozporządzeniu 269/2014 albo wpisany na listę lub będący taką jednostką dominującą od dnia 24 </w:t>
      </w:r>
      <w:r>
        <w:rPr>
          <w:rFonts w:ascii="Arial" w:eastAsia="Arial" w:hAnsi="Arial" w:cs="Arial"/>
          <w:color w:val="000000"/>
          <w:sz w:val="18"/>
          <w:szCs w:val="18"/>
        </w:rPr>
        <w:lastRenderedPageBreak/>
        <w:t>lutego 2022 r., o ile został wpisany na listę na podstawie decyzji w sprawie wpisu na listę rozstrzygającej o zastosowaniu środka, o którym mowa w art. 1 pkt 3 ustawy</w:t>
      </w:r>
    </w:p>
    <w:p w14:paraId="31B40201" w14:textId="77777777" w:rsidR="00777084" w:rsidRDefault="00000000">
      <w:pPr>
        <w:numPr>
          <w:ilvl w:val="1"/>
          <w:numId w:val="4"/>
        </w:num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color w:val="000000"/>
          <w:sz w:val="18"/>
          <w:szCs w:val="18"/>
        </w:rPr>
        <w:t xml:space="preserve">Nie zachodzi konflikt interesu tzn. nie jestem powiązany kapitałowo lub osobowo z Zamawiającym. </w:t>
      </w:r>
    </w:p>
    <w:p w14:paraId="61BDB4F5" w14:textId="77777777" w:rsidR="00777084" w:rsidRDefault="00000000">
      <w:p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b/>
          <w:color w:val="000000"/>
          <w:sz w:val="18"/>
          <w:szCs w:val="18"/>
        </w:rPr>
        <w:t>Wyjaśnienie</w:t>
      </w:r>
      <w:r>
        <w:rPr>
          <w:rFonts w:ascii="Arial" w:eastAsia="Arial" w:hAnsi="Arial" w:cs="Arial"/>
          <w:color w:val="000000"/>
          <w:sz w:val="18"/>
          <w:szCs w:val="18"/>
        </w:rPr>
        <w:t>:</w:t>
      </w:r>
    </w:p>
    <w:p w14:paraId="45D3F79E" w14:textId="77777777" w:rsidR="00777084" w:rsidRDefault="00000000">
      <w:pPr>
        <w:pBdr>
          <w:top w:val="nil"/>
          <w:left w:val="nil"/>
          <w:bottom w:val="nil"/>
          <w:right w:val="nil"/>
          <w:between w:val="nil"/>
        </w:pBdr>
        <w:spacing w:after="0" w:line="288" w:lineRule="auto"/>
        <w:ind w:left="709"/>
        <w:jc w:val="both"/>
        <w:rPr>
          <w:rFonts w:ascii="Arial" w:eastAsia="Arial" w:hAnsi="Arial" w:cs="Arial"/>
          <w:color w:val="000000"/>
          <w:sz w:val="18"/>
          <w:szCs w:val="18"/>
        </w:rPr>
      </w:pPr>
      <w:r>
        <w:rPr>
          <w:rFonts w:ascii="Arial" w:eastAsia="Arial" w:hAnsi="Arial" w:cs="Arial"/>
          <w:color w:val="000000"/>
          <w:sz w:val="18"/>
          <w:szCs w:val="18"/>
        </w:rPr>
        <w:t>Zgodnie z art. 24 Dyrektywy 2014/24/UE oraz motywem 16 jej preambuły pojęcie konfliktu interesów obejmuje „</w:t>
      </w:r>
      <w:r>
        <w:rPr>
          <w:rFonts w:ascii="Arial" w:eastAsia="Arial" w:hAnsi="Arial" w:cs="Arial"/>
          <w:b/>
          <w:color w:val="000000"/>
          <w:sz w:val="18"/>
          <w:szCs w:val="18"/>
        </w:rPr>
        <w:t xml:space="preserve">co najmniej </w:t>
      </w:r>
      <w:r>
        <w:rPr>
          <w:rFonts w:ascii="Arial" w:eastAsia="Arial" w:hAnsi="Arial" w:cs="Arial"/>
          <w:color w:val="000000"/>
          <w:sz w:val="18"/>
          <w:szCs w:val="18"/>
        </w:rPr>
        <w:t xml:space="preserve">każdą sytuację, w której członkowie personelu instytucji zamawiającej lub dostawcy usług w zakresie obsługi zamówień działającego w imieniu instytucji zamawiającej biorący udział w prowadzeniu postępowania o udzielenie zamówienia lub mogący wpłynąć na wynik tego postępowania mają, bezpośrednio lub pośrednio, interes finansowy, ekonomiczny lub inny interes osobisty, który postrzegać można jako zagrażający ich bezstronności i niezależności w związku z postępowaniem o udzielenie zamówienia”. Należy podkreślić, że </w:t>
      </w:r>
      <w:r>
        <w:rPr>
          <w:rFonts w:ascii="Arial" w:eastAsia="Arial" w:hAnsi="Arial" w:cs="Arial"/>
          <w:b/>
          <w:color w:val="000000"/>
          <w:sz w:val="18"/>
          <w:szCs w:val="18"/>
        </w:rPr>
        <w:t>definicja ta jest otwarta</w:t>
      </w:r>
      <w:r>
        <w:rPr>
          <w:rFonts w:ascii="Arial" w:eastAsia="Arial" w:hAnsi="Arial" w:cs="Arial"/>
          <w:color w:val="000000"/>
          <w:sz w:val="18"/>
          <w:szCs w:val="18"/>
        </w:rPr>
        <w:t>, tzn. nie wyczerpuje wszystkich sytuacji, które mogą zaistnieć.</w:t>
      </w:r>
    </w:p>
    <w:p w14:paraId="6FCF2F5A" w14:textId="77777777" w:rsidR="00777084" w:rsidRDefault="00777084">
      <w:pPr>
        <w:pBdr>
          <w:top w:val="nil"/>
          <w:left w:val="nil"/>
          <w:bottom w:val="nil"/>
          <w:right w:val="nil"/>
          <w:between w:val="nil"/>
        </w:pBdr>
        <w:spacing w:after="0" w:line="288" w:lineRule="auto"/>
        <w:ind w:left="720"/>
        <w:jc w:val="both"/>
        <w:rPr>
          <w:rFonts w:ascii="Arial" w:eastAsia="Arial" w:hAnsi="Arial" w:cs="Arial"/>
          <w:color w:val="000000"/>
          <w:sz w:val="18"/>
          <w:szCs w:val="18"/>
        </w:rPr>
      </w:pPr>
    </w:p>
    <w:p w14:paraId="7A58906B" w14:textId="77777777" w:rsidR="00777084" w:rsidRDefault="00777084">
      <w:pPr>
        <w:spacing w:line="276" w:lineRule="auto"/>
        <w:ind w:hanging="284"/>
        <w:jc w:val="center"/>
        <w:rPr>
          <w:rFonts w:ascii="Arial" w:eastAsia="Arial" w:hAnsi="Arial" w:cs="Arial"/>
          <w:sz w:val="18"/>
          <w:szCs w:val="18"/>
        </w:rPr>
      </w:pPr>
    </w:p>
    <w:p w14:paraId="32A95B79" w14:textId="77777777" w:rsidR="00777084" w:rsidRDefault="00777084">
      <w:pPr>
        <w:rPr>
          <w:rFonts w:ascii="Arial" w:eastAsia="Arial" w:hAnsi="Arial" w:cs="Arial"/>
          <w:sz w:val="18"/>
          <w:szCs w:val="18"/>
        </w:rPr>
      </w:pPr>
    </w:p>
    <w:p w14:paraId="2626FB83" w14:textId="77777777" w:rsidR="00777084" w:rsidRDefault="00777084">
      <w:pPr>
        <w:rPr>
          <w:rFonts w:ascii="Arial" w:eastAsia="Arial" w:hAnsi="Arial" w:cs="Arial"/>
          <w:sz w:val="18"/>
          <w:szCs w:val="18"/>
        </w:rPr>
      </w:pPr>
    </w:p>
    <w:tbl>
      <w:tblPr>
        <w:tblStyle w:val="a2"/>
        <w:tblW w:w="8789" w:type="dxa"/>
        <w:tblInd w:w="0" w:type="dxa"/>
        <w:tblLayout w:type="fixed"/>
        <w:tblLook w:val="0400" w:firstRow="0" w:lastRow="0" w:firstColumn="0" w:lastColumn="0" w:noHBand="0" w:noVBand="1"/>
      </w:tblPr>
      <w:tblGrid>
        <w:gridCol w:w="2835"/>
        <w:gridCol w:w="3119"/>
        <w:gridCol w:w="2835"/>
      </w:tblGrid>
      <w:tr w:rsidR="00777084" w14:paraId="4C9972F3" w14:textId="77777777">
        <w:tc>
          <w:tcPr>
            <w:tcW w:w="2835" w:type="dxa"/>
            <w:tcBorders>
              <w:top w:val="single" w:sz="4" w:space="0" w:color="000000"/>
              <w:left w:val="nil"/>
              <w:bottom w:val="nil"/>
              <w:right w:val="nil"/>
            </w:tcBorders>
          </w:tcPr>
          <w:p w14:paraId="408BA02A" w14:textId="77777777" w:rsidR="00777084" w:rsidRDefault="00000000">
            <w:pPr>
              <w:widowControl w:val="0"/>
              <w:pBdr>
                <w:top w:val="nil"/>
                <w:left w:val="nil"/>
                <w:bottom w:val="nil"/>
                <w:right w:val="nil"/>
                <w:between w:val="nil"/>
              </w:pBdr>
              <w:spacing w:after="0" w:line="276" w:lineRule="auto"/>
              <w:rPr>
                <w:rFonts w:ascii="Arial" w:eastAsia="Arial" w:hAnsi="Arial" w:cs="Arial"/>
                <w:color w:val="000000"/>
                <w:sz w:val="18"/>
                <w:szCs w:val="18"/>
              </w:rPr>
            </w:pPr>
            <w:r>
              <w:rPr>
                <w:rFonts w:ascii="Arial" w:eastAsia="Arial" w:hAnsi="Arial" w:cs="Arial"/>
                <w:color w:val="000000"/>
                <w:sz w:val="18"/>
                <w:szCs w:val="18"/>
              </w:rPr>
              <w:t>Miejscowość data</w:t>
            </w:r>
            <w:r>
              <w:rPr>
                <w:rFonts w:ascii="Arial" w:eastAsia="Arial" w:hAnsi="Arial" w:cs="Arial"/>
                <w:color w:val="000000"/>
                <w:sz w:val="18"/>
                <w:szCs w:val="18"/>
              </w:rPr>
              <w:tab/>
            </w:r>
            <w:r>
              <w:rPr>
                <w:rFonts w:ascii="Arial" w:eastAsia="Arial" w:hAnsi="Arial" w:cs="Arial"/>
                <w:color w:val="000000"/>
                <w:sz w:val="18"/>
                <w:szCs w:val="18"/>
              </w:rPr>
              <w:tab/>
            </w:r>
            <w:r>
              <w:rPr>
                <w:rFonts w:ascii="Arial" w:eastAsia="Arial" w:hAnsi="Arial" w:cs="Arial"/>
                <w:color w:val="000000"/>
                <w:sz w:val="18"/>
                <w:szCs w:val="18"/>
              </w:rPr>
              <w:tab/>
            </w:r>
            <w:r>
              <w:rPr>
                <w:rFonts w:ascii="Arial" w:eastAsia="Arial" w:hAnsi="Arial" w:cs="Arial"/>
                <w:color w:val="000000"/>
                <w:sz w:val="18"/>
                <w:szCs w:val="18"/>
              </w:rPr>
              <w:tab/>
            </w:r>
          </w:p>
        </w:tc>
        <w:tc>
          <w:tcPr>
            <w:tcW w:w="3119" w:type="dxa"/>
          </w:tcPr>
          <w:p w14:paraId="478C415A" w14:textId="77777777" w:rsidR="00777084" w:rsidRDefault="00777084">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2835" w:type="dxa"/>
            <w:tcBorders>
              <w:top w:val="single" w:sz="4" w:space="0" w:color="000000"/>
              <w:left w:val="nil"/>
              <w:bottom w:val="nil"/>
              <w:right w:val="nil"/>
            </w:tcBorders>
          </w:tcPr>
          <w:p w14:paraId="6AB3E838" w14:textId="77777777" w:rsidR="00777084" w:rsidRDefault="00000000">
            <w:pPr>
              <w:rPr>
                <w:rFonts w:ascii="Arial" w:eastAsia="Arial" w:hAnsi="Arial" w:cs="Arial"/>
                <w:sz w:val="18"/>
                <w:szCs w:val="18"/>
              </w:rPr>
            </w:pPr>
            <w:r>
              <w:rPr>
                <w:rFonts w:ascii="Arial" w:eastAsia="Arial" w:hAnsi="Arial" w:cs="Arial"/>
                <w:sz w:val="18"/>
                <w:szCs w:val="18"/>
              </w:rPr>
              <w:t>Podpis/podpisy osoby/osób uprawnionych/upoważnionych do reprezentowania wykonawcy:</w:t>
            </w:r>
          </w:p>
          <w:p w14:paraId="12E093F9" w14:textId="77777777" w:rsidR="00777084" w:rsidRDefault="00777084">
            <w:pPr>
              <w:widowControl w:val="0"/>
              <w:pBdr>
                <w:top w:val="nil"/>
                <w:left w:val="nil"/>
                <w:bottom w:val="nil"/>
                <w:right w:val="nil"/>
                <w:between w:val="nil"/>
              </w:pBdr>
              <w:spacing w:after="0" w:line="276" w:lineRule="auto"/>
              <w:jc w:val="both"/>
              <w:rPr>
                <w:rFonts w:ascii="Arial" w:eastAsia="Arial" w:hAnsi="Arial" w:cs="Arial"/>
                <w:color w:val="000000"/>
                <w:sz w:val="18"/>
                <w:szCs w:val="18"/>
              </w:rPr>
            </w:pPr>
          </w:p>
        </w:tc>
      </w:tr>
    </w:tbl>
    <w:p w14:paraId="35DBB6A9" w14:textId="77777777" w:rsidR="00777084" w:rsidRDefault="00777084">
      <w:pPr>
        <w:rPr>
          <w:rFonts w:ascii="Arial" w:eastAsia="Arial" w:hAnsi="Arial" w:cs="Arial"/>
          <w:b/>
          <w:sz w:val="18"/>
          <w:szCs w:val="18"/>
        </w:rPr>
      </w:pPr>
    </w:p>
    <w:sectPr w:rsidR="00777084">
      <w:headerReference w:type="even" r:id="rId8"/>
      <w:headerReference w:type="default" r:id="rId9"/>
      <w:footerReference w:type="even" r:id="rId10"/>
      <w:footerReference w:type="default" r:id="rId11"/>
      <w:headerReference w:type="first" r:id="rId12"/>
      <w:footerReference w:type="first" r:id="rId13"/>
      <w:pgSz w:w="11906" w:h="16838"/>
      <w:pgMar w:top="1702"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8E37C2" w14:textId="77777777" w:rsidR="00B21F7F" w:rsidRDefault="00B21F7F">
      <w:pPr>
        <w:spacing w:after="0" w:line="240" w:lineRule="auto"/>
      </w:pPr>
      <w:r>
        <w:separator/>
      </w:r>
    </w:p>
  </w:endnote>
  <w:endnote w:type="continuationSeparator" w:id="0">
    <w:p w14:paraId="51F61C38" w14:textId="77777777" w:rsidR="00B21F7F" w:rsidRDefault="00B21F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261202F5-AFC3-C44A-AC25-DC8AE136F5A2}"/>
  </w:font>
  <w:font w:name="Times New Roman">
    <w:panose1 w:val="02020603050405020304"/>
    <w:charset w:val="00"/>
    <w:family w:val="roman"/>
    <w:pitch w:val="variable"/>
    <w:sig w:usb0="E0002EFF" w:usb1="C000785B" w:usb2="00000009" w:usb3="00000000" w:csb0="000001FF" w:csb1="00000000"/>
    <w:embedRegular r:id="rId3" w:fontKey="{876AAE97-C7C4-5A4F-AF24-D15B2FF96ED2}"/>
    <w:embedBold r:id="rId4" w:fontKey="{DC1F609B-5519-8A46-800E-10E36C98E976}"/>
  </w:font>
  <w:font w:name="Calibri">
    <w:panose1 w:val="020F0502020204030204"/>
    <w:charset w:val="EE"/>
    <w:family w:val="swiss"/>
    <w:pitch w:val="variable"/>
    <w:sig w:usb0="E4002EFF" w:usb1="C000247B" w:usb2="00000009" w:usb3="00000000" w:csb0="000001FF" w:csb1="00000000"/>
    <w:embedRegular r:id="rId5" w:fontKey="{2E9B5798-5DD0-2A4C-964B-21F80BD9DF4D}"/>
    <w:embedBold r:id="rId6" w:fontKey="{9C498EC2-4F05-7242-A7AD-6C00EF934259}"/>
  </w:font>
  <w:font w:name="Arial">
    <w:panose1 w:val="020B0604020202020204"/>
    <w:charset w:val="00"/>
    <w:family w:val="swiss"/>
    <w:pitch w:val="variable"/>
    <w:sig w:usb0="E0002EFF" w:usb1="C000785B" w:usb2="00000009" w:usb3="00000000" w:csb0="000001FF" w:csb1="00000000"/>
    <w:embedRegular r:id="rId7" w:fontKey="{CBEE8CE4-0785-C145-9384-53AB74F075F4}"/>
    <w:embedBold r:id="rId8" w:fontKey="{246A5FF9-D1F6-EC4F-95BA-08F4314A423A}"/>
    <w:embedItalic r:id="rId9" w:fontKey="{5D0FEF53-F207-8C44-9B7A-27CFC6D984DE}"/>
  </w:font>
  <w:font w:name="Cambria">
    <w:panose1 w:val="02040503050406030204"/>
    <w:charset w:val="EE"/>
    <w:family w:val="roman"/>
    <w:pitch w:val="variable"/>
    <w:sig w:usb0="E00006FF" w:usb1="420024FF" w:usb2="02000000" w:usb3="00000000" w:csb0="0000019F" w:csb1="00000000"/>
    <w:embedBold r:id="rId10" w:fontKey="{095FF42C-2BEB-BA4D-8A77-A79771B51F44}"/>
  </w:font>
  <w:font w:name="Segoe UI">
    <w:panose1 w:val="020B0502040204020203"/>
    <w:charset w:val="00"/>
    <w:family w:val="swiss"/>
    <w:pitch w:val="variable"/>
    <w:sig w:usb0="E4002EFF" w:usb1="C000E47F" w:usb2="00000009" w:usb3="00000000" w:csb0="000001FF" w:csb1="00000000"/>
    <w:embedRegular r:id="rId11" w:fontKey="{21ECCF8B-6CB8-2E44-9641-16455AE1B7D8}"/>
  </w:font>
  <w:font w:name="Georgia">
    <w:panose1 w:val="02040502050405020303"/>
    <w:charset w:val="00"/>
    <w:family w:val="roman"/>
    <w:pitch w:val="variable"/>
    <w:sig w:usb0="00000287" w:usb1="00000000" w:usb2="00000000" w:usb3="00000000" w:csb0="0000009F" w:csb1="00000000"/>
    <w:embedRegular r:id="rId12" w:fontKey="{36582EB6-1102-A543-9F3D-DD8996781574}"/>
    <w:embedItalic r:id="rId13" w:fontKey="{B78ADFDD-171B-E44B-A6AD-4CDD3567A53E}"/>
  </w:font>
  <w:font w:name="Calibri Light">
    <w:panose1 w:val="020F0302020204030204"/>
    <w:charset w:val="00"/>
    <w:family w:val="swiss"/>
    <w:pitch w:val="variable"/>
    <w:sig w:usb0="E0002AFF" w:usb1="C000247B" w:usb2="00000009" w:usb3="00000000" w:csb0="000001FF" w:csb1="00000000"/>
    <w:embedRegular r:id="rId14" w:fontKey="{A09535BA-2946-184F-B5A7-6D36DFBDFD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AF998" w14:textId="77777777" w:rsidR="00A326C8" w:rsidRDefault="00A326C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2B320" w14:textId="77777777" w:rsidR="00777084"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t xml:space="preserve">Strona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9D57F5">
      <w:rPr>
        <w:b/>
        <w:noProof/>
        <w:color w:val="000000"/>
        <w:sz w:val="24"/>
        <w:szCs w:val="24"/>
      </w:rPr>
      <w:t>1</w:t>
    </w:r>
    <w:r>
      <w:rPr>
        <w:b/>
        <w:color w:val="000000"/>
        <w:sz w:val="24"/>
        <w:szCs w:val="24"/>
      </w:rPr>
      <w:fldChar w:fldCharType="end"/>
    </w:r>
    <w:r>
      <w:rPr>
        <w:color w:val="000000"/>
      </w:rPr>
      <w:t xml:space="preserve"> z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9D57F5">
      <w:rPr>
        <w:b/>
        <w:noProof/>
        <w:color w:val="000000"/>
        <w:sz w:val="24"/>
        <w:szCs w:val="24"/>
      </w:rPr>
      <w:t>2</w:t>
    </w:r>
    <w:r>
      <w:rPr>
        <w:b/>
        <w:color w:val="000000"/>
        <w:sz w:val="24"/>
        <w:szCs w:val="24"/>
      </w:rPr>
      <w:fldChar w:fldCharType="end"/>
    </w:r>
  </w:p>
  <w:p w14:paraId="651E9EAD" w14:textId="77777777" w:rsidR="00777084" w:rsidRDefault="00777084">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4D1B6" w14:textId="77777777" w:rsidR="00A326C8" w:rsidRDefault="00A326C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D3F78" w14:textId="77777777" w:rsidR="00B21F7F" w:rsidRDefault="00B21F7F">
      <w:pPr>
        <w:spacing w:after="0" w:line="240" w:lineRule="auto"/>
      </w:pPr>
      <w:r>
        <w:separator/>
      </w:r>
    </w:p>
  </w:footnote>
  <w:footnote w:type="continuationSeparator" w:id="0">
    <w:p w14:paraId="2C2F5744" w14:textId="77777777" w:rsidR="00B21F7F" w:rsidRDefault="00B21F7F">
      <w:pPr>
        <w:spacing w:after="0" w:line="240" w:lineRule="auto"/>
      </w:pPr>
      <w:r>
        <w:continuationSeparator/>
      </w:r>
    </w:p>
  </w:footnote>
  <w:footnote w:id="1">
    <w:p w14:paraId="67CAEC63" w14:textId="77777777" w:rsidR="00777084" w:rsidRDefault="00000000">
      <w:pPr>
        <w:spacing w:after="0" w:line="240" w:lineRule="auto"/>
        <w:rPr>
          <w:sz w:val="20"/>
          <w:szCs w:val="20"/>
        </w:rPr>
      </w:pPr>
      <w:r>
        <w:rPr>
          <w:vertAlign w:val="superscript"/>
        </w:rPr>
        <w:footnoteRef/>
      </w:r>
      <w:r>
        <w:rPr>
          <w:sz w:val="20"/>
          <w:szCs w:val="20"/>
        </w:rPr>
        <w:t xml:space="preserve"> </w:t>
      </w:r>
      <w:r>
        <w:rPr>
          <w:rFonts w:ascii="Arial" w:eastAsia="Arial" w:hAnsi="Arial" w:cs="Arial"/>
          <w:sz w:val="18"/>
          <w:szCs w:val="18"/>
        </w:rPr>
        <w:t>Cena oraz okres gwarancji podlegają ocenie w kryterium oceny ofert. Więcej informacji w punktach od XIII do XV Zapytania ofertowego.</w:t>
      </w:r>
    </w:p>
  </w:footnote>
  <w:footnote w:id="2">
    <w:p w14:paraId="6EDB7372" w14:textId="5B25087E" w:rsidR="00777084" w:rsidRDefault="00000000">
      <w:pPr>
        <w:spacing w:after="0" w:line="240" w:lineRule="auto"/>
        <w:rPr>
          <w:sz w:val="20"/>
          <w:szCs w:val="20"/>
        </w:rPr>
      </w:pPr>
      <w:r>
        <w:rPr>
          <w:vertAlign w:val="superscript"/>
        </w:rPr>
        <w:footnoteRef/>
      </w:r>
      <w:r>
        <w:rPr>
          <w:sz w:val="20"/>
          <w:szCs w:val="20"/>
        </w:rPr>
        <w:t xml:space="preserve"> </w:t>
      </w:r>
      <w:r>
        <w:rPr>
          <w:rFonts w:ascii="Arial" w:eastAsia="Arial" w:hAnsi="Arial" w:cs="Arial"/>
          <w:sz w:val="18"/>
          <w:szCs w:val="18"/>
        </w:rPr>
        <w:t>Dostawa</w:t>
      </w:r>
      <w:r w:rsidR="009D57F5">
        <w:rPr>
          <w:rFonts w:ascii="Arial" w:eastAsia="Arial" w:hAnsi="Arial" w:cs="Arial"/>
          <w:sz w:val="18"/>
          <w:szCs w:val="18"/>
        </w:rPr>
        <w:t>, t</w:t>
      </w:r>
      <w:r w:rsidR="009D57F5" w:rsidRPr="009D0DD4">
        <w:rPr>
          <w:rFonts w:ascii="Arial" w:eastAsia="Arial" w:hAnsi="Arial" w:cs="Arial"/>
          <w:sz w:val="18"/>
          <w:szCs w:val="18"/>
        </w:rPr>
        <w:t>esty urządzenia i</w:t>
      </w:r>
      <w:r w:rsidR="009D57F5">
        <w:rPr>
          <w:rFonts w:ascii="Arial" w:eastAsia="Arial" w:hAnsi="Arial" w:cs="Arial"/>
          <w:sz w:val="18"/>
          <w:szCs w:val="18"/>
        </w:rPr>
        <w:t xml:space="preserve"> jego</w:t>
      </w:r>
      <w:r w:rsidR="009D57F5" w:rsidRPr="009D0DD4">
        <w:rPr>
          <w:rFonts w:ascii="Arial" w:eastAsia="Arial" w:hAnsi="Arial" w:cs="Arial"/>
          <w:sz w:val="18"/>
          <w:szCs w:val="18"/>
        </w:rPr>
        <w:t xml:space="preserve"> rozruch</w:t>
      </w:r>
      <w:r w:rsidR="009D57F5">
        <w:rPr>
          <w:rFonts w:ascii="Arial" w:eastAsia="Arial" w:hAnsi="Arial" w:cs="Arial"/>
          <w:sz w:val="18"/>
          <w:szCs w:val="18"/>
        </w:rPr>
        <w:t xml:space="preserve"> oraz szkolenie operatorskie są</w:t>
      </w:r>
      <w:r>
        <w:rPr>
          <w:rFonts w:ascii="Arial" w:eastAsia="Arial" w:hAnsi="Arial" w:cs="Arial"/>
          <w:sz w:val="18"/>
          <w:szCs w:val="18"/>
        </w:rPr>
        <w:t xml:space="preserve"> warunk</w:t>
      </w:r>
      <w:r w:rsidR="009D57F5">
        <w:rPr>
          <w:rFonts w:ascii="Arial" w:eastAsia="Arial" w:hAnsi="Arial" w:cs="Arial"/>
          <w:sz w:val="18"/>
          <w:szCs w:val="18"/>
        </w:rPr>
        <w:t>ami</w:t>
      </w:r>
      <w:r>
        <w:rPr>
          <w:rFonts w:ascii="Arial" w:eastAsia="Arial" w:hAnsi="Arial" w:cs="Arial"/>
          <w:sz w:val="18"/>
          <w:szCs w:val="18"/>
        </w:rPr>
        <w:t xml:space="preserve"> obligatoryjnym</w:t>
      </w:r>
      <w:r w:rsidR="009D57F5">
        <w:rPr>
          <w:rFonts w:ascii="Arial" w:eastAsia="Arial" w:hAnsi="Arial" w:cs="Arial"/>
          <w:sz w:val="18"/>
          <w:szCs w:val="18"/>
        </w:rPr>
        <w:t>i</w:t>
      </w:r>
      <w:r>
        <w:rPr>
          <w:rFonts w:ascii="Arial" w:eastAsia="Arial" w:hAnsi="Arial" w:cs="Arial"/>
          <w:sz w:val="18"/>
          <w:szCs w:val="18"/>
        </w:rPr>
        <w:t xml:space="preserve"> i mus</w:t>
      </w:r>
      <w:r w:rsidR="009D57F5">
        <w:rPr>
          <w:rFonts w:ascii="Arial" w:eastAsia="Arial" w:hAnsi="Arial" w:cs="Arial"/>
          <w:sz w:val="18"/>
          <w:szCs w:val="18"/>
        </w:rPr>
        <w:t>zą</w:t>
      </w:r>
      <w:r>
        <w:rPr>
          <w:rFonts w:ascii="Arial" w:eastAsia="Arial" w:hAnsi="Arial" w:cs="Arial"/>
          <w:sz w:val="18"/>
          <w:szCs w:val="18"/>
        </w:rPr>
        <w:t xml:space="preserve"> być uwzględnion</w:t>
      </w:r>
      <w:r w:rsidR="009D57F5">
        <w:rPr>
          <w:rFonts w:ascii="Arial" w:eastAsia="Arial" w:hAnsi="Arial" w:cs="Arial"/>
          <w:sz w:val="18"/>
          <w:szCs w:val="18"/>
        </w:rPr>
        <w:t>e</w:t>
      </w:r>
      <w:r>
        <w:rPr>
          <w:rFonts w:ascii="Arial" w:eastAsia="Arial" w:hAnsi="Arial" w:cs="Arial"/>
          <w:sz w:val="18"/>
          <w:szCs w:val="18"/>
        </w:rPr>
        <w:t xml:space="preserve"> w cenie dotyczącej przedmiotu zapytania.</w:t>
      </w:r>
    </w:p>
  </w:footnote>
  <w:footnote w:id="3">
    <w:p w14:paraId="73E8C250" w14:textId="77777777" w:rsidR="00777084" w:rsidRDefault="00000000">
      <w:pPr>
        <w:spacing w:after="0" w:line="240" w:lineRule="auto"/>
        <w:rPr>
          <w:sz w:val="20"/>
          <w:szCs w:val="20"/>
        </w:rPr>
      </w:pPr>
      <w:r>
        <w:rPr>
          <w:vertAlign w:val="superscript"/>
        </w:rPr>
        <w:footnoteRef/>
      </w:r>
      <w:r>
        <w:rPr>
          <w:sz w:val="20"/>
          <w:szCs w:val="20"/>
        </w:rPr>
        <w:t xml:space="preserve"> </w:t>
      </w:r>
      <w:r>
        <w:rPr>
          <w:rFonts w:ascii="Arial" w:eastAsia="Arial" w:hAnsi="Arial" w:cs="Arial"/>
          <w:sz w:val="18"/>
          <w:szCs w:val="18"/>
        </w:rPr>
        <w:t>Warunki dotyczące wymaganego terminu realizacji znajdują się w pkt. XII zapytania ofertowego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EC396" w14:textId="77777777" w:rsidR="00A326C8" w:rsidRDefault="00A326C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1D1D7" w14:textId="77777777" w:rsidR="00777084" w:rsidRDefault="00000000">
    <w:pPr>
      <w:pBdr>
        <w:top w:val="nil"/>
        <w:left w:val="nil"/>
        <w:bottom w:val="nil"/>
        <w:right w:val="nil"/>
        <w:between w:val="nil"/>
      </w:pBdr>
      <w:tabs>
        <w:tab w:val="center" w:pos="4536"/>
        <w:tab w:val="right" w:pos="9072"/>
      </w:tabs>
      <w:spacing w:after="0" w:line="240" w:lineRule="auto"/>
      <w:rPr>
        <w:color w:val="000000"/>
      </w:rPr>
    </w:pPr>
    <w:r>
      <w:rPr>
        <w:noProof/>
      </w:rPr>
      <w:drawing>
        <wp:anchor distT="0" distB="0" distL="114300" distR="114300" simplePos="0" relativeHeight="251658240" behindDoc="0" locked="0" layoutInCell="1" hidden="0" allowOverlap="1" wp14:anchorId="21BEEC9E" wp14:editId="5046F752">
          <wp:simplePos x="0" y="0"/>
          <wp:positionH relativeFrom="margin">
            <wp:align>center</wp:align>
          </wp:positionH>
          <wp:positionV relativeFrom="paragraph">
            <wp:posOffset>-182245</wp:posOffset>
          </wp:positionV>
          <wp:extent cx="6636385" cy="569857"/>
          <wp:effectExtent l="0" t="0" r="0" b="0"/>
          <wp:wrapNone/>
          <wp:docPr id="66685255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36385" cy="569857"/>
                  </a:xfrm>
                  <a:prstGeom prst="rect">
                    <a:avLst/>
                  </a:prstGeom>
                  <a:ln/>
                </pic:spPr>
              </pic:pic>
            </a:graphicData>
          </a:graphic>
        </wp:anchor>
      </w:drawing>
    </w:r>
  </w:p>
  <w:p w14:paraId="3ACC0DDB" w14:textId="77777777" w:rsidR="00777084" w:rsidRDefault="00777084">
    <w:pPr>
      <w:pBdr>
        <w:top w:val="nil"/>
        <w:left w:val="nil"/>
        <w:bottom w:val="nil"/>
        <w:right w:val="nil"/>
        <w:between w:val="nil"/>
      </w:pBdr>
      <w:tabs>
        <w:tab w:val="center" w:pos="4536"/>
        <w:tab w:val="right" w:pos="9072"/>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94508" w14:textId="77777777" w:rsidR="00A326C8" w:rsidRDefault="00A326C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226"/>
    <w:multiLevelType w:val="hybridMultilevel"/>
    <w:tmpl w:val="C9FA2544"/>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15:restartNumberingAfterBreak="0">
    <w:nsid w:val="11A50E94"/>
    <w:multiLevelType w:val="multilevel"/>
    <w:tmpl w:val="CEC4C70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5E3F12"/>
    <w:multiLevelType w:val="multilevel"/>
    <w:tmpl w:val="B1F0E6F8"/>
    <w:lvl w:ilvl="0">
      <w:start w:val="1"/>
      <w:numFmt w:val="decimal"/>
      <w:pStyle w:val="Nagwek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5A43D17"/>
    <w:multiLevelType w:val="multilevel"/>
    <w:tmpl w:val="D298CA38"/>
    <w:lvl w:ilvl="0">
      <w:start w:val="1"/>
      <w:numFmt w:val="bullet"/>
      <w:lvlText w:val="●"/>
      <w:lvlJc w:val="left"/>
      <w:pPr>
        <w:ind w:left="1713" w:hanging="360"/>
      </w:pPr>
      <w:rPr>
        <w:rFonts w:ascii="Noto Sans Symbols" w:eastAsia="Noto Sans Symbols" w:hAnsi="Noto Sans Symbols" w:cs="Noto Sans Symbols"/>
      </w:rPr>
    </w:lvl>
    <w:lvl w:ilvl="1">
      <w:start w:val="1"/>
      <w:numFmt w:val="bullet"/>
      <w:lvlText w:val="o"/>
      <w:lvlJc w:val="left"/>
      <w:pPr>
        <w:ind w:left="2433" w:hanging="360"/>
      </w:pPr>
      <w:rPr>
        <w:rFonts w:ascii="Courier New" w:eastAsia="Courier New" w:hAnsi="Courier New" w:cs="Courier New"/>
      </w:rPr>
    </w:lvl>
    <w:lvl w:ilvl="2">
      <w:start w:val="1"/>
      <w:numFmt w:val="bullet"/>
      <w:lvlText w:val="▪"/>
      <w:lvlJc w:val="left"/>
      <w:pPr>
        <w:ind w:left="3153" w:hanging="360"/>
      </w:pPr>
      <w:rPr>
        <w:rFonts w:ascii="Noto Sans Symbols" w:eastAsia="Noto Sans Symbols" w:hAnsi="Noto Sans Symbols" w:cs="Noto Sans Symbols"/>
      </w:rPr>
    </w:lvl>
    <w:lvl w:ilvl="3">
      <w:start w:val="1"/>
      <w:numFmt w:val="bullet"/>
      <w:lvlText w:val="●"/>
      <w:lvlJc w:val="left"/>
      <w:pPr>
        <w:ind w:left="3873" w:hanging="360"/>
      </w:pPr>
      <w:rPr>
        <w:rFonts w:ascii="Noto Sans Symbols" w:eastAsia="Noto Sans Symbols" w:hAnsi="Noto Sans Symbols" w:cs="Noto Sans Symbols"/>
      </w:rPr>
    </w:lvl>
    <w:lvl w:ilvl="4">
      <w:start w:val="1"/>
      <w:numFmt w:val="bullet"/>
      <w:lvlText w:val="o"/>
      <w:lvlJc w:val="left"/>
      <w:pPr>
        <w:ind w:left="4593" w:hanging="360"/>
      </w:pPr>
      <w:rPr>
        <w:rFonts w:ascii="Courier New" w:eastAsia="Courier New" w:hAnsi="Courier New" w:cs="Courier New"/>
      </w:rPr>
    </w:lvl>
    <w:lvl w:ilvl="5">
      <w:start w:val="1"/>
      <w:numFmt w:val="bullet"/>
      <w:lvlText w:val="▪"/>
      <w:lvlJc w:val="left"/>
      <w:pPr>
        <w:ind w:left="5313" w:hanging="360"/>
      </w:pPr>
      <w:rPr>
        <w:rFonts w:ascii="Noto Sans Symbols" w:eastAsia="Noto Sans Symbols" w:hAnsi="Noto Sans Symbols" w:cs="Noto Sans Symbols"/>
      </w:rPr>
    </w:lvl>
    <w:lvl w:ilvl="6">
      <w:start w:val="1"/>
      <w:numFmt w:val="bullet"/>
      <w:lvlText w:val="●"/>
      <w:lvlJc w:val="left"/>
      <w:pPr>
        <w:ind w:left="6033" w:hanging="360"/>
      </w:pPr>
      <w:rPr>
        <w:rFonts w:ascii="Noto Sans Symbols" w:eastAsia="Noto Sans Symbols" w:hAnsi="Noto Sans Symbols" w:cs="Noto Sans Symbols"/>
      </w:rPr>
    </w:lvl>
    <w:lvl w:ilvl="7">
      <w:start w:val="1"/>
      <w:numFmt w:val="bullet"/>
      <w:lvlText w:val="o"/>
      <w:lvlJc w:val="left"/>
      <w:pPr>
        <w:ind w:left="6753" w:hanging="360"/>
      </w:pPr>
      <w:rPr>
        <w:rFonts w:ascii="Courier New" w:eastAsia="Courier New" w:hAnsi="Courier New" w:cs="Courier New"/>
      </w:rPr>
    </w:lvl>
    <w:lvl w:ilvl="8">
      <w:start w:val="1"/>
      <w:numFmt w:val="bullet"/>
      <w:lvlText w:val="▪"/>
      <w:lvlJc w:val="left"/>
      <w:pPr>
        <w:ind w:left="7473" w:hanging="360"/>
      </w:pPr>
      <w:rPr>
        <w:rFonts w:ascii="Noto Sans Symbols" w:eastAsia="Noto Sans Symbols" w:hAnsi="Noto Sans Symbols" w:cs="Noto Sans Symbols"/>
      </w:rPr>
    </w:lvl>
  </w:abstractNum>
  <w:abstractNum w:abstractNumId="4" w15:restartNumberingAfterBreak="0">
    <w:nsid w:val="2BA64593"/>
    <w:multiLevelType w:val="multilevel"/>
    <w:tmpl w:val="B99E62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6F80941"/>
    <w:multiLevelType w:val="multilevel"/>
    <w:tmpl w:val="F5F4528A"/>
    <w:lvl w:ilvl="0">
      <w:start w:val="1"/>
      <w:numFmt w:val="upperRoman"/>
      <w:lvlText w:val="%1."/>
      <w:lvlJc w:val="right"/>
      <w:pPr>
        <w:ind w:left="720" w:hanging="360"/>
      </w:pPr>
      <w:rPr>
        <w:b/>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rPr>
        <w:b w:val="0"/>
        <w:bCs/>
      </w:rPr>
    </w:lvl>
    <w:lvl w:ilvl="4">
      <w:start w:val="1"/>
      <w:numFmt w:val="bullet"/>
      <w:lvlText w:val="●"/>
      <w:lvlJc w:val="left"/>
      <w:pPr>
        <w:ind w:left="3600" w:hanging="360"/>
      </w:pPr>
      <w:rPr>
        <w:rFonts w:ascii="Noto Sans Symbols" w:eastAsia="Noto Sans Symbols" w:hAnsi="Noto Sans Symbols" w:cs="Noto Sans Symbols"/>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bullet"/>
      <w:lvlText w:val="●"/>
      <w:lvlJc w:val="left"/>
      <w:pPr>
        <w:ind w:left="5760" w:hanging="360"/>
      </w:pPr>
      <w:rPr>
        <w:rFonts w:ascii="Noto Sans Symbols" w:eastAsia="Noto Sans Symbols" w:hAnsi="Noto Sans Symbols" w:cs="Noto Sans Symbols"/>
      </w:rPr>
    </w:lvl>
    <w:lvl w:ilvl="8">
      <w:start w:val="1"/>
      <w:numFmt w:val="lowerRoman"/>
      <w:lvlText w:val="%9."/>
      <w:lvlJc w:val="right"/>
      <w:pPr>
        <w:ind w:left="6480" w:hanging="180"/>
      </w:pPr>
    </w:lvl>
  </w:abstractNum>
  <w:abstractNum w:abstractNumId="6" w15:restartNumberingAfterBreak="0">
    <w:nsid w:val="5E483E32"/>
    <w:multiLevelType w:val="multilevel"/>
    <w:tmpl w:val="95682F3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656C1E9E"/>
    <w:multiLevelType w:val="multilevel"/>
    <w:tmpl w:val="9D3ECFA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num w:numId="1" w16cid:durableId="120193064">
    <w:abstractNumId w:val="1"/>
  </w:num>
  <w:num w:numId="2" w16cid:durableId="48237913">
    <w:abstractNumId w:val="7"/>
  </w:num>
  <w:num w:numId="3" w16cid:durableId="1884977668">
    <w:abstractNumId w:val="6"/>
  </w:num>
  <w:num w:numId="4" w16cid:durableId="752554289">
    <w:abstractNumId w:val="4"/>
  </w:num>
  <w:num w:numId="5" w16cid:durableId="609630440">
    <w:abstractNumId w:val="2"/>
  </w:num>
  <w:num w:numId="6" w16cid:durableId="156073429">
    <w:abstractNumId w:val="3"/>
  </w:num>
  <w:num w:numId="7" w16cid:durableId="366298459">
    <w:abstractNumId w:val="0"/>
  </w:num>
  <w:num w:numId="8" w16cid:durableId="19833482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084"/>
    <w:rsid w:val="000A0299"/>
    <w:rsid w:val="002305EE"/>
    <w:rsid w:val="002863AE"/>
    <w:rsid w:val="002D279D"/>
    <w:rsid w:val="003E69F5"/>
    <w:rsid w:val="0053354D"/>
    <w:rsid w:val="00563539"/>
    <w:rsid w:val="00573ED5"/>
    <w:rsid w:val="006A75F9"/>
    <w:rsid w:val="006B78C3"/>
    <w:rsid w:val="006D6B00"/>
    <w:rsid w:val="006F2BB7"/>
    <w:rsid w:val="00713CAF"/>
    <w:rsid w:val="00777084"/>
    <w:rsid w:val="007C48E5"/>
    <w:rsid w:val="007E4220"/>
    <w:rsid w:val="008560BB"/>
    <w:rsid w:val="008A48FE"/>
    <w:rsid w:val="00990184"/>
    <w:rsid w:val="009D57F5"/>
    <w:rsid w:val="009F070F"/>
    <w:rsid w:val="00A326C8"/>
    <w:rsid w:val="00B16934"/>
    <w:rsid w:val="00B21F7F"/>
    <w:rsid w:val="00B8172A"/>
    <w:rsid w:val="00BB167E"/>
    <w:rsid w:val="00CA15BE"/>
    <w:rsid w:val="00CE0783"/>
    <w:rsid w:val="00CE73C0"/>
    <w:rsid w:val="00D20FE3"/>
    <w:rsid w:val="00D81BF5"/>
    <w:rsid w:val="00F0517C"/>
    <w:rsid w:val="00F264E6"/>
    <w:rsid w:val="00F97FAC"/>
    <w:rsid w:val="00FA41B9"/>
    <w:rsid w:val="00FC312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AFE363"/>
  <w15:docId w15:val="{E5E3A73A-4079-4E62-AD37-172BC6B91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D57F5"/>
  </w:style>
  <w:style w:type="paragraph" w:styleId="Nagwek1">
    <w:name w:val="heading 1"/>
    <w:basedOn w:val="Normalny"/>
    <w:next w:val="Normalny"/>
    <w:link w:val="Nagwek1Znak"/>
    <w:uiPriority w:val="9"/>
    <w:qFormat/>
    <w:rsid w:val="00750F3C"/>
    <w:pPr>
      <w:keepNext/>
      <w:keepLines/>
      <w:numPr>
        <w:numId w:val="5"/>
      </w:numPr>
      <w:spacing w:before="120" w:after="120" w:line="288" w:lineRule="auto"/>
      <w:ind w:left="0" w:hanging="284"/>
      <w:outlineLvl w:val="0"/>
    </w:pPr>
    <w:rPr>
      <w:rFonts w:ascii="Arial" w:eastAsiaTheme="majorEastAsia" w:hAnsi="Arial" w:cstheme="majorBidi"/>
      <w:b/>
      <w:sz w:val="18"/>
      <w:szCs w:val="32"/>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link w:val="Nagwek3Znak"/>
    <w:uiPriority w:val="9"/>
    <w:semiHidden/>
    <w:unhideWhenUsed/>
    <w:qFormat/>
    <w:rsid w:val="000B62A7"/>
    <w:pPr>
      <w:keepNext/>
      <w:spacing w:before="240" w:after="60" w:line="240" w:lineRule="auto"/>
      <w:outlineLvl w:val="2"/>
    </w:pPr>
    <w:rPr>
      <w:rFonts w:ascii="Cambria" w:eastAsia="Times New Roman" w:hAnsi="Cambria" w:cs="Times New Roman"/>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Nagwek">
    <w:name w:val="header"/>
    <w:basedOn w:val="Normalny"/>
    <w:link w:val="NagwekZnak"/>
    <w:uiPriority w:val="99"/>
    <w:unhideWhenUsed/>
    <w:rsid w:val="000B62A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B62A7"/>
  </w:style>
  <w:style w:type="paragraph" w:styleId="Stopka">
    <w:name w:val="footer"/>
    <w:basedOn w:val="Normalny"/>
    <w:link w:val="StopkaZnak"/>
    <w:uiPriority w:val="99"/>
    <w:unhideWhenUsed/>
    <w:rsid w:val="000B62A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B62A7"/>
  </w:style>
  <w:style w:type="character" w:customStyle="1" w:styleId="Nagwek3Znak">
    <w:name w:val="Nagłówek 3 Znak"/>
    <w:basedOn w:val="Domylnaczcionkaakapitu"/>
    <w:link w:val="Nagwek3"/>
    <w:uiPriority w:val="9"/>
    <w:rsid w:val="000B62A7"/>
    <w:rPr>
      <w:rFonts w:ascii="Cambria" w:eastAsia="Times New Roman" w:hAnsi="Cambria" w:cs="Times New Roman"/>
      <w:b/>
      <w:bCs/>
      <w:sz w:val="26"/>
      <w:szCs w:val="26"/>
    </w:rPr>
  </w:style>
  <w:style w:type="paragraph" w:customStyle="1" w:styleId="Standard">
    <w:name w:val="Standard"/>
    <w:rsid w:val="000B62A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iPriority w:val="99"/>
    <w:rsid w:val="000B62A7"/>
    <w:pPr>
      <w:suppressAutoHyphens/>
      <w:spacing w:before="100" w:after="100" w:line="240" w:lineRule="auto"/>
      <w:ind w:left="567" w:firstLine="1"/>
    </w:pPr>
    <w:rPr>
      <w:rFonts w:ascii="Times New Roman" w:eastAsia="Times New Roman" w:hAnsi="Times New Roman" w:cs="Times New Roman"/>
      <w:sz w:val="20"/>
      <w:szCs w:val="20"/>
    </w:rPr>
  </w:style>
  <w:style w:type="character" w:customStyle="1" w:styleId="Tekstpodstawowy2Znak">
    <w:name w:val="Tekst podstawowy 2 Znak"/>
    <w:basedOn w:val="Domylnaczcionkaakapitu"/>
    <w:link w:val="Tekstpodstawowy2"/>
    <w:uiPriority w:val="99"/>
    <w:rsid w:val="000B62A7"/>
    <w:rPr>
      <w:rFonts w:ascii="Times New Roman" w:eastAsia="Times New Roman" w:hAnsi="Times New Roman" w:cs="Times New Roman"/>
      <w:sz w:val="20"/>
      <w:szCs w:val="20"/>
    </w:rPr>
  </w:style>
  <w:style w:type="character" w:styleId="Pogrubienie">
    <w:name w:val="Strong"/>
    <w:uiPriority w:val="22"/>
    <w:qFormat/>
    <w:rsid w:val="000B62A7"/>
    <w:rPr>
      <w:b/>
      <w:bCs/>
    </w:rPr>
  </w:style>
  <w:style w:type="paragraph" w:styleId="Bezodstpw">
    <w:name w:val="No Spacing"/>
    <w:uiPriority w:val="1"/>
    <w:qFormat/>
    <w:rsid w:val="000B62A7"/>
    <w:pPr>
      <w:spacing w:after="0" w:line="240" w:lineRule="auto"/>
    </w:pPr>
    <w:rPr>
      <w:rFonts w:ascii="Times New Roman" w:eastAsia="Times New Roman" w:hAnsi="Times New Roman" w:cs="Times New Roman"/>
      <w:sz w:val="24"/>
      <w:szCs w:val="24"/>
    </w:rPr>
  </w:style>
  <w:style w:type="paragraph" w:styleId="Akapitzlist">
    <w:name w:val="List Paragraph"/>
    <w:aliases w:val="L1,Numerowanie,List Paragraph_0,Resume Title,Citation List,Ha,List Paragraph1,Body,List Paragraph_Table bullets,Bullet List Paragraph,Listes,Paragraphe de liste 2,Reference list,Lettre d'introduction,Paragrafo elenco,List Paragraph"/>
    <w:basedOn w:val="Normalny"/>
    <w:link w:val="AkapitzlistZnak"/>
    <w:uiPriority w:val="34"/>
    <w:qFormat/>
    <w:rsid w:val="000B62A7"/>
    <w:pPr>
      <w:spacing w:after="0" w:line="240" w:lineRule="auto"/>
      <w:ind w:left="708"/>
    </w:pPr>
    <w:rPr>
      <w:rFonts w:ascii="Times New Roman" w:eastAsia="Times New Roman" w:hAnsi="Times New Roman" w:cs="Times New Roman"/>
      <w:sz w:val="24"/>
      <w:szCs w:val="24"/>
    </w:rPr>
  </w:style>
  <w:style w:type="character" w:customStyle="1" w:styleId="go">
    <w:name w:val="go"/>
    <w:basedOn w:val="Domylnaczcionkaakapitu"/>
    <w:rsid w:val="000B62A7"/>
  </w:style>
  <w:style w:type="character" w:styleId="Odwoaniedokomentarza">
    <w:name w:val="annotation reference"/>
    <w:basedOn w:val="Domylnaczcionkaakapitu"/>
    <w:uiPriority w:val="99"/>
    <w:semiHidden/>
    <w:unhideWhenUsed/>
    <w:rsid w:val="009F334D"/>
    <w:rPr>
      <w:sz w:val="16"/>
      <w:szCs w:val="16"/>
    </w:rPr>
  </w:style>
  <w:style w:type="paragraph" w:styleId="Tekstkomentarza">
    <w:name w:val="annotation text"/>
    <w:basedOn w:val="Normalny"/>
    <w:link w:val="TekstkomentarzaZnak"/>
    <w:uiPriority w:val="99"/>
    <w:unhideWhenUsed/>
    <w:rsid w:val="009F334D"/>
    <w:pPr>
      <w:spacing w:line="240" w:lineRule="auto"/>
    </w:pPr>
    <w:rPr>
      <w:sz w:val="20"/>
      <w:szCs w:val="20"/>
    </w:rPr>
  </w:style>
  <w:style w:type="character" w:customStyle="1" w:styleId="TekstkomentarzaZnak">
    <w:name w:val="Tekst komentarza Znak"/>
    <w:basedOn w:val="Domylnaczcionkaakapitu"/>
    <w:link w:val="Tekstkomentarza"/>
    <w:uiPriority w:val="99"/>
    <w:rsid w:val="009F334D"/>
    <w:rPr>
      <w:sz w:val="20"/>
      <w:szCs w:val="20"/>
    </w:rPr>
  </w:style>
  <w:style w:type="paragraph" w:styleId="Tematkomentarza">
    <w:name w:val="annotation subject"/>
    <w:basedOn w:val="Tekstkomentarza"/>
    <w:next w:val="Tekstkomentarza"/>
    <w:link w:val="TematkomentarzaZnak"/>
    <w:uiPriority w:val="99"/>
    <w:semiHidden/>
    <w:unhideWhenUsed/>
    <w:rsid w:val="009F334D"/>
    <w:rPr>
      <w:b/>
      <w:bCs/>
    </w:rPr>
  </w:style>
  <w:style w:type="character" w:customStyle="1" w:styleId="TematkomentarzaZnak">
    <w:name w:val="Temat komentarza Znak"/>
    <w:basedOn w:val="TekstkomentarzaZnak"/>
    <w:link w:val="Tematkomentarza"/>
    <w:uiPriority w:val="99"/>
    <w:semiHidden/>
    <w:rsid w:val="009F334D"/>
    <w:rPr>
      <w:b/>
      <w:bCs/>
      <w:sz w:val="20"/>
      <w:szCs w:val="20"/>
    </w:rPr>
  </w:style>
  <w:style w:type="paragraph" w:styleId="Tekstdymka">
    <w:name w:val="Balloon Text"/>
    <w:basedOn w:val="Normalny"/>
    <w:link w:val="TekstdymkaZnak"/>
    <w:uiPriority w:val="99"/>
    <w:semiHidden/>
    <w:unhideWhenUsed/>
    <w:rsid w:val="009F334D"/>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9F334D"/>
    <w:rPr>
      <w:rFonts w:ascii="Segoe UI" w:hAnsi="Segoe UI" w:cs="Segoe UI"/>
      <w:sz w:val="18"/>
      <w:szCs w:val="18"/>
    </w:rPr>
  </w:style>
  <w:style w:type="paragraph" w:customStyle="1" w:styleId="WW-Tekstpodstawowy2">
    <w:name w:val="WW-Tekst podstawowy 2"/>
    <w:basedOn w:val="Standard"/>
    <w:uiPriority w:val="99"/>
    <w:rsid w:val="004A3731"/>
    <w:pPr>
      <w:spacing w:line="360" w:lineRule="auto"/>
    </w:pPr>
    <w:rPr>
      <w:sz w:val="26"/>
      <w:szCs w:val="26"/>
    </w:rPr>
  </w:style>
  <w:style w:type="paragraph" w:styleId="Tekstpodstawowy">
    <w:name w:val="Body Text"/>
    <w:aliases w:val="Tekst podstawowy Znak2,Tekst podstawowy Znak Znak2,Tekst podstawowy Znak1 Znak,Tekst podstawowy Znak1 Znak Znak Znak,Tekst podstawowy Znak Znak Znak Znak Znak Znak,Tekst podstawowy Znak Znak1 Znak Znak Znak,a2,Znak Znak Znak Znak Znak"/>
    <w:basedOn w:val="Normalny"/>
    <w:link w:val="TekstpodstawowyZnak"/>
    <w:uiPriority w:val="99"/>
    <w:rsid w:val="004A3731"/>
    <w:pPr>
      <w:spacing w:after="120" w:line="240" w:lineRule="auto"/>
    </w:pPr>
    <w:rPr>
      <w:rFonts w:ascii="Times New Roman" w:eastAsia="Times New Roman" w:hAnsi="Times New Roman" w:cs="Times New Roman"/>
      <w:sz w:val="20"/>
      <w:szCs w:val="20"/>
    </w:rPr>
  </w:style>
  <w:style w:type="character" w:customStyle="1" w:styleId="TekstpodstawowyZnak">
    <w:name w:val="Tekst podstawowy Znak"/>
    <w:aliases w:val="Tekst podstawowy Znak2 Znak,Tekst podstawowy Znak Znak2 Znak,Tekst podstawowy Znak1 Znak Znak,Tekst podstawowy Znak1 Znak Znak Znak Znak,Tekst podstawowy Znak Znak Znak Znak Znak Znak Znak,a2 Znak,Znak Znak Znak Znak Znak Znak"/>
    <w:basedOn w:val="Domylnaczcionkaakapitu"/>
    <w:link w:val="Tekstpodstawowy"/>
    <w:uiPriority w:val="99"/>
    <w:rsid w:val="004A3731"/>
    <w:rPr>
      <w:rFonts w:ascii="Times New Roman" w:eastAsia="Times New Roman" w:hAnsi="Times New Roman" w:cs="Times New Roman"/>
      <w:sz w:val="20"/>
      <w:szCs w:val="20"/>
    </w:rPr>
  </w:style>
  <w:style w:type="paragraph" w:styleId="NormalnyWeb">
    <w:name w:val="Normal (Web)"/>
    <w:basedOn w:val="Normalny"/>
    <w:uiPriority w:val="99"/>
    <w:semiHidden/>
    <w:unhideWhenUsed/>
    <w:rsid w:val="000575B4"/>
    <w:rPr>
      <w:rFonts w:ascii="Times New Roman" w:hAnsi="Times New Roman" w:cs="Times New Roman"/>
      <w:sz w:val="24"/>
      <w:szCs w:val="24"/>
    </w:rPr>
  </w:style>
  <w:style w:type="character" w:styleId="Hipercze">
    <w:name w:val="Hyperlink"/>
    <w:basedOn w:val="Domylnaczcionkaakapitu"/>
    <w:uiPriority w:val="99"/>
    <w:unhideWhenUsed/>
    <w:rsid w:val="000575B4"/>
    <w:rPr>
      <w:color w:val="0563C1" w:themeColor="hyperlink"/>
      <w:u w:val="single"/>
    </w:rPr>
  </w:style>
  <w:style w:type="character" w:customStyle="1" w:styleId="Nierozpoznanawzmianka1">
    <w:name w:val="Nierozpoznana wzmianka1"/>
    <w:basedOn w:val="Domylnaczcionkaakapitu"/>
    <w:uiPriority w:val="99"/>
    <w:semiHidden/>
    <w:unhideWhenUsed/>
    <w:rsid w:val="000575B4"/>
    <w:rPr>
      <w:color w:val="605E5C"/>
      <w:shd w:val="clear" w:color="auto" w:fill="E1DFDD"/>
    </w:rPr>
  </w:style>
  <w:style w:type="paragraph" w:customStyle="1" w:styleId="paragraph">
    <w:name w:val="paragraph"/>
    <w:basedOn w:val="Normalny"/>
    <w:rsid w:val="00703E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omylnaczcionkaakapitu"/>
    <w:rsid w:val="00703E59"/>
  </w:style>
  <w:style w:type="character" w:customStyle="1" w:styleId="eop">
    <w:name w:val="eop"/>
    <w:basedOn w:val="Domylnaczcionkaakapitu"/>
    <w:rsid w:val="00703E59"/>
  </w:style>
  <w:style w:type="character" w:customStyle="1" w:styleId="AkapitzlistZnak">
    <w:name w:val="Akapit z listą Znak"/>
    <w:aliases w:val="L1 Znak,Numerowanie Znak,List Paragraph_0 Znak,Resume Title Znak,Citation List Znak,Ha Znak,List Paragraph1 Znak,Body Znak,List Paragraph_Table bullets Znak,Bullet List Paragraph Znak,Listes Znak,Paragraphe de liste 2 Znak"/>
    <w:link w:val="Akapitzlist"/>
    <w:uiPriority w:val="34"/>
    <w:qFormat/>
    <w:rsid w:val="00F04986"/>
    <w:rPr>
      <w:rFonts w:ascii="Times New Roman" w:eastAsia="Times New Roman" w:hAnsi="Times New Roman" w:cs="Times New Roman"/>
      <w:sz w:val="24"/>
      <w:szCs w:val="24"/>
      <w:lang w:eastAsia="pl-PL"/>
    </w:rPr>
  </w:style>
  <w:style w:type="table" w:styleId="Tabela-Siatka">
    <w:name w:val="Table Grid"/>
    <w:basedOn w:val="Standardowy"/>
    <w:uiPriority w:val="39"/>
    <w:rsid w:val="003A6B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750F3C"/>
    <w:rPr>
      <w:rFonts w:ascii="Arial" w:eastAsiaTheme="majorEastAsia" w:hAnsi="Arial" w:cstheme="majorBidi"/>
      <w:b/>
      <w:sz w:val="18"/>
      <w:szCs w:val="32"/>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0yU0gQMlpCSJu+5hDd0M+ywQlA==">CgMxLjA4AHIhMW1lZEZHRlFDSTFSQzFDNElDQjdfckViQXVVa1huZ0gx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628</Words>
  <Characters>3773</Characters>
  <Application>Microsoft Office Word</Application>
  <DocSecurity>0</DocSecurity>
  <Lines>31</Lines>
  <Paragraphs>8</Paragraphs>
  <ScaleCrop>false</ScaleCrop>
  <Company/>
  <LinksUpToDate>false</LinksUpToDate>
  <CharactersWithSpaces>4393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Wojciech Barlik</dc:creator>
  <cp:lastModifiedBy>Paweł Kwidziński</cp:lastModifiedBy>
  <cp:revision>3</cp:revision>
  <cp:lastPrinted>2025-12-10T11:14:00Z</cp:lastPrinted>
  <dcterms:created xsi:type="dcterms:W3CDTF">2025-12-10T11:14:00Z</dcterms:created>
  <dcterms:modified xsi:type="dcterms:W3CDTF">2025-12-10T11:14:00Z</dcterms:modified>
</cp:coreProperties>
</file>